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08744" w14:textId="77777777" w:rsidR="00341694" w:rsidRPr="00B94C73" w:rsidRDefault="00341694" w:rsidP="00222C05">
      <w:pPr>
        <w:spacing w:before="120" w:after="0"/>
        <w:ind w:left="142" w:firstLine="709"/>
        <w:jc w:val="center"/>
        <w:rPr>
          <w:rFonts w:ascii="Times New Roman" w:hAnsi="Times New Roman" w:cs="Times New Roman"/>
          <w:b/>
          <w:sz w:val="24"/>
          <w:szCs w:val="24"/>
        </w:rPr>
      </w:pPr>
      <w:r w:rsidRPr="00B94C73">
        <w:rPr>
          <w:rFonts w:ascii="Times New Roman" w:hAnsi="Times New Roman" w:cs="Times New Roman"/>
          <w:b/>
          <w:sz w:val="24"/>
          <w:szCs w:val="24"/>
        </w:rPr>
        <w:t>T</w:t>
      </w:r>
      <w:r w:rsidR="00207C51">
        <w:rPr>
          <w:rFonts w:ascii="Times New Roman" w:hAnsi="Times New Roman" w:cs="Times New Roman"/>
          <w:b/>
          <w:sz w:val="24"/>
          <w:szCs w:val="24"/>
        </w:rPr>
        <w:t>ÜKETİCİ</w:t>
      </w:r>
      <w:r w:rsidRPr="00B94C73">
        <w:rPr>
          <w:rFonts w:ascii="Times New Roman" w:hAnsi="Times New Roman" w:cs="Times New Roman"/>
          <w:b/>
          <w:sz w:val="24"/>
          <w:szCs w:val="24"/>
        </w:rPr>
        <w:t xml:space="preserve"> UYUŞMAZLIKLARDA DAVA ŞARTI ARABULUCULUK İLK TOPLANTI DAVET MEKTUBU</w:t>
      </w:r>
    </w:p>
    <w:p w14:paraId="5C82049B" w14:textId="77777777" w:rsidR="00A60064" w:rsidRPr="00B94C73" w:rsidRDefault="00A60064" w:rsidP="00222C05">
      <w:pPr>
        <w:spacing w:before="120" w:after="0"/>
        <w:ind w:left="142" w:firstLine="709"/>
        <w:jc w:val="both"/>
        <w:rPr>
          <w:rFonts w:ascii="Times New Roman" w:hAnsi="Times New Roman" w:cs="Times New Roman"/>
          <w:sz w:val="24"/>
          <w:szCs w:val="24"/>
        </w:rPr>
      </w:pPr>
    </w:p>
    <w:p w14:paraId="02F7A466" w14:textId="77777777" w:rsidR="0018511B" w:rsidRPr="00B94C73" w:rsidRDefault="0018511B" w:rsidP="00222C05">
      <w:pPr>
        <w:pStyle w:val="GvdeMetni"/>
        <w:ind w:left="142" w:firstLine="709"/>
        <w:rPr>
          <w:lang w:val="tr-TR"/>
        </w:rPr>
      </w:pPr>
      <w:r w:rsidRPr="00B94C73">
        <w:rPr>
          <w:lang w:val="tr-TR"/>
        </w:rPr>
        <w:t xml:space="preserve">Sayın </w:t>
      </w:r>
      <w:proofErr w:type="gramStart"/>
      <w:r w:rsidRPr="00B94C73">
        <w:rPr>
          <w:lang w:val="tr-TR"/>
        </w:rPr>
        <w:t>...............................................................</w:t>
      </w:r>
      <w:proofErr w:type="gramEnd"/>
      <w:r w:rsidRPr="00B94C73">
        <w:rPr>
          <w:lang w:val="tr-TR"/>
        </w:rPr>
        <w:t xml:space="preserve"> ,</w:t>
      </w:r>
    </w:p>
    <w:p w14:paraId="716A9AB8" w14:textId="77777777" w:rsidR="0018511B" w:rsidRPr="00B94C73" w:rsidRDefault="0018511B" w:rsidP="00222C05">
      <w:pPr>
        <w:pStyle w:val="GvdeMetni"/>
        <w:ind w:left="142" w:right="113" w:firstLine="709"/>
        <w:rPr>
          <w:lang w:val="tr-TR"/>
        </w:rPr>
      </w:pPr>
      <w:proofErr w:type="gramStart"/>
      <w:r w:rsidRPr="00B94C73">
        <w:rPr>
          <w:lang w:val="tr-TR"/>
        </w:rPr>
        <w:t>……………………….</w:t>
      </w:r>
      <w:proofErr w:type="gramEnd"/>
      <w:r w:rsidRPr="00B94C73">
        <w:rPr>
          <w:lang w:val="tr-TR"/>
        </w:rPr>
        <w:t xml:space="preserve">tarafından ………………….. Arabuluculuk Bürosuna yapılan başvuru üzerine UYAP Arabulucu Portal tarafından görevlendirilmiş T.C. Adalet Bakanlığı’ndaki resmi sicile kayıtlı </w:t>
      </w:r>
      <w:proofErr w:type="gramStart"/>
      <w:r w:rsidRPr="00B94C73">
        <w:rPr>
          <w:lang w:val="tr-TR"/>
        </w:rPr>
        <w:t>……..</w:t>
      </w:r>
      <w:proofErr w:type="gramEnd"/>
      <w:r w:rsidRPr="00B94C73">
        <w:rPr>
          <w:lang w:val="tr-TR"/>
        </w:rPr>
        <w:t>sicil numaralı arabulucuyum.</w:t>
      </w:r>
    </w:p>
    <w:p w14:paraId="21BE717F" w14:textId="6FDE1300" w:rsidR="00A60064" w:rsidRPr="00B94C73" w:rsidRDefault="0018511B" w:rsidP="00222C05">
      <w:pPr>
        <w:pStyle w:val="GvdeMetni"/>
        <w:ind w:left="142" w:right="118" w:firstLine="709"/>
      </w:pPr>
      <w:proofErr w:type="gramStart"/>
      <w:r w:rsidRPr="00B94C73">
        <w:rPr>
          <w:lang w:val="tr-TR"/>
        </w:rPr>
        <w:t>........................</w:t>
      </w:r>
      <w:proofErr w:type="gramEnd"/>
      <w:r w:rsidRPr="00B94C73">
        <w:rPr>
          <w:lang w:val="tr-TR"/>
        </w:rPr>
        <w:t xml:space="preserve">konudaki uyuşmazlığı dostane çözüm yolu olarak arabuluculuk ile çözmek için bu davet mektubu tarafınıza gönderilmektedir. </w:t>
      </w:r>
      <w:proofErr w:type="gramStart"/>
      <w:r w:rsidRPr="00B94C73">
        <w:rPr>
          <w:lang w:val="tr-TR"/>
        </w:rPr>
        <w:t>……………………………….</w:t>
      </w:r>
      <w:proofErr w:type="gramEnd"/>
      <w:r w:rsidRPr="00B94C73">
        <w:rPr>
          <w:lang w:val="tr-TR"/>
        </w:rPr>
        <w:t xml:space="preserve"> </w:t>
      </w:r>
      <w:proofErr w:type="gramStart"/>
      <w:r w:rsidRPr="00B94C73">
        <w:rPr>
          <w:lang w:val="tr-TR"/>
        </w:rPr>
        <w:t>hukuki</w:t>
      </w:r>
      <w:proofErr w:type="gramEnd"/>
      <w:r w:rsidRPr="00B94C73">
        <w:rPr>
          <w:lang w:val="tr-TR"/>
        </w:rPr>
        <w:t xml:space="preserve"> uyuşmazlığının 6325 </w:t>
      </w:r>
      <w:r w:rsidR="00CE2433">
        <w:rPr>
          <w:lang w:val="tr-TR"/>
        </w:rPr>
        <w:t>s</w:t>
      </w:r>
      <w:r w:rsidR="00CE2433" w:rsidRPr="00B94C73">
        <w:rPr>
          <w:lang w:val="tr-TR"/>
        </w:rPr>
        <w:t xml:space="preserve">ayılı </w:t>
      </w:r>
      <w:r w:rsidRPr="00B94C73">
        <w:rPr>
          <w:lang w:val="tr-TR"/>
        </w:rPr>
        <w:t>Hukuk Uyuşmazlıklarında Arabuluculuk Kanunu kapsamında tarafların üzerinde serbestçe tasarruf edebileceği iş ve işlemlerden doğan özel hukuk uyuşmazlığı olduğu anlaşılmaktadır.</w:t>
      </w:r>
    </w:p>
    <w:p w14:paraId="2214C7DE" w14:textId="77777777" w:rsidR="00A60064" w:rsidRPr="00207C51" w:rsidRDefault="00207C51" w:rsidP="00222C05">
      <w:pPr>
        <w:spacing w:before="120" w:after="0"/>
        <w:ind w:left="142" w:firstLine="709"/>
        <w:jc w:val="both"/>
        <w:rPr>
          <w:rFonts w:ascii="Times New Roman" w:hAnsi="Times New Roman" w:cs="Times New Roman"/>
          <w:sz w:val="24"/>
          <w:szCs w:val="24"/>
        </w:rPr>
      </w:pPr>
      <w:r w:rsidRPr="00207C51">
        <w:rPr>
          <w:rFonts w:ascii="Times New Roman" w:hAnsi="Times New Roman" w:cs="Times New Roman"/>
          <w:sz w:val="24"/>
          <w:szCs w:val="24"/>
        </w:rPr>
        <w:t>65</w:t>
      </w:r>
      <w:r w:rsidR="00A60064" w:rsidRPr="00207C51">
        <w:rPr>
          <w:rFonts w:ascii="Times New Roman" w:hAnsi="Times New Roman" w:cs="Times New Roman"/>
          <w:sz w:val="24"/>
          <w:szCs w:val="24"/>
        </w:rPr>
        <w:t>02 sayılı Tü</w:t>
      </w:r>
      <w:r w:rsidRPr="00207C51">
        <w:rPr>
          <w:rFonts w:ascii="Times New Roman" w:hAnsi="Times New Roman" w:cs="Times New Roman"/>
          <w:sz w:val="24"/>
          <w:szCs w:val="24"/>
        </w:rPr>
        <w:t xml:space="preserve">keticinin Korunması Hakkında </w:t>
      </w:r>
      <w:r w:rsidR="00A60064" w:rsidRPr="00207C51">
        <w:rPr>
          <w:rFonts w:ascii="Times New Roman" w:hAnsi="Times New Roman" w:cs="Times New Roman"/>
          <w:sz w:val="24"/>
          <w:szCs w:val="24"/>
        </w:rPr>
        <w:t>Kanunu</w:t>
      </w:r>
      <w:r w:rsidR="00CB1037" w:rsidRPr="00207C51">
        <w:rPr>
          <w:rFonts w:ascii="Times New Roman" w:hAnsi="Times New Roman" w:cs="Times New Roman"/>
          <w:sz w:val="24"/>
          <w:szCs w:val="24"/>
        </w:rPr>
        <w:t>n</w:t>
      </w:r>
      <w:r w:rsidRPr="00207C51">
        <w:rPr>
          <w:rFonts w:ascii="Times New Roman" w:hAnsi="Times New Roman" w:cs="Times New Roman"/>
          <w:sz w:val="24"/>
          <w:szCs w:val="24"/>
        </w:rPr>
        <w:t xml:space="preserve"> 73</w:t>
      </w:r>
      <w:r w:rsidR="00CB1037" w:rsidRPr="00207C51">
        <w:rPr>
          <w:rFonts w:ascii="Times New Roman" w:hAnsi="Times New Roman" w:cs="Times New Roman"/>
          <w:sz w:val="24"/>
          <w:szCs w:val="24"/>
        </w:rPr>
        <w:t>/A maddesi</w:t>
      </w:r>
      <w:r w:rsidR="00A60064" w:rsidRPr="00207C51">
        <w:rPr>
          <w:rFonts w:ascii="Times New Roman" w:hAnsi="Times New Roman" w:cs="Times New Roman"/>
          <w:sz w:val="24"/>
          <w:szCs w:val="24"/>
        </w:rPr>
        <w:t xml:space="preserve"> uyarınca </w:t>
      </w:r>
      <w:r w:rsidR="00A42725">
        <w:rPr>
          <w:rFonts w:ascii="Times New Roman" w:hAnsi="Times New Roman" w:cs="Times New Roman"/>
          <w:color w:val="000000"/>
          <w:sz w:val="24"/>
          <w:szCs w:val="24"/>
        </w:rPr>
        <w:t>t</w:t>
      </w:r>
      <w:r w:rsidRPr="00207C51">
        <w:rPr>
          <w:rFonts w:ascii="Times New Roman" w:hAnsi="Times New Roman" w:cs="Times New Roman"/>
          <w:color w:val="000000"/>
          <w:sz w:val="24"/>
          <w:szCs w:val="24"/>
        </w:rPr>
        <w:t xml:space="preserve">üketici mahkemelerinde görülen uyuşmazlıklarda dava açılmadan önce arabulucuya </w:t>
      </w:r>
      <w:bookmarkStart w:id="0" w:name="_GoBack"/>
      <w:bookmarkEnd w:id="0"/>
      <w:r w:rsidRPr="00207C51">
        <w:rPr>
          <w:rFonts w:ascii="Times New Roman" w:hAnsi="Times New Roman" w:cs="Times New Roman"/>
          <w:color w:val="000000"/>
          <w:sz w:val="24"/>
          <w:szCs w:val="24"/>
        </w:rPr>
        <w:t>başvurulmuş olması dava şartıdır.</w:t>
      </w:r>
    </w:p>
    <w:p w14:paraId="12444201" w14:textId="77777777" w:rsidR="00A60064" w:rsidRPr="00B94C73" w:rsidRDefault="00A60064" w:rsidP="00222C05">
      <w:pPr>
        <w:spacing w:before="120" w:after="0"/>
        <w:ind w:left="142" w:firstLine="709"/>
        <w:jc w:val="both"/>
        <w:rPr>
          <w:rFonts w:ascii="Times New Roman" w:hAnsi="Times New Roman" w:cs="Times New Roman"/>
          <w:sz w:val="24"/>
          <w:szCs w:val="24"/>
        </w:rPr>
      </w:pPr>
      <w:r w:rsidRPr="00B94C73">
        <w:rPr>
          <w:rFonts w:ascii="Times New Roman" w:hAnsi="Times New Roman" w:cs="Times New Roman"/>
          <w:sz w:val="24"/>
          <w:szCs w:val="24"/>
        </w:rPr>
        <w:t>Arabuluculuk bürosuna başvurulmasından son tutanağın düzenlendiği tarihe kadar geçen sürede zamanaşımı dur</w:t>
      </w:r>
      <w:r w:rsidR="00CB1037" w:rsidRPr="00B94C73">
        <w:rPr>
          <w:rFonts w:ascii="Times New Roman" w:hAnsi="Times New Roman" w:cs="Times New Roman"/>
          <w:sz w:val="24"/>
          <w:szCs w:val="24"/>
        </w:rPr>
        <w:t>ur ve hak düşürücü süre işlemez.</w:t>
      </w:r>
    </w:p>
    <w:p w14:paraId="5FA4D63C" w14:textId="77777777" w:rsidR="009319E0" w:rsidRDefault="00A60064" w:rsidP="00222C05">
      <w:pPr>
        <w:spacing w:before="120" w:after="0"/>
        <w:ind w:left="142" w:firstLine="709"/>
        <w:jc w:val="both"/>
        <w:rPr>
          <w:rFonts w:ascii="Times New Roman" w:hAnsi="Times New Roman" w:cs="Times New Roman"/>
          <w:sz w:val="24"/>
          <w:szCs w:val="24"/>
        </w:rPr>
      </w:pPr>
      <w:r w:rsidRPr="00B94C73">
        <w:rPr>
          <w:rFonts w:ascii="Times New Roman" w:hAnsi="Times New Roman" w:cs="Times New Roman"/>
          <w:sz w:val="24"/>
          <w:szCs w:val="24"/>
        </w:rPr>
        <w:t>Davacı, arabuluculuk faaliyeti sonunda anlaşmaya varılamadığına ilişkin son tutanağın aslını veya arabulucu tarafından onaylanmış bir örneğini dava dilekçesine eklemek zorundadır.</w:t>
      </w:r>
    </w:p>
    <w:p w14:paraId="51BBACA3" w14:textId="77777777" w:rsidR="00A60064" w:rsidRPr="00B94C73" w:rsidRDefault="009319E0" w:rsidP="00222C05">
      <w:pPr>
        <w:spacing w:before="120" w:after="0"/>
        <w:ind w:left="142" w:firstLine="709"/>
        <w:jc w:val="both"/>
        <w:rPr>
          <w:rFonts w:ascii="Times New Roman" w:hAnsi="Times New Roman" w:cs="Times New Roman"/>
          <w:sz w:val="24"/>
          <w:szCs w:val="24"/>
        </w:rPr>
      </w:pPr>
      <w:r w:rsidRPr="00B94C73">
        <w:rPr>
          <w:rFonts w:ascii="Times New Roman" w:hAnsi="Times New Roman" w:cs="Times New Roman"/>
          <w:sz w:val="24"/>
          <w:szCs w:val="24"/>
        </w:rPr>
        <w:t xml:space="preserve"> </w:t>
      </w:r>
      <w:r w:rsidR="00A60064" w:rsidRPr="00B94C73">
        <w:rPr>
          <w:rFonts w:ascii="Times New Roman" w:hAnsi="Times New Roman" w:cs="Times New Roman"/>
          <w:sz w:val="24"/>
          <w:szCs w:val="24"/>
        </w:rPr>
        <w:t>Arabulucu, yapılan</w:t>
      </w:r>
      <w:r w:rsidR="0035753D" w:rsidRPr="00B94C73">
        <w:rPr>
          <w:rFonts w:ascii="Times New Roman" w:hAnsi="Times New Roman" w:cs="Times New Roman"/>
          <w:sz w:val="24"/>
          <w:szCs w:val="24"/>
        </w:rPr>
        <w:t xml:space="preserve"> </w:t>
      </w:r>
      <w:r w:rsidR="00A60064" w:rsidRPr="00B94C73">
        <w:rPr>
          <w:rFonts w:ascii="Times New Roman" w:hAnsi="Times New Roman" w:cs="Times New Roman"/>
          <w:sz w:val="24"/>
          <w:szCs w:val="24"/>
        </w:rPr>
        <w:t>başvuruyu</w:t>
      </w:r>
      <w:r w:rsidR="001D6750" w:rsidRPr="00B94C73">
        <w:rPr>
          <w:rFonts w:ascii="Times New Roman" w:hAnsi="Times New Roman" w:cs="Times New Roman"/>
          <w:sz w:val="24"/>
          <w:szCs w:val="24"/>
        </w:rPr>
        <w:t xml:space="preserve"> g</w:t>
      </w:r>
      <w:r w:rsidR="00A60064" w:rsidRPr="00B94C73">
        <w:rPr>
          <w:rFonts w:ascii="Times New Roman" w:hAnsi="Times New Roman" w:cs="Times New Roman"/>
          <w:sz w:val="24"/>
          <w:szCs w:val="24"/>
        </w:rPr>
        <w:t>örevlendirildiği</w:t>
      </w:r>
      <w:r w:rsidR="001D6750" w:rsidRPr="00B94C73">
        <w:rPr>
          <w:rFonts w:ascii="Times New Roman" w:hAnsi="Times New Roman" w:cs="Times New Roman"/>
          <w:sz w:val="24"/>
          <w:szCs w:val="24"/>
        </w:rPr>
        <w:t xml:space="preserve"> ta</w:t>
      </w:r>
      <w:r w:rsidR="00A60064" w:rsidRPr="00B94C73">
        <w:rPr>
          <w:rFonts w:ascii="Times New Roman" w:hAnsi="Times New Roman" w:cs="Times New Roman"/>
          <w:sz w:val="24"/>
          <w:szCs w:val="24"/>
        </w:rPr>
        <w:t>rihten</w:t>
      </w:r>
      <w:r w:rsidR="001D6750" w:rsidRPr="00B94C73">
        <w:rPr>
          <w:rFonts w:ascii="Times New Roman" w:hAnsi="Times New Roman" w:cs="Times New Roman"/>
          <w:sz w:val="24"/>
          <w:szCs w:val="24"/>
        </w:rPr>
        <w:t xml:space="preserve"> it</w:t>
      </w:r>
      <w:r w:rsidR="00A60064" w:rsidRPr="00B94C73">
        <w:rPr>
          <w:rFonts w:ascii="Times New Roman" w:hAnsi="Times New Roman" w:cs="Times New Roman"/>
          <w:sz w:val="24"/>
          <w:szCs w:val="24"/>
        </w:rPr>
        <w:t>ibaren</w:t>
      </w:r>
      <w:r w:rsidR="001D6750" w:rsidRPr="00B94C73">
        <w:rPr>
          <w:rFonts w:ascii="Times New Roman" w:hAnsi="Times New Roman" w:cs="Times New Roman"/>
          <w:sz w:val="24"/>
          <w:szCs w:val="24"/>
        </w:rPr>
        <w:t xml:space="preserve"> </w:t>
      </w:r>
      <w:r w:rsidR="00A42725">
        <w:rPr>
          <w:rFonts w:ascii="Times New Roman" w:hAnsi="Times New Roman" w:cs="Times New Roman"/>
          <w:sz w:val="24"/>
          <w:szCs w:val="24"/>
        </w:rPr>
        <w:t>üç</w:t>
      </w:r>
      <w:r w:rsidR="001D6750" w:rsidRPr="00B94C73">
        <w:rPr>
          <w:rFonts w:ascii="Times New Roman" w:hAnsi="Times New Roman" w:cs="Times New Roman"/>
          <w:sz w:val="24"/>
          <w:szCs w:val="24"/>
        </w:rPr>
        <w:t xml:space="preserve"> h</w:t>
      </w:r>
      <w:r w:rsidR="00A60064" w:rsidRPr="00B94C73">
        <w:rPr>
          <w:rFonts w:ascii="Times New Roman" w:hAnsi="Times New Roman" w:cs="Times New Roman"/>
          <w:sz w:val="24"/>
          <w:szCs w:val="24"/>
        </w:rPr>
        <w:t>afta</w:t>
      </w:r>
      <w:r w:rsidR="005D1E3A" w:rsidRPr="00B94C73">
        <w:rPr>
          <w:rFonts w:ascii="Times New Roman" w:hAnsi="Times New Roman" w:cs="Times New Roman"/>
          <w:sz w:val="24"/>
          <w:szCs w:val="24"/>
        </w:rPr>
        <w:t xml:space="preserve"> </w:t>
      </w:r>
      <w:r w:rsidR="00A60064" w:rsidRPr="00B94C73">
        <w:rPr>
          <w:rFonts w:ascii="Times New Roman" w:hAnsi="Times New Roman" w:cs="Times New Roman"/>
          <w:sz w:val="24"/>
          <w:szCs w:val="24"/>
        </w:rPr>
        <w:t xml:space="preserve">içinde sonuçlandırır. Bu </w:t>
      </w:r>
      <w:r w:rsidR="00DE4646" w:rsidRPr="00B94C73">
        <w:rPr>
          <w:rFonts w:ascii="Times New Roman" w:hAnsi="Times New Roman" w:cs="Times New Roman"/>
          <w:sz w:val="24"/>
          <w:szCs w:val="24"/>
        </w:rPr>
        <w:t>süre z</w:t>
      </w:r>
      <w:r w:rsidR="00A60064" w:rsidRPr="00B94C73">
        <w:rPr>
          <w:rFonts w:ascii="Times New Roman" w:hAnsi="Times New Roman" w:cs="Times New Roman"/>
          <w:sz w:val="24"/>
          <w:szCs w:val="24"/>
        </w:rPr>
        <w:t>orunlu</w:t>
      </w:r>
      <w:r w:rsidR="005D1E3A" w:rsidRPr="00B94C73">
        <w:rPr>
          <w:rFonts w:ascii="Times New Roman" w:hAnsi="Times New Roman" w:cs="Times New Roman"/>
          <w:sz w:val="24"/>
          <w:szCs w:val="24"/>
        </w:rPr>
        <w:t xml:space="preserve"> </w:t>
      </w:r>
      <w:r w:rsidR="00A60064" w:rsidRPr="00B94C73">
        <w:rPr>
          <w:rFonts w:ascii="Times New Roman" w:hAnsi="Times New Roman" w:cs="Times New Roman"/>
          <w:sz w:val="24"/>
          <w:szCs w:val="24"/>
        </w:rPr>
        <w:t>hâllerde</w:t>
      </w:r>
      <w:r w:rsidR="005D1E3A" w:rsidRPr="00B94C73">
        <w:rPr>
          <w:rFonts w:ascii="Times New Roman" w:hAnsi="Times New Roman" w:cs="Times New Roman"/>
          <w:sz w:val="24"/>
          <w:szCs w:val="24"/>
        </w:rPr>
        <w:t xml:space="preserve"> </w:t>
      </w:r>
      <w:r w:rsidR="00A60064" w:rsidRPr="00B94C73">
        <w:rPr>
          <w:rFonts w:ascii="Times New Roman" w:hAnsi="Times New Roman" w:cs="Times New Roman"/>
          <w:sz w:val="24"/>
          <w:szCs w:val="24"/>
        </w:rPr>
        <w:t>arabulucu</w:t>
      </w:r>
      <w:r w:rsidR="005D1E3A" w:rsidRPr="00B94C73">
        <w:rPr>
          <w:rFonts w:ascii="Times New Roman" w:hAnsi="Times New Roman" w:cs="Times New Roman"/>
          <w:sz w:val="24"/>
          <w:szCs w:val="24"/>
        </w:rPr>
        <w:t xml:space="preserve"> </w:t>
      </w:r>
      <w:r w:rsidR="00A60064" w:rsidRPr="00B94C73">
        <w:rPr>
          <w:rFonts w:ascii="Times New Roman" w:hAnsi="Times New Roman" w:cs="Times New Roman"/>
          <w:sz w:val="24"/>
          <w:szCs w:val="24"/>
        </w:rPr>
        <w:t>tarafından</w:t>
      </w:r>
      <w:r w:rsidR="005D1E3A" w:rsidRPr="00B94C73">
        <w:rPr>
          <w:rFonts w:ascii="Times New Roman" w:hAnsi="Times New Roman" w:cs="Times New Roman"/>
          <w:sz w:val="24"/>
          <w:szCs w:val="24"/>
        </w:rPr>
        <w:t xml:space="preserve"> </w:t>
      </w:r>
      <w:r w:rsidR="00A60064" w:rsidRPr="00B94C73">
        <w:rPr>
          <w:rFonts w:ascii="Times New Roman" w:hAnsi="Times New Roman" w:cs="Times New Roman"/>
          <w:sz w:val="24"/>
          <w:szCs w:val="24"/>
        </w:rPr>
        <w:t>en</w:t>
      </w:r>
      <w:r w:rsidR="005D1E3A" w:rsidRPr="00B94C73">
        <w:rPr>
          <w:rFonts w:ascii="Times New Roman" w:hAnsi="Times New Roman" w:cs="Times New Roman"/>
          <w:sz w:val="24"/>
          <w:szCs w:val="24"/>
        </w:rPr>
        <w:t xml:space="preserve"> </w:t>
      </w:r>
      <w:r w:rsidR="00A60064" w:rsidRPr="00B94C73">
        <w:rPr>
          <w:rFonts w:ascii="Times New Roman" w:hAnsi="Times New Roman" w:cs="Times New Roman"/>
          <w:sz w:val="24"/>
          <w:szCs w:val="24"/>
        </w:rPr>
        <w:t>fazla</w:t>
      </w:r>
      <w:r w:rsidR="005D1E3A" w:rsidRPr="00B94C73">
        <w:rPr>
          <w:rFonts w:ascii="Times New Roman" w:hAnsi="Times New Roman" w:cs="Times New Roman"/>
          <w:sz w:val="24"/>
          <w:szCs w:val="24"/>
        </w:rPr>
        <w:t xml:space="preserve"> </w:t>
      </w:r>
      <w:r w:rsidR="00A42725">
        <w:rPr>
          <w:rFonts w:ascii="Times New Roman" w:hAnsi="Times New Roman" w:cs="Times New Roman"/>
          <w:sz w:val="24"/>
          <w:szCs w:val="24"/>
        </w:rPr>
        <w:t xml:space="preserve">bir </w:t>
      </w:r>
      <w:r w:rsidR="00A60064" w:rsidRPr="00B94C73">
        <w:rPr>
          <w:rFonts w:ascii="Times New Roman" w:hAnsi="Times New Roman" w:cs="Times New Roman"/>
          <w:sz w:val="24"/>
          <w:szCs w:val="24"/>
        </w:rPr>
        <w:t>hafta</w:t>
      </w:r>
      <w:r w:rsidR="005D1E3A" w:rsidRPr="00B94C73">
        <w:rPr>
          <w:rFonts w:ascii="Times New Roman" w:hAnsi="Times New Roman" w:cs="Times New Roman"/>
          <w:sz w:val="24"/>
          <w:szCs w:val="24"/>
        </w:rPr>
        <w:t xml:space="preserve"> </w:t>
      </w:r>
      <w:r w:rsidR="00A60064" w:rsidRPr="00B94C73">
        <w:rPr>
          <w:rFonts w:ascii="Times New Roman" w:hAnsi="Times New Roman" w:cs="Times New Roman"/>
          <w:sz w:val="24"/>
          <w:szCs w:val="24"/>
        </w:rPr>
        <w:t>uzatılabilir</w:t>
      </w:r>
      <w:r w:rsidR="00CB1037" w:rsidRPr="00B94C73">
        <w:rPr>
          <w:rFonts w:ascii="Times New Roman" w:hAnsi="Times New Roman" w:cs="Times New Roman"/>
          <w:sz w:val="24"/>
          <w:szCs w:val="24"/>
        </w:rPr>
        <w:t>.</w:t>
      </w:r>
    </w:p>
    <w:p w14:paraId="27DAD82F" w14:textId="77777777" w:rsidR="00A60064" w:rsidRPr="00B94C73" w:rsidRDefault="00A60064" w:rsidP="00222C05">
      <w:pPr>
        <w:spacing w:before="120" w:after="0"/>
        <w:ind w:left="142" w:firstLine="709"/>
        <w:jc w:val="both"/>
        <w:rPr>
          <w:rFonts w:ascii="Times New Roman" w:hAnsi="Times New Roman" w:cs="Times New Roman"/>
          <w:sz w:val="24"/>
          <w:szCs w:val="24"/>
        </w:rPr>
      </w:pPr>
      <w:r w:rsidRPr="00B94C73">
        <w:rPr>
          <w:rFonts w:ascii="Times New Roman" w:hAnsi="Times New Roman" w:cs="Times New Roman"/>
          <w:sz w:val="24"/>
          <w:szCs w:val="24"/>
        </w:rPr>
        <w:t>Arabulucu, taraflara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ulaşılamaması, taraflar</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katılmadığı</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için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görüşme</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yapılamaması</w:t>
      </w:r>
      <w:r w:rsidR="005D1E3A" w:rsidRPr="00B94C73">
        <w:rPr>
          <w:rFonts w:ascii="Times New Roman" w:hAnsi="Times New Roman" w:cs="Times New Roman"/>
          <w:sz w:val="24"/>
          <w:szCs w:val="24"/>
        </w:rPr>
        <w:t xml:space="preserve"> </w:t>
      </w:r>
      <w:proofErr w:type="gramStart"/>
      <w:r w:rsidRPr="00B94C73">
        <w:rPr>
          <w:rFonts w:ascii="Times New Roman" w:hAnsi="Times New Roman" w:cs="Times New Roman"/>
          <w:sz w:val="24"/>
          <w:szCs w:val="24"/>
        </w:rPr>
        <w:t>yahut</w:t>
      </w:r>
      <w:proofErr w:type="gramEnd"/>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yapılan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görüşmeler</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sonucunda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anlaşmaya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varılması</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veya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varılamaması</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hâllerinde</w:t>
      </w:r>
      <w:r w:rsidR="005D1E3A" w:rsidRPr="00B94C73">
        <w:rPr>
          <w:rFonts w:ascii="Times New Roman" w:hAnsi="Times New Roman" w:cs="Times New Roman"/>
          <w:sz w:val="24"/>
          <w:szCs w:val="24"/>
        </w:rPr>
        <w:t xml:space="preserve"> arabuluculuk</w:t>
      </w:r>
      <w:r w:rsidR="00CB1037" w:rsidRPr="00B94C73">
        <w:rPr>
          <w:rFonts w:ascii="Times New Roman" w:hAnsi="Times New Roman" w:cs="Times New Roman"/>
          <w:sz w:val="24"/>
          <w:szCs w:val="24"/>
        </w:rPr>
        <w:t xml:space="preserve"> </w:t>
      </w:r>
      <w:r w:rsidR="005D1E3A" w:rsidRPr="00B94C73">
        <w:rPr>
          <w:rFonts w:ascii="Times New Roman" w:hAnsi="Times New Roman" w:cs="Times New Roman"/>
          <w:sz w:val="24"/>
          <w:szCs w:val="24"/>
        </w:rPr>
        <w:t xml:space="preserve">faaliyetini </w:t>
      </w:r>
      <w:r w:rsidRPr="00B94C73">
        <w:rPr>
          <w:rFonts w:ascii="Times New Roman" w:hAnsi="Times New Roman" w:cs="Times New Roman"/>
          <w:sz w:val="24"/>
          <w:szCs w:val="24"/>
        </w:rPr>
        <w:t>sona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erdirir</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ve</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son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tutanağı</w:t>
      </w:r>
      <w:r w:rsidRPr="00B94C73">
        <w:rPr>
          <w:rFonts w:ascii="Times New Roman" w:hAnsi="Times New Roman" w:cs="Times New Roman"/>
          <w:sz w:val="24"/>
          <w:szCs w:val="24"/>
        </w:rPr>
        <w:tab/>
        <w:t>düzenleyerek</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durumu</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derhâl</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arabuluculuk</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bürosuna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bildirir</w:t>
      </w:r>
      <w:r w:rsidR="00CB1037" w:rsidRPr="00B94C73">
        <w:rPr>
          <w:rFonts w:ascii="Times New Roman" w:hAnsi="Times New Roman" w:cs="Times New Roman"/>
          <w:sz w:val="24"/>
          <w:szCs w:val="24"/>
        </w:rPr>
        <w:t>.</w:t>
      </w:r>
    </w:p>
    <w:p w14:paraId="11A45D4B" w14:textId="77777777" w:rsidR="0002437A" w:rsidRPr="0002437A" w:rsidRDefault="00A60064" w:rsidP="00222C05">
      <w:pPr>
        <w:spacing w:before="120" w:after="0"/>
        <w:ind w:left="142" w:firstLine="709"/>
        <w:jc w:val="both"/>
        <w:rPr>
          <w:rFonts w:ascii="Times New Roman" w:hAnsi="Times New Roman" w:cs="Times New Roman"/>
          <w:noProof/>
          <w:sz w:val="24"/>
          <w:szCs w:val="24"/>
        </w:rPr>
      </w:pPr>
      <w:r w:rsidRPr="00B94C73">
        <w:rPr>
          <w:rFonts w:ascii="Times New Roman" w:hAnsi="Times New Roman" w:cs="Times New Roman"/>
          <w:sz w:val="24"/>
          <w:szCs w:val="24"/>
        </w:rPr>
        <w:t>Tarafların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arabuluculuk</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faaliyeti</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sonunda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anlaşmaları</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hâlinde, arabuluculuk</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ücreti, Arabuluculuk</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Asgari</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Ücret</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Tarifesinin</w:t>
      </w:r>
      <w:r w:rsidR="0035753D" w:rsidRPr="00B94C73">
        <w:rPr>
          <w:rFonts w:ascii="Times New Roman" w:hAnsi="Times New Roman" w:cs="Times New Roman"/>
          <w:sz w:val="24"/>
          <w:szCs w:val="24"/>
        </w:rPr>
        <w:t xml:space="preserve"> </w:t>
      </w:r>
      <w:r w:rsidRPr="00B94C73">
        <w:rPr>
          <w:rFonts w:ascii="Times New Roman" w:hAnsi="Times New Roman" w:cs="Times New Roman"/>
          <w:sz w:val="24"/>
          <w:szCs w:val="24"/>
        </w:rPr>
        <w:t>eki</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Arabuluculuk</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Ücret</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Tarifesinin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İkinci</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Kısmına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göre</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aksi</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kararlaştır</w:t>
      </w:r>
      <w:r w:rsidR="00DE4646" w:rsidRPr="00B94C73">
        <w:rPr>
          <w:rFonts w:ascii="Times New Roman" w:hAnsi="Times New Roman" w:cs="Times New Roman"/>
          <w:sz w:val="24"/>
          <w:szCs w:val="24"/>
        </w:rPr>
        <w:t>ıl</w:t>
      </w:r>
      <w:r w:rsidRPr="00B94C73">
        <w:rPr>
          <w:rFonts w:ascii="Times New Roman" w:hAnsi="Times New Roman" w:cs="Times New Roman"/>
          <w:sz w:val="24"/>
          <w:szCs w:val="24"/>
        </w:rPr>
        <w:t>madıkça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taraflarca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eşit</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şekilde</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 xml:space="preserve">karşılanır. </w:t>
      </w:r>
      <w:r w:rsidRPr="0002437A">
        <w:rPr>
          <w:rFonts w:ascii="Times New Roman" w:hAnsi="Times New Roman" w:cs="Times New Roman"/>
          <w:sz w:val="24"/>
          <w:szCs w:val="24"/>
        </w:rPr>
        <w:t>Bu durumda</w:t>
      </w:r>
      <w:r w:rsidR="005D1E3A" w:rsidRPr="0002437A">
        <w:rPr>
          <w:rFonts w:ascii="Times New Roman" w:hAnsi="Times New Roman" w:cs="Times New Roman"/>
          <w:sz w:val="24"/>
          <w:szCs w:val="24"/>
        </w:rPr>
        <w:t xml:space="preserve"> </w:t>
      </w:r>
      <w:r w:rsidRPr="0002437A">
        <w:rPr>
          <w:rFonts w:ascii="Times New Roman" w:hAnsi="Times New Roman" w:cs="Times New Roman"/>
          <w:sz w:val="24"/>
          <w:szCs w:val="24"/>
        </w:rPr>
        <w:t>ücret, Tarifenin</w:t>
      </w:r>
      <w:r w:rsidR="005D1E3A" w:rsidRPr="0002437A">
        <w:rPr>
          <w:rFonts w:ascii="Times New Roman" w:hAnsi="Times New Roman" w:cs="Times New Roman"/>
          <w:sz w:val="24"/>
          <w:szCs w:val="24"/>
        </w:rPr>
        <w:t xml:space="preserve"> </w:t>
      </w:r>
      <w:r w:rsidRPr="0002437A">
        <w:rPr>
          <w:rFonts w:ascii="Times New Roman" w:hAnsi="Times New Roman" w:cs="Times New Roman"/>
          <w:sz w:val="24"/>
          <w:szCs w:val="24"/>
        </w:rPr>
        <w:t>Birinci</w:t>
      </w:r>
      <w:r w:rsidR="005D1E3A" w:rsidRPr="0002437A">
        <w:rPr>
          <w:rFonts w:ascii="Times New Roman" w:hAnsi="Times New Roman" w:cs="Times New Roman"/>
          <w:sz w:val="24"/>
          <w:szCs w:val="24"/>
        </w:rPr>
        <w:t xml:space="preserve"> </w:t>
      </w:r>
      <w:r w:rsidRPr="0002437A">
        <w:rPr>
          <w:rFonts w:ascii="Times New Roman" w:hAnsi="Times New Roman" w:cs="Times New Roman"/>
          <w:sz w:val="24"/>
          <w:szCs w:val="24"/>
        </w:rPr>
        <w:t>Kısmında</w:t>
      </w:r>
      <w:r w:rsidR="005D1E3A" w:rsidRPr="0002437A">
        <w:rPr>
          <w:rFonts w:ascii="Times New Roman" w:hAnsi="Times New Roman" w:cs="Times New Roman"/>
          <w:sz w:val="24"/>
          <w:szCs w:val="24"/>
        </w:rPr>
        <w:t xml:space="preserve"> </w:t>
      </w:r>
      <w:r w:rsidRPr="0002437A">
        <w:rPr>
          <w:rFonts w:ascii="Times New Roman" w:hAnsi="Times New Roman" w:cs="Times New Roman"/>
          <w:sz w:val="24"/>
          <w:szCs w:val="24"/>
        </w:rPr>
        <w:t>belirlenen</w:t>
      </w:r>
      <w:r w:rsidR="005D1E3A" w:rsidRPr="0002437A">
        <w:rPr>
          <w:rFonts w:ascii="Times New Roman" w:hAnsi="Times New Roman" w:cs="Times New Roman"/>
          <w:sz w:val="24"/>
          <w:szCs w:val="24"/>
        </w:rPr>
        <w:t xml:space="preserve"> </w:t>
      </w:r>
      <w:r w:rsidRPr="0002437A">
        <w:rPr>
          <w:rFonts w:ascii="Times New Roman" w:hAnsi="Times New Roman" w:cs="Times New Roman"/>
          <w:sz w:val="24"/>
          <w:szCs w:val="24"/>
        </w:rPr>
        <w:t>iki</w:t>
      </w:r>
      <w:r w:rsidR="005D1E3A" w:rsidRPr="0002437A">
        <w:rPr>
          <w:rFonts w:ascii="Times New Roman" w:hAnsi="Times New Roman" w:cs="Times New Roman"/>
          <w:sz w:val="24"/>
          <w:szCs w:val="24"/>
        </w:rPr>
        <w:t xml:space="preserve"> </w:t>
      </w:r>
      <w:r w:rsidRPr="0002437A">
        <w:rPr>
          <w:rFonts w:ascii="Times New Roman" w:hAnsi="Times New Roman" w:cs="Times New Roman"/>
          <w:sz w:val="24"/>
          <w:szCs w:val="24"/>
        </w:rPr>
        <w:t>saatlik</w:t>
      </w:r>
      <w:r w:rsidR="005D1E3A" w:rsidRPr="0002437A">
        <w:rPr>
          <w:rFonts w:ascii="Times New Roman" w:hAnsi="Times New Roman" w:cs="Times New Roman"/>
          <w:sz w:val="24"/>
          <w:szCs w:val="24"/>
        </w:rPr>
        <w:t xml:space="preserve"> </w:t>
      </w:r>
      <w:r w:rsidRPr="0002437A">
        <w:rPr>
          <w:rFonts w:ascii="Times New Roman" w:hAnsi="Times New Roman" w:cs="Times New Roman"/>
          <w:sz w:val="24"/>
          <w:szCs w:val="24"/>
        </w:rPr>
        <w:t>ücret</w:t>
      </w:r>
      <w:r w:rsidR="005D1E3A" w:rsidRPr="0002437A">
        <w:rPr>
          <w:rFonts w:ascii="Times New Roman" w:hAnsi="Times New Roman" w:cs="Times New Roman"/>
          <w:sz w:val="24"/>
          <w:szCs w:val="24"/>
        </w:rPr>
        <w:t xml:space="preserve"> </w:t>
      </w:r>
      <w:r w:rsidRPr="0002437A">
        <w:rPr>
          <w:rFonts w:ascii="Times New Roman" w:hAnsi="Times New Roman" w:cs="Times New Roman"/>
          <w:sz w:val="24"/>
          <w:szCs w:val="24"/>
        </w:rPr>
        <w:t>tutarından</w:t>
      </w:r>
      <w:r w:rsidR="005D1E3A" w:rsidRPr="0002437A">
        <w:rPr>
          <w:rFonts w:ascii="Times New Roman" w:hAnsi="Times New Roman" w:cs="Times New Roman"/>
          <w:sz w:val="24"/>
          <w:szCs w:val="24"/>
        </w:rPr>
        <w:t xml:space="preserve"> </w:t>
      </w:r>
      <w:r w:rsidRPr="0002437A">
        <w:rPr>
          <w:rFonts w:ascii="Times New Roman" w:hAnsi="Times New Roman" w:cs="Times New Roman"/>
          <w:sz w:val="24"/>
          <w:szCs w:val="24"/>
        </w:rPr>
        <w:t>az</w:t>
      </w:r>
      <w:r w:rsidR="005D1E3A" w:rsidRPr="0002437A">
        <w:rPr>
          <w:rFonts w:ascii="Times New Roman" w:hAnsi="Times New Roman" w:cs="Times New Roman"/>
          <w:sz w:val="24"/>
          <w:szCs w:val="24"/>
        </w:rPr>
        <w:t xml:space="preserve"> </w:t>
      </w:r>
      <w:r w:rsidRPr="0002437A">
        <w:rPr>
          <w:rFonts w:ascii="Times New Roman" w:hAnsi="Times New Roman" w:cs="Times New Roman"/>
          <w:sz w:val="24"/>
          <w:szCs w:val="24"/>
        </w:rPr>
        <w:t>olamaz</w:t>
      </w:r>
      <w:r w:rsidR="0002437A">
        <w:rPr>
          <w:rFonts w:ascii="Times New Roman" w:hAnsi="Times New Roman" w:cs="Times New Roman"/>
          <w:sz w:val="24"/>
          <w:szCs w:val="24"/>
        </w:rPr>
        <w:t xml:space="preserve">. </w:t>
      </w:r>
      <w:r w:rsidR="0002437A">
        <w:rPr>
          <w:rFonts w:ascii="Times New Roman" w:hAnsi="Times New Roman" w:cs="Times New Roman"/>
          <w:noProof/>
          <w:sz w:val="24"/>
          <w:szCs w:val="24"/>
        </w:rPr>
        <w:t>T</w:t>
      </w:r>
      <w:r w:rsidR="0002437A" w:rsidRPr="0002437A">
        <w:rPr>
          <w:rFonts w:ascii="Times New Roman" w:hAnsi="Times New Roman" w:cs="Times New Roman"/>
          <w:noProof/>
          <w:sz w:val="24"/>
          <w:szCs w:val="24"/>
        </w:rPr>
        <w:t>üketicinin ödemesi gereken arabuluculuk ücreti, Adalet Bakanlığı bütçesinden kar</w:t>
      </w:r>
      <w:r w:rsidR="00683986">
        <w:rPr>
          <w:rFonts w:ascii="Times New Roman" w:hAnsi="Times New Roman" w:cs="Times New Roman"/>
          <w:noProof/>
          <w:sz w:val="24"/>
          <w:szCs w:val="24"/>
        </w:rPr>
        <w:t>şılanır. Ancak belirtilen hâl</w:t>
      </w:r>
      <w:r w:rsidR="0002437A" w:rsidRPr="0002437A">
        <w:rPr>
          <w:rFonts w:ascii="Times New Roman" w:hAnsi="Times New Roman" w:cs="Times New Roman"/>
          <w:noProof/>
          <w:sz w:val="24"/>
          <w:szCs w:val="24"/>
        </w:rPr>
        <w:t xml:space="preserve">de </w:t>
      </w:r>
      <w:r w:rsidR="00683986">
        <w:rPr>
          <w:rFonts w:ascii="Times New Roman" w:hAnsi="Times New Roman" w:cs="Times New Roman"/>
          <w:noProof/>
          <w:sz w:val="24"/>
          <w:szCs w:val="24"/>
        </w:rPr>
        <w:t>tüketicinin ödeyeceği arab</w:t>
      </w:r>
      <w:r w:rsidR="0002437A" w:rsidRPr="0002437A">
        <w:rPr>
          <w:rFonts w:ascii="Times New Roman" w:hAnsi="Times New Roman" w:cs="Times New Roman"/>
          <w:noProof/>
          <w:sz w:val="24"/>
          <w:szCs w:val="24"/>
        </w:rPr>
        <w:t>uluculuk ücreti, Arabuluculuk Asgari Ücret Tarifesinin eki Arabuluculuk Ücret Tarifesinin Birinci Kısmına göre iki saatlik ücret tutarını geçemez.</w:t>
      </w:r>
    </w:p>
    <w:p w14:paraId="699BAE08" w14:textId="77777777" w:rsidR="00A60064" w:rsidRDefault="00A60064" w:rsidP="00222C05">
      <w:pPr>
        <w:spacing w:before="120" w:after="0"/>
        <w:ind w:left="142" w:firstLine="709"/>
        <w:jc w:val="both"/>
        <w:rPr>
          <w:rFonts w:ascii="Times New Roman" w:hAnsi="Times New Roman" w:cs="Times New Roman"/>
          <w:sz w:val="24"/>
          <w:szCs w:val="24"/>
        </w:rPr>
      </w:pPr>
      <w:r w:rsidRPr="00B94C73">
        <w:rPr>
          <w:rFonts w:ascii="Times New Roman" w:hAnsi="Times New Roman" w:cs="Times New Roman"/>
          <w:sz w:val="24"/>
          <w:szCs w:val="24"/>
        </w:rPr>
        <w:t>Arabuluculuk</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faaliyeti</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sonunda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taraflara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ulaşılamaması, taraflar</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katılmadığı</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için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görüşme</w:t>
      </w:r>
      <w:r w:rsidR="00DE4646" w:rsidRPr="00B94C73">
        <w:rPr>
          <w:rFonts w:ascii="Times New Roman" w:hAnsi="Times New Roman" w:cs="Times New Roman"/>
          <w:sz w:val="24"/>
          <w:szCs w:val="24"/>
        </w:rPr>
        <w:t xml:space="preserve"> ya</w:t>
      </w:r>
      <w:r w:rsidRPr="00B94C73">
        <w:rPr>
          <w:rFonts w:ascii="Times New Roman" w:hAnsi="Times New Roman" w:cs="Times New Roman"/>
          <w:sz w:val="24"/>
          <w:szCs w:val="24"/>
        </w:rPr>
        <w:t>pılamaması</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veya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iki</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saatten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az</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s</w:t>
      </w:r>
      <w:r w:rsidR="00DE4646" w:rsidRPr="00B94C73">
        <w:rPr>
          <w:rFonts w:ascii="Times New Roman" w:hAnsi="Times New Roman" w:cs="Times New Roman"/>
          <w:sz w:val="24"/>
          <w:szCs w:val="24"/>
        </w:rPr>
        <w:t>ü</w:t>
      </w:r>
      <w:r w:rsidRPr="00B94C73">
        <w:rPr>
          <w:rFonts w:ascii="Times New Roman" w:hAnsi="Times New Roman" w:cs="Times New Roman"/>
          <w:sz w:val="24"/>
          <w:szCs w:val="24"/>
        </w:rPr>
        <w:t>ren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görüşmeler</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sonunda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tarafların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anlaşamamaları</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hâllerinde, iki</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saatlik</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ücret</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tutarı</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Tarifenin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Birinci</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Kısmına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göre</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Adalet</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Bakanlığı</w:t>
      </w:r>
      <w:r w:rsidR="005D1E3A" w:rsidRPr="00B94C73">
        <w:rPr>
          <w:rFonts w:ascii="Times New Roman" w:hAnsi="Times New Roman" w:cs="Times New Roman"/>
          <w:sz w:val="24"/>
          <w:szCs w:val="24"/>
        </w:rPr>
        <w:t xml:space="preserve">n </w:t>
      </w:r>
      <w:r w:rsidRPr="00B94C73">
        <w:rPr>
          <w:rFonts w:ascii="Times New Roman" w:hAnsi="Times New Roman" w:cs="Times New Roman"/>
          <w:sz w:val="24"/>
          <w:szCs w:val="24"/>
        </w:rPr>
        <w:t>bütçesinden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ödenir. İki</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saatten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fazla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süren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görüşmeler</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sonunda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tarafların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anlaşamamaları</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hâlinde</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ise</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iki</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saati</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aşan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kısma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ilişkin</w:t>
      </w:r>
      <w:r w:rsidR="00DE4646" w:rsidRPr="00B94C73">
        <w:rPr>
          <w:rFonts w:ascii="Times New Roman" w:hAnsi="Times New Roman" w:cs="Times New Roman"/>
          <w:sz w:val="24"/>
          <w:szCs w:val="24"/>
        </w:rPr>
        <w:t xml:space="preserve"> ücret </w:t>
      </w:r>
      <w:r w:rsidRPr="00B94C73">
        <w:rPr>
          <w:rFonts w:ascii="Times New Roman" w:hAnsi="Times New Roman" w:cs="Times New Roman"/>
          <w:sz w:val="24"/>
          <w:szCs w:val="24"/>
        </w:rPr>
        <w:t>aksi</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kararlaştırılmadıkça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taraflarca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eşit</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şekilde</w:t>
      </w:r>
      <w:r w:rsidR="0035753D" w:rsidRPr="00B94C73">
        <w:rPr>
          <w:rFonts w:ascii="Times New Roman" w:hAnsi="Times New Roman" w:cs="Times New Roman"/>
          <w:sz w:val="24"/>
          <w:szCs w:val="24"/>
        </w:rPr>
        <w:t xml:space="preserve"> </w:t>
      </w:r>
      <w:r w:rsidRPr="00B94C73">
        <w:rPr>
          <w:rFonts w:ascii="Times New Roman" w:hAnsi="Times New Roman" w:cs="Times New Roman"/>
          <w:sz w:val="24"/>
          <w:szCs w:val="24"/>
        </w:rPr>
        <w:t>Tarifenin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Birinci</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Kısmına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göre</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karşılanır. Adalet</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Bakanlığı</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bütçesinden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ödenen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ve</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taraflarca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karşılanan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arabuluculuk</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ücreti, yargılama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giderlerinden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sayılır.</w:t>
      </w:r>
    </w:p>
    <w:p w14:paraId="1470540F" w14:textId="77777777" w:rsidR="00A60064" w:rsidRPr="00B94C73" w:rsidRDefault="00A60064" w:rsidP="00222C05">
      <w:pPr>
        <w:spacing w:before="120" w:after="0"/>
        <w:ind w:left="142" w:firstLine="709"/>
        <w:jc w:val="both"/>
        <w:rPr>
          <w:rFonts w:ascii="Times New Roman" w:hAnsi="Times New Roman" w:cs="Times New Roman"/>
          <w:sz w:val="24"/>
          <w:szCs w:val="24"/>
        </w:rPr>
      </w:pPr>
      <w:r w:rsidRPr="00B94C73">
        <w:rPr>
          <w:rFonts w:ascii="Times New Roman" w:hAnsi="Times New Roman" w:cs="Times New Roman"/>
          <w:sz w:val="24"/>
          <w:szCs w:val="24"/>
        </w:rPr>
        <w:lastRenderedPageBreak/>
        <w:t>Arabuluculuk</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müzakerelerine</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taraflar</w:t>
      </w:r>
      <w:r w:rsidR="00B94C73" w:rsidRPr="00B94C73">
        <w:rPr>
          <w:rFonts w:ascii="Times New Roman" w:hAnsi="Times New Roman" w:cs="Times New Roman"/>
          <w:sz w:val="24"/>
          <w:szCs w:val="24"/>
        </w:rPr>
        <w:t xml:space="preserve"> </w:t>
      </w:r>
      <w:r w:rsidRPr="00B94C73">
        <w:rPr>
          <w:rFonts w:ascii="Times New Roman" w:hAnsi="Times New Roman" w:cs="Times New Roman"/>
          <w:sz w:val="24"/>
          <w:szCs w:val="24"/>
        </w:rPr>
        <w:t>bizzat, kanuni</w:t>
      </w:r>
      <w:r w:rsidR="00B35E8E" w:rsidRPr="00B94C73">
        <w:rPr>
          <w:rFonts w:ascii="Times New Roman" w:hAnsi="Times New Roman" w:cs="Times New Roman"/>
          <w:sz w:val="24"/>
          <w:szCs w:val="24"/>
        </w:rPr>
        <w:t xml:space="preserve"> </w:t>
      </w:r>
      <w:r w:rsidRPr="00B94C73">
        <w:rPr>
          <w:rFonts w:ascii="Times New Roman" w:hAnsi="Times New Roman" w:cs="Times New Roman"/>
          <w:sz w:val="24"/>
          <w:szCs w:val="24"/>
        </w:rPr>
        <w:t>temsilcileri</w:t>
      </w:r>
      <w:r w:rsidR="00B35E8E" w:rsidRPr="00B94C73">
        <w:rPr>
          <w:rFonts w:ascii="Times New Roman" w:hAnsi="Times New Roman" w:cs="Times New Roman"/>
          <w:sz w:val="24"/>
          <w:szCs w:val="24"/>
        </w:rPr>
        <w:t xml:space="preserve"> </w:t>
      </w:r>
      <w:r w:rsidRPr="00B94C73">
        <w:rPr>
          <w:rFonts w:ascii="Times New Roman" w:hAnsi="Times New Roman" w:cs="Times New Roman"/>
          <w:sz w:val="24"/>
          <w:szCs w:val="24"/>
        </w:rPr>
        <w:t>veya</w:t>
      </w:r>
      <w:r w:rsidR="00B35E8E" w:rsidRPr="00B94C73">
        <w:rPr>
          <w:rFonts w:ascii="Times New Roman" w:hAnsi="Times New Roman" w:cs="Times New Roman"/>
          <w:sz w:val="24"/>
          <w:szCs w:val="24"/>
        </w:rPr>
        <w:t xml:space="preserve"> </w:t>
      </w:r>
      <w:r w:rsidRPr="00B94C73">
        <w:rPr>
          <w:rFonts w:ascii="Times New Roman" w:hAnsi="Times New Roman" w:cs="Times New Roman"/>
          <w:sz w:val="24"/>
          <w:szCs w:val="24"/>
        </w:rPr>
        <w:t>avukatları</w:t>
      </w:r>
      <w:r w:rsidR="00B35E8E" w:rsidRPr="00B94C73">
        <w:rPr>
          <w:rFonts w:ascii="Times New Roman" w:hAnsi="Times New Roman" w:cs="Times New Roman"/>
          <w:sz w:val="24"/>
          <w:szCs w:val="24"/>
        </w:rPr>
        <w:t xml:space="preserve"> </w:t>
      </w:r>
      <w:r w:rsidRPr="00B94C73">
        <w:rPr>
          <w:rFonts w:ascii="Times New Roman" w:hAnsi="Times New Roman" w:cs="Times New Roman"/>
          <w:sz w:val="24"/>
          <w:szCs w:val="24"/>
        </w:rPr>
        <w:t>aracılığıyla</w:t>
      </w:r>
      <w:r w:rsidR="00B35E8E" w:rsidRPr="00B94C73">
        <w:rPr>
          <w:rFonts w:ascii="Times New Roman" w:hAnsi="Times New Roman" w:cs="Times New Roman"/>
          <w:sz w:val="24"/>
          <w:szCs w:val="24"/>
        </w:rPr>
        <w:t xml:space="preserve"> </w:t>
      </w:r>
      <w:r w:rsidRPr="00B94C73">
        <w:rPr>
          <w:rFonts w:ascii="Times New Roman" w:hAnsi="Times New Roman" w:cs="Times New Roman"/>
          <w:sz w:val="24"/>
          <w:szCs w:val="24"/>
        </w:rPr>
        <w:t>katılabilirler. Uyuşmazlığın</w:t>
      </w:r>
      <w:r w:rsidR="00B35E8E" w:rsidRPr="00B94C73">
        <w:rPr>
          <w:rFonts w:ascii="Times New Roman" w:hAnsi="Times New Roman" w:cs="Times New Roman"/>
          <w:sz w:val="24"/>
          <w:szCs w:val="24"/>
        </w:rPr>
        <w:t xml:space="preserve"> </w:t>
      </w:r>
      <w:r w:rsidRPr="00B94C73">
        <w:rPr>
          <w:rFonts w:ascii="Times New Roman" w:hAnsi="Times New Roman" w:cs="Times New Roman"/>
          <w:sz w:val="24"/>
          <w:szCs w:val="24"/>
        </w:rPr>
        <w:t>çözümüne</w:t>
      </w:r>
      <w:r w:rsidR="00B35E8E" w:rsidRPr="00B94C73">
        <w:rPr>
          <w:rFonts w:ascii="Times New Roman" w:hAnsi="Times New Roman" w:cs="Times New Roman"/>
          <w:sz w:val="24"/>
          <w:szCs w:val="24"/>
        </w:rPr>
        <w:t xml:space="preserve"> </w:t>
      </w:r>
      <w:r w:rsidRPr="00B94C73">
        <w:rPr>
          <w:rFonts w:ascii="Times New Roman" w:hAnsi="Times New Roman" w:cs="Times New Roman"/>
          <w:sz w:val="24"/>
          <w:szCs w:val="24"/>
        </w:rPr>
        <w:t>katkı</w:t>
      </w:r>
      <w:r w:rsidR="00B35E8E" w:rsidRPr="00B94C73">
        <w:rPr>
          <w:rFonts w:ascii="Times New Roman" w:hAnsi="Times New Roman" w:cs="Times New Roman"/>
          <w:sz w:val="24"/>
          <w:szCs w:val="24"/>
        </w:rPr>
        <w:t xml:space="preserve"> </w:t>
      </w:r>
      <w:r w:rsidRPr="00B94C73">
        <w:rPr>
          <w:rFonts w:ascii="Times New Roman" w:hAnsi="Times New Roman" w:cs="Times New Roman"/>
          <w:sz w:val="24"/>
          <w:szCs w:val="24"/>
        </w:rPr>
        <w:t>sağlayabilecek</w:t>
      </w:r>
      <w:r w:rsidR="00B35E8E" w:rsidRPr="00B94C73">
        <w:rPr>
          <w:rFonts w:ascii="Times New Roman" w:hAnsi="Times New Roman" w:cs="Times New Roman"/>
          <w:sz w:val="24"/>
          <w:szCs w:val="24"/>
        </w:rPr>
        <w:t xml:space="preserve"> </w:t>
      </w:r>
      <w:r w:rsidRPr="00B94C73">
        <w:rPr>
          <w:rFonts w:ascii="Times New Roman" w:hAnsi="Times New Roman" w:cs="Times New Roman"/>
          <w:sz w:val="24"/>
          <w:szCs w:val="24"/>
        </w:rPr>
        <w:t>uzman</w:t>
      </w:r>
      <w:r w:rsidR="00B35E8E" w:rsidRPr="00B94C73">
        <w:rPr>
          <w:rFonts w:ascii="Times New Roman" w:hAnsi="Times New Roman" w:cs="Times New Roman"/>
          <w:sz w:val="24"/>
          <w:szCs w:val="24"/>
        </w:rPr>
        <w:t xml:space="preserve"> kişiler</w:t>
      </w:r>
      <w:r w:rsidR="009C7636">
        <w:rPr>
          <w:rFonts w:ascii="Times New Roman" w:hAnsi="Times New Roman" w:cs="Times New Roman"/>
          <w:sz w:val="24"/>
          <w:szCs w:val="24"/>
        </w:rPr>
        <w:t xml:space="preserve"> </w:t>
      </w:r>
      <w:r w:rsidRPr="00B94C73">
        <w:rPr>
          <w:rFonts w:ascii="Times New Roman" w:hAnsi="Times New Roman" w:cs="Times New Roman"/>
          <w:sz w:val="24"/>
          <w:szCs w:val="24"/>
        </w:rPr>
        <w:t>de müzakerelerde</w:t>
      </w:r>
      <w:r w:rsidR="00B35E8E" w:rsidRPr="00B94C73">
        <w:rPr>
          <w:rFonts w:ascii="Times New Roman" w:hAnsi="Times New Roman" w:cs="Times New Roman"/>
          <w:sz w:val="24"/>
          <w:szCs w:val="24"/>
        </w:rPr>
        <w:t xml:space="preserve"> </w:t>
      </w:r>
      <w:r w:rsidRPr="00B94C73">
        <w:rPr>
          <w:rFonts w:ascii="Times New Roman" w:hAnsi="Times New Roman" w:cs="Times New Roman"/>
          <w:sz w:val="24"/>
          <w:szCs w:val="24"/>
        </w:rPr>
        <w:t>hazır</w:t>
      </w:r>
      <w:r w:rsidR="00B35E8E" w:rsidRPr="00B94C73">
        <w:rPr>
          <w:rFonts w:ascii="Times New Roman" w:hAnsi="Times New Roman" w:cs="Times New Roman"/>
          <w:sz w:val="24"/>
          <w:szCs w:val="24"/>
        </w:rPr>
        <w:t xml:space="preserve"> </w:t>
      </w:r>
      <w:r w:rsidRPr="00B94C73">
        <w:rPr>
          <w:rFonts w:ascii="Times New Roman" w:hAnsi="Times New Roman" w:cs="Times New Roman"/>
          <w:sz w:val="24"/>
          <w:szCs w:val="24"/>
        </w:rPr>
        <w:t>bulundurulabilir.</w:t>
      </w:r>
    </w:p>
    <w:p w14:paraId="34556D2F" w14:textId="77777777" w:rsidR="009319E0" w:rsidRPr="009319E0" w:rsidRDefault="009319E0" w:rsidP="00222C05">
      <w:pPr>
        <w:spacing w:before="120" w:after="0"/>
        <w:ind w:left="142" w:firstLine="709"/>
        <w:jc w:val="both"/>
        <w:rPr>
          <w:rFonts w:ascii="Times New Roman" w:hAnsi="Times New Roman" w:cs="Times New Roman"/>
          <w:i/>
          <w:sz w:val="24"/>
          <w:szCs w:val="24"/>
        </w:rPr>
      </w:pPr>
      <w:r w:rsidRPr="009319E0">
        <w:rPr>
          <w:rFonts w:ascii="Times New Roman" w:hAnsi="Times New Roman" w:cs="Times New Roman"/>
          <w:i/>
          <w:sz w:val="24"/>
          <w:szCs w:val="24"/>
        </w:rPr>
        <w:t xml:space="preserve">Arabuluculuk görüşmelerinde idareyi, üst yönetici tarafından belirlenen iki üye ile hukuk birimi amiri veya onun belirleyeceği bir avukat ya da hukuk müşavirinden oluşan komisyon temsil eder. Komisyon kendisini vekil ile temsil ettiremez. </w:t>
      </w:r>
      <w:r w:rsidRPr="009319E0">
        <w:rPr>
          <w:rFonts w:ascii="Times New Roman" w:hAnsi="Times New Roman" w:cs="Times New Roman"/>
          <w:i/>
          <w:color w:val="FF0000"/>
          <w:sz w:val="24"/>
          <w:szCs w:val="24"/>
        </w:rPr>
        <w:t>(İdarenin taraf olduğu dava şartı arabuluculuk sürecinde kullanılabilir.)</w:t>
      </w:r>
    </w:p>
    <w:p w14:paraId="4C4A8495" w14:textId="77777777" w:rsidR="009319E0" w:rsidRPr="00856A4C" w:rsidRDefault="009319E0" w:rsidP="00222C05">
      <w:pPr>
        <w:pStyle w:val="GvdeMetni"/>
        <w:spacing w:line="276" w:lineRule="auto"/>
        <w:ind w:left="142" w:firstLine="709"/>
        <w:rPr>
          <w:lang w:val="tr-TR"/>
        </w:rPr>
      </w:pPr>
      <w:r w:rsidRPr="00856A4C">
        <w:rPr>
          <w:lang w:val="tr-TR"/>
        </w:rPr>
        <w:t xml:space="preserve">Sizlerle yapacağımız ilk toplantı, kararlaştırılan </w:t>
      </w:r>
      <w:proofErr w:type="gramStart"/>
      <w:r w:rsidRPr="00856A4C">
        <w:rPr>
          <w:lang w:val="tr-TR"/>
        </w:rPr>
        <w:t>………….</w:t>
      </w:r>
      <w:proofErr w:type="gramEnd"/>
      <w:r w:rsidRPr="00856A4C">
        <w:rPr>
          <w:lang w:val="tr-TR"/>
        </w:rPr>
        <w:t xml:space="preserve"> tarihinde, </w:t>
      </w:r>
      <w:proofErr w:type="gramStart"/>
      <w:r w:rsidRPr="00856A4C">
        <w:rPr>
          <w:lang w:val="tr-TR"/>
        </w:rPr>
        <w:t>…..</w:t>
      </w:r>
      <w:proofErr w:type="gramEnd"/>
      <w:r w:rsidRPr="00856A4C">
        <w:rPr>
          <w:lang w:val="tr-TR"/>
        </w:rPr>
        <w:t xml:space="preserve"> saatinde ve </w:t>
      </w:r>
      <w:proofErr w:type="gramStart"/>
      <w:r w:rsidRPr="00856A4C">
        <w:rPr>
          <w:lang w:val="tr-TR"/>
        </w:rPr>
        <w:t>……………</w:t>
      </w:r>
      <w:proofErr w:type="gramEnd"/>
      <w:r w:rsidRPr="00856A4C">
        <w:rPr>
          <w:lang w:val="tr-TR"/>
        </w:rPr>
        <w:t xml:space="preserve"> </w:t>
      </w:r>
      <w:proofErr w:type="gramStart"/>
      <w:r w:rsidRPr="00856A4C">
        <w:rPr>
          <w:lang w:val="tr-TR"/>
        </w:rPr>
        <w:t>adresinde</w:t>
      </w:r>
      <w:proofErr w:type="gramEnd"/>
      <w:r w:rsidRPr="00856A4C">
        <w:rPr>
          <w:lang w:val="tr-TR"/>
        </w:rPr>
        <w:t xml:space="preserve"> gerçekleşecektir.</w:t>
      </w:r>
    </w:p>
    <w:p w14:paraId="61CD202B" w14:textId="77777777" w:rsidR="00A42725" w:rsidRDefault="009319E0" w:rsidP="00296E24">
      <w:pPr>
        <w:pStyle w:val="GvdeMetni"/>
        <w:spacing w:line="276" w:lineRule="auto"/>
        <w:ind w:right="118" w:firstLine="707"/>
        <w:rPr>
          <w:lang w:val="tr-TR"/>
        </w:rPr>
      </w:pPr>
      <w:r w:rsidRPr="00856A4C">
        <w:rPr>
          <w:lang w:val="tr-TR"/>
        </w:rPr>
        <w:t>Taraflardan birinin geçerli bir mazeret göstermeksizin ilk toplantıya katılmaması sebebiyle arabuluculuk faaliyetinin sona ermesi durumunda toplantıya katılmayan taraf, son tutanakta belirtilir ve bu taraf davada kısmen veya tamamen haklı çıksa bile yargılama giderinin tamamından sorumlu tutulur. Ayrıca bu taraf lehine vekâlet ücretine hükmedilmez. Her iki tarafın da ilk toplantıya katılmaması sebebiyle sona eren arabuluculuk faaliyeti üzerine açılacak davalarda tarafların yaptıkları yargılama giderleri kendi üzerlerinde bırakılır.</w:t>
      </w:r>
      <w:r w:rsidR="00A42725">
        <w:rPr>
          <w:lang w:val="tr-TR"/>
        </w:rPr>
        <w:t xml:space="preserve"> Bu </w:t>
      </w:r>
      <w:r w:rsidR="007F48BE">
        <w:rPr>
          <w:lang w:val="tr-TR"/>
        </w:rPr>
        <w:t xml:space="preserve">yaptırım </w:t>
      </w:r>
      <w:r w:rsidR="00A42725">
        <w:rPr>
          <w:lang w:val="tr-TR"/>
        </w:rPr>
        <w:t>tüketici aleyhine uygulanmaz.</w:t>
      </w:r>
    </w:p>
    <w:p w14:paraId="1557FBDF" w14:textId="77777777" w:rsidR="009319E0" w:rsidRPr="00856A4C" w:rsidRDefault="009319E0" w:rsidP="00296E24">
      <w:pPr>
        <w:pStyle w:val="GvdeMetni"/>
        <w:spacing w:line="276" w:lineRule="auto"/>
        <w:ind w:right="118" w:firstLine="707"/>
        <w:rPr>
          <w:lang w:val="tr-TR"/>
        </w:rPr>
      </w:pPr>
      <w:r w:rsidRPr="00856A4C">
        <w:rPr>
          <w:lang w:val="tr-TR"/>
        </w:rPr>
        <w:t>Toplantı gününde görüşmek dileğiyle, saygılarımla.</w:t>
      </w:r>
    </w:p>
    <w:p w14:paraId="6B666337" w14:textId="77777777" w:rsidR="009319E0" w:rsidRPr="00856A4C" w:rsidRDefault="009319E0" w:rsidP="00222C05">
      <w:pPr>
        <w:pStyle w:val="GvdeMetni"/>
        <w:spacing w:line="276" w:lineRule="auto"/>
        <w:ind w:left="0"/>
        <w:rPr>
          <w:sz w:val="26"/>
          <w:lang w:val="tr-TR"/>
        </w:rPr>
      </w:pPr>
    </w:p>
    <w:p w14:paraId="51F92094" w14:textId="77777777" w:rsidR="00A60064" w:rsidRDefault="00A60064" w:rsidP="00222C05">
      <w:pPr>
        <w:spacing w:before="120" w:after="0"/>
        <w:rPr>
          <w:rFonts w:ascii="Times New Roman" w:hAnsi="Times New Roman" w:cs="Times New Roman"/>
          <w:sz w:val="24"/>
          <w:szCs w:val="24"/>
        </w:rPr>
      </w:pPr>
    </w:p>
    <w:p w14:paraId="5D63A14F" w14:textId="77777777" w:rsidR="00E077F1" w:rsidRPr="00A27FF9" w:rsidRDefault="00E077F1" w:rsidP="00222C05">
      <w:pPr>
        <w:pStyle w:val="GvdeMetni"/>
        <w:spacing w:line="276" w:lineRule="auto"/>
        <w:ind w:left="6804" w:right="234" w:firstLine="720"/>
        <w:jc w:val="left"/>
        <w:rPr>
          <w:b/>
          <w:lang w:val="tr-TR"/>
        </w:rPr>
      </w:pPr>
      <w:r w:rsidRPr="00A27FF9">
        <w:rPr>
          <w:b/>
          <w:lang w:val="tr-TR"/>
        </w:rPr>
        <w:tab/>
      </w:r>
      <w:r>
        <w:rPr>
          <w:b/>
          <w:lang w:val="tr-TR"/>
        </w:rPr>
        <w:t xml:space="preserve">   </w:t>
      </w:r>
    </w:p>
    <w:p w14:paraId="523041D8" w14:textId="77777777" w:rsidR="00E077F1" w:rsidRPr="00A27FF9" w:rsidRDefault="00E077F1" w:rsidP="00222C05">
      <w:pPr>
        <w:pStyle w:val="GvdeMetni"/>
        <w:spacing w:line="276" w:lineRule="auto"/>
        <w:ind w:left="6804" w:right="234"/>
        <w:jc w:val="left"/>
        <w:rPr>
          <w:b/>
          <w:lang w:val="tr-TR"/>
        </w:rPr>
      </w:pPr>
      <w:r>
        <w:rPr>
          <w:b/>
          <w:lang w:val="tr-TR"/>
        </w:rPr>
        <w:t xml:space="preserve">                    İmza</w:t>
      </w:r>
      <w:r w:rsidRPr="00A27FF9">
        <w:rPr>
          <w:b/>
          <w:lang w:val="tr-TR"/>
        </w:rPr>
        <w:t xml:space="preserve"> </w:t>
      </w:r>
    </w:p>
    <w:p w14:paraId="205AD5C2" w14:textId="77777777" w:rsidR="00E077F1" w:rsidRPr="00A27FF9" w:rsidRDefault="00E077F1" w:rsidP="00222C05">
      <w:pPr>
        <w:pStyle w:val="GvdeMetni"/>
        <w:spacing w:line="276" w:lineRule="auto"/>
        <w:ind w:left="0" w:right="92"/>
        <w:rPr>
          <w:b/>
          <w:lang w:val="tr-TR"/>
        </w:rPr>
      </w:pPr>
      <w:r w:rsidRPr="00A27FF9">
        <w:rPr>
          <w:b/>
          <w:lang w:val="tr-TR"/>
        </w:rPr>
        <w:t>E-posta :</w:t>
      </w:r>
      <w:r w:rsidRPr="00A27FF9">
        <w:rPr>
          <w:b/>
          <w:lang w:val="tr-TR"/>
        </w:rPr>
        <w:tab/>
      </w:r>
      <w:r w:rsidRPr="00A27FF9">
        <w:rPr>
          <w:b/>
          <w:lang w:val="tr-TR"/>
        </w:rPr>
        <w:tab/>
      </w:r>
      <w:r w:rsidRPr="00A27FF9">
        <w:rPr>
          <w:b/>
          <w:lang w:val="tr-TR"/>
        </w:rPr>
        <w:tab/>
      </w:r>
      <w:r w:rsidRPr="00A27FF9">
        <w:rPr>
          <w:b/>
          <w:lang w:val="tr-TR"/>
        </w:rPr>
        <w:tab/>
      </w:r>
      <w:r w:rsidRPr="00A27FF9">
        <w:rPr>
          <w:b/>
          <w:lang w:val="tr-TR"/>
        </w:rPr>
        <w:tab/>
      </w:r>
      <w:r w:rsidRPr="00A27FF9">
        <w:rPr>
          <w:b/>
          <w:lang w:val="tr-TR"/>
        </w:rPr>
        <w:tab/>
      </w:r>
      <w:r w:rsidRPr="00A27FF9">
        <w:rPr>
          <w:b/>
          <w:lang w:val="tr-TR"/>
        </w:rPr>
        <w:tab/>
        <w:t xml:space="preserve">                      </w:t>
      </w:r>
      <w:r>
        <w:rPr>
          <w:b/>
          <w:lang w:val="tr-TR"/>
        </w:rPr>
        <w:t xml:space="preserve">           Adı - Soyadı</w:t>
      </w:r>
    </w:p>
    <w:p w14:paraId="57C74898" w14:textId="77777777" w:rsidR="00E077F1" w:rsidRPr="00A27FF9" w:rsidRDefault="00E077F1" w:rsidP="00222C05">
      <w:pPr>
        <w:pStyle w:val="GvdeMetni"/>
        <w:spacing w:line="276" w:lineRule="auto"/>
        <w:ind w:left="0" w:right="92"/>
        <w:rPr>
          <w:b/>
          <w:lang w:val="tr-TR"/>
        </w:rPr>
      </w:pPr>
      <w:r w:rsidRPr="00A27FF9">
        <w:rPr>
          <w:b/>
          <w:lang w:val="tr-TR"/>
        </w:rPr>
        <w:t>Telefon :</w:t>
      </w:r>
      <w:r w:rsidRPr="00A27FF9">
        <w:rPr>
          <w:b/>
          <w:lang w:val="tr-TR"/>
        </w:rPr>
        <w:tab/>
      </w:r>
      <w:r w:rsidRPr="00A27FF9">
        <w:rPr>
          <w:b/>
          <w:lang w:val="tr-TR"/>
        </w:rPr>
        <w:tab/>
      </w:r>
      <w:r w:rsidRPr="00A27FF9">
        <w:rPr>
          <w:b/>
          <w:lang w:val="tr-TR"/>
        </w:rPr>
        <w:tab/>
      </w:r>
      <w:r w:rsidRPr="00A27FF9">
        <w:rPr>
          <w:b/>
          <w:lang w:val="tr-TR"/>
        </w:rPr>
        <w:tab/>
      </w:r>
      <w:r w:rsidRPr="00A27FF9">
        <w:rPr>
          <w:b/>
          <w:lang w:val="tr-TR"/>
        </w:rPr>
        <w:tab/>
      </w:r>
      <w:r w:rsidRPr="00A27FF9">
        <w:rPr>
          <w:b/>
          <w:lang w:val="tr-TR"/>
        </w:rPr>
        <w:tab/>
      </w:r>
      <w:r w:rsidRPr="00A27FF9">
        <w:rPr>
          <w:b/>
          <w:lang w:val="tr-TR"/>
        </w:rPr>
        <w:tab/>
      </w:r>
      <w:r w:rsidRPr="00A27FF9">
        <w:rPr>
          <w:b/>
          <w:lang w:val="tr-TR"/>
        </w:rPr>
        <w:tab/>
      </w:r>
      <w:r w:rsidRPr="00A27FF9">
        <w:rPr>
          <w:b/>
          <w:lang w:val="tr-TR"/>
        </w:rPr>
        <w:tab/>
      </w:r>
      <w:r>
        <w:rPr>
          <w:b/>
          <w:lang w:val="tr-TR"/>
        </w:rPr>
        <w:t xml:space="preserve">          </w:t>
      </w:r>
      <w:r w:rsidRPr="00A27FF9">
        <w:rPr>
          <w:b/>
          <w:lang w:val="tr-TR"/>
        </w:rPr>
        <w:t xml:space="preserve">Arabulucu </w:t>
      </w:r>
    </w:p>
    <w:p w14:paraId="1338D640" w14:textId="77777777" w:rsidR="00E077F1" w:rsidRPr="00A27FF9" w:rsidRDefault="00E077F1" w:rsidP="00222C05">
      <w:pPr>
        <w:pStyle w:val="GvdeMetni"/>
        <w:spacing w:line="276" w:lineRule="auto"/>
        <w:ind w:left="0" w:right="92"/>
        <w:rPr>
          <w:b/>
          <w:lang w:val="tr-TR"/>
        </w:rPr>
      </w:pPr>
      <w:r w:rsidRPr="00A27FF9">
        <w:rPr>
          <w:b/>
          <w:lang w:val="tr-TR"/>
        </w:rPr>
        <w:t>Adres    :</w:t>
      </w:r>
      <w:r>
        <w:rPr>
          <w:b/>
          <w:lang w:val="tr-TR"/>
        </w:rPr>
        <w:tab/>
      </w:r>
      <w:r>
        <w:rPr>
          <w:b/>
          <w:lang w:val="tr-TR"/>
        </w:rPr>
        <w:tab/>
      </w:r>
      <w:r>
        <w:rPr>
          <w:b/>
          <w:lang w:val="tr-TR"/>
        </w:rPr>
        <w:tab/>
      </w:r>
      <w:r>
        <w:rPr>
          <w:b/>
          <w:lang w:val="tr-TR"/>
        </w:rPr>
        <w:tab/>
      </w:r>
      <w:r>
        <w:rPr>
          <w:b/>
          <w:lang w:val="tr-TR"/>
        </w:rPr>
        <w:tab/>
      </w:r>
      <w:r>
        <w:rPr>
          <w:b/>
          <w:lang w:val="tr-TR"/>
        </w:rPr>
        <w:tab/>
      </w:r>
      <w:r>
        <w:rPr>
          <w:b/>
          <w:lang w:val="tr-TR"/>
        </w:rPr>
        <w:tab/>
      </w:r>
      <w:r>
        <w:rPr>
          <w:b/>
          <w:lang w:val="tr-TR"/>
        </w:rPr>
        <w:tab/>
      </w:r>
      <w:r>
        <w:rPr>
          <w:b/>
          <w:lang w:val="tr-TR"/>
        </w:rPr>
        <w:tab/>
        <w:t xml:space="preserve">          </w:t>
      </w:r>
      <w:r w:rsidRPr="00A27FF9">
        <w:rPr>
          <w:b/>
          <w:lang w:val="tr-TR"/>
        </w:rPr>
        <w:t>(Sicil No:    )</w:t>
      </w:r>
    </w:p>
    <w:p w14:paraId="067FFF5D" w14:textId="77777777" w:rsidR="00E077F1" w:rsidRDefault="00E077F1" w:rsidP="00222C05">
      <w:pPr>
        <w:spacing w:before="120" w:after="0"/>
        <w:ind w:left="142" w:firstLine="709"/>
        <w:rPr>
          <w:rFonts w:ascii="Times New Roman" w:hAnsi="Times New Roman" w:cs="Times New Roman"/>
          <w:sz w:val="24"/>
          <w:szCs w:val="24"/>
        </w:rPr>
      </w:pPr>
    </w:p>
    <w:p w14:paraId="77744968" w14:textId="77777777" w:rsidR="00A60064" w:rsidRPr="00B94C73" w:rsidRDefault="00A60064" w:rsidP="00222C05">
      <w:pPr>
        <w:spacing w:before="120" w:after="0"/>
        <w:ind w:left="142" w:firstLine="709"/>
        <w:rPr>
          <w:rFonts w:ascii="Times New Roman" w:hAnsi="Times New Roman" w:cs="Times New Roman"/>
          <w:sz w:val="24"/>
          <w:szCs w:val="24"/>
        </w:rPr>
      </w:pPr>
    </w:p>
    <w:p w14:paraId="43310495" w14:textId="77777777" w:rsidR="00A60064" w:rsidRPr="00B94C73" w:rsidRDefault="00A60064" w:rsidP="00222C05">
      <w:pPr>
        <w:spacing w:before="120" w:after="0"/>
        <w:ind w:left="142" w:firstLine="709"/>
        <w:rPr>
          <w:rFonts w:ascii="Times New Roman" w:hAnsi="Times New Roman" w:cs="Times New Roman"/>
          <w:sz w:val="24"/>
          <w:szCs w:val="24"/>
        </w:rPr>
      </w:pPr>
    </w:p>
    <w:p w14:paraId="4A898DE3" w14:textId="77777777" w:rsidR="00A60064" w:rsidRPr="00B94C73" w:rsidRDefault="00A60064" w:rsidP="00222C05">
      <w:pPr>
        <w:spacing w:before="120" w:after="0"/>
        <w:ind w:left="142" w:firstLine="709"/>
        <w:rPr>
          <w:rFonts w:ascii="Times New Roman" w:hAnsi="Times New Roman" w:cs="Times New Roman"/>
          <w:sz w:val="24"/>
          <w:szCs w:val="24"/>
        </w:rPr>
      </w:pPr>
    </w:p>
    <w:p w14:paraId="1A151B6D" w14:textId="77777777" w:rsidR="00A60064" w:rsidRPr="00B94C73" w:rsidRDefault="00A60064" w:rsidP="00222C05">
      <w:pPr>
        <w:spacing w:before="120" w:after="0"/>
        <w:ind w:left="142" w:firstLine="709"/>
        <w:rPr>
          <w:rFonts w:ascii="Times New Roman" w:hAnsi="Times New Roman" w:cs="Times New Roman"/>
          <w:sz w:val="24"/>
          <w:szCs w:val="24"/>
        </w:rPr>
      </w:pPr>
    </w:p>
    <w:p w14:paraId="353AFCC0" w14:textId="77777777" w:rsidR="00A60064" w:rsidRPr="00B94C73" w:rsidRDefault="00A60064" w:rsidP="00222C05">
      <w:pPr>
        <w:spacing w:before="120" w:after="0"/>
        <w:ind w:left="142" w:firstLine="709"/>
        <w:rPr>
          <w:rFonts w:ascii="Times New Roman" w:hAnsi="Times New Roman" w:cs="Times New Roman"/>
          <w:sz w:val="24"/>
          <w:szCs w:val="24"/>
        </w:rPr>
      </w:pPr>
    </w:p>
    <w:p w14:paraId="32FF0FF1" w14:textId="77777777" w:rsidR="00A60064" w:rsidRPr="00B94C73" w:rsidRDefault="00A60064" w:rsidP="00222C05">
      <w:pPr>
        <w:spacing w:before="120" w:after="0"/>
        <w:ind w:left="142" w:firstLine="709"/>
        <w:rPr>
          <w:rFonts w:ascii="Times New Roman" w:hAnsi="Times New Roman" w:cs="Times New Roman"/>
          <w:sz w:val="24"/>
          <w:szCs w:val="24"/>
        </w:rPr>
      </w:pPr>
    </w:p>
    <w:p w14:paraId="7E13613F" w14:textId="77777777" w:rsidR="00A60064" w:rsidRPr="00B94C73" w:rsidRDefault="00A60064" w:rsidP="00222C05">
      <w:pPr>
        <w:spacing w:before="120" w:after="0"/>
        <w:ind w:left="142" w:firstLine="709"/>
        <w:rPr>
          <w:rFonts w:ascii="Times New Roman" w:hAnsi="Times New Roman" w:cs="Times New Roman"/>
          <w:sz w:val="24"/>
          <w:szCs w:val="24"/>
        </w:rPr>
      </w:pPr>
    </w:p>
    <w:p w14:paraId="48869FC7" w14:textId="77777777" w:rsidR="00A60064" w:rsidRPr="00B94C73" w:rsidRDefault="00A60064" w:rsidP="00222C05">
      <w:pPr>
        <w:spacing w:before="120" w:after="0"/>
        <w:ind w:left="142" w:firstLine="709"/>
        <w:rPr>
          <w:rFonts w:ascii="Times New Roman" w:hAnsi="Times New Roman" w:cs="Times New Roman"/>
          <w:sz w:val="24"/>
          <w:szCs w:val="24"/>
        </w:rPr>
      </w:pPr>
    </w:p>
    <w:p w14:paraId="6FAC72BA" w14:textId="77777777" w:rsidR="00A60064" w:rsidRPr="00B94C73" w:rsidRDefault="00A60064" w:rsidP="00222C05">
      <w:pPr>
        <w:spacing w:before="120" w:after="0"/>
        <w:ind w:left="142" w:firstLine="709"/>
        <w:rPr>
          <w:rFonts w:ascii="Times New Roman" w:hAnsi="Times New Roman" w:cs="Times New Roman"/>
          <w:sz w:val="24"/>
          <w:szCs w:val="24"/>
        </w:rPr>
      </w:pPr>
    </w:p>
    <w:p w14:paraId="45BA36D1" w14:textId="77777777" w:rsidR="00A60064" w:rsidRPr="00B94C73" w:rsidRDefault="00A60064" w:rsidP="00222C05">
      <w:pPr>
        <w:spacing w:before="120" w:after="0"/>
        <w:ind w:left="142" w:firstLine="709"/>
        <w:rPr>
          <w:rFonts w:ascii="Times New Roman" w:hAnsi="Times New Roman" w:cs="Times New Roman"/>
          <w:sz w:val="24"/>
          <w:szCs w:val="24"/>
        </w:rPr>
      </w:pPr>
    </w:p>
    <w:sectPr w:rsidR="00A60064" w:rsidRPr="00B94C73" w:rsidSect="008776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trackedChanges"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064"/>
    <w:rsid w:val="0002437A"/>
    <w:rsid w:val="000A6A61"/>
    <w:rsid w:val="000C05E8"/>
    <w:rsid w:val="0018511B"/>
    <w:rsid w:val="001D6750"/>
    <w:rsid w:val="00207C51"/>
    <w:rsid w:val="00222C05"/>
    <w:rsid w:val="00296E24"/>
    <w:rsid w:val="0033467D"/>
    <w:rsid w:val="00341694"/>
    <w:rsid w:val="0035753D"/>
    <w:rsid w:val="004137A6"/>
    <w:rsid w:val="00414A34"/>
    <w:rsid w:val="005D1E3A"/>
    <w:rsid w:val="005F3BDE"/>
    <w:rsid w:val="00683986"/>
    <w:rsid w:val="007F48BE"/>
    <w:rsid w:val="008239A1"/>
    <w:rsid w:val="0087767E"/>
    <w:rsid w:val="0089022E"/>
    <w:rsid w:val="009319E0"/>
    <w:rsid w:val="00994573"/>
    <w:rsid w:val="009A3ED1"/>
    <w:rsid w:val="009C7636"/>
    <w:rsid w:val="00A42725"/>
    <w:rsid w:val="00A56DD2"/>
    <w:rsid w:val="00A60064"/>
    <w:rsid w:val="00B35E8E"/>
    <w:rsid w:val="00B90750"/>
    <w:rsid w:val="00B94C73"/>
    <w:rsid w:val="00BB5011"/>
    <w:rsid w:val="00BE7A9D"/>
    <w:rsid w:val="00C43A25"/>
    <w:rsid w:val="00CB1037"/>
    <w:rsid w:val="00CB6137"/>
    <w:rsid w:val="00CE2433"/>
    <w:rsid w:val="00DE4646"/>
    <w:rsid w:val="00E077F1"/>
    <w:rsid w:val="00E55FB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8C0BE"/>
  <w15:docId w15:val="{5C3E8A1B-C17D-4C98-8AC8-3D8D0ED06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67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18511B"/>
    <w:pPr>
      <w:spacing w:before="120" w:after="0" w:line="240" w:lineRule="auto"/>
      <w:ind w:left="116"/>
      <w:jc w:val="both"/>
    </w:pPr>
    <w:rPr>
      <w:rFonts w:ascii="Times New Roman" w:eastAsia="Times New Roman" w:hAnsi="Times New Roman" w:cs="Times New Roman"/>
      <w:sz w:val="24"/>
      <w:szCs w:val="24"/>
      <w:lang w:val="en-US" w:bidi="en-US"/>
    </w:rPr>
  </w:style>
  <w:style w:type="character" w:customStyle="1" w:styleId="GvdeMetniChar">
    <w:name w:val="Gövde Metni Char"/>
    <w:basedOn w:val="VarsaylanParagrafYazTipi"/>
    <w:link w:val="GvdeMetni"/>
    <w:uiPriority w:val="1"/>
    <w:rsid w:val="0018511B"/>
    <w:rPr>
      <w:rFonts w:ascii="Times New Roman" w:eastAsia="Times New Roman" w:hAnsi="Times New Roman" w:cs="Times New Roman"/>
      <w:sz w:val="24"/>
      <w:szCs w:val="24"/>
      <w:lang w:val="en-US" w:bidi="en-US"/>
    </w:rPr>
  </w:style>
  <w:style w:type="paragraph" w:styleId="ListeParagraf">
    <w:name w:val="List Paragraph"/>
    <w:basedOn w:val="Normal"/>
    <w:uiPriority w:val="1"/>
    <w:qFormat/>
    <w:rsid w:val="009319E0"/>
    <w:pPr>
      <w:spacing w:before="120" w:after="0" w:line="240" w:lineRule="auto"/>
      <w:ind w:left="116" w:right="113" w:firstLine="708"/>
      <w:jc w:val="both"/>
    </w:pPr>
    <w:rPr>
      <w:rFonts w:ascii="Times New Roman" w:eastAsia="Times New Roman" w:hAnsi="Times New Roman" w:cs="Times New Roman"/>
      <w:lang w:val="en-US" w:bidi="en-US"/>
    </w:rPr>
  </w:style>
  <w:style w:type="paragraph" w:styleId="BalonMetni">
    <w:name w:val="Balloon Text"/>
    <w:basedOn w:val="Normal"/>
    <w:link w:val="BalonMetniChar"/>
    <w:uiPriority w:val="99"/>
    <w:semiHidden/>
    <w:unhideWhenUsed/>
    <w:rsid w:val="00CE24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E24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653</Words>
  <Characters>3723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Sefa CANPOLAT 142271</cp:lastModifiedBy>
  <cp:revision>6</cp:revision>
  <dcterms:created xsi:type="dcterms:W3CDTF">2021-01-11T23:36:00Z</dcterms:created>
  <dcterms:modified xsi:type="dcterms:W3CDTF">2021-01-14T08:57:00Z</dcterms:modified>
</cp:coreProperties>
</file>