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9595" w14:textId="77777777" w:rsidR="00D56308" w:rsidRPr="00D56308" w:rsidRDefault="00D56308" w:rsidP="00D56308">
      <w:pPr>
        <w:jc w:val="center"/>
        <w:rPr>
          <w:b/>
          <w:sz w:val="28"/>
          <w:szCs w:val="28"/>
          <w:u w:val="single"/>
        </w:rPr>
      </w:pPr>
      <w:r w:rsidRPr="00D56308">
        <w:rPr>
          <w:b/>
          <w:sz w:val="28"/>
          <w:szCs w:val="28"/>
          <w:u w:val="single"/>
        </w:rPr>
        <w:t>Food Truck</w:t>
      </w:r>
    </w:p>
    <w:p w14:paraId="753A3BC9" w14:textId="77777777" w:rsidR="00D56308" w:rsidRPr="00D56308" w:rsidRDefault="00D56308" w:rsidP="00D56308">
      <w:pPr>
        <w:rPr>
          <w:b/>
        </w:rPr>
      </w:pPr>
      <w:r w:rsidRPr="00D56308">
        <w:rPr>
          <w:b/>
        </w:rPr>
        <w:t xml:space="preserve">Activity 1: "Cultural Menu Brainstorm" (30-40 min)  </w:t>
      </w:r>
    </w:p>
    <w:p w14:paraId="561472DF" w14:textId="77777777" w:rsidR="00D56308" w:rsidRDefault="00D56308" w:rsidP="00D56308">
      <w:r>
        <w:t xml:space="preserve">Objective: Explore how cultural elements (material &amp; nonmaterial) influence food choices.  </w:t>
      </w:r>
    </w:p>
    <w:p w14:paraId="6987C1BB" w14:textId="77777777" w:rsidR="00D56308" w:rsidRDefault="00D56308" w:rsidP="00D56308">
      <w:r>
        <w:t xml:space="preserve">Instructions: </w:t>
      </w:r>
    </w:p>
    <w:p w14:paraId="18201248" w14:textId="77777777" w:rsidR="00D56308" w:rsidRDefault="00D56308" w:rsidP="00D56308">
      <w:r>
        <w:t xml:space="preserve">1. Small Group Discussion (10 min):  </w:t>
      </w:r>
    </w:p>
    <w:p w14:paraId="216A047D" w14:textId="77777777" w:rsidR="00D56308" w:rsidRDefault="00D56308" w:rsidP="00D56308">
      <w:r>
        <w:t xml:space="preserve">   - Each group lists 5-10 popular dishes from their hometown/region.  </w:t>
      </w:r>
    </w:p>
    <w:p w14:paraId="7B3AE8F4" w14:textId="77777777" w:rsidR="00D56308" w:rsidRDefault="00D56308" w:rsidP="00D56308">
      <w:r>
        <w:t xml:space="preserve">   - For each dish, identify:  </w:t>
      </w:r>
    </w:p>
    <w:p w14:paraId="1E07C5AA" w14:textId="77777777" w:rsidR="00D56308" w:rsidRDefault="00D56308" w:rsidP="00D56308">
      <w:r>
        <w:t xml:space="preserve">     - Material culture (ingredients, presentation, cooking tools)  </w:t>
      </w:r>
    </w:p>
    <w:p w14:paraId="2B36C953" w14:textId="77777777" w:rsidR="00D56308" w:rsidRDefault="00D56308" w:rsidP="00D56308">
      <w:r>
        <w:t xml:space="preserve">     - Nonmaterial culture (when/why it’s eaten, traditions, beliefs around it)  </w:t>
      </w:r>
    </w:p>
    <w:p w14:paraId="6FD64253" w14:textId="77777777" w:rsidR="00D56308" w:rsidRDefault="00D56308" w:rsidP="00D56308">
      <w:r>
        <w:t>2. Global Fusion Twist (10 min):</w:t>
      </w:r>
    </w:p>
    <w:p w14:paraId="09BB6DCE" w14:textId="77777777" w:rsidR="00D56308" w:rsidRDefault="00D56308" w:rsidP="00D56308">
      <w:r>
        <w:t xml:space="preserve">   - Groups pick 1-2 dishes and brainstorm how to adapt them for a foreign audience (e.g., "What if we made spicy hot pot into a handheld snack?").  </w:t>
      </w:r>
    </w:p>
    <w:p w14:paraId="767030DA" w14:textId="77777777" w:rsidR="00D56308" w:rsidRDefault="00D56308" w:rsidP="00D56308">
      <w:r>
        <w:t xml:space="preserve">3. Share &amp; Feedback (10 min):  </w:t>
      </w:r>
    </w:p>
    <w:p w14:paraId="490F242A" w14:textId="77777777" w:rsidR="00D56308" w:rsidRDefault="00D56308" w:rsidP="00D56308">
      <w:r>
        <w:t xml:space="preserve">   - Groups present one adapted dish and explain their cultural choices.  </w:t>
      </w:r>
    </w:p>
    <w:p w14:paraId="7F4C0798" w14:textId="77777777" w:rsidR="002134E3" w:rsidRDefault="002134E3" w:rsidP="00D56308">
      <w:pPr>
        <w:rPr>
          <w:b/>
        </w:rPr>
      </w:pPr>
    </w:p>
    <w:p w14:paraId="6FD31C50" w14:textId="5351AC4E" w:rsidR="00D56308" w:rsidRPr="00D56308" w:rsidRDefault="00D56308" w:rsidP="00D56308">
      <w:pPr>
        <w:rPr>
          <w:b/>
        </w:rPr>
      </w:pPr>
      <w:r w:rsidRPr="00D56308">
        <w:rPr>
          <w:b/>
        </w:rPr>
        <w:t xml:space="preserve">Activity 2: "Food Truck Branding &amp; Communication" (45-50 min)  </w:t>
      </w:r>
    </w:p>
    <w:p w14:paraId="10F22526" w14:textId="77777777" w:rsidR="00D56308" w:rsidRDefault="00D56308" w:rsidP="00D56308">
      <w:r>
        <w:t xml:space="preserve">Objective: Apply communication principles (sender/receiver/message) to design a food truck brand that avoids cultural barriers.  </w:t>
      </w:r>
    </w:p>
    <w:p w14:paraId="3487CE7D" w14:textId="77777777" w:rsidR="00D56308" w:rsidRDefault="00D56308" w:rsidP="00D56308">
      <w:r>
        <w:t xml:space="preserve">Instructions:  </w:t>
      </w:r>
    </w:p>
    <w:p w14:paraId="59096747" w14:textId="77777777" w:rsidR="00D56308" w:rsidRDefault="00D56308" w:rsidP="00D56308">
      <w:r>
        <w:t xml:space="preserve">1. Brand Identity (15 min):  </w:t>
      </w:r>
    </w:p>
    <w:p w14:paraId="58CBEEC6" w14:textId="77777777" w:rsidR="00D56308" w:rsidRDefault="00D56308" w:rsidP="00D56308">
      <w:r>
        <w:t xml:space="preserve">   - Groups name their food truck and define:  </w:t>
      </w:r>
    </w:p>
    <w:p w14:paraId="229415EC" w14:textId="77777777" w:rsidR="00D56308" w:rsidRDefault="00D56308" w:rsidP="00D56308">
      <w:r>
        <w:t xml:space="preserve">     - Message: What values does their food represent? (e.g., "Fast, fresh, and fearless flavors!")  </w:t>
      </w:r>
    </w:p>
    <w:p w14:paraId="2619B91B" w14:textId="77777777" w:rsidR="00D56308" w:rsidRDefault="00D56308" w:rsidP="00D56308">
      <w:r>
        <w:t xml:space="preserve">     - Sender/Receiver: Who is their target customer? (e.g., "Busy students who want bold tastes.")  </w:t>
      </w:r>
    </w:p>
    <w:p w14:paraId="43DF0764" w14:textId="77777777" w:rsidR="00D56308" w:rsidRDefault="00D56308" w:rsidP="00D56308">
      <w:r>
        <w:t xml:space="preserve">     - Noise: What misunderstandings might arise? (e.g., "Will foreigners think our ‘stinky tofu’ is weird? How can we explain it?")  </w:t>
      </w:r>
    </w:p>
    <w:p w14:paraId="5E2B6536" w14:textId="77777777" w:rsidR="00D56308" w:rsidRDefault="00D56308" w:rsidP="00D56308">
      <w:r>
        <w:t>2. Logo &amp; Slogan (20 min):</w:t>
      </w:r>
    </w:p>
    <w:p w14:paraId="41D6B94F" w14:textId="77777777" w:rsidR="00D56308" w:rsidRDefault="00D56308" w:rsidP="00D56308">
      <w:r>
        <w:t xml:space="preserve">   - Design a simple logo/slogan that communicates their message without stereotypes (link to Cultural Barriers, Activity 4).  </w:t>
      </w:r>
    </w:p>
    <w:p w14:paraId="658FECBB" w14:textId="77777777" w:rsidR="00D56308" w:rsidRDefault="00D56308" w:rsidP="00D56308">
      <w:r>
        <w:t xml:space="preserve">3. Pitch Practice (10 min):  </w:t>
      </w:r>
    </w:p>
    <w:p w14:paraId="5D79A463" w14:textId="77777777" w:rsidR="00D56308" w:rsidRDefault="00D56308" w:rsidP="00D56308">
      <w:r>
        <w:t xml:space="preserve">   - Groups share their brand and get feedback on clarity/cultural sensitivity.  </w:t>
      </w:r>
    </w:p>
    <w:p w14:paraId="14E17B35" w14:textId="77777777" w:rsidR="002134E3" w:rsidRDefault="002134E3" w:rsidP="00D56308"/>
    <w:p w14:paraId="2437DA57" w14:textId="77777777" w:rsidR="002134E3" w:rsidRDefault="002134E3" w:rsidP="00D56308"/>
    <w:p w14:paraId="4449E4C8" w14:textId="77777777" w:rsidR="00D56308" w:rsidRPr="00D56308" w:rsidRDefault="00D56308" w:rsidP="00D56308">
      <w:pPr>
        <w:rPr>
          <w:b/>
        </w:rPr>
      </w:pPr>
      <w:r w:rsidRPr="00D56308">
        <w:rPr>
          <w:b/>
        </w:rPr>
        <w:lastRenderedPageBreak/>
        <w:t xml:space="preserve">Activity 3: "Food Truck Design Pitch" (60 min)  </w:t>
      </w:r>
    </w:p>
    <w:p w14:paraId="61DAA18C" w14:textId="77777777" w:rsidR="00D56308" w:rsidRDefault="00D56308" w:rsidP="00D56308">
      <w:r>
        <w:t xml:space="preserve">Objective: Synthesize learning into a final proposal, considering global citizenship (Activity 5) and feasibility (Activity 6).  </w:t>
      </w:r>
    </w:p>
    <w:p w14:paraId="1B747059" w14:textId="77777777" w:rsidR="00D56308" w:rsidRDefault="00D56308" w:rsidP="00D56308">
      <w:r>
        <w:t xml:space="preserve">Instructions:  </w:t>
      </w:r>
    </w:p>
    <w:p w14:paraId="5D06BCCE" w14:textId="77777777" w:rsidR="00D56308" w:rsidRDefault="00D56308" w:rsidP="00D56308">
      <w:r>
        <w:t xml:space="preserve">1. Prototype Planning (20 min):  </w:t>
      </w:r>
    </w:p>
    <w:p w14:paraId="668606B2" w14:textId="77777777" w:rsidR="00D56308" w:rsidRDefault="00D56308" w:rsidP="00D56308">
      <w:r>
        <w:t xml:space="preserve">   - Groups create a rough sketch of their truck layout (menu board, kitchen space, branding) and a 3-item sample menu.  </w:t>
      </w:r>
    </w:p>
    <w:p w14:paraId="3EBBCF07" w14:textId="77777777" w:rsidR="00D56308" w:rsidRDefault="00D56308" w:rsidP="00D56308">
      <w:r>
        <w:t xml:space="preserve">   - They must justify:  </w:t>
      </w:r>
    </w:p>
    <w:p w14:paraId="46021CC1" w14:textId="77777777" w:rsidR="00D56308" w:rsidRDefault="00D56308" w:rsidP="00D56308">
      <w:r>
        <w:t xml:space="preserve">     - How their design respects cultural diversity.  </w:t>
      </w:r>
    </w:p>
    <w:p w14:paraId="5A15F074" w14:textId="77777777" w:rsidR="00D56308" w:rsidRDefault="00D56308" w:rsidP="00D56308">
      <w:r>
        <w:t xml:space="preserve">     - How they’d address a real-world problem (e.g., "Our truck uses biodegradable containers to reduce waste").  </w:t>
      </w:r>
    </w:p>
    <w:p w14:paraId="16B671E7" w14:textId="77777777" w:rsidR="00D56308" w:rsidRDefault="00D56308" w:rsidP="00D56308">
      <w:r>
        <w:t xml:space="preserve">2. Role-play Pitch (30 min): </w:t>
      </w:r>
    </w:p>
    <w:p w14:paraId="703C63A3" w14:textId="77777777" w:rsidR="00D56308" w:rsidRDefault="00D56308" w:rsidP="00D56308">
      <w:r>
        <w:t xml:space="preserve">   - Each group presents their truck to the "class" (acting as investors).  </w:t>
      </w:r>
    </w:p>
    <w:p w14:paraId="57C7514F" w14:textId="77777777" w:rsidR="00D56308" w:rsidRDefault="00D56308" w:rsidP="00D56308">
      <w:r>
        <w:t xml:space="preserve">   - Peers ask questions about cultural choices, pricing, or logistics (link to Expectations &amp; Reality, Activity 6).  </w:t>
      </w:r>
    </w:p>
    <w:p w14:paraId="14872F86" w14:textId="77777777" w:rsidR="00D56308" w:rsidRDefault="00D56308" w:rsidP="00D56308">
      <w:r>
        <w:t>3. Reflection (10 min):</w:t>
      </w:r>
    </w:p>
    <w:p w14:paraId="2136E9C5" w14:textId="77777777" w:rsidR="00D56308" w:rsidRDefault="00D56308" w:rsidP="00D56308">
      <w:r>
        <w:t xml:space="preserve">   - Individuals write one thing they learned about culture and one skill they gained (teamwork, creativity, etc.).  </w:t>
      </w:r>
    </w:p>
    <w:p w14:paraId="342DCFF6" w14:textId="77777777" w:rsidR="00D56308" w:rsidRDefault="00D56308" w:rsidP="00D56308"/>
    <w:p w14:paraId="7FF9BA94" w14:textId="77777777" w:rsidR="001F0856" w:rsidRDefault="001F0856" w:rsidP="00D56308"/>
    <w:p w14:paraId="4F6E1A71" w14:textId="77777777" w:rsidR="001F0856" w:rsidRDefault="001F0856" w:rsidP="00D56308"/>
    <w:p w14:paraId="704ECC3A" w14:textId="77777777" w:rsidR="001F0856" w:rsidRDefault="001F0856" w:rsidP="00D56308"/>
    <w:p w14:paraId="35F887F0" w14:textId="77777777" w:rsidR="001F0856" w:rsidRDefault="001F0856" w:rsidP="00D56308"/>
    <w:p w14:paraId="78D54D45" w14:textId="0A96E6D8" w:rsidR="00D56308" w:rsidRPr="001F0856" w:rsidRDefault="001F0856" w:rsidP="00D56308">
      <w:pPr>
        <w:rPr>
          <w:i/>
          <w:iCs/>
        </w:rPr>
      </w:pPr>
      <w:r w:rsidRPr="001F0856">
        <w:rPr>
          <w:i/>
          <w:iCs/>
        </w:rPr>
        <w:t xml:space="preserve">*Created and adapted with help from </w:t>
      </w:r>
      <w:proofErr w:type="spellStart"/>
      <w:r w:rsidRPr="001F0856">
        <w:rPr>
          <w:i/>
          <w:iCs/>
        </w:rPr>
        <w:t>Deepseek</w:t>
      </w:r>
      <w:proofErr w:type="spellEnd"/>
      <w:r w:rsidRPr="001F0856">
        <w:rPr>
          <w:i/>
          <w:iCs/>
        </w:rPr>
        <w:t>.</w:t>
      </w:r>
      <w:r w:rsidR="00D56308" w:rsidRPr="001F0856">
        <w:rPr>
          <w:i/>
          <w:iCs/>
        </w:rPr>
        <w:t xml:space="preserve">  </w:t>
      </w:r>
    </w:p>
    <w:sectPr w:rsidR="00D56308" w:rsidRPr="001F0856" w:rsidSect="00D56308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08"/>
    <w:rsid w:val="001F0856"/>
    <w:rsid w:val="002134E3"/>
    <w:rsid w:val="00507934"/>
    <w:rsid w:val="00614E5D"/>
    <w:rsid w:val="0071696D"/>
    <w:rsid w:val="00B518B5"/>
    <w:rsid w:val="00D10FCD"/>
    <w:rsid w:val="00D5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5C56"/>
  <w15:chartTrackingRefBased/>
  <w15:docId w15:val="{63F2B0DA-A843-42C7-BD30-631DCF98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2295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WIN-SCCMPRI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Mcnabb</dc:creator>
  <cp:keywords/>
  <dc:description/>
  <cp:lastModifiedBy>Laura McNabb</cp:lastModifiedBy>
  <cp:revision>3</cp:revision>
  <dcterms:created xsi:type="dcterms:W3CDTF">2026-02-17T19:03:00Z</dcterms:created>
  <dcterms:modified xsi:type="dcterms:W3CDTF">2026-02-17T19:03:00Z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bcf3d86d-aeac-4261-a944-070663360972</vt:lpwstr>
  </property>
</Properties>
</file>