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9BE9" w14:textId="15145C90" w:rsidR="000C17CB" w:rsidRPr="00F17F65" w:rsidRDefault="000C17CB"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b/>
          <w:color w:val="242424"/>
          <w:sz w:val="24"/>
          <w:szCs w:val="24"/>
        </w:rPr>
        <w:t xml:space="preserve">Civil Action for Deprivation of </w:t>
      </w:r>
      <w:r w:rsidR="00B9793A">
        <w:rPr>
          <w:rFonts w:ascii="Garamond" w:eastAsia="Times New Roman" w:hAnsi="Garamond" w:cs="Segoe UI"/>
          <w:b/>
          <w:color w:val="242424"/>
          <w:sz w:val="24"/>
          <w:szCs w:val="24"/>
        </w:rPr>
        <w:t xml:space="preserve">Speech </w:t>
      </w:r>
      <w:r w:rsidRPr="00F17F65">
        <w:rPr>
          <w:rFonts w:ascii="Garamond" w:eastAsia="Times New Roman" w:hAnsi="Garamond" w:cs="Segoe UI"/>
          <w:b/>
          <w:color w:val="242424"/>
          <w:sz w:val="24"/>
          <w:szCs w:val="24"/>
        </w:rPr>
        <w:t>Rights</w:t>
      </w:r>
      <w:r w:rsidR="008F1E7C" w:rsidRPr="00F17F65">
        <w:rPr>
          <w:rFonts w:ascii="Garamond" w:eastAsia="Times New Roman" w:hAnsi="Garamond" w:cs="Segoe UI"/>
          <w:color w:val="242424"/>
          <w:sz w:val="24"/>
          <w:szCs w:val="24"/>
        </w:rPr>
        <w:br/>
      </w:r>
    </w:p>
    <w:p w14:paraId="16081788" w14:textId="77777777" w:rsidR="000C17CB" w:rsidRPr="00F17F65" w:rsidRDefault="000C17CB" w:rsidP="008F1E7C">
      <w:pPr>
        <w:shd w:val="clear" w:color="auto" w:fill="FFFFFF"/>
        <w:spacing w:after="0" w:line="240" w:lineRule="auto"/>
        <w:textAlignment w:val="baseline"/>
        <w:rPr>
          <w:rFonts w:ascii="Garamond" w:eastAsia="Times New Roman" w:hAnsi="Garamond" w:cs="Segoe UI"/>
          <w:color w:val="242424"/>
          <w:sz w:val="24"/>
          <w:szCs w:val="24"/>
        </w:rPr>
      </w:pPr>
    </w:p>
    <w:p w14:paraId="4F7B86BC" w14:textId="4727BAF9" w:rsidR="00DD16FD" w:rsidRPr="00F17F65" w:rsidRDefault="00A930A3" w:rsidP="00DD16FD">
      <w:pPr>
        <w:spacing w:after="0" w:line="240" w:lineRule="auto"/>
        <w:rPr>
          <w:rFonts w:ascii="Garamond" w:eastAsia="Times New Roman" w:hAnsi="Garamond" w:cs="Times New Roman"/>
          <w:sz w:val="24"/>
          <w:szCs w:val="24"/>
        </w:rPr>
      </w:pPr>
      <w:r w:rsidRPr="00F17F65">
        <w:rPr>
          <w:rFonts w:ascii="Garamond" w:eastAsia="Times New Roman" w:hAnsi="Garamond" w:cs="Times New Roman"/>
          <w:sz w:val="24"/>
          <w:szCs w:val="24"/>
        </w:rPr>
        <w:t xml:space="preserve">Whereas the United States </w:t>
      </w:r>
      <w:r w:rsidR="00DD16FD" w:rsidRPr="00F17F65">
        <w:rPr>
          <w:rFonts w:ascii="Garamond" w:eastAsia="Times New Roman" w:hAnsi="Garamond" w:cs="Segoe UI"/>
          <w:color w:val="242424"/>
          <w:sz w:val="24"/>
          <w:szCs w:val="24"/>
        </w:rPr>
        <w:t xml:space="preserve">increasingly privatizes censorship, thereby unlawfully </w:t>
      </w:r>
      <w:r w:rsidR="00DD16FD" w:rsidRPr="00F17F65">
        <w:rPr>
          <w:rFonts w:ascii="Garamond" w:eastAsia="Times New Roman" w:hAnsi="Garamond" w:cs="Times New Roman"/>
          <w:sz w:val="24"/>
          <w:szCs w:val="24"/>
        </w:rPr>
        <w:t xml:space="preserve">evading </w:t>
      </w:r>
      <w:r w:rsidR="00B9793A">
        <w:rPr>
          <w:rFonts w:ascii="Garamond" w:eastAsia="Times New Roman" w:hAnsi="Garamond" w:cs="Times New Roman"/>
          <w:sz w:val="24"/>
          <w:szCs w:val="24"/>
        </w:rPr>
        <w:t xml:space="preserve">the </w:t>
      </w:r>
      <w:r w:rsidR="00B9793A" w:rsidRPr="00F17F65">
        <w:rPr>
          <w:rFonts w:ascii="Garamond" w:eastAsia="Times New Roman" w:hAnsi="Garamond" w:cs="Segoe UI"/>
          <w:color w:val="242424"/>
          <w:sz w:val="24"/>
          <w:szCs w:val="24"/>
        </w:rPr>
        <w:t>First Amendment</w:t>
      </w:r>
      <w:r w:rsidR="00DD16FD" w:rsidRPr="00F17F65">
        <w:rPr>
          <w:rFonts w:ascii="Garamond" w:eastAsia="Times New Roman" w:hAnsi="Garamond" w:cs="Times New Roman"/>
          <w:sz w:val="24"/>
          <w:szCs w:val="24"/>
        </w:rPr>
        <w:t xml:space="preserve">; </w:t>
      </w:r>
    </w:p>
    <w:p w14:paraId="50ECBB54" w14:textId="77777777" w:rsidR="00DD16FD" w:rsidRPr="00F17F65" w:rsidRDefault="00DD16FD" w:rsidP="00DD16FD">
      <w:pPr>
        <w:spacing w:after="0" w:line="240" w:lineRule="auto"/>
        <w:rPr>
          <w:rFonts w:ascii="Garamond" w:eastAsia="Times New Roman" w:hAnsi="Garamond" w:cs="Times New Roman"/>
          <w:sz w:val="24"/>
          <w:szCs w:val="24"/>
        </w:rPr>
      </w:pPr>
    </w:p>
    <w:p w14:paraId="24DB67F9" w14:textId="77777777" w:rsidR="008F1E7C" w:rsidRPr="00F17F65" w:rsidRDefault="00DD16FD" w:rsidP="00DD16FD">
      <w:pPr>
        <w:spacing w:after="0" w:line="240" w:lineRule="auto"/>
        <w:rPr>
          <w:rFonts w:ascii="Garamond" w:eastAsia="Times New Roman" w:hAnsi="Garamond" w:cs="Segoe UI"/>
          <w:color w:val="242424"/>
          <w:sz w:val="24"/>
          <w:szCs w:val="24"/>
        </w:rPr>
      </w:pPr>
      <w:r w:rsidRPr="00F17F65">
        <w:rPr>
          <w:rFonts w:ascii="Garamond" w:eastAsia="Times New Roman" w:hAnsi="Garamond" w:cs="Times New Roman"/>
          <w:sz w:val="24"/>
          <w:szCs w:val="24"/>
        </w:rPr>
        <w:t xml:space="preserve">Whereas it does this through agreements, conditions, </w:t>
      </w:r>
      <w:r w:rsidR="008F1E7C" w:rsidRPr="00F17F65">
        <w:rPr>
          <w:rFonts w:ascii="Garamond" w:eastAsia="Times New Roman" w:hAnsi="Garamond" w:cs="Segoe UI"/>
          <w:color w:val="242424"/>
          <w:sz w:val="24"/>
          <w:szCs w:val="24"/>
        </w:rPr>
        <w:t>pressures, inducements, and other mechanisms</w:t>
      </w:r>
      <w:r w:rsidRPr="00F17F65">
        <w:rPr>
          <w:rFonts w:ascii="Garamond" w:eastAsia="Times New Roman" w:hAnsi="Garamond" w:cs="Segoe UI"/>
          <w:color w:val="242424"/>
          <w:sz w:val="24"/>
          <w:szCs w:val="24"/>
        </w:rPr>
        <w:t>;</w:t>
      </w:r>
      <w:r w:rsidR="008F1E7C" w:rsidRPr="00F17F65">
        <w:rPr>
          <w:rFonts w:ascii="Garamond" w:eastAsia="Times New Roman" w:hAnsi="Garamond" w:cs="Segoe UI"/>
          <w:color w:val="242424"/>
          <w:sz w:val="24"/>
          <w:szCs w:val="24"/>
        </w:rPr>
        <w:t xml:space="preserve"> </w:t>
      </w:r>
    </w:p>
    <w:p w14:paraId="103088DC" w14:textId="77777777" w:rsidR="008F1E7C"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p>
    <w:p w14:paraId="30FF2BC0" w14:textId="77777777" w:rsidR="008F1E7C"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early English censorship was </w:t>
      </w:r>
      <w:r w:rsidR="00DD16FD" w:rsidRPr="00F17F65">
        <w:rPr>
          <w:rFonts w:ascii="Garamond" w:eastAsia="Times New Roman" w:hAnsi="Garamond" w:cs="Segoe UI"/>
          <w:color w:val="242424"/>
          <w:sz w:val="24"/>
          <w:szCs w:val="24"/>
        </w:rPr>
        <w:t xml:space="preserve">also </w:t>
      </w:r>
      <w:r w:rsidRPr="00F17F65">
        <w:rPr>
          <w:rFonts w:ascii="Garamond" w:eastAsia="Times New Roman" w:hAnsi="Garamond" w:cs="Segoe UI"/>
          <w:color w:val="242424"/>
          <w:sz w:val="24"/>
          <w:szCs w:val="24"/>
        </w:rPr>
        <w:t xml:space="preserve">carried out </w:t>
      </w:r>
      <w:r w:rsidR="00A92366" w:rsidRPr="00F17F65">
        <w:rPr>
          <w:rFonts w:ascii="Garamond" w:eastAsia="Times New Roman" w:hAnsi="Garamond" w:cs="Segoe UI"/>
          <w:color w:val="242424"/>
          <w:sz w:val="24"/>
          <w:szCs w:val="24"/>
        </w:rPr>
        <w:t xml:space="preserve">partly </w:t>
      </w:r>
      <w:r w:rsidRPr="00F17F65">
        <w:rPr>
          <w:rFonts w:ascii="Garamond" w:eastAsia="Times New Roman" w:hAnsi="Garamond" w:cs="Segoe UI"/>
          <w:color w:val="242424"/>
          <w:sz w:val="24"/>
          <w:szCs w:val="24"/>
        </w:rPr>
        <w:t xml:space="preserve">through private entities, and this was the </w:t>
      </w:r>
      <w:r w:rsidR="00DD16FD" w:rsidRPr="00F17F65">
        <w:rPr>
          <w:rFonts w:ascii="Garamond" w:eastAsia="Times New Roman" w:hAnsi="Garamond" w:cs="Segoe UI"/>
          <w:color w:val="242424"/>
          <w:sz w:val="24"/>
          <w:szCs w:val="24"/>
        </w:rPr>
        <w:t xml:space="preserve">sort of </w:t>
      </w:r>
      <w:r w:rsidRPr="00F17F65">
        <w:rPr>
          <w:rFonts w:ascii="Garamond" w:eastAsia="Times New Roman" w:hAnsi="Garamond" w:cs="Segoe UI"/>
          <w:color w:val="242424"/>
          <w:sz w:val="24"/>
          <w:szCs w:val="24"/>
        </w:rPr>
        <w:t>censorship</w:t>
      </w:r>
      <w:r w:rsidR="00DD16FD" w:rsidRPr="00F17F65">
        <w:rPr>
          <w:rFonts w:ascii="Garamond" w:eastAsia="Times New Roman" w:hAnsi="Garamond" w:cs="Segoe UI"/>
          <w:color w:val="242424"/>
          <w:sz w:val="24"/>
          <w:szCs w:val="24"/>
        </w:rPr>
        <w:t xml:space="preserve"> </w:t>
      </w:r>
      <w:r w:rsidRPr="00F17F65">
        <w:rPr>
          <w:rFonts w:ascii="Garamond" w:eastAsia="Times New Roman" w:hAnsi="Garamond" w:cs="Segoe UI"/>
          <w:color w:val="242424"/>
          <w:sz w:val="24"/>
          <w:szCs w:val="24"/>
        </w:rPr>
        <w:t xml:space="preserve">that the </w:t>
      </w:r>
      <w:r w:rsidR="00DD16FD" w:rsidRPr="00F17F65">
        <w:rPr>
          <w:rFonts w:ascii="Garamond" w:eastAsia="Times New Roman" w:hAnsi="Garamond" w:cs="Segoe UI"/>
          <w:color w:val="242424"/>
          <w:sz w:val="24"/>
          <w:szCs w:val="24"/>
        </w:rPr>
        <w:t>F</w:t>
      </w:r>
      <w:r w:rsidRPr="00F17F65">
        <w:rPr>
          <w:rFonts w:ascii="Garamond" w:eastAsia="Times New Roman" w:hAnsi="Garamond" w:cs="Segoe UI"/>
          <w:color w:val="242424"/>
          <w:sz w:val="24"/>
          <w:szCs w:val="24"/>
        </w:rPr>
        <w:t xml:space="preserve">irst </w:t>
      </w:r>
      <w:r w:rsidR="00DD16FD" w:rsidRPr="00F17F65">
        <w:rPr>
          <w:rFonts w:ascii="Garamond" w:eastAsia="Times New Roman" w:hAnsi="Garamond" w:cs="Segoe UI"/>
          <w:color w:val="242424"/>
          <w:sz w:val="24"/>
          <w:szCs w:val="24"/>
        </w:rPr>
        <w:t>A</w:t>
      </w:r>
      <w:r w:rsidRPr="00F17F65">
        <w:rPr>
          <w:rFonts w:ascii="Garamond" w:eastAsia="Times New Roman" w:hAnsi="Garamond" w:cs="Segoe UI"/>
          <w:color w:val="242424"/>
          <w:sz w:val="24"/>
          <w:szCs w:val="24"/>
        </w:rPr>
        <w:t xml:space="preserve">mendment </w:t>
      </w:r>
      <w:r w:rsidR="00DD16FD" w:rsidRPr="00F17F65">
        <w:rPr>
          <w:rFonts w:ascii="Garamond" w:eastAsia="Times New Roman" w:hAnsi="Garamond" w:cs="Segoe UI"/>
          <w:color w:val="242424"/>
          <w:sz w:val="24"/>
          <w:szCs w:val="24"/>
        </w:rPr>
        <w:t xml:space="preserve">most clearly </w:t>
      </w:r>
      <w:r w:rsidRPr="00F17F65">
        <w:rPr>
          <w:rFonts w:ascii="Garamond" w:eastAsia="Times New Roman" w:hAnsi="Garamond" w:cs="Segoe UI"/>
          <w:color w:val="242424"/>
          <w:sz w:val="24"/>
          <w:szCs w:val="24"/>
        </w:rPr>
        <w:t>forbade;</w:t>
      </w:r>
    </w:p>
    <w:p w14:paraId="483E37B2" w14:textId="77777777" w:rsidR="008F1E7C"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p>
    <w:p w14:paraId="15EB846E" w14:textId="25346FBE" w:rsidR="001049DF" w:rsidRPr="00F17F65" w:rsidRDefault="008F1E7C" w:rsidP="001049DF">
      <w:pPr>
        <w:shd w:val="clear" w:color="auto" w:fill="FFFFFF"/>
        <w:spacing w:after="0" w:line="240" w:lineRule="auto"/>
        <w:textAlignment w:val="baseline"/>
        <w:rPr>
          <w:rFonts w:ascii="Garamond" w:eastAsia="Times New Roman" w:hAnsi="Garamond" w:cs="Times New Roman"/>
          <w:sz w:val="24"/>
          <w:szCs w:val="24"/>
        </w:rPr>
      </w:pPr>
      <w:r w:rsidRPr="00F17F65">
        <w:rPr>
          <w:rFonts w:ascii="Garamond" w:eastAsia="Times New Roman" w:hAnsi="Garamond" w:cs="Segoe UI"/>
          <w:color w:val="242424"/>
          <w:sz w:val="24"/>
          <w:szCs w:val="24"/>
        </w:rPr>
        <w:t xml:space="preserve">Whereas </w:t>
      </w:r>
      <w:r w:rsidR="001049DF" w:rsidRPr="00F17F65">
        <w:rPr>
          <w:rFonts w:ascii="Garamond" w:eastAsia="Times New Roman" w:hAnsi="Garamond" w:cs="Segoe UI"/>
          <w:color w:val="242424"/>
          <w:sz w:val="24"/>
          <w:szCs w:val="24"/>
        </w:rPr>
        <w:t xml:space="preserve">the </w:t>
      </w:r>
      <w:r w:rsidR="00015026" w:rsidRPr="00F17F65">
        <w:rPr>
          <w:rFonts w:ascii="Garamond" w:eastAsia="Times New Roman" w:hAnsi="Garamond" w:cs="Segoe UI"/>
          <w:color w:val="242424"/>
          <w:sz w:val="24"/>
          <w:szCs w:val="24"/>
        </w:rPr>
        <w:t xml:space="preserve">United States </w:t>
      </w:r>
      <w:r w:rsidR="001049DF" w:rsidRPr="00F17F65">
        <w:rPr>
          <w:rFonts w:ascii="Garamond" w:eastAsia="Times New Roman" w:hAnsi="Garamond" w:cs="Times New Roman"/>
          <w:sz w:val="24"/>
          <w:szCs w:val="24"/>
        </w:rPr>
        <w:t>remains constitutionally limited even when it work</w:t>
      </w:r>
      <w:r w:rsidR="00A92366" w:rsidRPr="00F17F65">
        <w:rPr>
          <w:rFonts w:ascii="Garamond" w:eastAsia="Times New Roman" w:hAnsi="Garamond" w:cs="Times New Roman"/>
          <w:sz w:val="24"/>
          <w:szCs w:val="24"/>
        </w:rPr>
        <w:t>s</w:t>
      </w:r>
      <w:r w:rsidR="001049DF" w:rsidRPr="00F17F65">
        <w:rPr>
          <w:rFonts w:ascii="Garamond" w:eastAsia="Times New Roman" w:hAnsi="Garamond" w:cs="Times New Roman"/>
          <w:sz w:val="24"/>
          <w:szCs w:val="24"/>
        </w:rPr>
        <w:t xml:space="preserve"> through cooperating private entities, and </w:t>
      </w:r>
      <w:r w:rsidR="001049DF" w:rsidRPr="00F17F65">
        <w:rPr>
          <w:rFonts w:ascii="Garamond" w:eastAsia="Times New Roman" w:hAnsi="Garamond" w:cs="Segoe UI"/>
          <w:color w:val="242424"/>
          <w:sz w:val="24"/>
          <w:szCs w:val="24"/>
        </w:rPr>
        <w:t>t</w:t>
      </w:r>
      <w:r w:rsidR="001049DF" w:rsidRPr="00F17F65">
        <w:rPr>
          <w:rFonts w:ascii="Garamond" w:eastAsia="Times New Roman" w:hAnsi="Garamond" w:cs="Times New Roman"/>
          <w:sz w:val="24"/>
          <w:szCs w:val="24"/>
        </w:rPr>
        <w:t xml:space="preserve">here would be no purpose to a Bill of Rights if government could evade it </w:t>
      </w:r>
      <w:r w:rsidR="00A92366" w:rsidRPr="00F17F65">
        <w:rPr>
          <w:rFonts w:ascii="Garamond" w:eastAsia="Times New Roman" w:hAnsi="Garamond" w:cs="Times New Roman"/>
          <w:sz w:val="24"/>
          <w:szCs w:val="24"/>
        </w:rPr>
        <w:t xml:space="preserve">by getting </w:t>
      </w:r>
      <w:r w:rsidR="001049DF" w:rsidRPr="00F17F65">
        <w:rPr>
          <w:rFonts w:ascii="Garamond" w:eastAsia="Times New Roman" w:hAnsi="Garamond" w:cs="Times New Roman"/>
          <w:sz w:val="24"/>
          <w:szCs w:val="24"/>
        </w:rPr>
        <w:t>private parties</w:t>
      </w:r>
      <w:r w:rsidR="00A92366" w:rsidRPr="00F17F65">
        <w:rPr>
          <w:rFonts w:ascii="Garamond" w:eastAsia="Times New Roman" w:hAnsi="Garamond" w:cs="Times New Roman"/>
          <w:sz w:val="24"/>
          <w:szCs w:val="24"/>
        </w:rPr>
        <w:t xml:space="preserve"> to do its dirty work</w:t>
      </w:r>
      <w:r w:rsidR="001049DF" w:rsidRPr="00F17F65">
        <w:rPr>
          <w:rFonts w:ascii="Garamond" w:eastAsia="Times New Roman" w:hAnsi="Garamond" w:cs="Times New Roman"/>
          <w:sz w:val="24"/>
          <w:szCs w:val="24"/>
        </w:rPr>
        <w:t>;</w:t>
      </w:r>
    </w:p>
    <w:p w14:paraId="07441E7F" w14:textId="77777777" w:rsidR="001049DF" w:rsidRPr="00F17F65" w:rsidRDefault="001049DF" w:rsidP="001049DF">
      <w:pPr>
        <w:shd w:val="clear" w:color="auto" w:fill="FFFFFF"/>
        <w:spacing w:after="0" w:line="240" w:lineRule="auto"/>
        <w:textAlignment w:val="baseline"/>
        <w:rPr>
          <w:rFonts w:ascii="Garamond" w:eastAsia="Times New Roman" w:hAnsi="Garamond" w:cs="Times New Roman"/>
          <w:sz w:val="24"/>
          <w:szCs w:val="24"/>
        </w:rPr>
      </w:pPr>
    </w:p>
    <w:p w14:paraId="5B5299E5" w14:textId="41518F3E" w:rsidR="001049DF" w:rsidRPr="00F17F65" w:rsidRDefault="00015026" w:rsidP="00015026">
      <w:pPr>
        <w:shd w:val="clear" w:color="auto" w:fill="FFFFFF"/>
        <w:spacing w:after="0" w:line="240" w:lineRule="auto"/>
        <w:textAlignment w:val="baseline"/>
        <w:rPr>
          <w:rFonts w:ascii="Garamond" w:eastAsia="Times New Roman" w:hAnsi="Garamond" w:cs="Times New Roman"/>
          <w:sz w:val="24"/>
          <w:szCs w:val="24"/>
        </w:rPr>
      </w:pPr>
      <w:r w:rsidRPr="00F17F65">
        <w:rPr>
          <w:rFonts w:ascii="Garamond" w:eastAsia="Times New Roman" w:hAnsi="Garamond" w:cs="Times New Roman"/>
          <w:sz w:val="24"/>
          <w:szCs w:val="24"/>
        </w:rPr>
        <w:t xml:space="preserve">Whereas, the Supreme Court aptly declared in </w:t>
      </w:r>
      <w:r w:rsidRPr="00F17F65">
        <w:rPr>
          <w:rFonts w:ascii="Garamond" w:eastAsia="Times New Roman" w:hAnsi="Garamond" w:cs="Times New Roman"/>
          <w:i/>
          <w:iCs/>
          <w:sz w:val="24"/>
          <w:szCs w:val="24"/>
        </w:rPr>
        <w:t>Frost &amp; Frost Trucking Co. v. Railroad Commission</w:t>
      </w:r>
      <w:r w:rsidRPr="00F17F65">
        <w:rPr>
          <w:rFonts w:ascii="Garamond" w:eastAsia="Times New Roman" w:hAnsi="Garamond" w:cs="Times New Roman"/>
          <w:sz w:val="24"/>
          <w:szCs w:val="24"/>
        </w:rPr>
        <w:t xml:space="preserve"> “It is inconceivable that guaranties embedded in the Constitution of the United States may thus be manipulated out of existence” and said in </w:t>
      </w:r>
      <w:r w:rsidRPr="00F17F65">
        <w:rPr>
          <w:rStyle w:val="Emphasis"/>
          <w:rFonts w:ascii="Garamond" w:hAnsi="Garamond"/>
          <w:sz w:val="24"/>
          <w:szCs w:val="24"/>
          <w:shd w:val="clear" w:color="auto" w:fill="FFFFFF"/>
        </w:rPr>
        <w:t>Norwood v. Harrison </w:t>
      </w:r>
      <w:r w:rsidRPr="00F17F65">
        <w:rPr>
          <w:rFonts w:ascii="Garamond" w:hAnsi="Garamond"/>
          <w:sz w:val="24"/>
          <w:szCs w:val="24"/>
          <w:shd w:val="clear" w:color="auto" w:fill="FFFFFF"/>
        </w:rPr>
        <w:t>(1973) it is “axiomatic” that the government “may not induce, encourage or promote private persons to accomplish what it is constitutionally forbidden to accomplish”;</w:t>
      </w:r>
    </w:p>
    <w:p w14:paraId="0AE6C308" w14:textId="77777777" w:rsidR="001049DF" w:rsidRPr="00F17F65" w:rsidRDefault="001049DF" w:rsidP="001049DF">
      <w:pPr>
        <w:spacing w:after="0" w:line="240" w:lineRule="auto"/>
        <w:textAlignment w:val="baseline"/>
        <w:rPr>
          <w:rFonts w:ascii="Garamond" w:eastAsia="Times New Roman" w:hAnsi="Garamond" w:cs="Times New Roman"/>
          <w:sz w:val="24"/>
          <w:szCs w:val="24"/>
        </w:rPr>
      </w:pPr>
    </w:p>
    <w:p w14:paraId="51D4BF67" w14:textId="3C78517D" w:rsidR="00D039BC" w:rsidRPr="00F17F65" w:rsidRDefault="00D039BC" w:rsidP="00D039B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the civil rights statute </w:t>
      </w:r>
      <w:r w:rsidR="003F4B7C" w:rsidRPr="00F17F65">
        <w:rPr>
          <w:rFonts w:ascii="Garamond" w:eastAsia="Times New Roman" w:hAnsi="Garamond" w:cs="Segoe UI"/>
          <w:color w:val="242424"/>
          <w:sz w:val="24"/>
          <w:szCs w:val="24"/>
        </w:rPr>
        <w:t xml:space="preserve">42 </w:t>
      </w:r>
      <w:r w:rsidRPr="00F17F65">
        <w:rPr>
          <w:rFonts w:ascii="Garamond" w:eastAsia="Times New Roman" w:hAnsi="Garamond" w:cs="Segoe UI"/>
          <w:color w:val="242424"/>
          <w:sz w:val="24"/>
          <w:szCs w:val="24"/>
        </w:rPr>
        <w:t>USC section 1983 provides for private actions to protect federal liberties from deprivations under color of state law but not under color of federal law;</w:t>
      </w:r>
    </w:p>
    <w:p w14:paraId="69BFC6C8" w14:textId="77777777" w:rsidR="00D039BC" w:rsidRPr="00F17F65" w:rsidRDefault="00D039BC" w:rsidP="008F1E7C">
      <w:pPr>
        <w:shd w:val="clear" w:color="auto" w:fill="FFFFFF"/>
        <w:spacing w:after="0" w:line="240" w:lineRule="auto"/>
        <w:textAlignment w:val="baseline"/>
        <w:rPr>
          <w:rFonts w:ascii="Garamond" w:eastAsia="Times New Roman" w:hAnsi="Garamond" w:cs="Segoe UI"/>
          <w:color w:val="242424"/>
          <w:sz w:val="24"/>
          <w:szCs w:val="24"/>
        </w:rPr>
      </w:pPr>
    </w:p>
    <w:p w14:paraId="7D39C3DD" w14:textId="6BA6B1B3" w:rsidR="00A92366"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w:t>
      </w:r>
      <w:r w:rsidR="00D039BC" w:rsidRPr="00F17F65">
        <w:rPr>
          <w:rFonts w:ascii="Garamond" w:eastAsia="Times New Roman" w:hAnsi="Garamond" w:cs="Segoe UI"/>
          <w:color w:val="242424"/>
          <w:sz w:val="24"/>
          <w:szCs w:val="24"/>
        </w:rPr>
        <w:t xml:space="preserve">there </w:t>
      </w:r>
      <w:r w:rsidR="00A92366" w:rsidRPr="00F17F65">
        <w:rPr>
          <w:rFonts w:ascii="Garamond" w:eastAsia="Times New Roman" w:hAnsi="Garamond" w:cs="Segoe UI"/>
          <w:color w:val="242424"/>
          <w:sz w:val="24"/>
          <w:szCs w:val="24"/>
        </w:rPr>
        <w:t xml:space="preserve">consequently </w:t>
      </w:r>
      <w:r w:rsidR="00D039BC" w:rsidRPr="00F17F65">
        <w:rPr>
          <w:rFonts w:ascii="Garamond" w:eastAsia="Times New Roman" w:hAnsi="Garamond" w:cs="Segoe UI"/>
          <w:color w:val="242424"/>
          <w:sz w:val="24"/>
          <w:szCs w:val="24"/>
        </w:rPr>
        <w:t xml:space="preserve">are inadequate remedies for federally privatized assaults on </w:t>
      </w:r>
      <w:r w:rsidR="00B9793A">
        <w:rPr>
          <w:rFonts w:ascii="Garamond" w:eastAsia="Times New Roman" w:hAnsi="Garamond" w:cs="Segoe UI"/>
          <w:color w:val="242424"/>
          <w:sz w:val="24"/>
          <w:szCs w:val="24"/>
        </w:rPr>
        <w:t>the freedom of speech or the press</w:t>
      </w:r>
      <w:r w:rsidR="00A92366" w:rsidRPr="00F17F65">
        <w:rPr>
          <w:rFonts w:ascii="Garamond" w:eastAsia="Times New Roman" w:hAnsi="Garamond" w:cs="Segoe UI"/>
          <w:color w:val="242424"/>
          <w:sz w:val="24"/>
          <w:szCs w:val="24"/>
        </w:rPr>
        <w:t xml:space="preserve">;  </w:t>
      </w:r>
    </w:p>
    <w:p w14:paraId="2C1BF3FE" w14:textId="77777777" w:rsidR="00A92366" w:rsidRPr="00F17F65" w:rsidRDefault="00A92366" w:rsidP="008F1E7C">
      <w:pPr>
        <w:shd w:val="clear" w:color="auto" w:fill="FFFFFF"/>
        <w:spacing w:after="0" w:line="240" w:lineRule="auto"/>
        <w:textAlignment w:val="baseline"/>
        <w:rPr>
          <w:rFonts w:ascii="Garamond" w:eastAsia="Times New Roman" w:hAnsi="Garamond" w:cs="Segoe UI"/>
          <w:color w:val="242424"/>
          <w:sz w:val="24"/>
          <w:szCs w:val="24"/>
        </w:rPr>
      </w:pPr>
    </w:p>
    <w:p w14:paraId="476C10BE" w14:textId="77777777" w:rsidR="00D039BC" w:rsidRPr="00F17F65" w:rsidRDefault="00A92366"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w:t>
      </w:r>
      <w:r w:rsidR="008F1E7C" w:rsidRPr="00F17F65">
        <w:rPr>
          <w:rFonts w:ascii="Garamond" w:eastAsia="Times New Roman" w:hAnsi="Garamond" w:cs="Segoe UI"/>
          <w:color w:val="242424"/>
          <w:sz w:val="24"/>
          <w:szCs w:val="24"/>
        </w:rPr>
        <w:t>it is the duty of this legislature to pick up the slack in protecting our constitutional freedoms</w:t>
      </w:r>
      <w:r w:rsidR="00D039BC" w:rsidRPr="00F17F65">
        <w:rPr>
          <w:rFonts w:ascii="Garamond" w:eastAsia="Times New Roman" w:hAnsi="Garamond" w:cs="Segoe UI"/>
          <w:color w:val="242424"/>
          <w:sz w:val="24"/>
          <w:szCs w:val="24"/>
        </w:rPr>
        <w:t xml:space="preserve"> by providing a state remedy for attacks on federal liberties</w:t>
      </w:r>
      <w:r w:rsidR="008F1E7C" w:rsidRPr="00F17F65">
        <w:rPr>
          <w:rFonts w:ascii="Garamond" w:eastAsia="Times New Roman" w:hAnsi="Garamond" w:cs="Segoe UI"/>
          <w:color w:val="242424"/>
          <w:sz w:val="24"/>
          <w:szCs w:val="24"/>
        </w:rPr>
        <w:t>;</w:t>
      </w:r>
      <w:r w:rsidR="00D039BC" w:rsidRPr="00F17F65">
        <w:rPr>
          <w:rFonts w:ascii="Garamond" w:eastAsia="Times New Roman" w:hAnsi="Garamond" w:cs="Segoe UI"/>
          <w:color w:val="242424"/>
          <w:sz w:val="24"/>
          <w:szCs w:val="24"/>
        </w:rPr>
        <w:t xml:space="preserve"> </w:t>
      </w:r>
    </w:p>
    <w:p w14:paraId="17CB2F14" w14:textId="77777777" w:rsidR="00D039BC" w:rsidRPr="00F17F65" w:rsidRDefault="00D039BC" w:rsidP="008F1E7C">
      <w:pPr>
        <w:shd w:val="clear" w:color="auto" w:fill="FFFFFF"/>
        <w:spacing w:after="0" w:line="240" w:lineRule="auto"/>
        <w:textAlignment w:val="baseline"/>
        <w:rPr>
          <w:rFonts w:ascii="Garamond" w:eastAsia="Times New Roman" w:hAnsi="Garamond" w:cs="Segoe UI"/>
          <w:color w:val="242424"/>
          <w:sz w:val="24"/>
          <w:szCs w:val="24"/>
        </w:rPr>
      </w:pPr>
    </w:p>
    <w:p w14:paraId="68D9D4E0" w14:textId="77777777" w:rsidR="00D039BC" w:rsidRPr="00F17F65" w:rsidRDefault="00D039BC"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public prosecutions, federal </w:t>
      </w:r>
      <w:r w:rsidR="00A92366" w:rsidRPr="00F17F65">
        <w:rPr>
          <w:rFonts w:ascii="Garamond" w:eastAsia="Times New Roman" w:hAnsi="Garamond" w:cs="Segoe UI"/>
          <w:color w:val="242424"/>
          <w:sz w:val="24"/>
          <w:szCs w:val="24"/>
        </w:rPr>
        <w:t xml:space="preserve">or </w:t>
      </w:r>
      <w:r w:rsidRPr="00F17F65">
        <w:rPr>
          <w:rFonts w:ascii="Garamond" w:eastAsia="Times New Roman" w:hAnsi="Garamond" w:cs="Segoe UI"/>
          <w:color w:val="242424"/>
          <w:sz w:val="24"/>
          <w:szCs w:val="24"/>
        </w:rPr>
        <w:t xml:space="preserve">state, </w:t>
      </w:r>
      <w:r w:rsidR="00A92366" w:rsidRPr="00F17F65">
        <w:rPr>
          <w:rFonts w:ascii="Garamond" w:eastAsia="Times New Roman" w:hAnsi="Garamond" w:cs="Segoe UI"/>
          <w:color w:val="242424"/>
          <w:sz w:val="24"/>
          <w:szCs w:val="24"/>
        </w:rPr>
        <w:t xml:space="preserve">might not be brought </w:t>
      </w:r>
      <w:r w:rsidRPr="00F17F65">
        <w:rPr>
          <w:rFonts w:ascii="Garamond" w:eastAsia="Times New Roman" w:hAnsi="Garamond" w:cs="Segoe UI"/>
          <w:color w:val="242424"/>
          <w:sz w:val="24"/>
          <w:szCs w:val="24"/>
        </w:rPr>
        <w:t>when prosecutors are of the same party as those who violate the law, and private actions for damages offer more predictable redress;</w:t>
      </w:r>
    </w:p>
    <w:p w14:paraId="07C88193" w14:textId="77777777" w:rsidR="008F1E7C"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p>
    <w:p w14:paraId="321FA2F8" w14:textId="6EDAFE5A" w:rsidR="008F1E7C" w:rsidRPr="00F17F65" w:rsidRDefault="00D039BC"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Whereas </w:t>
      </w:r>
      <w:r w:rsidR="002E5B1D" w:rsidRPr="00F17F65">
        <w:rPr>
          <w:rFonts w:ascii="Garamond" w:eastAsia="Times New Roman" w:hAnsi="Garamond" w:cs="Segoe UI"/>
          <w:color w:val="242424"/>
          <w:sz w:val="24"/>
          <w:szCs w:val="24"/>
        </w:rPr>
        <w:t xml:space="preserve">this </w:t>
      </w:r>
      <w:r w:rsidR="00A92366" w:rsidRPr="00F17F65">
        <w:rPr>
          <w:rFonts w:ascii="Garamond" w:eastAsia="Times New Roman" w:hAnsi="Garamond" w:cs="Segoe UI"/>
          <w:color w:val="242424"/>
          <w:sz w:val="24"/>
          <w:szCs w:val="24"/>
        </w:rPr>
        <w:t xml:space="preserve">state civil remedy </w:t>
      </w:r>
      <w:r w:rsidR="002E5B1D" w:rsidRPr="00F17F65">
        <w:rPr>
          <w:rFonts w:ascii="Garamond" w:eastAsia="Times New Roman" w:hAnsi="Garamond" w:cs="Segoe UI"/>
          <w:color w:val="242424"/>
          <w:sz w:val="24"/>
          <w:szCs w:val="24"/>
        </w:rPr>
        <w:t xml:space="preserve">against </w:t>
      </w:r>
      <w:r w:rsidR="00A92366" w:rsidRPr="00F17F65">
        <w:rPr>
          <w:rFonts w:ascii="Garamond" w:eastAsia="Times New Roman" w:hAnsi="Garamond" w:cs="Segoe UI"/>
          <w:color w:val="242424"/>
          <w:sz w:val="24"/>
          <w:szCs w:val="24"/>
        </w:rPr>
        <w:t>federal</w:t>
      </w:r>
      <w:r w:rsidR="002E5B1D" w:rsidRPr="00F17F65">
        <w:rPr>
          <w:rFonts w:ascii="Garamond" w:eastAsia="Times New Roman" w:hAnsi="Garamond" w:cs="Segoe UI"/>
          <w:color w:val="242424"/>
          <w:sz w:val="24"/>
          <w:szCs w:val="24"/>
        </w:rPr>
        <w:t xml:space="preserve">ly privatized violations of federal rights </w:t>
      </w:r>
      <w:r w:rsidR="008F1E7C" w:rsidRPr="00F17F65">
        <w:rPr>
          <w:rFonts w:ascii="Garamond" w:eastAsia="Times New Roman" w:hAnsi="Garamond" w:cs="Segoe UI"/>
          <w:color w:val="242424"/>
          <w:sz w:val="24"/>
          <w:szCs w:val="24"/>
        </w:rPr>
        <w:t>is within the power</w:t>
      </w:r>
      <w:r w:rsidRPr="00F17F65">
        <w:rPr>
          <w:rFonts w:ascii="Garamond" w:eastAsia="Times New Roman" w:hAnsi="Garamond" w:cs="Segoe UI"/>
          <w:color w:val="242424"/>
          <w:sz w:val="24"/>
          <w:szCs w:val="24"/>
        </w:rPr>
        <w:t xml:space="preserve"> of this legislature;</w:t>
      </w:r>
    </w:p>
    <w:p w14:paraId="02BBD146" w14:textId="77777777" w:rsidR="00D039BC" w:rsidRPr="00F17F65" w:rsidRDefault="00D039BC" w:rsidP="008F1E7C">
      <w:pPr>
        <w:shd w:val="clear" w:color="auto" w:fill="FFFFFF"/>
        <w:spacing w:after="0" w:line="240" w:lineRule="auto"/>
        <w:textAlignment w:val="baseline"/>
        <w:rPr>
          <w:rFonts w:ascii="Garamond" w:eastAsia="Times New Roman" w:hAnsi="Garamond" w:cs="Segoe UI"/>
          <w:color w:val="242424"/>
          <w:sz w:val="24"/>
          <w:szCs w:val="24"/>
        </w:rPr>
      </w:pPr>
    </w:p>
    <w:p w14:paraId="7A582159" w14:textId="77777777" w:rsidR="008F1E7C" w:rsidRPr="00F17F65" w:rsidRDefault="008F1E7C" w:rsidP="008F1E7C">
      <w:pPr>
        <w:shd w:val="clear" w:color="auto" w:fill="FFFFFF"/>
        <w:spacing w:after="0" w:line="240" w:lineRule="auto"/>
        <w:textAlignment w:val="baseline"/>
        <w:rPr>
          <w:rFonts w:ascii="Garamond" w:eastAsia="Times New Roman" w:hAnsi="Garamond" w:cs="Segoe UI"/>
          <w:color w:val="242424"/>
          <w:sz w:val="24"/>
          <w:szCs w:val="24"/>
        </w:rPr>
      </w:pPr>
      <w:r w:rsidRPr="00F17F65">
        <w:rPr>
          <w:rFonts w:ascii="Garamond" w:eastAsia="Times New Roman" w:hAnsi="Garamond" w:cs="Segoe UI"/>
          <w:color w:val="242424"/>
          <w:sz w:val="24"/>
          <w:szCs w:val="24"/>
        </w:rPr>
        <w:t xml:space="preserve">Therefore, it is </w:t>
      </w:r>
      <w:r w:rsidR="00CC2B15" w:rsidRPr="00F17F65">
        <w:rPr>
          <w:rFonts w:ascii="Garamond" w:eastAsia="Times New Roman" w:hAnsi="Garamond" w:cs="Segoe UI"/>
          <w:color w:val="242424"/>
          <w:sz w:val="24"/>
          <w:szCs w:val="24"/>
        </w:rPr>
        <w:t xml:space="preserve">hereby </w:t>
      </w:r>
      <w:r w:rsidRPr="00F17F65">
        <w:rPr>
          <w:rFonts w:ascii="Garamond" w:eastAsia="Times New Roman" w:hAnsi="Garamond" w:cs="Segoe UI"/>
          <w:color w:val="242424"/>
          <w:sz w:val="24"/>
          <w:szCs w:val="24"/>
        </w:rPr>
        <w:t>enacted that:</w:t>
      </w:r>
    </w:p>
    <w:p w14:paraId="636DC160" w14:textId="77777777" w:rsidR="00E066E5" w:rsidRPr="00F17F65" w:rsidRDefault="00E066E5" w:rsidP="00DC6E00">
      <w:pPr>
        <w:spacing w:after="0" w:line="240" w:lineRule="auto"/>
        <w:rPr>
          <w:rFonts w:ascii="Garamond" w:eastAsia="Times New Roman" w:hAnsi="Garamond" w:cs="Times New Roman"/>
          <w:sz w:val="24"/>
          <w:szCs w:val="24"/>
        </w:rPr>
      </w:pPr>
      <w:bookmarkStart w:id="0" w:name="_GoBack"/>
      <w:bookmarkEnd w:id="0"/>
    </w:p>
    <w:p w14:paraId="1BD76E15" w14:textId="7D9468EA" w:rsidR="00DC6E00" w:rsidRPr="00F17F65" w:rsidRDefault="00E066E5" w:rsidP="00F17F65">
      <w:pPr>
        <w:autoSpaceDE w:val="0"/>
        <w:autoSpaceDN w:val="0"/>
        <w:adjustRightInd w:val="0"/>
        <w:spacing w:after="0" w:line="240" w:lineRule="auto"/>
        <w:rPr>
          <w:rFonts w:ascii="Garamond" w:eastAsia="Times New Roman" w:hAnsi="Garamond" w:cs="Times New Roman"/>
          <w:sz w:val="24"/>
          <w:szCs w:val="24"/>
        </w:rPr>
      </w:pPr>
      <w:r w:rsidRPr="00F17F65">
        <w:rPr>
          <w:rFonts w:ascii="Garamond" w:eastAsia="Times New Roman" w:hAnsi="Garamond" w:cs="Times New Roman"/>
          <w:sz w:val="24"/>
          <w:szCs w:val="24"/>
        </w:rPr>
        <w:t xml:space="preserve">(a)  </w:t>
      </w:r>
      <w:r w:rsidR="006B1F4F">
        <w:rPr>
          <w:rFonts w:ascii="Garamond" w:eastAsia="Times New Roman" w:hAnsi="Garamond" w:cs="Times New Roman"/>
          <w:sz w:val="24"/>
          <w:szCs w:val="24"/>
        </w:rPr>
        <w:t xml:space="preserve">Any </w:t>
      </w:r>
      <w:r w:rsidR="00B0354E" w:rsidRPr="00F17F65">
        <w:rPr>
          <w:rFonts w:ascii="Garamond" w:eastAsia="Times New Roman" w:hAnsi="Garamond" w:cs="Times New Roman"/>
          <w:sz w:val="24"/>
          <w:szCs w:val="24"/>
        </w:rPr>
        <w:t xml:space="preserve">natural or artificial person </w:t>
      </w:r>
      <w:r w:rsidR="00F17F65">
        <w:rPr>
          <w:rFonts w:ascii="Garamond" w:eastAsia="Times New Roman" w:hAnsi="Garamond" w:cs="Times New Roman"/>
          <w:sz w:val="24"/>
          <w:szCs w:val="24"/>
        </w:rPr>
        <w:t xml:space="preserve">resident </w:t>
      </w:r>
      <w:r w:rsidR="00F17F65">
        <w:rPr>
          <w:rFonts w:ascii="Garamond" w:hAnsi="Garamond" w:cs="Courier"/>
          <w:color w:val="000000"/>
          <w:sz w:val="24"/>
          <w:szCs w:val="24"/>
        </w:rPr>
        <w:t xml:space="preserve">in </w:t>
      </w:r>
      <w:r w:rsidR="00F17F65" w:rsidRPr="00F17F65">
        <w:rPr>
          <w:rFonts w:ascii="Garamond" w:hAnsi="Garamond" w:cs="Courier"/>
          <w:color w:val="000000"/>
          <w:sz w:val="24"/>
          <w:szCs w:val="24"/>
        </w:rPr>
        <w:t>this state</w:t>
      </w:r>
      <w:r w:rsidR="00F17F65">
        <w:rPr>
          <w:rFonts w:ascii="Garamond" w:hAnsi="Garamond" w:cs="Courier"/>
          <w:color w:val="000000"/>
          <w:sz w:val="24"/>
          <w:szCs w:val="24"/>
        </w:rPr>
        <w:t xml:space="preserve">, doing </w:t>
      </w:r>
      <w:r w:rsidR="00F17F65" w:rsidRPr="00F17F65">
        <w:rPr>
          <w:rFonts w:ascii="Garamond" w:hAnsi="Garamond" w:cs="Courier"/>
          <w:color w:val="000000"/>
          <w:sz w:val="24"/>
          <w:szCs w:val="24"/>
        </w:rPr>
        <w:t>business in this state</w:t>
      </w:r>
      <w:r w:rsidR="00F17F65">
        <w:rPr>
          <w:rFonts w:ascii="Garamond" w:hAnsi="Garamond" w:cs="Courier"/>
          <w:color w:val="000000"/>
          <w:sz w:val="24"/>
          <w:szCs w:val="24"/>
        </w:rPr>
        <w:t xml:space="preserve">, or otherwise within its </w:t>
      </w:r>
      <w:r w:rsidRPr="00F17F65">
        <w:rPr>
          <w:rFonts w:ascii="Garamond" w:eastAsia="Times New Roman" w:hAnsi="Garamond" w:cs="Times New Roman"/>
          <w:sz w:val="24"/>
          <w:szCs w:val="24"/>
        </w:rPr>
        <w:t>jurisdiction:</w:t>
      </w:r>
    </w:p>
    <w:p w14:paraId="32A6D2A1" w14:textId="77777777" w:rsidR="00DC6E00" w:rsidRPr="00F17F65" w:rsidRDefault="00DC6E00" w:rsidP="00DC6E00">
      <w:pPr>
        <w:spacing w:after="0" w:line="240" w:lineRule="auto"/>
        <w:rPr>
          <w:rFonts w:ascii="Garamond" w:eastAsia="Times New Roman" w:hAnsi="Garamond" w:cs="Times New Roman"/>
          <w:sz w:val="24"/>
          <w:szCs w:val="24"/>
        </w:rPr>
      </w:pPr>
    </w:p>
    <w:p w14:paraId="44EB2A67" w14:textId="3F02FE49" w:rsidR="00DC6E00" w:rsidRPr="00F17F65" w:rsidRDefault="00DC6E00" w:rsidP="00DC6E00">
      <w:pPr>
        <w:spacing w:after="0" w:line="240" w:lineRule="auto"/>
        <w:ind w:left="720"/>
        <w:rPr>
          <w:rFonts w:ascii="Garamond" w:eastAsia="Times New Roman" w:hAnsi="Garamond" w:cs="Times New Roman"/>
          <w:sz w:val="24"/>
          <w:szCs w:val="24"/>
        </w:rPr>
      </w:pPr>
      <w:r w:rsidRPr="00F17F65">
        <w:rPr>
          <w:rFonts w:ascii="Garamond" w:eastAsia="Times New Roman" w:hAnsi="Garamond" w:cs="Times New Roman"/>
          <w:sz w:val="24"/>
          <w:szCs w:val="24"/>
        </w:rPr>
        <w:t>(1)  who, under color</w:t>
      </w:r>
      <w:r w:rsidR="00B0354E" w:rsidRPr="00F17F65">
        <w:rPr>
          <w:rFonts w:ascii="Garamond" w:eastAsia="Times New Roman" w:hAnsi="Garamond" w:cs="Times New Roman"/>
          <w:sz w:val="24"/>
          <w:szCs w:val="24"/>
        </w:rPr>
        <w:t>, justification, or authority</w:t>
      </w:r>
      <w:r w:rsidRPr="00F17F65">
        <w:rPr>
          <w:rFonts w:ascii="Garamond" w:eastAsia="Times New Roman" w:hAnsi="Garamond" w:cs="Times New Roman"/>
          <w:sz w:val="24"/>
          <w:szCs w:val="24"/>
        </w:rPr>
        <w:t xml:space="preserve"> of any law, statute, ordinance, rule, regulation, executive order, condition, assurance, contract, agreement, arrangement, conspiracy, interpretation, guidance, direction, recommendation, advice, best practice, policy, scheme, custom, or usage, of the United States, </w:t>
      </w:r>
      <w:r w:rsidR="00B279F9">
        <w:rPr>
          <w:rFonts w:ascii="Garamond" w:eastAsia="Times New Roman" w:hAnsi="Garamond" w:cs="Times New Roman"/>
          <w:sz w:val="24"/>
          <w:szCs w:val="24"/>
        </w:rPr>
        <w:t xml:space="preserve">directly or </w:t>
      </w:r>
      <w:r w:rsidR="00B279F9">
        <w:rPr>
          <w:rFonts w:ascii="Garamond" w:eastAsia="Times New Roman" w:hAnsi="Garamond" w:cs="Times New Roman"/>
          <w:sz w:val="24"/>
          <w:szCs w:val="24"/>
        </w:rPr>
        <w:lastRenderedPageBreak/>
        <w:t xml:space="preserve">indirectly </w:t>
      </w:r>
      <w:r w:rsidRPr="00F17F65">
        <w:rPr>
          <w:rFonts w:ascii="Garamond" w:eastAsia="Times New Roman" w:hAnsi="Garamond" w:cs="Times New Roman"/>
          <w:sz w:val="24"/>
          <w:szCs w:val="24"/>
        </w:rPr>
        <w:t>subjects, causes to be subjected, or threatens to subject, any citizen of this State or other person within the jurisdiction thereof to the depr</w:t>
      </w:r>
      <w:r w:rsidR="00B9793A">
        <w:rPr>
          <w:rFonts w:ascii="Garamond" w:eastAsia="Times New Roman" w:hAnsi="Garamond" w:cs="Times New Roman"/>
          <w:sz w:val="24"/>
          <w:szCs w:val="24"/>
        </w:rPr>
        <w:t xml:space="preserve">ivation of any right of speech or </w:t>
      </w:r>
      <w:r w:rsidR="00786EA2">
        <w:rPr>
          <w:rFonts w:ascii="Garamond" w:eastAsia="Times New Roman" w:hAnsi="Garamond" w:cs="Times New Roman"/>
          <w:sz w:val="24"/>
          <w:szCs w:val="24"/>
        </w:rPr>
        <w:t xml:space="preserve">of </w:t>
      </w:r>
      <w:r w:rsidR="00B9793A">
        <w:rPr>
          <w:rFonts w:ascii="Garamond" w:eastAsia="Times New Roman" w:hAnsi="Garamond" w:cs="Times New Roman"/>
          <w:sz w:val="24"/>
          <w:szCs w:val="24"/>
        </w:rPr>
        <w:t xml:space="preserve">the </w:t>
      </w:r>
      <w:r w:rsidRPr="00F17F65">
        <w:rPr>
          <w:rFonts w:ascii="Garamond" w:eastAsia="Times New Roman" w:hAnsi="Garamond" w:cs="Times New Roman"/>
          <w:sz w:val="24"/>
          <w:szCs w:val="24"/>
        </w:rPr>
        <w:t>press secured by the First Amendment to the Constitution of the United States;</w:t>
      </w:r>
      <w:r w:rsidR="009D068C">
        <w:rPr>
          <w:rFonts w:ascii="Garamond" w:eastAsia="Times New Roman" w:hAnsi="Garamond" w:cs="Times New Roman"/>
          <w:sz w:val="24"/>
          <w:szCs w:val="24"/>
        </w:rPr>
        <w:t xml:space="preserve"> or</w:t>
      </w:r>
    </w:p>
    <w:p w14:paraId="0CC688F0" w14:textId="77777777" w:rsidR="00E066E5" w:rsidRPr="00F17F65" w:rsidRDefault="00E066E5" w:rsidP="00DC6E00">
      <w:pPr>
        <w:spacing w:after="0" w:line="240" w:lineRule="auto"/>
        <w:ind w:left="720"/>
        <w:rPr>
          <w:rFonts w:ascii="Garamond" w:eastAsia="Times New Roman" w:hAnsi="Garamond" w:cs="Times New Roman"/>
          <w:sz w:val="24"/>
          <w:szCs w:val="24"/>
        </w:rPr>
      </w:pPr>
    </w:p>
    <w:p w14:paraId="399DE2D6" w14:textId="45F69F72" w:rsidR="00B9793A" w:rsidRDefault="00DC6E00" w:rsidP="009D068C">
      <w:pPr>
        <w:spacing w:after="0" w:line="240" w:lineRule="auto"/>
        <w:ind w:left="720"/>
        <w:rPr>
          <w:rFonts w:ascii="Garamond" w:eastAsia="Times New Roman" w:hAnsi="Garamond" w:cs="Times New Roman"/>
          <w:sz w:val="24"/>
          <w:szCs w:val="24"/>
        </w:rPr>
      </w:pPr>
      <w:r w:rsidRPr="00F17F65">
        <w:rPr>
          <w:rFonts w:ascii="Garamond" w:eastAsia="Times New Roman" w:hAnsi="Garamond" w:cs="Times New Roman"/>
          <w:sz w:val="24"/>
          <w:szCs w:val="24"/>
        </w:rPr>
        <w:t xml:space="preserve">(2)  </w:t>
      </w:r>
      <w:r w:rsidR="00786EA2">
        <w:rPr>
          <w:rFonts w:ascii="Garamond" w:eastAsia="Times New Roman" w:hAnsi="Garamond" w:cs="Times New Roman"/>
          <w:sz w:val="24"/>
          <w:szCs w:val="24"/>
        </w:rPr>
        <w:t xml:space="preserve">who </w:t>
      </w:r>
      <w:r w:rsidR="00786EA2" w:rsidRPr="00F17F65">
        <w:rPr>
          <w:rFonts w:ascii="Garamond" w:eastAsia="Times New Roman" w:hAnsi="Garamond" w:cs="Times New Roman"/>
          <w:sz w:val="24"/>
          <w:szCs w:val="24"/>
        </w:rPr>
        <w:t>contracts, agrees, arranges, conspires with, cooperates with, or otherwise works with the United States or any agent or instrumentality of the United States, or any or any officer or employee thereof, in any way that</w:t>
      </w:r>
      <w:r w:rsidR="00786EA2">
        <w:rPr>
          <w:rFonts w:ascii="Garamond" w:eastAsia="Times New Roman" w:hAnsi="Garamond" w:cs="Times New Roman"/>
          <w:sz w:val="24"/>
          <w:szCs w:val="24"/>
        </w:rPr>
        <w:t xml:space="preserve"> </w:t>
      </w:r>
      <w:r w:rsidR="00786EA2" w:rsidRPr="00F17F65">
        <w:rPr>
          <w:rFonts w:ascii="Garamond" w:eastAsia="Times New Roman" w:hAnsi="Garamond" w:cs="Times New Roman"/>
          <w:sz w:val="24"/>
          <w:szCs w:val="24"/>
        </w:rPr>
        <w:t>assists</w:t>
      </w:r>
      <w:r w:rsidR="003F622F">
        <w:rPr>
          <w:rFonts w:ascii="Garamond" w:eastAsia="Times New Roman" w:hAnsi="Garamond" w:cs="Times New Roman"/>
          <w:sz w:val="24"/>
          <w:szCs w:val="24"/>
        </w:rPr>
        <w:t xml:space="preserve"> or</w:t>
      </w:r>
      <w:r w:rsidR="00786EA2" w:rsidRPr="00F17F65">
        <w:rPr>
          <w:rFonts w:ascii="Garamond" w:eastAsia="Times New Roman" w:hAnsi="Garamond" w:cs="Times New Roman"/>
          <w:sz w:val="24"/>
          <w:szCs w:val="24"/>
        </w:rPr>
        <w:t xml:space="preserve"> furthers</w:t>
      </w:r>
      <w:r w:rsidR="003F622F">
        <w:rPr>
          <w:rFonts w:ascii="Garamond" w:eastAsia="Times New Roman" w:hAnsi="Garamond" w:cs="Times New Roman"/>
          <w:sz w:val="24"/>
          <w:szCs w:val="24"/>
        </w:rPr>
        <w:t xml:space="preserve"> </w:t>
      </w:r>
      <w:r w:rsidR="00786EA2" w:rsidRPr="00F17F65">
        <w:rPr>
          <w:rFonts w:ascii="Garamond" w:eastAsia="Times New Roman" w:hAnsi="Garamond" w:cs="Times New Roman"/>
          <w:sz w:val="24"/>
          <w:szCs w:val="24"/>
        </w:rPr>
        <w:t>any violation of section (a)(1)</w:t>
      </w:r>
      <w:r w:rsidR="009D068C">
        <w:rPr>
          <w:rFonts w:ascii="Garamond" w:eastAsia="Times New Roman" w:hAnsi="Garamond" w:cs="Times New Roman"/>
          <w:sz w:val="24"/>
          <w:szCs w:val="24"/>
        </w:rPr>
        <w:t xml:space="preserve"> or </w:t>
      </w:r>
      <w:r w:rsidRPr="00F17F65">
        <w:rPr>
          <w:rFonts w:ascii="Garamond" w:eastAsia="Times New Roman" w:hAnsi="Garamond" w:cs="Times New Roman"/>
          <w:sz w:val="24"/>
          <w:szCs w:val="24"/>
        </w:rPr>
        <w:t>injure</w:t>
      </w:r>
      <w:r w:rsidR="00F17F65" w:rsidRPr="00F17F65">
        <w:rPr>
          <w:rFonts w:ascii="Garamond" w:eastAsia="Times New Roman" w:hAnsi="Garamond" w:cs="Times New Roman"/>
          <w:sz w:val="24"/>
          <w:szCs w:val="24"/>
        </w:rPr>
        <w:t>s</w:t>
      </w:r>
      <w:r w:rsidRPr="00F17F65">
        <w:rPr>
          <w:rFonts w:ascii="Garamond" w:eastAsia="Times New Roman" w:hAnsi="Garamond" w:cs="Times New Roman"/>
          <w:sz w:val="24"/>
          <w:szCs w:val="24"/>
        </w:rPr>
        <w:t>, oppress</w:t>
      </w:r>
      <w:r w:rsidR="00F17F65" w:rsidRPr="00F17F65">
        <w:rPr>
          <w:rFonts w:ascii="Garamond" w:eastAsia="Times New Roman" w:hAnsi="Garamond" w:cs="Times New Roman"/>
          <w:sz w:val="24"/>
          <w:szCs w:val="24"/>
        </w:rPr>
        <w:t>es</w:t>
      </w:r>
      <w:r w:rsidRPr="00F17F65">
        <w:rPr>
          <w:rFonts w:ascii="Garamond" w:eastAsia="Times New Roman" w:hAnsi="Garamond" w:cs="Times New Roman"/>
          <w:sz w:val="24"/>
          <w:szCs w:val="24"/>
        </w:rPr>
        <w:t>, threaten</w:t>
      </w:r>
      <w:r w:rsidR="00F17F65" w:rsidRPr="00F17F65">
        <w:rPr>
          <w:rFonts w:ascii="Garamond" w:eastAsia="Times New Roman" w:hAnsi="Garamond" w:cs="Times New Roman"/>
          <w:sz w:val="24"/>
          <w:szCs w:val="24"/>
        </w:rPr>
        <w:t>s</w:t>
      </w:r>
      <w:r w:rsidRPr="00F17F65">
        <w:rPr>
          <w:rFonts w:ascii="Garamond" w:eastAsia="Times New Roman" w:hAnsi="Garamond" w:cs="Times New Roman"/>
          <w:sz w:val="24"/>
          <w:szCs w:val="24"/>
        </w:rPr>
        <w:t>, or intimidate</w:t>
      </w:r>
      <w:r w:rsidR="00F17F65" w:rsidRPr="00F17F65">
        <w:rPr>
          <w:rFonts w:ascii="Garamond" w:eastAsia="Times New Roman" w:hAnsi="Garamond" w:cs="Times New Roman"/>
          <w:sz w:val="24"/>
          <w:szCs w:val="24"/>
        </w:rPr>
        <w:t>s</w:t>
      </w:r>
      <w:r w:rsidRPr="00F17F65">
        <w:rPr>
          <w:rFonts w:ascii="Garamond" w:eastAsia="Times New Roman" w:hAnsi="Garamond" w:cs="Times New Roman"/>
          <w:sz w:val="24"/>
          <w:szCs w:val="24"/>
        </w:rPr>
        <w:t xml:space="preserve"> any citizen of this State or other person within the jurisdiction thereof in any right of speech</w:t>
      </w:r>
      <w:r w:rsidR="00B9793A">
        <w:rPr>
          <w:rFonts w:ascii="Garamond" w:eastAsia="Times New Roman" w:hAnsi="Garamond" w:cs="Times New Roman"/>
          <w:sz w:val="24"/>
          <w:szCs w:val="24"/>
        </w:rPr>
        <w:t xml:space="preserve"> or </w:t>
      </w:r>
      <w:r w:rsidR="00786EA2">
        <w:rPr>
          <w:rFonts w:ascii="Garamond" w:eastAsia="Times New Roman" w:hAnsi="Garamond" w:cs="Times New Roman"/>
          <w:sz w:val="24"/>
          <w:szCs w:val="24"/>
        </w:rPr>
        <w:t xml:space="preserve">of </w:t>
      </w:r>
      <w:r w:rsidR="00B9793A">
        <w:rPr>
          <w:rFonts w:ascii="Garamond" w:eastAsia="Times New Roman" w:hAnsi="Garamond" w:cs="Times New Roman"/>
          <w:sz w:val="24"/>
          <w:szCs w:val="24"/>
        </w:rPr>
        <w:t xml:space="preserve">the </w:t>
      </w:r>
      <w:r w:rsidRPr="00F17F65">
        <w:rPr>
          <w:rFonts w:ascii="Garamond" w:eastAsia="Times New Roman" w:hAnsi="Garamond" w:cs="Times New Roman"/>
          <w:sz w:val="24"/>
          <w:szCs w:val="24"/>
        </w:rPr>
        <w:t>press</w:t>
      </w:r>
      <w:r w:rsidR="00B9793A">
        <w:rPr>
          <w:rFonts w:ascii="Garamond" w:eastAsia="Times New Roman" w:hAnsi="Garamond" w:cs="Times New Roman"/>
          <w:sz w:val="24"/>
          <w:szCs w:val="24"/>
        </w:rPr>
        <w:t xml:space="preserve"> </w:t>
      </w:r>
      <w:r w:rsidRPr="00F17F65">
        <w:rPr>
          <w:rFonts w:ascii="Garamond" w:eastAsia="Times New Roman" w:hAnsi="Garamond" w:cs="Times New Roman"/>
          <w:sz w:val="24"/>
          <w:szCs w:val="24"/>
        </w:rPr>
        <w:t>secured by the First Amendment to the Constitution of the United States</w:t>
      </w:r>
      <w:r w:rsidR="00B9793A">
        <w:rPr>
          <w:rFonts w:ascii="Garamond" w:eastAsia="Times New Roman" w:hAnsi="Garamond" w:cs="Times New Roman"/>
          <w:sz w:val="24"/>
          <w:szCs w:val="24"/>
        </w:rPr>
        <w:t xml:space="preserve"> </w:t>
      </w:r>
    </w:p>
    <w:p w14:paraId="706BADCF" w14:textId="77777777" w:rsidR="00B9793A" w:rsidRPr="00F17F65" w:rsidRDefault="00B9793A" w:rsidP="00941080">
      <w:pPr>
        <w:spacing w:after="0" w:line="240" w:lineRule="auto"/>
        <w:ind w:left="1440"/>
        <w:rPr>
          <w:rFonts w:ascii="Garamond" w:eastAsia="Times New Roman" w:hAnsi="Garamond" w:cs="Times New Roman"/>
          <w:sz w:val="24"/>
          <w:szCs w:val="24"/>
        </w:rPr>
      </w:pPr>
    </w:p>
    <w:p w14:paraId="30BE0558" w14:textId="77777777" w:rsidR="003E2A7D" w:rsidRDefault="00DC6E00" w:rsidP="003E2A7D">
      <w:pPr>
        <w:spacing w:after="0" w:line="240" w:lineRule="auto"/>
        <w:rPr>
          <w:rFonts w:ascii="Garamond" w:eastAsia="Times New Roman" w:hAnsi="Garamond" w:cs="Times New Roman"/>
          <w:sz w:val="24"/>
          <w:szCs w:val="24"/>
        </w:rPr>
      </w:pPr>
      <w:r w:rsidRPr="00F17F65">
        <w:rPr>
          <w:rFonts w:ascii="Garamond" w:eastAsia="Times New Roman" w:hAnsi="Garamond" w:cs="Times New Roman"/>
          <w:sz w:val="24"/>
          <w:szCs w:val="24"/>
        </w:rPr>
        <w:t>shall be liable, without qualified or other immunity, to the party injured in an action at law, suit in equity, or any other proper proceeding for redress in any court of this State, including damages, injunctive and declaratory relief, and costs and reasonable attorneys’ fees</w:t>
      </w:r>
      <w:r w:rsidR="00E066E5" w:rsidRPr="00F17F65">
        <w:rPr>
          <w:rFonts w:ascii="Garamond" w:eastAsia="Times New Roman" w:hAnsi="Garamond" w:cs="Times New Roman"/>
          <w:sz w:val="24"/>
          <w:szCs w:val="24"/>
        </w:rPr>
        <w:t>.</w:t>
      </w:r>
    </w:p>
    <w:p w14:paraId="234F5C81" w14:textId="77777777" w:rsidR="003E2A7D" w:rsidRPr="000A02B7" w:rsidRDefault="003E2A7D" w:rsidP="003E2A7D">
      <w:pPr>
        <w:spacing w:after="0" w:line="240" w:lineRule="auto"/>
        <w:rPr>
          <w:rFonts w:ascii="Garamond" w:eastAsia="Times New Roman" w:hAnsi="Garamond" w:cs="Times New Roman"/>
          <w:sz w:val="24"/>
          <w:szCs w:val="24"/>
        </w:rPr>
      </w:pPr>
    </w:p>
    <w:p w14:paraId="7F7D19CD" w14:textId="77777777" w:rsidR="003E2A7D" w:rsidRPr="000A02B7" w:rsidRDefault="003E2A7D" w:rsidP="003E2A7D">
      <w:pPr>
        <w:spacing w:after="0" w:line="240" w:lineRule="auto"/>
        <w:rPr>
          <w:rFonts w:ascii="Garamond" w:eastAsia="Times New Roman" w:hAnsi="Garamond" w:cs="Times New Roman"/>
          <w:sz w:val="24"/>
          <w:szCs w:val="24"/>
        </w:rPr>
      </w:pPr>
      <w:r w:rsidRPr="000A02B7">
        <w:rPr>
          <w:rFonts w:ascii="Garamond" w:eastAsia="Times New Roman" w:hAnsi="Garamond" w:cs="Times New Roman"/>
          <w:sz w:val="24"/>
          <w:szCs w:val="24"/>
        </w:rPr>
        <w:t xml:space="preserve">(b)  Damages under this statute </w:t>
      </w:r>
      <w:r w:rsidRPr="000A02B7">
        <w:rPr>
          <w:rFonts w:ascii="Garamond" w:hAnsi="Garamond"/>
          <w:sz w:val="24"/>
          <w:szCs w:val="24"/>
        </w:rPr>
        <w:t xml:space="preserve">shall consist of actual damages or, at the election of each plaintiff, statutory damages in the amount of $100,000 for each violation affecting the plaintiff in his or her right as a speaker and $1,000 for each violation affecting the plaintiff in his or her right as a reader or viewer. </w:t>
      </w:r>
    </w:p>
    <w:p w14:paraId="4622FCE7" w14:textId="2919CCFC" w:rsidR="00E066E5" w:rsidRPr="000A02B7" w:rsidRDefault="00E066E5" w:rsidP="00DC6E00">
      <w:pPr>
        <w:spacing w:after="0" w:line="240" w:lineRule="auto"/>
        <w:rPr>
          <w:rFonts w:ascii="Garamond" w:eastAsia="Times New Roman" w:hAnsi="Garamond" w:cs="Times New Roman"/>
          <w:sz w:val="24"/>
          <w:szCs w:val="24"/>
        </w:rPr>
      </w:pPr>
    </w:p>
    <w:p w14:paraId="474D0734" w14:textId="27CC9E3A" w:rsidR="00E066E5" w:rsidRPr="000A02B7" w:rsidRDefault="003E2A7D" w:rsidP="00E066E5">
      <w:pPr>
        <w:spacing w:after="0" w:line="240" w:lineRule="auto"/>
        <w:rPr>
          <w:rFonts w:ascii="Garamond" w:eastAsia="Times New Roman" w:hAnsi="Garamond" w:cs="Times New Roman"/>
          <w:sz w:val="24"/>
          <w:szCs w:val="24"/>
        </w:rPr>
      </w:pPr>
      <w:r w:rsidRPr="000A02B7">
        <w:rPr>
          <w:rFonts w:ascii="Garamond" w:eastAsia="Times New Roman" w:hAnsi="Garamond" w:cs="Times New Roman"/>
          <w:sz w:val="24"/>
          <w:szCs w:val="24"/>
        </w:rPr>
        <w:t>(c</w:t>
      </w:r>
      <w:r w:rsidR="00E066E5" w:rsidRPr="000A02B7">
        <w:rPr>
          <w:rFonts w:ascii="Garamond" w:eastAsia="Times New Roman" w:hAnsi="Garamond" w:cs="Times New Roman"/>
          <w:sz w:val="24"/>
          <w:szCs w:val="24"/>
        </w:rPr>
        <w:t>)  Nonetheless:</w:t>
      </w:r>
    </w:p>
    <w:p w14:paraId="711A3532" w14:textId="77777777" w:rsidR="00E066E5" w:rsidRPr="000A02B7" w:rsidRDefault="00E066E5" w:rsidP="00E066E5">
      <w:pPr>
        <w:spacing w:after="0" w:line="240" w:lineRule="auto"/>
        <w:ind w:left="720"/>
        <w:rPr>
          <w:rFonts w:ascii="Garamond" w:eastAsia="Times New Roman" w:hAnsi="Garamond" w:cs="Times New Roman"/>
          <w:sz w:val="24"/>
          <w:szCs w:val="24"/>
        </w:rPr>
      </w:pPr>
    </w:p>
    <w:p w14:paraId="1577C12B" w14:textId="468674F1" w:rsidR="00E066E5" w:rsidRPr="00F17F65" w:rsidRDefault="00E066E5" w:rsidP="002E5B1D">
      <w:pPr>
        <w:spacing w:after="0" w:line="240" w:lineRule="auto"/>
        <w:ind w:left="720"/>
        <w:rPr>
          <w:rFonts w:ascii="Garamond" w:eastAsia="Times New Roman" w:hAnsi="Garamond" w:cs="Times New Roman"/>
          <w:sz w:val="24"/>
          <w:szCs w:val="24"/>
        </w:rPr>
      </w:pPr>
      <w:r w:rsidRPr="00F17F65">
        <w:rPr>
          <w:rFonts w:ascii="Garamond" w:eastAsia="Times New Roman" w:hAnsi="Garamond" w:cs="Times New Roman"/>
          <w:sz w:val="24"/>
          <w:szCs w:val="24"/>
        </w:rPr>
        <w:t>(</w:t>
      </w:r>
      <w:r w:rsidR="000F28FD" w:rsidRPr="00F17F65">
        <w:rPr>
          <w:rFonts w:ascii="Garamond" w:eastAsia="Times New Roman" w:hAnsi="Garamond" w:cs="Times New Roman"/>
          <w:sz w:val="24"/>
          <w:szCs w:val="24"/>
        </w:rPr>
        <w:t>1</w:t>
      </w:r>
      <w:r w:rsidRPr="00F17F65">
        <w:rPr>
          <w:rFonts w:ascii="Garamond" w:eastAsia="Times New Roman" w:hAnsi="Garamond" w:cs="Times New Roman"/>
          <w:sz w:val="24"/>
          <w:szCs w:val="24"/>
        </w:rPr>
        <w:t xml:space="preserve">)  </w:t>
      </w:r>
      <w:r w:rsidR="00DC6E00" w:rsidRPr="00F17F65">
        <w:rPr>
          <w:rFonts w:ascii="Garamond" w:eastAsia="Times New Roman" w:hAnsi="Garamond" w:cs="Times New Roman"/>
          <w:sz w:val="24"/>
          <w:szCs w:val="24"/>
        </w:rPr>
        <w:t>no action shall be broug</w:t>
      </w:r>
      <w:r w:rsidR="002E5B1D" w:rsidRPr="00F17F65">
        <w:rPr>
          <w:rFonts w:ascii="Garamond" w:eastAsia="Times New Roman" w:hAnsi="Garamond" w:cs="Times New Roman"/>
          <w:sz w:val="24"/>
          <w:szCs w:val="24"/>
        </w:rPr>
        <w:t>ht under this section against</w:t>
      </w:r>
      <w:r w:rsidR="00732A9F" w:rsidRPr="00F17F65">
        <w:rPr>
          <w:rFonts w:ascii="Garamond" w:eastAsia="Times New Roman" w:hAnsi="Garamond" w:cs="Times New Roman"/>
          <w:sz w:val="24"/>
          <w:szCs w:val="24"/>
        </w:rPr>
        <w:t xml:space="preserve"> </w:t>
      </w:r>
      <w:r w:rsidR="00B21C58" w:rsidRPr="00F17F65">
        <w:rPr>
          <w:rFonts w:ascii="Garamond" w:eastAsia="Times New Roman" w:hAnsi="Garamond" w:cs="Times New Roman"/>
          <w:sz w:val="24"/>
          <w:szCs w:val="24"/>
        </w:rPr>
        <w:t>the United States</w:t>
      </w:r>
      <w:r w:rsidR="00D553D4">
        <w:rPr>
          <w:rFonts w:ascii="Garamond" w:eastAsia="Times New Roman" w:hAnsi="Garamond" w:cs="Times New Roman"/>
          <w:sz w:val="24"/>
          <w:szCs w:val="24"/>
        </w:rPr>
        <w:t xml:space="preserve">, against </w:t>
      </w:r>
      <w:r w:rsidR="00732A9F" w:rsidRPr="00F17F65">
        <w:rPr>
          <w:rFonts w:ascii="Garamond" w:eastAsia="Times New Roman" w:hAnsi="Garamond" w:cs="Times New Roman"/>
          <w:sz w:val="24"/>
          <w:szCs w:val="24"/>
        </w:rPr>
        <w:t xml:space="preserve">any </w:t>
      </w:r>
      <w:r w:rsidR="00B21C58" w:rsidRPr="00F17F65">
        <w:rPr>
          <w:rFonts w:ascii="Garamond" w:eastAsia="Times New Roman" w:hAnsi="Garamond" w:cs="Times New Roman"/>
          <w:sz w:val="24"/>
          <w:szCs w:val="24"/>
        </w:rPr>
        <w:t xml:space="preserve">agency, </w:t>
      </w:r>
      <w:r w:rsidR="00DC6E00" w:rsidRPr="00F17F65">
        <w:rPr>
          <w:rFonts w:ascii="Garamond" w:eastAsia="Times New Roman" w:hAnsi="Garamond" w:cs="Times New Roman"/>
          <w:sz w:val="24"/>
          <w:szCs w:val="24"/>
        </w:rPr>
        <w:t>officer</w:t>
      </w:r>
      <w:r w:rsidR="00C932CE" w:rsidRPr="00F17F65">
        <w:rPr>
          <w:rFonts w:ascii="Garamond" w:eastAsia="Times New Roman" w:hAnsi="Garamond" w:cs="Times New Roman"/>
          <w:sz w:val="24"/>
          <w:szCs w:val="24"/>
        </w:rPr>
        <w:t>,</w:t>
      </w:r>
      <w:r w:rsidR="00DC6E00" w:rsidRPr="00F17F65">
        <w:rPr>
          <w:rFonts w:ascii="Garamond" w:eastAsia="Times New Roman" w:hAnsi="Garamond" w:cs="Times New Roman"/>
          <w:sz w:val="24"/>
          <w:szCs w:val="24"/>
        </w:rPr>
        <w:t xml:space="preserve"> or employee </w:t>
      </w:r>
      <w:r w:rsidR="002E5B1D" w:rsidRPr="00F17F65">
        <w:rPr>
          <w:rFonts w:ascii="Garamond" w:eastAsia="Times New Roman" w:hAnsi="Garamond" w:cs="Times New Roman"/>
          <w:sz w:val="24"/>
          <w:szCs w:val="24"/>
        </w:rPr>
        <w:t>of the United States</w:t>
      </w:r>
      <w:r w:rsidR="00D553D4">
        <w:rPr>
          <w:rFonts w:ascii="Garamond" w:eastAsia="Times New Roman" w:hAnsi="Garamond" w:cs="Times New Roman"/>
          <w:sz w:val="24"/>
          <w:szCs w:val="24"/>
        </w:rPr>
        <w:t xml:space="preserve">, or </w:t>
      </w:r>
      <w:r w:rsidR="00077A47" w:rsidRPr="00F17F65">
        <w:rPr>
          <w:rFonts w:ascii="Garamond" w:eastAsia="Times New Roman" w:hAnsi="Garamond" w:cs="Times New Roman"/>
          <w:sz w:val="24"/>
          <w:szCs w:val="24"/>
        </w:rPr>
        <w:t xml:space="preserve">against </w:t>
      </w:r>
      <w:r w:rsidR="00D553D4">
        <w:rPr>
          <w:rFonts w:ascii="Garamond" w:eastAsia="Times New Roman" w:hAnsi="Garamond" w:cs="Times New Roman"/>
          <w:sz w:val="24"/>
          <w:szCs w:val="24"/>
        </w:rPr>
        <w:t xml:space="preserve">any </w:t>
      </w:r>
      <w:r w:rsidR="00B21C58" w:rsidRPr="00F17F65">
        <w:rPr>
          <w:rFonts w:ascii="Garamond" w:eastAsia="Times New Roman" w:hAnsi="Garamond" w:cs="Times New Roman"/>
          <w:sz w:val="24"/>
          <w:szCs w:val="24"/>
        </w:rPr>
        <w:t xml:space="preserve">instrumentality of the United States or </w:t>
      </w:r>
      <w:r w:rsidR="002E5B1D" w:rsidRPr="00F17F65">
        <w:rPr>
          <w:rFonts w:ascii="Garamond" w:eastAsia="Times New Roman" w:hAnsi="Garamond" w:cs="Times New Roman"/>
          <w:sz w:val="24"/>
          <w:szCs w:val="24"/>
        </w:rPr>
        <w:t>an</w:t>
      </w:r>
      <w:r w:rsidR="004F6DEC" w:rsidRPr="00F17F65">
        <w:rPr>
          <w:rFonts w:ascii="Garamond" w:eastAsia="Times New Roman" w:hAnsi="Garamond" w:cs="Times New Roman"/>
          <w:sz w:val="24"/>
          <w:szCs w:val="24"/>
        </w:rPr>
        <w:t>y</w:t>
      </w:r>
      <w:r w:rsidR="002E5B1D" w:rsidRPr="00F17F65">
        <w:rPr>
          <w:rFonts w:ascii="Garamond" w:eastAsia="Times New Roman" w:hAnsi="Garamond" w:cs="Times New Roman"/>
          <w:sz w:val="24"/>
          <w:szCs w:val="24"/>
        </w:rPr>
        <w:t xml:space="preserve"> officer or employee of any </w:t>
      </w:r>
      <w:r w:rsidR="00D553D4">
        <w:rPr>
          <w:rFonts w:ascii="Garamond" w:eastAsia="Times New Roman" w:hAnsi="Garamond" w:cs="Times New Roman"/>
          <w:sz w:val="24"/>
          <w:szCs w:val="24"/>
        </w:rPr>
        <w:t xml:space="preserve">such </w:t>
      </w:r>
      <w:r w:rsidR="002E5B1D" w:rsidRPr="00F17F65">
        <w:rPr>
          <w:rFonts w:ascii="Garamond" w:eastAsia="Times New Roman" w:hAnsi="Garamond" w:cs="Times New Roman"/>
          <w:sz w:val="24"/>
          <w:szCs w:val="24"/>
        </w:rPr>
        <w:t>instrumentality</w:t>
      </w:r>
      <w:r w:rsidR="00D553D4">
        <w:rPr>
          <w:rFonts w:ascii="Garamond" w:eastAsia="Times New Roman" w:hAnsi="Garamond" w:cs="Times New Roman"/>
          <w:sz w:val="24"/>
          <w:szCs w:val="24"/>
        </w:rPr>
        <w:t xml:space="preserve">, </w:t>
      </w:r>
      <w:r w:rsidR="00DC6E00" w:rsidRPr="00F17F65">
        <w:rPr>
          <w:rFonts w:ascii="Garamond" w:eastAsia="Times New Roman" w:hAnsi="Garamond" w:cs="Times New Roman"/>
          <w:sz w:val="24"/>
          <w:szCs w:val="24"/>
        </w:rPr>
        <w:t xml:space="preserve">to the extent such </w:t>
      </w:r>
      <w:r w:rsidR="00D553D4">
        <w:rPr>
          <w:rFonts w:ascii="Garamond" w:eastAsia="Times New Roman" w:hAnsi="Garamond" w:cs="Times New Roman"/>
          <w:sz w:val="24"/>
          <w:szCs w:val="24"/>
        </w:rPr>
        <w:t xml:space="preserve">defendant </w:t>
      </w:r>
      <w:r w:rsidR="00DC6E00" w:rsidRPr="00F17F65">
        <w:rPr>
          <w:rFonts w:ascii="Garamond" w:eastAsia="Times New Roman" w:hAnsi="Garamond" w:cs="Times New Roman"/>
          <w:sz w:val="24"/>
          <w:szCs w:val="24"/>
        </w:rPr>
        <w:t xml:space="preserve">is protected from such </w:t>
      </w:r>
      <w:r w:rsidR="00D553D4">
        <w:rPr>
          <w:rFonts w:ascii="Garamond" w:eastAsia="Times New Roman" w:hAnsi="Garamond" w:cs="Times New Roman"/>
          <w:sz w:val="24"/>
          <w:szCs w:val="24"/>
        </w:rPr>
        <w:t xml:space="preserve">an action </w:t>
      </w:r>
      <w:r w:rsidR="00DC6E00" w:rsidRPr="00F17F65">
        <w:rPr>
          <w:rFonts w:ascii="Garamond" w:eastAsia="Times New Roman" w:hAnsi="Garamond" w:cs="Times New Roman"/>
          <w:sz w:val="24"/>
          <w:szCs w:val="24"/>
        </w:rPr>
        <w:t xml:space="preserve">by the Constitution or laws of the United States, and </w:t>
      </w:r>
    </w:p>
    <w:p w14:paraId="2E3A47CB" w14:textId="77777777" w:rsidR="002E5B1D" w:rsidRPr="00F17F65" w:rsidRDefault="002E5B1D" w:rsidP="002E5B1D">
      <w:pPr>
        <w:spacing w:after="0" w:line="240" w:lineRule="auto"/>
        <w:rPr>
          <w:rFonts w:ascii="Garamond" w:eastAsia="Times New Roman" w:hAnsi="Garamond" w:cs="Times New Roman"/>
          <w:sz w:val="24"/>
          <w:szCs w:val="24"/>
        </w:rPr>
      </w:pPr>
    </w:p>
    <w:p w14:paraId="0CE100EE" w14:textId="2A036416" w:rsidR="00E066E5" w:rsidRPr="00F17F65" w:rsidRDefault="00DC6E00" w:rsidP="00E066E5">
      <w:pPr>
        <w:spacing w:after="0" w:line="240" w:lineRule="auto"/>
        <w:ind w:left="720"/>
        <w:rPr>
          <w:rFonts w:ascii="Garamond" w:eastAsia="Times New Roman" w:hAnsi="Garamond" w:cs="Times New Roman"/>
          <w:sz w:val="24"/>
          <w:szCs w:val="24"/>
        </w:rPr>
      </w:pPr>
      <w:r w:rsidRPr="00F17F65">
        <w:rPr>
          <w:rFonts w:ascii="Garamond" w:eastAsia="Times New Roman" w:hAnsi="Garamond" w:cs="Times New Roman"/>
          <w:sz w:val="24"/>
          <w:szCs w:val="24"/>
        </w:rPr>
        <w:t>(</w:t>
      </w:r>
      <w:r w:rsidR="00D553D4">
        <w:rPr>
          <w:rFonts w:ascii="Garamond" w:eastAsia="Times New Roman" w:hAnsi="Garamond" w:cs="Times New Roman"/>
          <w:sz w:val="24"/>
          <w:szCs w:val="24"/>
        </w:rPr>
        <w:t>2</w:t>
      </w:r>
      <w:r w:rsidRPr="00F17F65">
        <w:rPr>
          <w:rFonts w:ascii="Garamond" w:eastAsia="Times New Roman" w:hAnsi="Garamond" w:cs="Times New Roman"/>
          <w:sz w:val="24"/>
          <w:szCs w:val="24"/>
        </w:rPr>
        <w:t xml:space="preserve">) </w:t>
      </w:r>
      <w:r w:rsidR="00732A9F" w:rsidRPr="00F17F65">
        <w:rPr>
          <w:rFonts w:ascii="Garamond" w:eastAsia="Times New Roman" w:hAnsi="Garamond" w:cs="Times New Roman"/>
          <w:sz w:val="24"/>
          <w:szCs w:val="24"/>
        </w:rPr>
        <w:t xml:space="preserve"> </w:t>
      </w:r>
      <w:proofErr w:type="gramStart"/>
      <w:r w:rsidRPr="00F17F65">
        <w:rPr>
          <w:rFonts w:ascii="Garamond" w:eastAsia="Times New Roman" w:hAnsi="Garamond" w:cs="Times New Roman"/>
          <w:sz w:val="24"/>
          <w:szCs w:val="24"/>
        </w:rPr>
        <w:t>evidence</w:t>
      </w:r>
      <w:proofErr w:type="gramEnd"/>
      <w:r w:rsidRPr="00F17F65">
        <w:rPr>
          <w:rFonts w:ascii="Garamond" w:eastAsia="Times New Roman" w:hAnsi="Garamond" w:cs="Times New Roman"/>
          <w:sz w:val="24"/>
          <w:szCs w:val="24"/>
        </w:rPr>
        <w:t xml:space="preserve"> that the defendant could not have reasonably expected the court’s interpretation of a right may be introduced at the remedies stage to reduce damages, costs, and </w:t>
      </w:r>
      <w:proofErr w:type="spellStart"/>
      <w:r w:rsidRPr="00F17F65">
        <w:rPr>
          <w:rFonts w:ascii="Garamond" w:eastAsia="Times New Roman" w:hAnsi="Garamond" w:cs="Times New Roman"/>
          <w:sz w:val="24"/>
          <w:szCs w:val="24"/>
        </w:rPr>
        <w:t>attorneys</w:t>
      </w:r>
      <w:proofErr w:type="spellEnd"/>
      <w:r w:rsidRPr="00F17F65">
        <w:rPr>
          <w:rFonts w:ascii="Garamond" w:eastAsia="Times New Roman" w:hAnsi="Garamond" w:cs="Times New Roman"/>
          <w:sz w:val="24"/>
          <w:szCs w:val="24"/>
        </w:rPr>
        <w:t xml:space="preserve"> fees. </w:t>
      </w:r>
    </w:p>
    <w:sectPr w:rsidR="00E066E5" w:rsidRPr="00F17F65" w:rsidSect="00545755">
      <w:footerReference w:type="default" r:id="rId6"/>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15B1" w14:textId="77777777" w:rsidR="00C20182" w:rsidRDefault="00C20182" w:rsidP="00545755">
      <w:pPr>
        <w:spacing w:after="0" w:line="240" w:lineRule="auto"/>
      </w:pPr>
      <w:r>
        <w:separator/>
      </w:r>
    </w:p>
  </w:endnote>
  <w:endnote w:type="continuationSeparator" w:id="0">
    <w:p w14:paraId="62F24A5E" w14:textId="77777777" w:rsidR="00C20182" w:rsidRDefault="00C20182" w:rsidP="0054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541720"/>
      <w:docPartObj>
        <w:docPartGallery w:val="Page Numbers (Bottom of Page)"/>
        <w:docPartUnique/>
      </w:docPartObj>
    </w:sdtPr>
    <w:sdtEndPr/>
    <w:sdtContent>
      <w:sdt>
        <w:sdtPr>
          <w:id w:val="1728636285"/>
          <w:docPartObj>
            <w:docPartGallery w:val="Page Numbers (Top of Page)"/>
            <w:docPartUnique/>
          </w:docPartObj>
        </w:sdtPr>
        <w:sdtEndPr/>
        <w:sdtContent>
          <w:p w14:paraId="7B66AA35" w14:textId="6D412146" w:rsidR="00545755" w:rsidRDefault="005457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13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36A">
              <w:rPr>
                <w:b/>
                <w:bCs/>
                <w:noProof/>
              </w:rPr>
              <w:t>2</w:t>
            </w:r>
            <w:r>
              <w:rPr>
                <w:b/>
                <w:bCs/>
                <w:sz w:val="24"/>
                <w:szCs w:val="24"/>
              </w:rPr>
              <w:fldChar w:fldCharType="end"/>
            </w:r>
          </w:p>
        </w:sdtContent>
      </w:sdt>
    </w:sdtContent>
  </w:sdt>
  <w:p w14:paraId="2C9CBF4C" w14:textId="77777777" w:rsidR="00545755" w:rsidRDefault="0054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FEEAD" w14:textId="77777777" w:rsidR="00C20182" w:rsidRDefault="00C20182" w:rsidP="00545755">
      <w:pPr>
        <w:spacing w:after="0" w:line="240" w:lineRule="auto"/>
      </w:pPr>
      <w:r>
        <w:separator/>
      </w:r>
    </w:p>
  </w:footnote>
  <w:footnote w:type="continuationSeparator" w:id="0">
    <w:p w14:paraId="530BD42D" w14:textId="77777777" w:rsidR="00C20182" w:rsidRDefault="00C20182" w:rsidP="00545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00"/>
    <w:rsid w:val="00011A8B"/>
    <w:rsid w:val="00015026"/>
    <w:rsid w:val="00077A47"/>
    <w:rsid w:val="000A02B7"/>
    <w:rsid w:val="000C17CB"/>
    <w:rsid w:val="000C6438"/>
    <w:rsid w:val="000F28FD"/>
    <w:rsid w:val="001049DF"/>
    <w:rsid w:val="0011706E"/>
    <w:rsid w:val="00172FDE"/>
    <w:rsid w:val="00194E5F"/>
    <w:rsid w:val="00215D4C"/>
    <w:rsid w:val="00226DCF"/>
    <w:rsid w:val="00261407"/>
    <w:rsid w:val="002A1278"/>
    <w:rsid w:val="002C20B2"/>
    <w:rsid w:val="002D6529"/>
    <w:rsid w:val="002E5B1D"/>
    <w:rsid w:val="0038440A"/>
    <w:rsid w:val="003B22C8"/>
    <w:rsid w:val="003B6B7D"/>
    <w:rsid w:val="003E2A7D"/>
    <w:rsid w:val="003F4B7C"/>
    <w:rsid w:val="003F622F"/>
    <w:rsid w:val="004249EF"/>
    <w:rsid w:val="004676FB"/>
    <w:rsid w:val="004A67CD"/>
    <w:rsid w:val="004C67AA"/>
    <w:rsid w:val="004D7C2C"/>
    <w:rsid w:val="004F6DEC"/>
    <w:rsid w:val="00540786"/>
    <w:rsid w:val="00545755"/>
    <w:rsid w:val="00622ABB"/>
    <w:rsid w:val="006475FB"/>
    <w:rsid w:val="006B1F4F"/>
    <w:rsid w:val="006C227E"/>
    <w:rsid w:val="00700ECC"/>
    <w:rsid w:val="007242AA"/>
    <w:rsid w:val="00732A9F"/>
    <w:rsid w:val="00786EA2"/>
    <w:rsid w:val="00815DED"/>
    <w:rsid w:val="008550DE"/>
    <w:rsid w:val="0086136A"/>
    <w:rsid w:val="008F1E7C"/>
    <w:rsid w:val="00941080"/>
    <w:rsid w:val="0095075F"/>
    <w:rsid w:val="009A3EDB"/>
    <w:rsid w:val="009D068C"/>
    <w:rsid w:val="00A36C3F"/>
    <w:rsid w:val="00A92366"/>
    <w:rsid w:val="00A930A3"/>
    <w:rsid w:val="00B0354E"/>
    <w:rsid w:val="00B21C58"/>
    <w:rsid w:val="00B279F9"/>
    <w:rsid w:val="00B50C32"/>
    <w:rsid w:val="00B55549"/>
    <w:rsid w:val="00B9793A"/>
    <w:rsid w:val="00BB7857"/>
    <w:rsid w:val="00C20182"/>
    <w:rsid w:val="00C61C85"/>
    <w:rsid w:val="00C932CE"/>
    <w:rsid w:val="00CC2B15"/>
    <w:rsid w:val="00CC4381"/>
    <w:rsid w:val="00D039BC"/>
    <w:rsid w:val="00D376EC"/>
    <w:rsid w:val="00D553D4"/>
    <w:rsid w:val="00DC6E00"/>
    <w:rsid w:val="00DD16FD"/>
    <w:rsid w:val="00E066E5"/>
    <w:rsid w:val="00E45103"/>
    <w:rsid w:val="00E55658"/>
    <w:rsid w:val="00E65D7E"/>
    <w:rsid w:val="00E7386A"/>
    <w:rsid w:val="00F067EB"/>
    <w:rsid w:val="00F17F65"/>
    <w:rsid w:val="00F37DBC"/>
    <w:rsid w:val="00FD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20B8"/>
  <w15:chartTrackingRefBased/>
  <w15:docId w15:val="{71EA1F04-9688-4F3E-A819-F3B41FA2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7CB"/>
    <w:rPr>
      <w:b/>
      <w:bCs/>
    </w:rPr>
  </w:style>
  <w:style w:type="paragraph" w:styleId="Header">
    <w:name w:val="header"/>
    <w:basedOn w:val="Normal"/>
    <w:link w:val="HeaderChar"/>
    <w:uiPriority w:val="99"/>
    <w:unhideWhenUsed/>
    <w:rsid w:val="0054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755"/>
  </w:style>
  <w:style w:type="paragraph" w:styleId="Footer">
    <w:name w:val="footer"/>
    <w:basedOn w:val="Normal"/>
    <w:link w:val="FooterChar"/>
    <w:uiPriority w:val="99"/>
    <w:unhideWhenUsed/>
    <w:rsid w:val="0054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55"/>
  </w:style>
  <w:style w:type="character" w:styleId="Emphasis">
    <w:name w:val="Emphasis"/>
    <w:basedOn w:val="DefaultParagraphFont"/>
    <w:uiPriority w:val="20"/>
    <w:qFormat/>
    <w:rsid w:val="00015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28894">
      <w:bodyDiv w:val="1"/>
      <w:marLeft w:val="0"/>
      <w:marRight w:val="0"/>
      <w:marTop w:val="0"/>
      <w:marBottom w:val="0"/>
      <w:divBdr>
        <w:top w:val="none" w:sz="0" w:space="0" w:color="auto"/>
        <w:left w:val="none" w:sz="0" w:space="0" w:color="auto"/>
        <w:bottom w:val="none" w:sz="0" w:space="0" w:color="auto"/>
        <w:right w:val="none" w:sz="0" w:space="0" w:color="auto"/>
      </w:divBdr>
      <w:divsChild>
        <w:div w:id="599945729">
          <w:marLeft w:val="0"/>
          <w:marRight w:val="0"/>
          <w:marTop w:val="0"/>
          <w:marBottom w:val="0"/>
          <w:divBdr>
            <w:top w:val="none" w:sz="0" w:space="0" w:color="auto"/>
            <w:left w:val="none" w:sz="0" w:space="0" w:color="auto"/>
            <w:bottom w:val="none" w:sz="0" w:space="0" w:color="auto"/>
            <w:right w:val="none" w:sz="0" w:space="0" w:color="auto"/>
          </w:divBdr>
          <w:divsChild>
            <w:div w:id="535504433">
              <w:marLeft w:val="0"/>
              <w:marRight w:val="0"/>
              <w:marTop w:val="0"/>
              <w:marBottom w:val="0"/>
              <w:divBdr>
                <w:top w:val="none" w:sz="0" w:space="0" w:color="auto"/>
                <w:left w:val="none" w:sz="0" w:space="0" w:color="auto"/>
                <w:bottom w:val="none" w:sz="0" w:space="0" w:color="auto"/>
                <w:right w:val="none" w:sz="0" w:space="0" w:color="auto"/>
              </w:divBdr>
            </w:div>
            <w:div w:id="1158114421">
              <w:marLeft w:val="0"/>
              <w:marRight w:val="0"/>
              <w:marTop w:val="0"/>
              <w:marBottom w:val="0"/>
              <w:divBdr>
                <w:top w:val="none" w:sz="0" w:space="0" w:color="auto"/>
                <w:left w:val="none" w:sz="0" w:space="0" w:color="auto"/>
                <w:bottom w:val="none" w:sz="0" w:space="0" w:color="auto"/>
                <w:right w:val="none" w:sz="0" w:space="0" w:color="auto"/>
              </w:divBdr>
            </w:div>
            <w:div w:id="1564828525">
              <w:marLeft w:val="0"/>
              <w:marRight w:val="0"/>
              <w:marTop w:val="0"/>
              <w:marBottom w:val="0"/>
              <w:divBdr>
                <w:top w:val="none" w:sz="0" w:space="0" w:color="auto"/>
                <w:left w:val="none" w:sz="0" w:space="0" w:color="auto"/>
                <w:bottom w:val="none" w:sz="0" w:space="0" w:color="auto"/>
                <w:right w:val="none" w:sz="0" w:space="0" w:color="auto"/>
              </w:divBdr>
            </w:div>
            <w:div w:id="1743329582">
              <w:marLeft w:val="0"/>
              <w:marRight w:val="0"/>
              <w:marTop w:val="0"/>
              <w:marBottom w:val="0"/>
              <w:divBdr>
                <w:top w:val="none" w:sz="0" w:space="0" w:color="auto"/>
                <w:left w:val="none" w:sz="0" w:space="0" w:color="auto"/>
                <w:bottom w:val="none" w:sz="0" w:space="0" w:color="auto"/>
                <w:right w:val="none" w:sz="0" w:space="0" w:color="auto"/>
              </w:divBdr>
            </w:div>
            <w:div w:id="203370721">
              <w:marLeft w:val="0"/>
              <w:marRight w:val="0"/>
              <w:marTop w:val="0"/>
              <w:marBottom w:val="0"/>
              <w:divBdr>
                <w:top w:val="none" w:sz="0" w:space="0" w:color="auto"/>
                <w:left w:val="none" w:sz="0" w:space="0" w:color="auto"/>
                <w:bottom w:val="none" w:sz="0" w:space="0" w:color="auto"/>
                <w:right w:val="none" w:sz="0" w:space="0" w:color="auto"/>
              </w:divBdr>
            </w:div>
            <w:div w:id="1097480603">
              <w:marLeft w:val="0"/>
              <w:marRight w:val="0"/>
              <w:marTop w:val="0"/>
              <w:marBottom w:val="0"/>
              <w:divBdr>
                <w:top w:val="none" w:sz="0" w:space="0" w:color="auto"/>
                <w:left w:val="none" w:sz="0" w:space="0" w:color="auto"/>
                <w:bottom w:val="none" w:sz="0" w:space="0" w:color="auto"/>
                <w:right w:val="none" w:sz="0" w:space="0" w:color="auto"/>
              </w:divBdr>
            </w:div>
            <w:div w:id="103891215">
              <w:marLeft w:val="0"/>
              <w:marRight w:val="0"/>
              <w:marTop w:val="0"/>
              <w:marBottom w:val="0"/>
              <w:divBdr>
                <w:top w:val="none" w:sz="0" w:space="0" w:color="auto"/>
                <w:left w:val="none" w:sz="0" w:space="0" w:color="auto"/>
                <w:bottom w:val="none" w:sz="0" w:space="0" w:color="auto"/>
                <w:right w:val="none" w:sz="0" w:space="0" w:color="auto"/>
              </w:divBdr>
            </w:div>
            <w:div w:id="1796215630">
              <w:marLeft w:val="0"/>
              <w:marRight w:val="0"/>
              <w:marTop w:val="0"/>
              <w:marBottom w:val="0"/>
              <w:divBdr>
                <w:top w:val="none" w:sz="0" w:space="0" w:color="auto"/>
                <w:left w:val="none" w:sz="0" w:space="0" w:color="auto"/>
                <w:bottom w:val="none" w:sz="0" w:space="0" w:color="auto"/>
                <w:right w:val="none" w:sz="0" w:space="0" w:color="auto"/>
              </w:divBdr>
            </w:div>
            <w:div w:id="518813197">
              <w:marLeft w:val="0"/>
              <w:marRight w:val="0"/>
              <w:marTop w:val="0"/>
              <w:marBottom w:val="0"/>
              <w:divBdr>
                <w:top w:val="none" w:sz="0" w:space="0" w:color="auto"/>
                <w:left w:val="none" w:sz="0" w:space="0" w:color="auto"/>
                <w:bottom w:val="none" w:sz="0" w:space="0" w:color="auto"/>
                <w:right w:val="none" w:sz="0" w:space="0" w:color="auto"/>
              </w:divBdr>
            </w:div>
            <w:div w:id="2098136070">
              <w:marLeft w:val="0"/>
              <w:marRight w:val="0"/>
              <w:marTop w:val="0"/>
              <w:marBottom w:val="0"/>
              <w:divBdr>
                <w:top w:val="none" w:sz="0" w:space="0" w:color="auto"/>
                <w:left w:val="none" w:sz="0" w:space="0" w:color="auto"/>
                <w:bottom w:val="none" w:sz="0" w:space="0" w:color="auto"/>
                <w:right w:val="none" w:sz="0" w:space="0" w:color="auto"/>
              </w:divBdr>
            </w:div>
            <w:div w:id="1439644717">
              <w:marLeft w:val="0"/>
              <w:marRight w:val="0"/>
              <w:marTop w:val="0"/>
              <w:marBottom w:val="0"/>
              <w:divBdr>
                <w:top w:val="none" w:sz="0" w:space="0" w:color="auto"/>
                <w:left w:val="none" w:sz="0" w:space="0" w:color="auto"/>
                <w:bottom w:val="none" w:sz="0" w:space="0" w:color="auto"/>
                <w:right w:val="none" w:sz="0" w:space="0" w:color="auto"/>
              </w:divBdr>
            </w:div>
            <w:div w:id="542522877">
              <w:marLeft w:val="0"/>
              <w:marRight w:val="0"/>
              <w:marTop w:val="0"/>
              <w:marBottom w:val="0"/>
              <w:divBdr>
                <w:top w:val="none" w:sz="0" w:space="0" w:color="auto"/>
                <w:left w:val="none" w:sz="0" w:space="0" w:color="auto"/>
                <w:bottom w:val="none" w:sz="0" w:space="0" w:color="auto"/>
                <w:right w:val="none" w:sz="0" w:space="0" w:color="auto"/>
              </w:divBdr>
            </w:div>
            <w:div w:id="659652349">
              <w:marLeft w:val="0"/>
              <w:marRight w:val="0"/>
              <w:marTop w:val="0"/>
              <w:marBottom w:val="0"/>
              <w:divBdr>
                <w:top w:val="none" w:sz="0" w:space="0" w:color="auto"/>
                <w:left w:val="none" w:sz="0" w:space="0" w:color="auto"/>
                <w:bottom w:val="none" w:sz="0" w:space="0" w:color="auto"/>
                <w:right w:val="none" w:sz="0" w:space="0" w:color="auto"/>
              </w:divBdr>
            </w:div>
            <w:div w:id="1298150212">
              <w:marLeft w:val="0"/>
              <w:marRight w:val="0"/>
              <w:marTop w:val="0"/>
              <w:marBottom w:val="0"/>
              <w:divBdr>
                <w:top w:val="none" w:sz="0" w:space="0" w:color="auto"/>
                <w:left w:val="none" w:sz="0" w:space="0" w:color="auto"/>
                <w:bottom w:val="none" w:sz="0" w:space="0" w:color="auto"/>
                <w:right w:val="none" w:sz="0" w:space="0" w:color="auto"/>
              </w:divBdr>
            </w:div>
            <w:div w:id="1055854785">
              <w:marLeft w:val="0"/>
              <w:marRight w:val="0"/>
              <w:marTop w:val="0"/>
              <w:marBottom w:val="0"/>
              <w:divBdr>
                <w:top w:val="none" w:sz="0" w:space="0" w:color="auto"/>
                <w:left w:val="none" w:sz="0" w:space="0" w:color="auto"/>
                <w:bottom w:val="none" w:sz="0" w:space="0" w:color="auto"/>
                <w:right w:val="none" w:sz="0" w:space="0" w:color="auto"/>
              </w:divBdr>
            </w:div>
            <w:div w:id="1011108550">
              <w:marLeft w:val="0"/>
              <w:marRight w:val="0"/>
              <w:marTop w:val="0"/>
              <w:marBottom w:val="0"/>
              <w:divBdr>
                <w:top w:val="none" w:sz="0" w:space="0" w:color="auto"/>
                <w:left w:val="none" w:sz="0" w:space="0" w:color="auto"/>
                <w:bottom w:val="none" w:sz="0" w:space="0" w:color="auto"/>
                <w:right w:val="none" w:sz="0" w:space="0" w:color="auto"/>
              </w:divBdr>
            </w:div>
            <w:div w:id="459878331">
              <w:marLeft w:val="0"/>
              <w:marRight w:val="0"/>
              <w:marTop w:val="0"/>
              <w:marBottom w:val="0"/>
              <w:divBdr>
                <w:top w:val="none" w:sz="0" w:space="0" w:color="auto"/>
                <w:left w:val="none" w:sz="0" w:space="0" w:color="auto"/>
                <w:bottom w:val="none" w:sz="0" w:space="0" w:color="auto"/>
                <w:right w:val="none" w:sz="0" w:space="0" w:color="auto"/>
              </w:divBdr>
            </w:div>
            <w:div w:id="979310203">
              <w:marLeft w:val="0"/>
              <w:marRight w:val="0"/>
              <w:marTop w:val="0"/>
              <w:marBottom w:val="0"/>
              <w:divBdr>
                <w:top w:val="none" w:sz="0" w:space="0" w:color="auto"/>
                <w:left w:val="none" w:sz="0" w:space="0" w:color="auto"/>
                <w:bottom w:val="none" w:sz="0" w:space="0" w:color="auto"/>
                <w:right w:val="none" w:sz="0" w:space="0" w:color="auto"/>
              </w:divBdr>
            </w:div>
            <w:div w:id="1771779028">
              <w:marLeft w:val="0"/>
              <w:marRight w:val="0"/>
              <w:marTop w:val="0"/>
              <w:marBottom w:val="0"/>
              <w:divBdr>
                <w:top w:val="none" w:sz="0" w:space="0" w:color="auto"/>
                <w:left w:val="none" w:sz="0" w:space="0" w:color="auto"/>
                <w:bottom w:val="none" w:sz="0" w:space="0" w:color="auto"/>
                <w:right w:val="none" w:sz="0" w:space="0" w:color="auto"/>
              </w:divBdr>
            </w:div>
            <w:div w:id="1731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2025">
      <w:bodyDiv w:val="1"/>
      <w:marLeft w:val="0"/>
      <w:marRight w:val="0"/>
      <w:marTop w:val="0"/>
      <w:marBottom w:val="0"/>
      <w:divBdr>
        <w:top w:val="none" w:sz="0" w:space="0" w:color="auto"/>
        <w:left w:val="none" w:sz="0" w:space="0" w:color="auto"/>
        <w:bottom w:val="none" w:sz="0" w:space="0" w:color="auto"/>
        <w:right w:val="none" w:sz="0" w:space="0" w:color="auto"/>
      </w:divBdr>
      <w:divsChild>
        <w:div w:id="30011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Hamburger</dc:creator>
  <cp:keywords/>
  <dc:description/>
  <cp:lastModifiedBy>Philip Hamburger</cp:lastModifiedBy>
  <cp:revision>4</cp:revision>
  <cp:lastPrinted>2024-10-16T00:43:00Z</cp:lastPrinted>
  <dcterms:created xsi:type="dcterms:W3CDTF">2024-10-16T00:37:00Z</dcterms:created>
  <dcterms:modified xsi:type="dcterms:W3CDTF">2024-10-16T00:43:00Z</dcterms:modified>
</cp:coreProperties>
</file>