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EFDF" w14:textId="77777777" w:rsidR="00D519EF" w:rsidRPr="00BB5ABF" w:rsidRDefault="00D519EF" w:rsidP="00D519EF">
      <w:pPr>
        <w:pStyle w:val="Heading5"/>
        <w:rPr>
          <w:rFonts w:ascii="Arial" w:hAnsi="Arial" w:cs="Arial"/>
          <w:color w:val="013884"/>
          <w:sz w:val="24"/>
          <w:szCs w:val="24"/>
        </w:rPr>
      </w:pPr>
      <w:r>
        <w:rPr>
          <w:rFonts w:ascii="Arial" w:hAnsi="Arial" w:cs="Arial"/>
          <w:noProof/>
          <w:color w:val="013884"/>
          <w:lang w:eastAsia="en-GB"/>
        </w:rPr>
        <w:drawing>
          <wp:anchor distT="0" distB="0" distL="114300" distR="114300" simplePos="0" relativeHeight="251668480" behindDoc="1" locked="0" layoutInCell="1" allowOverlap="1" wp14:anchorId="28D4B31A" wp14:editId="02E7B787">
            <wp:simplePos x="0" y="0"/>
            <wp:positionH relativeFrom="column">
              <wp:posOffset>5051425</wp:posOffset>
            </wp:positionH>
            <wp:positionV relativeFrom="paragraph">
              <wp:posOffset>4445</wp:posOffset>
            </wp:positionV>
            <wp:extent cx="1056640" cy="904240"/>
            <wp:effectExtent l="0" t="0" r="0" b="0"/>
            <wp:wrapNone/>
            <wp:docPr id="20" name="Picture 2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5ABF">
        <w:rPr>
          <w:rFonts w:ascii="Arial" w:hAnsi="Arial" w:cs="Arial"/>
          <w:color w:val="013884"/>
          <w:sz w:val="24"/>
          <w:szCs w:val="24"/>
        </w:rPr>
        <w:t xml:space="preserve">Argyll and Bute Council </w:t>
      </w:r>
    </w:p>
    <w:p w14:paraId="77C9FB60" w14:textId="77777777" w:rsidR="00D519EF" w:rsidRPr="00BB5ABF" w:rsidRDefault="00D519EF" w:rsidP="00D519EF">
      <w:pPr>
        <w:rPr>
          <w:rFonts w:ascii="Arial" w:hAnsi="Arial" w:cs="Arial"/>
          <w:color w:val="013884"/>
        </w:rPr>
      </w:pPr>
      <w:proofErr w:type="spellStart"/>
      <w:r w:rsidRPr="00BB5ABF">
        <w:rPr>
          <w:rFonts w:ascii="Arial" w:hAnsi="Arial" w:cs="Arial"/>
          <w:color w:val="013884"/>
        </w:rPr>
        <w:t>Comhairle</w:t>
      </w:r>
      <w:proofErr w:type="spellEnd"/>
      <w:r w:rsidRPr="00BB5ABF">
        <w:rPr>
          <w:rFonts w:ascii="Arial" w:hAnsi="Arial" w:cs="Arial"/>
          <w:color w:val="013884"/>
        </w:rPr>
        <w:t xml:space="preserve"> </w:t>
      </w:r>
      <w:proofErr w:type="spellStart"/>
      <w:r w:rsidRPr="00BB5ABF">
        <w:rPr>
          <w:rFonts w:ascii="Arial" w:hAnsi="Arial" w:cs="Arial"/>
          <w:color w:val="013884"/>
        </w:rPr>
        <w:t>Earra</w:t>
      </w:r>
      <w:proofErr w:type="spellEnd"/>
      <w:r w:rsidRPr="00BB5ABF">
        <w:rPr>
          <w:rFonts w:ascii="Arial" w:hAnsi="Arial" w:cs="Arial"/>
          <w:color w:val="013884"/>
        </w:rPr>
        <w:t xml:space="preserve"> </w:t>
      </w:r>
      <w:proofErr w:type="spellStart"/>
      <w:r w:rsidRPr="00BB5ABF">
        <w:rPr>
          <w:rFonts w:ascii="Arial" w:hAnsi="Arial" w:cs="Arial"/>
          <w:color w:val="013884"/>
        </w:rPr>
        <w:t>Ghàidheal</w:t>
      </w:r>
      <w:proofErr w:type="spellEnd"/>
      <w:r w:rsidRPr="00BB5ABF">
        <w:rPr>
          <w:rFonts w:ascii="Arial" w:hAnsi="Arial" w:cs="Arial"/>
          <w:color w:val="013884"/>
        </w:rPr>
        <w:t xml:space="preserve"> </w:t>
      </w:r>
      <w:proofErr w:type="spellStart"/>
      <w:r w:rsidRPr="00BB5ABF">
        <w:rPr>
          <w:rFonts w:ascii="Arial" w:hAnsi="Arial" w:cs="Arial"/>
          <w:color w:val="013884"/>
        </w:rPr>
        <w:t>agus</w:t>
      </w:r>
      <w:proofErr w:type="spellEnd"/>
      <w:r w:rsidRPr="00BB5ABF">
        <w:rPr>
          <w:rFonts w:ascii="Arial" w:hAnsi="Arial" w:cs="Arial"/>
          <w:color w:val="013884"/>
        </w:rPr>
        <w:t xml:space="preserve"> </w:t>
      </w:r>
      <w:proofErr w:type="spellStart"/>
      <w:r w:rsidRPr="00BB5ABF">
        <w:rPr>
          <w:rFonts w:ascii="Arial" w:hAnsi="Arial" w:cs="Arial"/>
          <w:color w:val="013884"/>
        </w:rPr>
        <w:t>Bhòid</w:t>
      </w:r>
      <w:proofErr w:type="spellEnd"/>
    </w:p>
    <w:p w14:paraId="1ABD8903" w14:textId="77777777" w:rsidR="00D519EF" w:rsidRPr="00BB5ABF" w:rsidRDefault="00D519EF" w:rsidP="00D519EF">
      <w:pPr>
        <w:rPr>
          <w:rFonts w:ascii="Arial" w:hAnsi="Arial" w:cs="Arial"/>
          <w:color w:val="013884"/>
        </w:rPr>
      </w:pPr>
    </w:p>
    <w:p w14:paraId="743E0ABC" w14:textId="77777777" w:rsidR="00D519EF" w:rsidRPr="00BB5ABF" w:rsidRDefault="00D519EF" w:rsidP="00D519EF">
      <w:pPr>
        <w:tabs>
          <w:tab w:val="left" w:pos="1985"/>
        </w:tabs>
        <w:autoSpaceDE w:val="0"/>
        <w:autoSpaceDN w:val="0"/>
        <w:adjustRightInd w:val="0"/>
        <w:rPr>
          <w:rFonts w:ascii="Arial" w:hAnsi="Arial" w:cs="Arial"/>
          <w:color w:val="013884"/>
          <w:lang w:val="en-US"/>
        </w:rPr>
      </w:pPr>
      <w:r w:rsidRPr="00BB5ABF">
        <w:rPr>
          <w:rFonts w:ascii="Arial" w:hAnsi="Arial" w:cs="Arial"/>
          <w:color w:val="013884"/>
          <w:lang w:val="en-US"/>
        </w:rPr>
        <w:t xml:space="preserve">Executive Director: </w:t>
      </w:r>
      <w:r>
        <w:rPr>
          <w:rFonts w:ascii="Arial" w:hAnsi="Arial" w:cs="Arial"/>
          <w:color w:val="013884"/>
          <w:lang w:val="en-US"/>
        </w:rPr>
        <w:t>Douglas Hendry</w:t>
      </w:r>
    </w:p>
    <w:p w14:paraId="0B2EB58D" w14:textId="77777777" w:rsidR="00D519EF" w:rsidRDefault="00D519EF" w:rsidP="00D519EF">
      <w:pPr>
        <w:tabs>
          <w:tab w:val="left" w:pos="5940"/>
        </w:tabs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E7869AC" wp14:editId="3C7AA4BC">
                <wp:simplePos x="0" y="0"/>
                <wp:positionH relativeFrom="column">
                  <wp:posOffset>-62865</wp:posOffset>
                </wp:positionH>
                <wp:positionV relativeFrom="paragraph">
                  <wp:posOffset>28574</wp:posOffset>
                </wp:positionV>
                <wp:extent cx="6172200" cy="0"/>
                <wp:effectExtent l="0" t="0" r="1905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DDF88" id="Straight Connector 1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2.25pt" to="481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" strokecolor="green"/>
            </w:pict>
          </mc:Fallback>
        </mc:AlternateContent>
      </w:r>
    </w:p>
    <w:p w14:paraId="19F7A164" w14:textId="77777777" w:rsidR="00D519EF" w:rsidRPr="003E578A" w:rsidRDefault="00D519EF" w:rsidP="00D519EF">
      <w:pPr>
        <w:pStyle w:val="Heading2"/>
        <w:tabs>
          <w:tab w:val="left" w:pos="4820"/>
        </w:tabs>
        <w:ind w:right="-908"/>
        <w:rPr>
          <w:rFonts w:ascii="Arial" w:hAnsi="Arial" w:cs="Arial"/>
          <w:b w:val="0"/>
          <w:bCs w:val="0"/>
          <w:sz w:val="20"/>
          <w:szCs w:val="20"/>
        </w:rPr>
      </w:pPr>
      <w:r w:rsidRPr="003E578A">
        <w:rPr>
          <w:rFonts w:ascii="Arial" w:hAnsi="Arial" w:cs="Arial"/>
          <w:sz w:val="20"/>
          <w:szCs w:val="20"/>
        </w:rPr>
        <w:tab/>
        <w:t>Kilmory, Lochgilphead, Argyll,</w:t>
      </w:r>
      <w:r>
        <w:rPr>
          <w:rFonts w:ascii="Arial" w:hAnsi="Arial" w:cs="Arial"/>
          <w:sz w:val="20"/>
          <w:szCs w:val="20"/>
        </w:rPr>
        <w:t xml:space="preserve"> PA318</w:t>
      </w:r>
      <w:r w:rsidRPr="003E578A">
        <w:rPr>
          <w:rFonts w:ascii="Arial" w:hAnsi="Arial" w:cs="Arial"/>
          <w:sz w:val="20"/>
          <w:szCs w:val="20"/>
        </w:rPr>
        <w:t>RT</w:t>
      </w:r>
    </w:p>
    <w:p w14:paraId="4BF73186" w14:textId="77777777" w:rsidR="00D519EF" w:rsidRDefault="00D519EF" w:rsidP="00D519EF">
      <w:pPr>
        <w:pStyle w:val="Heading1"/>
        <w:tabs>
          <w:tab w:val="left" w:pos="4820"/>
          <w:tab w:val="left" w:pos="7797"/>
        </w:tabs>
        <w:ind w:left="4820" w:right="-1617"/>
        <w:rPr>
          <w:rFonts w:ascii="Arial" w:hAnsi="Arial" w:cs="Arial"/>
          <w:b/>
          <w:bCs/>
          <w:sz w:val="20"/>
        </w:rPr>
      </w:pPr>
      <w:r w:rsidRPr="003E578A">
        <w:rPr>
          <w:rFonts w:ascii="Arial" w:hAnsi="Arial" w:cs="Arial"/>
          <w:b/>
          <w:sz w:val="20"/>
        </w:rPr>
        <w:t>Telephone:</w:t>
      </w:r>
      <w:r>
        <w:rPr>
          <w:rFonts w:ascii="Arial" w:hAnsi="Arial" w:cs="Arial"/>
          <w:b/>
          <w:sz w:val="20"/>
        </w:rPr>
        <w:t xml:space="preserve"> 01546 605522</w:t>
      </w:r>
      <w:r>
        <w:rPr>
          <w:rFonts w:ascii="Arial" w:hAnsi="Arial" w:cs="Arial"/>
          <w:b/>
          <w:bCs/>
          <w:sz w:val="20"/>
        </w:rPr>
        <w:tab/>
      </w:r>
      <w:r w:rsidRPr="003E578A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 </w:t>
      </w:r>
    </w:p>
    <w:p w14:paraId="6533C45C" w14:textId="77777777" w:rsidR="00D519EF" w:rsidRPr="001F653D" w:rsidRDefault="009954BB" w:rsidP="00D519EF">
      <w:pPr>
        <w:tabs>
          <w:tab w:val="left" w:pos="4820"/>
          <w:tab w:val="left" w:pos="7797"/>
        </w:tabs>
        <w:ind w:left="48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20"/>
        </w:rPr>
        <w:t xml:space="preserve">Our Ref: </w:t>
      </w:r>
      <w:proofErr w:type="spellStart"/>
      <w:r w:rsidRPr="009954BB">
        <w:rPr>
          <w:rFonts w:ascii="Arial" w:hAnsi="Arial" w:cs="Arial"/>
          <w:sz w:val="20"/>
        </w:rPr>
        <w:t>SMcA</w:t>
      </w:r>
      <w:proofErr w:type="spellEnd"/>
      <w:r w:rsidRPr="009954B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ab/>
      </w:r>
    </w:p>
    <w:p w14:paraId="0E00DFBB" w14:textId="77777777" w:rsidR="00D519EF" w:rsidRPr="009954BB" w:rsidRDefault="00D519EF" w:rsidP="00D519EF">
      <w:pPr>
        <w:tabs>
          <w:tab w:val="left" w:pos="4820"/>
          <w:tab w:val="left" w:pos="7797"/>
        </w:tabs>
        <w:ind w:left="482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If phon</w:t>
      </w:r>
      <w:r w:rsidR="009954BB">
        <w:rPr>
          <w:rFonts w:ascii="Arial" w:hAnsi="Arial" w:cs="Arial"/>
          <w:b/>
          <w:sz w:val="20"/>
        </w:rPr>
        <w:t xml:space="preserve">ing or calling please ask for: </w:t>
      </w:r>
      <w:r w:rsidR="009954BB">
        <w:rPr>
          <w:rFonts w:ascii="Arial" w:hAnsi="Arial" w:cs="Arial"/>
          <w:sz w:val="20"/>
        </w:rPr>
        <w:t xml:space="preserve">Simone McAdam </w:t>
      </w:r>
    </w:p>
    <w:p w14:paraId="5293C866" w14:textId="77777777" w:rsidR="00D519EF" w:rsidRDefault="00D519EF" w:rsidP="00D519EF">
      <w:pPr>
        <w:pStyle w:val="Header"/>
        <w:tabs>
          <w:tab w:val="left" w:pos="4820"/>
          <w:tab w:val="left" w:pos="7088"/>
        </w:tabs>
        <w:ind w:left="482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e-mail:</w:t>
      </w:r>
      <w:r>
        <w:rPr>
          <w:rFonts w:ascii="Arial" w:hAnsi="Arial" w:cs="Arial"/>
          <w:bCs/>
          <w:sz w:val="20"/>
        </w:rPr>
        <w:t xml:space="preserve"> simone.mcadam@argyll-bute.gov.uk</w:t>
      </w:r>
    </w:p>
    <w:p w14:paraId="0A7BC521" w14:textId="77777777" w:rsidR="00D519EF" w:rsidRDefault="00D519EF" w:rsidP="00D519EF">
      <w:pPr>
        <w:pStyle w:val="Header"/>
        <w:tabs>
          <w:tab w:val="left" w:pos="4820"/>
          <w:tab w:val="left" w:pos="7088"/>
        </w:tabs>
        <w:ind w:left="4820" w:right="-1050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20"/>
        </w:rPr>
        <w:t>Council Website:</w:t>
      </w:r>
      <w:r w:rsidR="009954BB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www.argyll-bute.gov.uk</w:t>
      </w:r>
    </w:p>
    <w:p w14:paraId="49462ED2" w14:textId="77777777" w:rsidR="00D519EF" w:rsidRPr="007D2D90" w:rsidRDefault="00695EA9" w:rsidP="00D519EF">
      <w:pPr>
        <w:pStyle w:val="Heading5"/>
        <w:rPr>
          <w:rFonts w:ascii="Arial" w:hAnsi="Arial" w:cs="Arial"/>
          <w:b w:val="0"/>
          <w:i w:val="0"/>
          <w:sz w:val="24"/>
          <w:szCs w:val="20"/>
        </w:rPr>
      </w:pPr>
      <w:r>
        <w:rPr>
          <w:rFonts w:ascii="Arial" w:hAnsi="Arial" w:cs="Arial"/>
          <w:b w:val="0"/>
          <w:i w:val="0"/>
          <w:sz w:val="24"/>
          <w:szCs w:val="20"/>
        </w:rPr>
        <w:t>1</w:t>
      </w:r>
      <w:r w:rsidRPr="00695EA9">
        <w:rPr>
          <w:rFonts w:ascii="Arial" w:hAnsi="Arial" w:cs="Arial"/>
          <w:b w:val="0"/>
          <w:i w:val="0"/>
          <w:sz w:val="24"/>
          <w:szCs w:val="20"/>
          <w:vertAlign w:val="superscript"/>
        </w:rPr>
        <w:t>st</w:t>
      </w:r>
      <w:r>
        <w:rPr>
          <w:rFonts w:ascii="Arial" w:hAnsi="Arial" w:cs="Arial"/>
          <w:b w:val="0"/>
          <w:i w:val="0"/>
          <w:sz w:val="24"/>
          <w:szCs w:val="20"/>
        </w:rPr>
        <w:t xml:space="preserve"> November</w:t>
      </w:r>
      <w:r w:rsidR="00D24833">
        <w:rPr>
          <w:rFonts w:ascii="Arial" w:hAnsi="Arial" w:cs="Arial"/>
          <w:b w:val="0"/>
          <w:i w:val="0"/>
          <w:sz w:val="24"/>
          <w:szCs w:val="20"/>
        </w:rPr>
        <w:t xml:space="preserve"> 2021</w:t>
      </w:r>
      <w:r w:rsidR="00D57D19" w:rsidRPr="007D2D90">
        <w:rPr>
          <w:rFonts w:ascii="Arial" w:hAnsi="Arial" w:cs="Arial"/>
          <w:b w:val="0"/>
          <w:i w:val="0"/>
          <w:sz w:val="24"/>
          <w:szCs w:val="20"/>
        </w:rPr>
        <w:t xml:space="preserve"> </w:t>
      </w:r>
    </w:p>
    <w:p w14:paraId="247F1218" w14:textId="77777777" w:rsidR="00D519EF" w:rsidRPr="001026C7" w:rsidRDefault="00D519EF" w:rsidP="00D519EF">
      <w:pPr>
        <w:contextualSpacing w:val="0"/>
        <w:rPr>
          <w:rFonts w:ascii="Arial" w:hAnsi="Arial" w:cs="Arial"/>
        </w:rPr>
      </w:pPr>
    </w:p>
    <w:p w14:paraId="39E5FA76" w14:textId="77777777" w:rsidR="00D519EF" w:rsidRPr="001577C7" w:rsidRDefault="00D519EF" w:rsidP="00D519EF">
      <w:pPr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Skipness</w:t>
      </w:r>
      <w:r w:rsidRPr="001026C7">
        <w:rPr>
          <w:rFonts w:ascii="Arial" w:hAnsi="Arial" w:cs="Arial"/>
          <w:b/>
        </w:rPr>
        <w:t xml:space="preserve"> Primary School</w:t>
      </w:r>
    </w:p>
    <w:p w14:paraId="46C64F3E" w14:textId="77777777" w:rsidR="00D519EF" w:rsidRPr="001026C7" w:rsidRDefault="00D519EF" w:rsidP="00D519EF">
      <w:pPr>
        <w:contextualSpacing w:val="0"/>
        <w:rPr>
          <w:rFonts w:ascii="Arial" w:hAnsi="Arial" w:cs="Arial"/>
        </w:rPr>
      </w:pPr>
    </w:p>
    <w:p w14:paraId="40DAD736" w14:textId="77777777" w:rsidR="00D519EF" w:rsidRPr="001026C7" w:rsidRDefault="00D519EF" w:rsidP="00D519EF">
      <w:pPr>
        <w:contextualSpacing w:val="0"/>
        <w:rPr>
          <w:rFonts w:ascii="Arial" w:hAnsi="Arial" w:cs="Arial"/>
        </w:rPr>
      </w:pPr>
      <w:r w:rsidRPr="001026C7">
        <w:rPr>
          <w:rFonts w:ascii="Arial" w:hAnsi="Arial" w:cs="Arial"/>
        </w:rPr>
        <w:t>Dear Consultee,</w:t>
      </w:r>
      <w:r w:rsidR="00096E6A">
        <w:rPr>
          <w:rFonts w:ascii="Arial" w:hAnsi="Arial" w:cs="Arial"/>
        </w:rPr>
        <w:t xml:space="preserve"> </w:t>
      </w:r>
    </w:p>
    <w:p w14:paraId="267F1CB8" w14:textId="77777777" w:rsidR="00D519EF" w:rsidRPr="001026C7" w:rsidRDefault="00D519EF" w:rsidP="00D519EF">
      <w:pPr>
        <w:contextualSpacing w:val="0"/>
        <w:rPr>
          <w:rFonts w:ascii="Arial" w:hAnsi="Arial" w:cs="Arial"/>
        </w:rPr>
      </w:pPr>
    </w:p>
    <w:p w14:paraId="757D7A1C" w14:textId="77777777" w:rsidR="00695EA9" w:rsidRDefault="00D519EF" w:rsidP="00D519EF">
      <w:pPr>
        <w:contextualSpacing w:val="0"/>
        <w:rPr>
          <w:rFonts w:ascii="Arial" w:hAnsi="Arial" w:cs="Arial"/>
          <w:b/>
          <w:noProof/>
        </w:rPr>
      </w:pPr>
      <w:r w:rsidRPr="001026C7">
        <w:rPr>
          <w:rFonts w:ascii="Arial" w:hAnsi="Arial" w:cs="Arial"/>
          <w:b/>
        </w:rPr>
        <w:t>Review of Education Provision</w:t>
      </w:r>
      <w:r w:rsidR="00D06F47">
        <w:rPr>
          <w:rFonts w:ascii="Arial" w:hAnsi="Arial" w:cs="Arial"/>
          <w:b/>
        </w:rPr>
        <w:t xml:space="preserve"> - </w:t>
      </w:r>
      <w:r w:rsidR="00D06F47" w:rsidRPr="001026C7">
        <w:rPr>
          <w:rFonts w:ascii="Arial" w:hAnsi="Arial" w:cs="Arial"/>
          <w:b/>
        </w:rPr>
        <w:t xml:space="preserve">Schools </w:t>
      </w:r>
      <w:r w:rsidR="00D06F47">
        <w:rPr>
          <w:rFonts w:ascii="Arial" w:hAnsi="Arial" w:cs="Arial"/>
          <w:b/>
        </w:rPr>
        <w:t>(</w:t>
      </w:r>
      <w:r w:rsidR="00D06F47" w:rsidRPr="001026C7">
        <w:rPr>
          <w:rFonts w:ascii="Arial" w:hAnsi="Arial" w:cs="Arial"/>
          <w:b/>
        </w:rPr>
        <w:t>Consultation</w:t>
      </w:r>
      <w:r w:rsidR="00D06F47">
        <w:rPr>
          <w:rFonts w:ascii="Arial" w:hAnsi="Arial" w:cs="Arial"/>
          <w:b/>
        </w:rPr>
        <w:t>)</w:t>
      </w:r>
      <w:r w:rsidR="00D06F47" w:rsidRPr="001026C7">
        <w:rPr>
          <w:rFonts w:ascii="Arial" w:hAnsi="Arial" w:cs="Arial"/>
          <w:b/>
        </w:rPr>
        <w:t xml:space="preserve"> (Scotland) Act 2010</w:t>
      </w:r>
      <w:r w:rsidR="00695EA9">
        <w:rPr>
          <w:rFonts w:ascii="Arial" w:hAnsi="Arial" w:cs="Arial"/>
          <w:b/>
          <w:noProof/>
        </w:rPr>
        <w:t xml:space="preserve"> – Skipness Primary School </w:t>
      </w:r>
    </w:p>
    <w:p w14:paraId="69C27802" w14:textId="77777777" w:rsidR="00D519EF" w:rsidRPr="001026C7" w:rsidRDefault="00D06F47" w:rsidP="00D519EF">
      <w:pPr>
        <w:contextualSpacing w:val="0"/>
        <w:rPr>
          <w:rFonts w:ascii="Arial" w:hAnsi="Arial" w:cs="Arial"/>
          <w:b/>
        </w:rPr>
      </w:pPr>
      <w:r w:rsidRPr="001026C7">
        <w:rPr>
          <w:rFonts w:ascii="Arial" w:hAnsi="Arial" w:cs="Arial"/>
          <w:b/>
          <w:noProof/>
        </w:rPr>
        <w:t xml:space="preserve"> </w:t>
      </w:r>
    </w:p>
    <w:p w14:paraId="6482DE09" w14:textId="77777777" w:rsidR="00695EA9" w:rsidRDefault="00D519EF" w:rsidP="00C74E3D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b/>
        </w:rPr>
      </w:pPr>
      <w:r w:rsidRPr="00695EA9">
        <w:rPr>
          <w:rFonts w:ascii="Arial" w:hAnsi="Arial" w:cs="Arial"/>
          <w:b/>
        </w:rPr>
        <w:t xml:space="preserve">Notice </w:t>
      </w:r>
      <w:r w:rsidR="000A285E" w:rsidRPr="00695EA9">
        <w:rPr>
          <w:rFonts w:ascii="Arial" w:hAnsi="Arial" w:cs="Arial"/>
          <w:b/>
        </w:rPr>
        <w:t xml:space="preserve">of </w:t>
      </w:r>
      <w:r w:rsidR="00D06F47" w:rsidRPr="00695EA9">
        <w:rPr>
          <w:rFonts w:ascii="Arial" w:hAnsi="Arial" w:cs="Arial"/>
          <w:b/>
        </w:rPr>
        <w:t>public m</w:t>
      </w:r>
      <w:r w:rsidR="00CB2832" w:rsidRPr="00695EA9">
        <w:rPr>
          <w:rFonts w:ascii="Arial" w:hAnsi="Arial" w:cs="Arial"/>
          <w:b/>
        </w:rPr>
        <w:t>eeting on the</w:t>
      </w:r>
      <w:r w:rsidR="000A285E" w:rsidRPr="00695EA9">
        <w:rPr>
          <w:rFonts w:ascii="Arial" w:hAnsi="Arial" w:cs="Arial"/>
          <w:b/>
        </w:rPr>
        <w:t xml:space="preserve"> </w:t>
      </w:r>
      <w:r w:rsidRPr="00695EA9">
        <w:rPr>
          <w:rFonts w:ascii="Arial" w:hAnsi="Arial" w:cs="Arial"/>
          <w:b/>
        </w:rPr>
        <w:t xml:space="preserve">Proposal for </w:t>
      </w:r>
      <w:r w:rsidR="00FF4DCB" w:rsidRPr="00695EA9">
        <w:rPr>
          <w:rFonts w:ascii="Arial" w:hAnsi="Arial" w:cs="Arial"/>
          <w:b/>
        </w:rPr>
        <w:t xml:space="preserve">closure </w:t>
      </w:r>
    </w:p>
    <w:p w14:paraId="0B8CDC09" w14:textId="77777777" w:rsidR="00D519EF" w:rsidRPr="001026C7" w:rsidRDefault="00D06F47" w:rsidP="00695EA9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b/>
        </w:rPr>
      </w:pPr>
      <w:r w:rsidRPr="00695EA9">
        <w:rPr>
          <w:rFonts w:ascii="Arial" w:hAnsi="Arial" w:cs="Arial"/>
          <w:b/>
        </w:rPr>
        <w:t>Notice of correction on the Proposal for closure</w:t>
      </w:r>
      <w:r w:rsidR="00D519EF" w:rsidRPr="001026C7">
        <w:rPr>
          <w:rFonts w:ascii="Arial" w:hAnsi="Arial" w:cs="Arial"/>
          <w:b/>
          <w:noProof/>
        </w:rPr>
        <w:tab/>
        <w:t xml:space="preserve">                      </w:t>
      </w:r>
    </w:p>
    <w:p w14:paraId="35E1F3CD" w14:textId="77777777" w:rsidR="000A285E" w:rsidRPr="00096E6A" w:rsidRDefault="000A285E" w:rsidP="00D519EF">
      <w:pPr>
        <w:contextualSpacing w:val="0"/>
        <w:jc w:val="both"/>
        <w:rPr>
          <w:rFonts w:ascii="Arial" w:hAnsi="Arial" w:cs="Arial"/>
          <w:b/>
          <w:noProof/>
        </w:rPr>
      </w:pPr>
    </w:p>
    <w:p w14:paraId="3852D198" w14:textId="77777777" w:rsidR="00D06F47" w:rsidRDefault="00D06F47" w:rsidP="00096E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am writing to you </w:t>
      </w:r>
      <w:r w:rsidR="00695EA9">
        <w:rPr>
          <w:rFonts w:ascii="Arial" w:hAnsi="Arial" w:cs="Arial"/>
        </w:rPr>
        <w:t>about</w:t>
      </w:r>
      <w:r>
        <w:rPr>
          <w:rFonts w:ascii="Arial" w:hAnsi="Arial" w:cs="Arial"/>
        </w:rPr>
        <w:t xml:space="preserve"> two points in reference to the review of education provision at Skipness Primary School in regards to the Schools (Consultation) (Scotland) Act 2010. The first is to provide you with a notice of an arranged public meeting on the Proposal for closure. The second is to inform you of a correction to the Proposal paper in regards to the </w:t>
      </w:r>
      <w:r w:rsidR="00695EA9">
        <w:rPr>
          <w:rFonts w:ascii="Arial" w:hAnsi="Arial" w:cs="Arial"/>
        </w:rPr>
        <w:t xml:space="preserve">effective </w:t>
      </w:r>
      <w:r>
        <w:rPr>
          <w:rFonts w:ascii="Arial" w:hAnsi="Arial" w:cs="Arial"/>
        </w:rPr>
        <w:t>date</w:t>
      </w:r>
      <w:r w:rsidR="00695E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noted within the paper.</w:t>
      </w:r>
    </w:p>
    <w:p w14:paraId="5C3F910E" w14:textId="77777777" w:rsidR="00D06F47" w:rsidRDefault="00D06F47" w:rsidP="00096E6A">
      <w:pPr>
        <w:rPr>
          <w:rFonts w:ascii="Arial" w:hAnsi="Arial" w:cs="Arial"/>
        </w:rPr>
      </w:pPr>
    </w:p>
    <w:p w14:paraId="0DACA1F4" w14:textId="77777777" w:rsidR="00D06F47" w:rsidRPr="00695EA9" w:rsidRDefault="00D06F47" w:rsidP="00695EA9">
      <w:pPr>
        <w:pStyle w:val="ListParagraph"/>
        <w:numPr>
          <w:ilvl w:val="0"/>
          <w:numId w:val="11"/>
        </w:numPr>
        <w:rPr>
          <w:rFonts w:ascii="Arial" w:hAnsi="Arial" w:cs="Arial"/>
          <w:b/>
          <w:noProof/>
        </w:rPr>
      </w:pPr>
      <w:r w:rsidRPr="00695EA9">
        <w:rPr>
          <w:rFonts w:ascii="Arial" w:hAnsi="Arial" w:cs="Arial"/>
          <w:b/>
        </w:rPr>
        <w:t>Notice of public meeting on the Proposal for closure - Skipness Primary School -  Schools (Consultation) (Scotland) Act 2010</w:t>
      </w:r>
      <w:r w:rsidRPr="00695EA9">
        <w:rPr>
          <w:rFonts w:ascii="Arial" w:hAnsi="Arial" w:cs="Arial"/>
          <w:b/>
          <w:noProof/>
        </w:rPr>
        <w:t xml:space="preserve">  </w:t>
      </w:r>
    </w:p>
    <w:p w14:paraId="32CDB547" w14:textId="77777777" w:rsidR="00695EA9" w:rsidRPr="00695EA9" w:rsidRDefault="00695EA9" w:rsidP="00695EA9">
      <w:pPr>
        <w:pStyle w:val="ListParagraph"/>
        <w:rPr>
          <w:rFonts w:ascii="Arial" w:hAnsi="Arial" w:cs="Arial"/>
        </w:rPr>
      </w:pPr>
    </w:p>
    <w:p w14:paraId="18B04202" w14:textId="77777777" w:rsidR="00C821F6" w:rsidRDefault="00D06F47" w:rsidP="00096E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will have received previous communications </w:t>
      </w:r>
      <w:r w:rsidR="00D24833">
        <w:rPr>
          <w:rFonts w:ascii="Arial" w:hAnsi="Arial" w:cs="Arial"/>
        </w:rPr>
        <w:t>regarding the extension of the</w:t>
      </w:r>
      <w:r w:rsidR="00C821F6">
        <w:rPr>
          <w:rFonts w:ascii="Arial" w:hAnsi="Arial" w:cs="Arial"/>
        </w:rPr>
        <w:t xml:space="preserve"> ongoing consultation for the proposed closure of Skipness Primary School</w:t>
      </w:r>
      <w:r>
        <w:rPr>
          <w:rFonts w:ascii="Arial" w:hAnsi="Arial" w:cs="Arial"/>
        </w:rPr>
        <w:t>,</w:t>
      </w:r>
      <w:r w:rsidR="00D24833">
        <w:rPr>
          <w:rFonts w:ascii="Arial" w:hAnsi="Arial" w:cs="Arial"/>
        </w:rPr>
        <w:t xml:space="preserve"> which has been extended until 23</w:t>
      </w:r>
      <w:r w:rsidR="00D24833" w:rsidRPr="00D24833">
        <w:rPr>
          <w:rFonts w:ascii="Arial" w:hAnsi="Arial" w:cs="Arial"/>
          <w:vertAlign w:val="superscript"/>
        </w:rPr>
        <w:t>rd</w:t>
      </w:r>
      <w:r w:rsidR="00D24833">
        <w:rPr>
          <w:rFonts w:ascii="Arial" w:hAnsi="Arial" w:cs="Arial"/>
        </w:rPr>
        <w:t xml:space="preserve"> December 2021</w:t>
      </w:r>
      <w:r w:rsidR="00C821F6">
        <w:rPr>
          <w:rFonts w:ascii="Arial" w:hAnsi="Arial" w:cs="Arial"/>
        </w:rPr>
        <w:t xml:space="preserve">.  </w:t>
      </w:r>
    </w:p>
    <w:p w14:paraId="3CE0F8B4" w14:textId="77777777" w:rsidR="00D24833" w:rsidRDefault="00D24833" w:rsidP="00096E6A">
      <w:pPr>
        <w:rPr>
          <w:rFonts w:ascii="Arial" w:hAnsi="Arial" w:cs="Arial"/>
        </w:rPr>
      </w:pPr>
    </w:p>
    <w:p w14:paraId="1DB1F127" w14:textId="77777777" w:rsidR="00D06F47" w:rsidRDefault="005D40CB" w:rsidP="00096E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extension of the consultation period was due to Covid-19 regulations that did not permit us to hold a public meeting in regards to Skipness Primary School. </w:t>
      </w:r>
      <w:r w:rsidR="00C821F6">
        <w:rPr>
          <w:rFonts w:ascii="Arial" w:hAnsi="Arial" w:cs="Arial"/>
        </w:rPr>
        <w:t xml:space="preserve">Due to </w:t>
      </w:r>
      <w:r>
        <w:rPr>
          <w:rFonts w:ascii="Arial" w:hAnsi="Arial" w:cs="Arial"/>
        </w:rPr>
        <w:t xml:space="preserve">the lifting of </w:t>
      </w:r>
      <w:r w:rsidR="00C821F6">
        <w:rPr>
          <w:rFonts w:ascii="Arial" w:hAnsi="Arial" w:cs="Arial"/>
        </w:rPr>
        <w:t>Covid-19 restrictions</w:t>
      </w:r>
      <w:r w:rsidR="000E14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 are now able to invite you to attend a public meeting on the above Pr</w:t>
      </w:r>
      <w:r w:rsidR="00D06F47">
        <w:rPr>
          <w:rFonts w:ascii="Arial" w:hAnsi="Arial" w:cs="Arial"/>
        </w:rPr>
        <w:t>oposal. The meeting is arranged for:</w:t>
      </w:r>
    </w:p>
    <w:p w14:paraId="4E7D1DE3" w14:textId="77777777" w:rsidR="00D06F47" w:rsidRDefault="00D06F47" w:rsidP="00096E6A">
      <w:pPr>
        <w:rPr>
          <w:rFonts w:ascii="Arial" w:hAnsi="Arial" w:cs="Arial"/>
        </w:rPr>
      </w:pPr>
    </w:p>
    <w:p w14:paraId="30F07A90" w14:textId="77777777" w:rsidR="000E146A" w:rsidRDefault="005D40CB" w:rsidP="00D06F47">
      <w:pPr>
        <w:jc w:val="center"/>
        <w:rPr>
          <w:rFonts w:ascii="Arial" w:hAnsi="Arial" w:cs="Arial"/>
        </w:rPr>
      </w:pPr>
      <w:r w:rsidRPr="005D40CB">
        <w:rPr>
          <w:rFonts w:ascii="Arial" w:hAnsi="Arial" w:cs="Arial"/>
          <w:b/>
        </w:rPr>
        <w:t>Wednesday 10</w:t>
      </w:r>
      <w:r w:rsidRPr="005D40CB">
        <w:rPr>
          <w:rFonts w:ascii="Arial" w:hAnsi="Arial" w:cs="Arial"/>
          <w:b/>
          <w:vertAlign w:val="superscript"/>
        </w:rPr>
        <w:t>th</w:t>
      </w:r>
      <w:r w:rsidRPr="005D40CB">
        <w:rPr>
          <w:rFonts w:ascii="Arial" w:hAnsi="Arial" w:cs="Arial"/>
          <w:b/>
        </w:rPr>
        <w:t xml:space="preserve"> November 2021, 6pm</w:t>
      </w:r>
      <w:r w:rsidR="00D06F47" w:rsidRPr="00D06F47">
        <w:rPr>
          <w:rFonts w:ascii="Arial" w:hAnsi="Arial" w:cs="Arial"/>
          <w:b/>
        </w:rPr>
        <w:t xml:space="preserve"> </w:t>
      </w:r>
      <w:r w:rsidR="00D06F47">
        <w:rPr>
          <w:rFonts w:ascii="Arial" w:hAnsi="Arial" w:cs="Arial"/>
          <w:b/>
        </w:rPr>
        <w:t xml:space="preserve">at </w:t>
      </w:r>
      <w:r w:rsidR="00D06F47" w:rsidRPr="005D40CB">
        <w:rPr>
          <w:rFonts w:ascii="Arial" w:hAnsi="Arial" w:cs="Arial"/>
          <w:b/>
        </w:rPr>
        <w:t>Skipness Village Hall</w:t>
      </w:r>
      <w:r>
        <w:rPr>
          <w:rFonts w:ascii="Arial" w:hAnsi="Arial" w:cs="Arial"/>
        </w:rPr>
        <w:t>.</w:t>
      </w:r>
    </w:p>
    <w:p w14:paraId="149AABC6" w14:textId="77777777" w:rsidR="005D40CB" w:rsidRDefault="005D40CB" w:rsidP="00096E6A">
      <w:pPr>
        <w:rPr>
          <w:rFonts w:ascii="Arial" w:hAnsi="Arial" w:cs="Arial"/>
        </w:rPr>
      </w:pPr>
    </w:p>
    <w:p w14:paraId="0CBC8D05" w14:textId="77777777" w:rsidR="005D40CB" w:rsidRDefault="005D40CB" w:rsidP="00096E6A">
      <w:pPr>
        <w:rPr>
          <w:rFonts w:ascii="Arial" w:hAnsi="Arial" w:cs="Arial"/>
        </w:rPr>
      </w:pPr>
      <w:r>
        <w:rPr>
          <w:rFonts w:ascii="Arial" w:hAnsi="Arial" w:cs="Arial"/>
        </w:rPr>
        <w:t>Covid-19 mitigations will be in place for the meeting and we ask that you observe social distancing and wear a mask.</w:t>
      </w:r>
    </w:p>
    <w:p w14:paraId="387AB43C" w14:textId="77777777" w:rsidR="005D40CB" w:rsidRDefault="005D40CB" w:rsidP="00096E6A">
      <w:pPr>
        <w:rPr>
          <w:rFonts w:ascii="Arial" w:hAnsi="Arial" w:cs="Arial"/>
        </w:rPr>
      </w:pPr>
    </w:p>
    <w:p w14:paraId="56613D35" w14:textId="77777777" w:rsidR="00D06F47" w:rsidRDefault="00D06F47" w:rsidP="00096E6A">
      <w:pPr>
        <w:rPr>
          <w:rFonts w:ascii="Arial" w:hAnsi="Arial" w:cs="Arial"/>
        </w:rPr>
      </w:pPr>
    </w:p>
    <w:p w14:paraId="6B760B2B" w14:textId="77777777" w:rsidR="00D06F47" w:rsidRPr="001026C7" w:rsidRDefault="00D06F47" w:rsidP="00D06F47">
      <w:pPr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2. </w:t>
      </w:r>
      <w:r w:rsidRPr="001026C7">
        <w:rPr>
          <w:rFonts w:ascii="Arial" w:hAnsi="Arial" w:cs="Arial"/>
          <w:b/>
        </w:rPr>
        <w:t xml:space="preserve">Notice </w:t>
      </w:r>
      <w:r>
        <w:rPr>
          <w:rFonts w:ascii="Arial" w:hAnsi="Arial" w:cs="Arial"/>
          <w:b/>
        </w:rPr>
        <w:t xml:space="preserve">of correction on the </w:t>
      </w:r>
      <w:r w:rsidRPr="001026C7">
        <w:rPr>
          <w:rFonts w:ascii="Arial" w:hAnsi="Arial" w:cs="Arial"/>
          <w:b/>
        </w:rPr>
        <w:t xml:space="preserve">Proposal for </w:t>
      </w:r>
      <w:r>
        <w:rPr>
          <w:rFonts w:ascii="Arial" w:hAnsi="Arial" w:cs="Arial"/>
          <w:b/>
        </w:rPr>
        <w:t>closure -</w:t>
      </w:r>
      <w:r w:rsidRPr="001026C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Skipness</w:t>
      </w:r>
      <w:r w:rsidRPr="001026C7">
        <w:rPr>
          <w:rFonts w:ascii="Arial" w:hAnsi="Arial" w:cs="Arial"/>
          <w:b/>
        </w:rPr>
        <w:t xml:space="preserve"> Primary School</w:t>
      </w:r>
      <w:r>
        <w:rPr>
          <w:rFonts w:ascii="Arial" w:hAnsi="Arial" w:cs="Arial"/>
          <w:b/>
        </w:rPr>
        <w:t xml:space="preserve"> - </w:t>
      </w:r>
    </w:p>
    <w:p w14:paraId="2A97668F" w14:textId="77777777" w:rsidR="00D06F47" w:rsidRPr="001026C7" w:rsidRDefault="00D06F47" w:rsidP="00D06F47">
      <w:pPr>
        <w:contextualSpacing w:val="0"/>
        <w:rPr>
          <w:rFonts w:ascii="Arial" w:hAnsi="Arial" w:cs="Arial"/>
          <w:b/>
        </w:rPr>
      </w:pPr>
      <w:r w:rsidRPr="001026C7">
        <w:rPr>
          <w:rFonts w:ascii="Arial" w:hAnsi="Arial" w:cs="Arial"/>
          <w:b/>
        </w:rPr>
        <w:t xml:space="preserve">Schools </w:t>
      </w:r>
      <w:r>
        <w:rPr>
          <w:rFonts w:ascii="Arial" w:hAnsi="Arial" w:cs="Arial"/>
          <w:b/>
        </w:rPr>
        <w:t>(</w:t>
      </w:r>
      <w:r w:rsidRPr="001026C7">
        <w:rPr>
          <w:rFonts w:ascii="Arial" w:hAnsi="Arial" w:cs="Arial"/>
          <w:b/>
        </w:rPr>
        <w:t>Consultation</w:t>
      </w:r>
      <w:r>
        <w:rPr>
          <w:rFonts w:ascii="Arial" w:hAnsi="Arial" w:cs="Arial"/>
          <w:b/>
        </w:rPr>
        <w:t>)</w:t>
      </w:r>
      <w:r w:rsidRPr="001026C7">
        <w:rPr>
          <w:rFonts w:ascii="Arial" w:hAnsi="Arial" w:cs="Arial"/>
          <w:b/>
        </w:rPr>
        <w:t xml:space="preserve"> (Scotland) Act 2010</w:t>
      </w:r>
      <w:r w:rsidRPr="001026C7">
        <w:rPr>
          <w:rFonts w:ascii="Arial" w:hAnsi="Arial" w:cs="Arial"/>
          <w:b/>
          <w:noProof/>
        </w:rPr>
        <w:t xml:space="preserve">  </w:t>
      </w:r>
      <w:r w:rsidRPr="001026C7">
        <w:rPr>
          <w:rFonts w:ascii="Arial" w:hAnsi="Arial" w:cs="Arial"/>
          <w:b/>
          <w:noProof/>
        </w:rPr>
        <w:tab/>
        <w:t xml:space="preserve">                      </w:t>
      </w:r>
    </w:p>
    <w:p w14:paraId="0D465232" w14:textId="77777777" w:rsidR="00D06F47" w:rsidRPr="00096E6A" w:rsidRDefault="00D06F47" w:rsidP="00D06F47">
      <w:pPr>
        <w:contextualSpacing w:val="0"/>
        <w:jc w:val="both"/>
        <w:rPr>
          <w:rFonts w:ascii="Arial" w:hAnsi="Arial" w:cs="Arial"/>
          <w:b/>
          <w:noProof/>
        </w:rPr>
      </w:pPr>
    </w:p>
    <w:p w14:paraId="5DCBFE43" w14:textId="77777777" w:rsidR="00D06F47" w:rsidRDefault="00D06F47" w:rsidP="00D06F47">
      <w:pPr>
        <w:rPr>
          <w:rFonts w:ascii="Arial" w:hAnsi="Arial" w:cs="Arial"/>
        </w:rPr>
      </w:pPr>
      <w:r>
        <w:rPr>
          <w:rFonts w:ascii="Arial" w:hAnsi="Arial" w:cs="Arial"/>
        </w:rPr>
        <w:t>Due to Covid-19 restrictions on the holding of a public meeting and the extended timeframe of consultation on the Proposal</w:t>
      </w:r>
      <w:r w:rsidR="00695EA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it has resulted a necessary cor</w:t>
      </w:r>
      <w:r w:rsidR="00A31FBB">
        <w:rPr>
          <w:rFonts w:ascii="Arial" w:hAnsi="Arial" w:cs="Arial"/>
        </w:rPr>
        <w:t xml:space="preserve">rection to the Proposal paper. </w:t>
      </w:r>
      <w:r>
        <w:rPr>
          <w:rFonts w:ascii="Arial" w:hAnsi="Arial" w:cs="Arial"/>
        </w:rPr>
        <w:t>The Proposal states that:</w:t>
      </w:r>
    </w:p>
    <w:p w14:paraId="75E62FB8" w14:textId="77777777" w:rsidR="00D06F47" w:rsidRDefault="00D06F47" w:rsidP="00D06F47">
      <w:pPr>
        <w:rPr>
          <w:rFonts w:ascii="Arial" w:hAnsi="Arial" w:cs="Arial"/>
        </w:rPr>
      </w:pPr>
    </w:p>
    <w:p w14:paraId="1AC1AED1" w14:textId="77777777" w:rsidR="00D06F47" w:rsidRDefault="00D06F47" w:rsidP="00D06F4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026C7">
        <w:rPr>
          <w:rFonts w:ascii="Arial" w:hAnsi="Arial" w:cs="Arial"/>
        </w:rPr>
        <w:t xml:space="preserve">It is proposed that education provision at </w:t>
      </w:r>
      <w:r>
        <w:rPr>
          <w:rFonts w:ascii="Arial" w:hAnsi="Arial" w:cs="Arial"/>
        </w:rPr>
        <w:t>Skipness</w:t>
      </w:r>
      <w:r w:rsidRPr="001026C7">
        <w:rPr>
          <w:rFonts w:ascii="Arial" w:hAnsi="Arial" w:cs="Arial"/>
        </w:rPr>
        <w:t xml:space="preserve"> Primary School be discontinued with effect from </w:t>
      </w:r>
      <w:r w:rsidRPr="00386664">
        <w:rPr>
          <w:rFonts w:ascii="Arial" w:hAnsi="Arial" w:cs="Arial"/>
        </w:rPr>
        <w:t>2</w:t>
      </w:r>
      <w:r>
        <w:rPr>
          <w:rFonts w:ascii="Arial" w:hAnsi="Arial" w:cs="Arial"/>
        </w:rPr>
        <w:t>8</w:t>
      </w:r>
      <w:r w:rsidRPr="0047578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Pr="00386664">
        <w:rPr>
          <w:rFonts w:ascii="Arial" w:hAnsi="Arial" w:cs="Arial"/>
        </w:rPr>
        <w:t xml:space="preserve">October </w:t>
      </w:r>
      <w:r>
        <w:rPr>
          <w:rFonts w:ascii="Arial" w:hAnsi="Arial" w:cs="Arial"/>
        </w:rPr>
        <w:t>2020.</w:t>
      </w:r>
      <w:r w:rsidRPr="001026C7">
        <w:rPr>
          <w:rFonts w:ascii="Arial" w:hAnsi="Arial" w:cs="Arial"/>
        </w:rPr>
        <w:t xml:space="preserve">  </w:t>
      </w:r>
    </w:p>
    <w:p w14:paraId="135C3CE7" w14:textId="77777777" w:rsidR="00D06F47" w:rsidRDefault="00D06F47" w:rsidP="00D06F47">
      <w:pPr>
        <w:rPr>
          <w:rFonts w:ascii="Arial" w:hAnsi="Arial" w:cs="Arial"/>
        </w:rPr>
      </w:pPr>
    </w:p>
    <w:p w14:paraId="54992D81" w14:textId="77777777" w:rsidR="00D06F47" w:rsidRDefault="00D06F47" w:rsidP="00D06F47">
      <w:pPr>
        <w:rPr>
          <w:rFonts w:ascii="Arial" w:hAnsi="Arial" w:cs="Arial"/>
        </w:rPr>
      </w:pPr>
      <w:r>
        <w:rPr>
          <w:rFonts w:ascii="Arial" w:hAnsi="Arial" w:cs="Arial"/>
        </w:rPr>
        <w:t>I would like to make you aware of the correction of the date of 28</w:t>
      </w:r>
      <w:r w:rsidRPr="000E146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 2020 at all points stated in the Proposal paper to be replaced with </w:t>
      </w:r>
      <w:r w:rsidRPr="00695EA9">
        <w:rPr>
          <w:rFonts w:ascii="Arial" w:hAnsi="Arial" w:cs="Arial"/>
          <w:b/>
        </w:rPr>
        <w:t>1</w:t>
      </w:r>
      <w:r w:rsidRPr="00695EA9">
        <w:rPr>
          <w:rFonts w:ascii="Arial" w:hAnsi="Arial" w:cs="Arial"/>
          <w:b/>
          <w:vertAlign w:val="superscript"/>
        </w:rPr>
        <w:t>st</w:t>
      </w:r>
      <w:r w:rsidRPr="00695EA9">
        <w:rPr>
          <w:rFonts w:ascii="Arial" w:hAnsi="Arial" w:cs="Arial"/>
          <w:b/>
        </w:rPr>
        <w:t xml:space="preserve"> December 2022</w:t>
      </w:r>
      <w:r>
        <w:rPr>
          <w:rFonts w:ascii="Arial" w:hAnsi="Arial" w:cs="Arial"/>
        </w:rPr>
        <w:t>.</w:t>
      </w:r>
    </w:p>
    <w:p w14:paraId="13738190" w14:textId="77777777" w:rsidR="00D06F47" w:rsidRDefault="00D06F47" w:rsidP="00D06F47">
      <w:pPr>
        <w:rPr>
          <w:rFonts w:ascii="Arial" w:hAnsi="Arial" w:cs="Arial"/>
        </w:rPr>
      </w:pPr>
    </w:p>
    <w:p w14:paraId="513E20AB" w14:textId="77777777" w:rsidR="00D06F47" w:rsidRDefault="00D06F47" w:rsidP="00D06F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content of the Proposal paper still stands as </w:t>
      </w:r>
      <w:r w:rsidR="00695EA9">
        <w:rPr>
          <w:rFonts w:ascii="Arial" w:hAnsi="Arial" w:cs="Arial"/>
        </w:rPr>
        <w:t>written</w:t>
      </w:r>
      <w:r>
        <w:rPr>
          <w:rFonts w:ascii="Arial" w:hAnsi="Arial" w:cs="Arial"/>
        </w:rPr>
        <w:t xml:space="preserve"> other than the change to the proposed effective date.</w:t>
      </w:r>
    </w:p>
    <w:p w14:paraId="5778122B" w14:textId="77777777" w:rsidR="00D06F47" w:rsidRDefault="00D06F47" w:rsidP="00D06F47">
      <w:pPr>
        <w:rPr>
          <w:rFonts w:ascii="Arial" w:hAnsi="Arial" w:cs="Arial"/>
        </w:rPr>
      </w:pPr>
    </w:p>
    <w:p w14:paraId="345DD17D" w14:textId="77777777" w:rsidR="00D06F47" w:rsidRDefault="00D06F47" w:rsidP="00D06F47">
      <w:pPr>
        <w:rPr>
          <w:rFonts w:ascii="Arial" w:hAnsi="Arial" w:cs="Arial"/>
        </w:rPr>
      </w:pPr>
      <w:r w:rsidRPr="00096E6A">
        <w:rPr>
          <w:rFonts w:ascii="Arial" w:hAnsi="Arial" w:cs="Arial"/>
        </w:rPr>
        <w:t>Please note that the consultation remains open</w:t>
      </w:r>
      <w:r w:rsidR="00695EA9">
        <w:rPr>
          <w:rFonts w:ascii="Arial" w:hAnsi="Arial" w:cs="Arial"/>
        </w:rPr>
        <w:t xml:space="preserve"> until 23</w:t>
      </w:r>
      <w:r w:rsidR="00695EA9" w:rsidRPr="00695EA9">
        <w:rPr>
          <w:rFonts w:ascii="Arial" w:hAnsi="Arial" w:cs="Arial"/>
          <w:vertAlign w:val="superscript"/>
        </w:rPr>
        <w:t>rd</w:t>
      </w:r>
      <w:r w:rsidR="00695EA9">
        <w:rPr>
          <w:rFonts w:ascii="Arial" w:hAnsi="Arial" w:cs="Arial"/>
        </w:rPr>
        <w:t xml:space="preserve"> December 2021</w:t>
      </w:r>
      <w:r w:rsidRPr="00096E6A">
        <w:rPr>
          <w:rFonts w:ascii="Arial" w:hAnsi="Arial" w:cs="Arial"/>
        </w:rPr>
        <w:t xml:space="preserve"> and it is still possible to submit written consultation responses in the meantime.</w:t>
      </w:r>
    </w:p>
    <w:p w14:paraId="0E3A8866" w14:textId="77777777" w:rsidR="00695EA9" w:rsidRDefault="00695EA9" w:rsidP="00695EA9">
      <w:pPr>
        <w:contextualSpacing w:val="0"/>
        <w:jc w:val="both"/>
        <w:rPr>
          <w:rFonts w:ascii="Arial" w:hAnsi="Arial" w:cs="Arial"/>
          <w:noProof/>
        </w:rPr>
      </w:pPr>
    </w:p>
    <w:p w14:paraId="768F5850" w14:textId="77777777" w:rsidR="00695EA9" w:rsidRDefault="00695EA9" w:rsidP="00695EA9">
      <w:pPr>
        <w:contextualSpacing w:val="0"/>
        <w:jc w:val="both"/>
        <w:rPr>
          <w:rFonts w:ascii="Arial" w:hAnsi="Arial" w:cs="Arial"/>
          <w:bCs/>
        </w:rPr>
      </w:pPr>
      <w:r w:rsidRPr="001026C7">
        <w:rPr>
          <w:rFonts w:ascii="Arial" w:hAnsi="Arial" w:cs="Arial"/>
          <w:noProof/>
        </w:rPr>
        <w:t xml:space="preserve">Full details of the consultation </w:t>
      </w:r>
      <w:r>
        <w:rPr>
          <w:rFonts w:ascii="Arial" w:hAnsi="Arial" w:cs="Arial"/>
          <w:noProof/>
        </w:rPr>
        <w:t xml:space="preserve">is </w:t>
      </w:r>
      <w:r>
        <w:rPr>
          <w:rFonts w:ascii="Arial" w:hAnsi="Arial" w:cs="Arial"/>
          <w:bCs/>
        </w:rPr>
        <w:t>available electronically via our website:</w:t>
      </w:r>
    </w:p>
    <w:p w14:paraId="743BFC28" w14:textId="77777777" w:rsidR="00695EA9" w:rsidRDefault="00330539" w:rsidP="00695EA9">
      <w:pPr>
        <w:autoSpaceDE w:val="0"/>
        <w:autoSpaceDN w:val="0"/>
        <w:rPr>
          <w:rFonts w:ascii="Arial" w:hAnsi="Arial" w:cs="Arial"/>
          <w:bCs/>
        </w:rPr>
      </w:pPr>
      <w:hyperlink r:id="rId6" w:history="1">
        <w:r w:rsidR="00695EA9" w:rsidRPr="001E0398">
          <w:rPr>
            <w:rStyle w:val="Hyperlink"/>
            <w:rFonts w:ascii="Arial" w:hAnsi="Arial" w:cs="Arial"/>
            <w:bCs/>
          </w:rPr>
          <w:t>https://www.argyll-bute.gov.uk/school-consultations-and-proposals</w:t>
        </w:r>
      </w:hyperlink>
      <w:r w:rsidR="00695EA9">
        <w:rPr>
          <w:rFonts w:ascii="Arial" w:hAnsi="Arial" w:cs="Arial"/>
          <w:bCs/>
        </w:rPr>
        <w:t xml:space="preserve"> </w:t>
      </w:r>
    </w:p>
    <w:p w14:paraId="3C45778D" w14:textId="77777777" w:rsidR="00695EA9" w:rsidRDefault="00695EA9" w:rsidP="00695EA9">
      <w:pPr>
        <w:autoSpaceDE w:val="0"/>
        <w:autoSpaceDN w:val="0"/>
        <w:rPr>
          <w:rFonts w:ascii="Arial" w:hAnsi="Arial" w:cs="Arial"/>
          <w:bCs/>
        </w:rPr>
      </w:pPr>
    </w:p>
    <w:p w14:paraId="50084127" w14:textId="77777777" w:rsidR="00695EA9" w:rsidRDefault="00695EA9" w:rsidP="00695EA9">
      <w:pPr>
        <w:contextualSpacing w:val="0"/>
        <w:rPr>
          <w:rFonts w:ascii="Arial" w:hAnsi="Arial" w:cs="Arial"/>
          <w:noProof/>
        </w:rPr>
      </w:pPr>
      <w:r>
        <w:rPr>
          <w:rFonts w:ascii="Arial" w:hAnsi="Arial" w:cs="Arial"/>
          <w:bCs/>
        </w:rPr>
        <w:t xml:space="preserve">Or, </w:t>
      </w:r>
      <w:r>
        <w:rPr>
          <w:rFonts w:ascii="Arial" w:hAnsi="Arial" w:cs="Arial"/>
          <w:noProof/>
        </w:rPr>
        <w:t>l</w:t>
      </w:r>
      <w:r w:rsidRPr="001026C7">
        <w:rPr>
          <w:rFonts w:ascii="Arial" w:hAnsi="Arial" w:cs="Arial"/>
          <w:noProof/>
        </w:rPr>
        <w:t>et us know what you think</w:t>
      </w:r>
      <w:r>
        <w:rPr>
          <w:rFonts w:ascii="Arial" w:hAnsi="Arial" w:cs="Arial"/>
          <w:noProof/>
        </w:rPr>
        <w:t xml:space="preserve"> by writing to</w:t>
      </w:r>
      <w:r w:rsidRPr="001026C7">
        <w:rPr>
          <w:rFonts w:ascii="Arial" w:hAnsi="Arial" w:cs="Arial"/>
          <w:noProof/>
        </w:rPr>
        <w:t>:</w:t>
      </w:r>
    </w:p>
    <w:p w14:paraId="67B84258" w14:textId="77777777" w:rsidR="00695EA9" w:rsidRPr="001026C7" w:rsidRDefault="00695EA9" w:rsidP="00695EA9">
      <w:pPr>
        <w:contextualSpacing w:val="0"/>
        <w:rPr>
          <w:rFonts w:ascii="Arial" w:hAnsi="Arial" w:cs="Arial"/>
          <w:noProof/>
        </w:rPr>
      </w:pPr>
    </w:p>
    <w:p w14:paraId="22D60742" w14:textId="77777777" w:rsidR="00695EA9" w:rsidRPr="001026C7" w:rsidRDefault="00695EA9" w:rsidP="00695EA9">
      <w:pPr>
        <w:rPr>
          <w:rFonts w:ascii="Arial" w:hAnsi="Arial" w:cs="Arial"/>
          <w:noProof/>
        </w:rPr>
      </w:pPr>
      <w:r w:rsidRPr="001026C7">
        <w:rPr>
          <w:rFonts w:ascii="Arial" w:hAnsi="Arial" w:cs="Arial"/>
          <w:noProof/>
        </w:rPr>
        <w:t>Education Services</w:t>
      </w:r>
    </w:p>
    <w:p w14:paraId="07E127ED" w14:textId="77777777" w:rsidR="00695EA9" w:rsidRPr="001026C7" w:rsidRDefault="00695EA9" w:rsidP="00695EA9">
      <w:pPr>
        <w:rPr>
          <w:rFonts w:ascii="Arial" w:hAnsi="Arial" w:cs="Arial"/>
          <w:noProof/>
        </w:rPr>
      </w:pPr>
      <w:r w:rsidRPr="001026C7">
        <w:rPr>
          <w:rFonts w:ascii="Arial" w:hAnsi="Arial" w:cs="Arial"/>
          <w:noProof/>
        </w:rPr>
        <w:t>School Consultations</w:t>
      </w:r>
    </w:p>
    <w:p w14:paraId="63C5645F" w14:textId="77777777" w:rsidR="00695EA9" w:rsidRPr="001026C7" w:rsidRDefault="00695EA9" w:rsidP="00695EA9">
      <w:pPr>
        <w:rPr>
          <w:rFonts w:ascii="Arial" w:hAnsi="Arial" w:cs="Arial"/>
          <w:noProof/>
        </w:rPr>
      </w:pPr>
      <w:r w:rsidRPr="001026C7">
        <w:rPr>
          <w:rFonts w:ascii="Arial" w:hAnsi="Arial" w:cs="Arial"/>
          <w:noProof/>
        </w:rPr>
        <w:t xml:space="preserve">Argyll &amp; Bute </w:t>
      </w:r>
      <w:r>
        <w:rPr>
          <w:rFonts w:ascii="Arial" w:hAnsi="Arial" w:cs="Arial"/>
          <w:noProof/>
        </w:rPr>
        <w:t>Council</w:t>
      </w:r>
    </w:p>
    <w:p w14:paraId="26A86FF9" w14:textId="77777777" w:rsidR="00695EA9" w:rsidRDefault="00695EA9" w:rsidP="00695EA9">
      <w:pPr>
        <w:rPr>
          <w:rFonts w:ascii="Arial" w:hAnsi="Arial" w:cs="Arial"/>
          <w:noProof/>
        </w:rPr>
      </w:pPr>
      <w:r w:rsidRPr="001026C7">
        <w:rPr>
          <w:rFonts w:ascii="Arial" w:hAnsi="Arial" w:cs="Arial"/>
          <w:noProof/>
        </w:rPr>
        <w:t>Argyll House</w:t>
      </w:r>
    </w:p>
    <w:p w14:paraId="26DC66AB" w14:textId="77777777" w:rsidR="00695EA9" w:rsidRPr="001026C7" w:rsidRDefault="00695EA9" w:rsidP="00695EA9">
      <w:pPr>
        <w:rPr>
          <w:rFonts w:ascii="Arial" w:hAnsi="Arial" w:cs="Arial"/>
          <w:noProof/>
        </w:rPr>
      </w:pPr>
      <w:r w:rsidRPr="001026C7">
        <w:rPr>
          <w:rFonts w:ascii="Arial" w:hAnsi="Arial" w:cs="Arial"/>
          <w:noProof/>
        </w:rPr>
        <w:t>Alexandra Parade</w:t>
      </w:r>
    </w:p>
    <w:p w14:paraId="705B8556" w14:textId="77777777" w:rsidR="00695EA9" w:rsidRDefault="00695EA9" w:rsidP="00695EA9">
      <w:pPr>
        <w:rPr>
          <w:rFonts w:ascii="Arial" w:hAnsi="Arial" w:cs="Arial"/>
          <w:noProof/>
        </w:rPr>
      </w:pPr>
      <w:r w:rsidRPr="001026C7">
        <w:rPr>
          <w:rFonts w:ascii="Arial" w:hAnsi="Arial" w:cs="Arial"/>
          <w:noProof/>
        </w:rPr>
        <w:t xml:space="preserve">Dunoon      </w:t>
      </w:r>
    </w:p>
    <w:p w14:paraId="02171E92" w14:textId="77777777" w:rsidR="00695EA9" w:rsidRPr="001026C7" w:rsidRDefault="00695EA9" w:rsidP="00695EA9">
      <w:pPr>
        <w:rPr>
          <w:rFonts w:ascii="Arial" w:hAnsi="Arial" w:cs="Arial"/>
          <w:noProof/>
        </w:rPr>
      </w:pPr>
      <w:r w:rsidRPr="001026C7">
        <w:rPr>
          <w:rFonts w:ascii="Arial" w:hAnsi="Arial" w:cs="Arial"/>
          <w:noProof/>
        </w:rPr>
        <w:t>PA23 8AJ</w:t>
      </w:r>
    </w:p>
    <w:p w14:paraId="4BFC70EC" w14:textId="77777777" w:rsidR="00695EA9" w:rsidRPr="00096E6A" w:rsidRDefault="00695EA9" w:rsidP="00D06F47">
      <w:pPr>
        <w:rPr>
          <w:rFonts w:ascii="Arial" w:hAnsi="Arial" w:cs="Arial"/>
        </w:rPr>
      </w:pPr>
    </w:p>
    <w:p w14:paraId="2E84FC2F" w14:textId="77777777" w:rsidR="00D06F47" w:rsidRPr="00096E6A" w:rsidRDefault="00D06F47" w:rsidP="00096E6A">
      <w:pPr>
        <w:rPr>
          <w:rFonts w:ascii="Arial" w:hAnsi="Arial" w:cs="Arial"/>
        </w:rPr>
      </w:pPr>
    </w:p>
    <w:p w14:paraId="3ECB5783" w14:textId="77777777" w:rsidR="00D519EF" w:rsidRPr="001026C7" w:rsidRDefault="00D519EF" w:rsidP="000F5806">
      <w:pPr>
        <w:rPr>
          <w:rFonts w:ascii="Arial" w:hAnsi="Arial" w:cs="Arial"/>
          <w:noProof/>
        </w:rPr>
      </w:pPr>
    </w:p>
    <w:p w14:paraId="19E91E86" w14:textId="77777777" w:rsidR="00D519EF" w:rsidRPr="001026C7" w:rsidRDefault="009954BB" w:rsidP="00C821F6">
      <w:pPr>
        <w:contextualSpacing w:val="0"/>
        <w:rPr>
          <w:rFonts w:ascii="Arial" w:hAnsi="Arial" w:cs="Arial"/>
        </w:rPr>
      </w:pPr>
      <w:r w:rsidRPr="009954BB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480E8215" wp14:editId="6FA14BE6">
            <wp:simplePos x="0" y="0"/>
            <wp:positionH relativeFrom="column">
              <wp:posOffset>-198120</wp:posOffset>
            </wp:positionH>
            <wp:positionV relativeFrom="paragraph">
              <wp:posOffset>151765</wp:posOffset>
            </wp:positionV>
            <wp:extent cx="1402080" cy="1011786"/>
            <wp:effectExtent l="0" t="0" r="7620" b="0"/>
            <wp:wrapNone/>
            <wp:docPr id="1" name="Picture 1" descr="C:\Users\millssu\Desktop\DH s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lssu\Desktop\DH si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61" cy="102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9EF" w:rsidRPr="001026C7">
        <w:rPr>
          <w:rFonts w:ascii="Arial" w:hAnsi="Arial" w:cs="Arial"/>
        </w:rPr>
        <w:t xml:space="preserve">Yours </w:t>
      </w:r>
      <w:r w:rsidR="00D519EF">
        <w:rPr>
          <w:rFonts w:ascii="Arial" w:hAnsi="Arial" w:cs="Arial"/>
        </w:rPr>
        <w:t>faithfully,</w:t>
      </w:r>
    </w:p>
    <w:p w14:paraId="1F44BDAB" w14:textId="77777777" w:rsidR="00D519EF" w:rsidRDefault="00D519EF" w:rsidP="00D519EF">
      <w:pPr>
        <w:contextualSpacing w:val="0"/>
        <w:rPr>
          <w:rFonts w:ascii="Arial" w:hAnsi="Arial" w:cs="Arial"/>
        </w:rPr>
      </w:pPr>
    </w:p>
    <w:p w14:paraId="2B2D0B6F" w14:textId="77777777" w:rsidR="00D519EF" w:rsidRDefault="00D519EF" w:rsidP="00D519EF">
      <w:pPr>
        <w:contextualSpacing w:val="0"/>
        <w:rPr>
          <w:rFonts w:ascii="Arial" w:hAnsi="Arial" w:cs="Arial"/>
        </w:rPr>
      </w:pPr>
    </w:p>
    <w:p w14:paraId="7A1C71A5" w14:textId="77777777" w:rsidR="00D519EF" w:rsidRDefault="00D519EF" w:rsidP="00D519EF">
      <w:pPr>
        <w:contextualSpacing w:val="0"/>
        <w:rPr>
          <w:rFonts w:ascii="Arial" w:hAnsi="Arial" w:cs="Arial"/>
        </w:rPr>
      </w:pPr>
    </w:p>
    <w:p w14:paraId="3040BC5B" w14:textId="77777777" w:rsidR="00D519EF" w:rsidRDefault="00D519EF" w:rsidP="00D519EF">
      <w:pPr>
        <w:contextualSpacing w:val="0"/>
        <w:rPr>
          <w:rFonts w:ascii="Arial" w:hAnsi="Arial" w:cs="Arial"/>
        </w:rPr>
      </w:pPr>
    </w:p>
    <w:p w14:paraId="3E86BAD0" w14:textId="77777777" w:rsidR="00D519EF" w:rsidRPr="001026C7" w:rsidRDefault="00D519EF" w:rsidP="00D519EF">
      <w:pPr>
        <w:contextualSpacing w:val="0"/>
        <w:rPr>
          <w:rFonts w:ascii="Arial" w:hAnsi="Arial" w:cs="Arial"/>
        </w:rPr>
      </w:pPr>
    </w:p>
    <w:p w14:paraId="51B9898A" w14:textId="77777777" w:rsidR="009954BB" w:rsidRDefault="009954BB" w:rsidP="00D519EF">
      <w:pPr>
        <w:contextualSpacing w:val="0"/>
        <w:rPr>
          <w:rFonts w:ascii="Arial" w:hAnsi="Arial" w:cs="Arial"/>
          <w:b/>
        </w:rPr>
      </w:pPr>
    </w:p>
    <w:p w14:paraId="55DE5404" w14:textId="77777777" w:rsidR="00D519EF" w:rsidRPr="00D241B5" w:rsidRDefault="00D519EF" w:rsidP="00D519EF">
      <w:pPr>
        <w:contextualSpacing w:val="0"/>
        <w:rPr>
          <w:rFonts w:ascii="Arial" w:hAnsi="Arial" w:cs="Arial"/>
          <w:b/>
        </w:rPr>
      </w:pPr>
      <w:r w:rsidRPr="00D241B5">
        <w:rPr>
          <w:rFonts w:ascii="Arial" w:hAnsi="Arial" w:cs="Arial"/>
          <w:b/>
        </w:rPr>
        <w:t>Douglas Hendry</w:t>
      </w:r>
    </w:p>
    <w:p w14:paraId="4D49F1F9" w14:textId="77777777" w:rsidR="00C47AD1" w:rsidRDefault="00D519EF" w:rsidP="00D519EF">
      <w:pPr>
        <w:contextualSpacing w:val="0"/>
        <w:rPr>
          <w:rFonts w:ascii="Arial" w:hAnsi="Arial" w:cs="Arial"/>
          <w:b/>
        </w:rPr>
      </w:pPr>
      <w:r w:rsidRPr="00D241B5">
        <w:rPr>
          <w:rFonts w:ascii="Arial" w:hAnsi="Arial" w:cs="Arial"/>
          <w:b/>
        </w:rPr>
        <w:t xml:space="preserve">Executive Director </w:t>
      </w:r>
      <w:r>
        <w:rPr>
          <w:rFonts w:ascii="Arial" w:hAnsi="Arial" w:cs="Arial"/>
          <w:b/>
        </w:rPr>
        <w:t>wi</w:t>
      </w:r>
      <w:r w:rsidR="00C821F6">
        <w:rPr>
          <w:rFonts w:ascii="Arial" w:hAnsi="Arial" w:cs="Arial"/>
          <w:b/>
        </w:rPr>
        <w:t>th responsibility for Education</w:t>
      </w:r>
    </w:p>
    <w:sectPr w:rsidR="00C47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259FB"/>
    <w:multiLevelType w:val="hybridMultilevel"/>
    <w:tmpl w:val="7980A7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32C43"/>
    <w:multiLevelType w:val="hybridMultilevel"/>
    <w:tmpl w:val="1138E6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B4AB6"/>
    <w:multiLevelType w:val="hybridMultilevel"/>
    <w:tmpl w:val="BCFED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426B9"/>
    <w:multiLevelType w:val="hybridMultilevel"/>
    <w:tmpl w:val="93EEA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D0CB8"/>
    <w:multiLevelType w:val="hybridMultilevel"/>
    <w:tmpl w:val="A2368E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124C4"/>
    <w:multiLevelType w:val="hybridMultilevel"/>
    <w:tmpl w:val="6F269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80176"/>
    <w:multiLevelType w:val="hybridMultilevel"/>
    <w:tmpl w:val="777660AA"/>
    <w:lvl w:ilvl="0" w:tplc="5A3AF3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22566"/>
    <w:multiLevelType w:val="hybridMultilevel"/>
    <w:tmpl w:val="EC0E63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637D2"/>
    <w:multiLevelType w:val="hybridMultilevel"/>
    <w:tmpl w:val="CA84DF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6295E"/>
    <w:multiLevelType w:val="hybridMultilevel"/>
    <w:tmpl w:val="5BCAAC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D3FFA"/>
    <w:multiLevelType w:val="hybridMultilevel"/>
    <w:tmpl w:val="428C7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10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736"/>
    <w:rsid w:val="00096E6A"/>
    <w:rsid w:val="000A285E"/>
    <w:rsid w:val="000E146A"/>
    <w:rsid w:val="000F5806"/>
    <w:rsid w:val="00203A92"/>
    <w:rsid w:val="00217B6B"/>
    <w:rsid w:val="00256A76"/>
    <w:rsid w:val="00272E44"/>
    <w:rsid w:val="0028019D"/>
    <w:rsid w:val="00330539"/>
    <w:rsid w:val="00351AB0"/>
    <w:rsid w:val="003A758B"/>
    <w:rsid w:val="005251D7"/>
    <w:rsid w:val="005D40CB"/>
    <w:rsid w:val="00695EA9"/>
    <w:rsid w:val="006A35D7"/>
    <w:rsid w:val="007D2D90"/>
    <w:rsid w:val="007D741A"/>
    <w:rsid w:val="007D75A9"/>
    <w:rsid w:val="008935CB"/>
    <w:rsid w:val="008F4311"/>
    <w:rsid w:val="009954BB"/>
    <w:rsid w:val="00A07C8A"/>
    <w:rsid w:val="00A31FBB"/>
    <w:rsid w:val="00B0585D"/>
    <w:rsid w:val="00B52E2D"/>
    <w:rsid w:val="00BE1736"/>
    <w:rsid w:val="00C47AD1"/>
    <w:rsid w:val="00C821F6"/>
    <w:rsid w:val="00CB2832"/>
    <w:rsid w:val="00CC384A"/>
    <w:rsid w:val="00D06F47"/>
    <w:rsid w:val="00D24833"/>
    <w:rsid w:val="00D519EF"/>
    <w:rsid w:val="00D57D19"/>
    <w:rsid w:val="00D76EB7"/>
    <w:rsid w:val="00DD64B6"/>
    <w:rsid w:val="00F3766C"/>
    <w:rsid w:val="00F5240F"/>
    <w:rsid w:val="00FB1A08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A0532"/>
  <w15:chartTrackingRefBased/>
  <w15:docId w15:val="{27EC8055-30AE-4BD5-84C2-38E38286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736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E1736"/>
    <w:pPr>
      <w:keepNext/>
      <w:autoSpaceDE w:val="0"/>
      <w:autoSpaceDN w:val="0"/>
      <w:adjustRightInd w:val="0"/>
      <w:outlineLvl w:val="0"/>
    </w:pPr>
    <w:rPr>
      <w:rFonts w:ascii="Times" w:hAnsi="Times"/>
      <w:color w:val="000000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E173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BE17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1736"/>
    <w:rPr>
      <w:rFonts w:ascii="Times" w:eastAsia="Times New Roman" w:hAnsi="Times" w:cs="Times New Roman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BE173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E173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BE17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73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BE17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736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9954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gyll-bute.gov.uk/school-consultations-and-proposal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&amp; Bute Council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Mcadam, Simone</dc:creator>
  <cp:keywords/>
  <dc:description/>
  <cp:lastModifiedBy>Sam McKee</cp:lastModifiedBy>
  <cp:revision>2</cp:revision>
  <dcterms:created xsi:type="dcterms:W3CDTF">2021-11-04T10:49:00Z</dcterms:created>
  <dcterms:modified xsi:type="dcterms:W3CDTF">2021-11-04T10:49:00Z</dcterms:modified>
</cp:coreProperties>
</file>