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7522C" w14:textId="601DCBCA" w:rsidR="00CB65D5" w:rsidRPr="00CB65D5" w:rsidRDefault="00CB65D5" w:rsidP="00CB65D5">
      <w:pPr>
        <w:spacing w:before="0" w:after="0" w:line="240" w:lineRule="auto"/>
        <w:rPr>
          <w:rFonts w:ascii="Open Sans" w:eastAsia="Times New Roman" w:hAnsi="Open Sans" w:cs="Open Sans"/>
          <w:b/>
          <w:bCs/>
          <w:lang w:val="en-GB" w:eastAsia="en-GB"/>
        </w:rPr>
      </w:pPr>
      <w:r w:rsidRPr="00CB65D5">
        <w:rPr>
          <w:rFonts w:ascii="Open Sans" w:eastAsia="Times New Roman" w:hAnsi="Open Sans" w:cs="Open Sans"/>
          <w:b/>
          <w:bCs/>
          <w:lang w:val="en-GB" w:eastAsia="en-GB"/>
        </w:rPr>
        <w:t xml:space="preserve">Position: </w:t>
      </w:r>
      <w:r w:rsidRPr="00CB65D5">
        <w:rPr>
          <w:rFonts w:ascii="Open Sans" w:eastAsia="Times New Roman" w:hAnsi="Open Sans" w:cs="Open Sans"/>
          <w:b/>
          <w:bCs/>
          <w:lang w:val="en-GB" w:eastAsia="en-GB"/>
        </w:rPr>
        <w:tab/>
      </w:r>
      <w:r w:rsidRPr="00CB65D5">
        <w:rPr>
          <w:rFonts w:ascii="Open Sans" w:eastAsia="Times New Roman" w:hAnsi="Open Sans" w:cs="Open Sans"/>
          <w:b/>
          <w:bCs/>
          <w:lang w:val="en-GB" w:eastAsia="en-GB"/>
        </w:rPr>
        <w:tab/>
      </w:r>
      <w:r w:rsidRPr="00CB65D5">
        <w:rPr>
          <w:rFonts w:ascii="Open Sans" w:eastAsia="Times New Roman" w:hAnsi="Open Sans" w:cs="Open Sans"/>
          <w:b/>
          <w:bCs/>
          <w:lang w:val="en-GB" w:eastAsia="en-GB"/>
        </w:rPr>
        <w:t>2</w:t>
      </w:r>
      <w:r w:rsidRPr="00CB65D5">
        <w:rPr>
          <w:rFonts w:ascii="Open Sans" w:eastAsia="Times New Roman" w:hAnsi="Open Sans" w:cs="Open Sans"/>
          <w:b/>
          <w:bCs/>
          <w:vertAlign w:val="superscript"/>
          <w:lang w:val="en-GB" w:eastAsia="en-GB"/>
        </w:rPr>
        <w:t>nd</w:t>
      </w:r>
      <w:r w:rsidRPr="00CB65D5">
        <w:rPr>
          <w:rFonts w:ascii="Open Sans" w:eastAsia="Times New Roman" w:hAnsi="Open Sans" w:cs="Open Sans"/>
          <w:b/>
          <w:bCs/>
          <w:lang w:val="en-GB" w:eastAsia="en-GB"/>
        </w:rPr>
        <w:t xml:space="preserve"> Line IT Support</w:t>
      </w:r>
    </w:p>
    <w:p w14:paraId="63857DD8" w14:textId="6A7F6181" w:rsidR="00CB65D5" w:rsidRPr="00CB65D5" w:rsidRDefault="00CB65D5" w:rsidP="00CB65D5">
      <w:pPr>
        <w:spacing w:before="0"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</w:pPr>
      <w:r w:rsidRPr="00CB65D5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 xml:space="preserve">Location: </w:t>
      </w:r>
      <w:r w:rsidRPr="00CB65D5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ab/>
      </w:r>
      <w:r w:rsidRPr="00CB65D5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ab/>
      </w:r>
      <w:r w:rsidRPr="00CB65D5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>North-West London</w:t>
      </w:r>
    </w:p>
    <w:p w14:paraId="1339AE59" w14:textId="2C0D265D" w:rsidR="00CB65D5" w:rsidRPr="00CB65D5" w:rsidRDefault="00CB65D5" w:rsidP="00CB65D5">
      <w:pPr>
        <w:spacing w:before="0"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</w:pPr>
      <w:r w:rsidRPr="00CB65D5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 xml:space="preserve">Type: </w:t>
      </w:r>
      <w:r w:rsidRPr="00CB65D5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ab/>
      </w:r>
      <w:r w:rsidRPr="00CB65D5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ab/>
      </w:r>
      <w:r w:rsidRPr="00CB65D5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ab/>
      </w:r>
      <w:r w:rsidRPr="00CB65D5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>Permanent</w:t>
      </w:r>
    </w:p>
    <w:p w14:paraId="52F87FE0" w14:textId="4759855C" w:rsidR="00CB65D5" w:rsidRPr="00CB65D5" w:rsidRDefault="00CB65D5" w:rsidP="00CB65D5">
      <w:pPr>
        <w:spacing w:before="0"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</w:pPr>
      <w:r w:rsidRPr="00CB65D5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 xml:space="preserve">Rate/Salary: </w:t>
      </w:r>
      <w:r w:rsidRPr="00CB65D5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ab/>
      </w:r>
      <w:r w:rsidRPr="00CB65D5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ab/>
        <w:t>£</w:t>
      </w:r>
      <w:r w:rsidRPr="00CB65D5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>40-45k + Benefits</w:t>
      </w:r>
    </w:p>
    <w:p w14:paraId="224E9D6D" w14:textId="2D16615F" w:rsidR="00CB65D5" w:rsidRPr="00CB65D5" w:rsidRDefault="00CB65D5" w:rsidP="00CB65D5">
      <w:pPr>
        <w:spacing w:before="0" w:after="0" w:line="240" w:lineRule="auto"/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</w:pPr>
      <w:r w:rsidRPr="00CB65D5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>Target Start Date:</w:t>
      </w:r>
      <w:r w:rsidRPr="00CB65D5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ab/>
      </w:r>
      <w:r w:rsidRPr="00CB65D5">
        <w:rPr>
          <w:rFonts w:ascii="Open Sans" w:eastAsia="Times New Roman" w:hAnsi="Open Sans" w:cs="Open Sans"/>
          <w:b/>
          <w:bCs/>
          <w:color w:val="000000" w:themeColor="text1"/>
          <w:lang w:val="en-GB" w:eastAsia="en-GB"/>
        </w:rPr>
        <w:t>ASAP</w:t>
      </w:r>
    </w:p>
    <w:p w14:paraId="3CFA2B66" w14:textId="77777777" w:rsidR="00CB65D5" w:rsidRPr="00CB65D5" w:rsidRDefault="00CB65D5" w:rsidP="00CB65D5">
      <w:pPr>
        <w:spacing w:before="0" w:after="0" w:line="240" w:lineRule="auto"/>
        <w:rPr>
          <w:rFonts w:ascii="Open Sans" w:eastAsia="Times New Roman" w:hAnsi="Open Sans" w:cs="Open Sans"/>
          <w:color w:val="000000" w:themeColor="text1"/>
          <w:lang w:val="en-GB" w:eastAsia="en-GB"/>
        </w:rPr>
      </w:pPr>
    </w:p>
    <w:p w14:paraId="645FC8DC" w14:textId="77777777" w:rsidR="00CB65D5" w:rsidRPr="00CB65D5" w:rsidRDefault="00CB65D5" w:rsidP="00CB65D5">
      <w:pPr>
        <w:spacing w:before="0"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</w:rPr>
      </w:pP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</w:rPr>
        <w:t>Job Description:</w:t>
      </w:r>
    </w:p>
    <w:p w14:paraId="60E7D7F5" w14:textId="77777777" w:rsidR="00CB65D5" w:rsidRPr="00CB65D5" w:rsidRDefault="00CB65D5" w:rsidP="00CB65D5">
      <w:pPr>
        <w:spacing w:before="0"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</w:rPr>
      </w:pPr>
    </w:p>
    <w:p w14:paraId="7A18AE37" w14:textId="4A6583D7" w:rsidR="00CB65D5" w:rsidRPr="00CB65D5" w:rsidRDefault="00CB65D5" w:rsidP="00CB65D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 xml:space="preserve">Our </w:t>
      </w: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client</w:t>
      </w: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 xml:space="preserve"> </w:t>
      </w: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is</w:t>
      </w: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 xml:space="preserve"> currently looking for a 2nd line support engineer to onboard and assist with both BAU support and project requirements. Looking for a support analyst who has varied technical support experience and has ideally had experience working in small to medium-sized environments of approximately 800 users.</w:t>
      </w:r>
    </w:p>
    <w:p w14:paraId="1FE07AA1" w14:textId="77777777" w:rsidR="00CB65D5" w:rsidRPr="00CB65D5" w:rsidRDefault="00CB65D5" w:rsidP="00CB65D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 </w:t>
      </w:r>
    </w:p>
    <w:p w14:paraId="01CD35B4" w14:textId="77777777" w:rsidR="00CB65D5" w:rsidRPr="00CB65D5" w:rsidRDefault="00CB65D5" w:rsidP="00CB65D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Keen for candidates who have experience supporting Office365 and preferably O365 migration experience and Azure WVD environments.</w:t>
      </w:r>
    </w:p>
    <w:p w14:paraId="3891EB3F" w14:textId="77777777" w:rsidR="00CB65D5" w:rsidRPr="00CB65D5" w:rsidRDefault="00CB65D5" w:rsidP="00CB65D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 </w:t>
      </w:r>
    </w:p>
    <w:p w14:paraId="50FA93D9" w14:textId="77777777" w:rsidR="00CB65D5" w:rsidRPr="00CB65D5" w:rsidRDefault="00CB65D5" w:rsidP="00CB65D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Please note that this position will be an office-based role but may require site visits to our other sites.</w:t>
      </w:r>
    </w:p>
    <w:p w14:paraId="3806D302" w14:textId="77777777" w:rsidR="00CB65D5" w:rsidRPr="00CB65D5" w:rsidRDefault="00CB65D5" w:rsidP="00CB65D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GB" w:eastAsia="en-GB"/>
          <w14:ligatures w14:val="none"/>
        </w:rPr>
        <w:t> </w:t>
      </w:r>
    </w:p>
    <w:p w14:paraId="4459A1F5" w14:textId="77777777" w:rsidR="00CB65D5" w:rsidRPr="00CB65D5" w:rsidRDefault="00CB65D5" w:rsidP="00CB65D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GB" w:eastAsia="en-GB"/>
          <w14:ligatures w14:val="none"/>
        </w:rPr>
        <w:t>Key Responsibilities</w:t>
      </w: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:</w:t>
      </w:r>
    </w:p>
    <w:p w14:paraId="304D14AE" w14:textId="77777777" w:rsidR="00CB65D5" w:rsidRPr="00CB65D5" w:rsidRDefault="00CB65D5" w:rsidP="00CB65D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</w:p>
    <w:p w14:paraId="00913C22" w14:textId="0FF1A528" w:rsidR="00CB65D5" w:rsidRPr="00CB65D5" w:rsidRDefault="00CB65D5" w:rsidP="00CB65D5">
      <w:pPr>
        <w:pStyle w:val="ListParagraph"/>
        <w:numPr>
          <w:ilvl w:val="0"/>
          <w:numId w:val="4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Provide comprehensive technical support and troubleshooting assistance for clients via phone, email, or remote desktop tools, specifically for Windows 10 &amp; 11, Mac operating systems, hardware and Mobile devices.</w:t>
      </w:r>
    </w:p>
    <w:p w14:paraId="5EBC83AC" w14:textId="77777777" w:rsidR="00CB65D5" w:rsidRPr="00CB65D5" w:rsidRDefault="00CB65D5" w:rsidP="00CB65D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Investigate and resolve technical issues reported by staff such as Printing, VOIP etc, ensuring timely resolution to minimize downtime and maintain productivity.</w:t>
      </w:r>
    </w:p>
    <w:p w14:paraId="0114347B" w14:textId="77777777" w:rsidR="00CB65D5" w:rsidRPr="00CB65D5" w:rsidRDefault="00CB65D5" w:rsidP="00CB65D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Assist in the installation, configuration, and maintenance of computer systems, servers, and network equipment for all sites.</w:t>
      </w:r>
    </w:p>
    <w:p w14:paraId="7F2E0D33" w14:textId="77777777" w:rsidR="00CB65D5" w:rsidRPr="00CB65D5" w:rsidRDefault="00CB65D5" w:rsidP="00CB65D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Collaborate closely with the 1st Line Support team to escalate and resolve complex issues effectively, ensuring seamless service delivery.</w:t>
      </w:r>
    </w:p>
    <w:p w14:paraId="24BD586A" w14:textId="77777777" w:rsidR="00CB65D5" w:rsidRPr="00CB65D5" w:rsidRDefault="00CB65D5" w:rsidP="00CB65D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Work in synergy with other team members to deliver efficient support services and enhance overall customer service satisfaction.</w:t>
      </w:r>
    </w:p>
    <w:p w14:paraId="7E6E818B" w14:textId="5C81FE0A" w:rsidR="00CB65D5" w:rsidRPr="00CB65D5" w:rsidRDefault="00CB65D5" w:rsidP="00CB65D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Document all support activities and resolutions in our ticketing system to maintain accurate records and facilitate knowledge sharing.</w:t>
      </w:r>
    </w:p>
    <w:p w14:paraId="706C9D04" w14:textId="77777777" w:rsidR="00CB65D5" w:rsidRDefault="00CB65D5" w:rsidP="00CB65D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GB" w:eastAsia="en-GB"/>
          <w14:ligatures w14:val="none"/>
        </w:rPr>
        <w:t>Responsibilities / Essential Skills</w:t>
      </w:r>
    </w:p>
    <w:p w14:paraId="1A7B9AF9" w14:textId="77777777" w:rsidR="00E037FF" w:rsidRPr="00CB65D5" w:rsidRDefault="00E037FF" w:rsidP="00CB65D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GB" w:eastAsia="en-GB"/>
          <w14:ligatures w14:val="none"/>
        </w:rPr>
      </w:pPr>
    </w:p>
    <w:p w14:paraId="0A02EF8B" w14:textId="77777777" w:rsidR="00CB65D5" w:rsidRPr="00CB65D5" w:rsidRDefault="00CB65D5" w:rsidP="00CB65D5">
      <w:pPr>
        <w:pStyle w:val="ListParagraph"/>
        <w:numPr>
          <w:ilvl w:val="0"/>
          <w:numId w:val="4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Minimum of 3 years of experience as a 2nd Line Engineer, providing remote and onsite technical support.</w:t>
      </w:r>
    </w:p>
    <w:p w14:paraId="2DAC5DE5" w14:textId="77777777" w:rsidR="00CB65D5" w:rsidRPr="00CB65D5" w:rsidRDefault="00CB65D5" w:rsidP="00CB65D5">
      <w:pPr>
        <w:pStyle w:val="ListParagraph"/>
        <w:numPr>
          <w:ilvl w:val="0"/>
          <w:numId w:val="4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Strong troubleshooting skills and a solid understanding of IT systems and infrastructure.</w:t>
      </w:r>
    </w:p>
    <w:p w14:paraId="489AEF16" w14:textId="77777777" w:rsidR="00CB65D5" w:rsidRPr="00CB65D5" w:rsidRDefault="00CB65D5" w:rsidP="00CB65D5">
      <w:pPr>
        <w:pStyle w:val="ListParagraph"/>
        <w:numPr>
          <w:ilvl w:val="0"/>
          <w:numId w:val="4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Proven experience in supporting Windows and Mac operating systems, with a foundational knowledge of network connectivity and protocols.</w:t>
      </w:r>
    </w:p>
    <w:p w14:paraId="7AD2F11C" w14:textId="77777777" w:rsidR="00CB65D5" w:rsidRPr="00CB65D5" w:rsidRDefault="00CB65D5" w:rsidP="00CB65D5">
      <w:pPr>
        <w:pStyle w:val="ListParagraph"/>
        <w:numPr>
          <w:ilvl w:val="0"/>
          <w:numId w:val="4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Familiarity with Active Directory, Office 365, Intune and cloud-based services.</w:t>
      </w:r>
    </w:p>
    <w:p w14:paraId="0978C260" w14:textId="77777777" w:rsidR="00CB65D5" w:rsidRPr="00CB65D5" w:rsidRDefault="00CB65D5" w:rsidP="00CB65D5">
      <w:pPr>
        <w:pStyle w:val="ListParagraph"/>
        <w:numPr>
          <w:ilvl w:val="0"/>
          <w:numId w:val="4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Ability to work independently and effectively prioritize tasks in a remote setting.</w:t>
      </w:r>
    </w:p>
    <w:p w14:paraId="78C59272" w14:textId="77777777" w:rsidR="00CB65D5" w:rsidRPr="00CB65D5" w:rsidRDefault="00CB65D5" w:rsidP="00CB65D5">
      <w:pPr>
        <w:pStyle w:val="ListParagraph"/>
        <w:numPr>
          <w:ilvl w:val="0"/>
          <w:numId w:val="4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Experience with remote support tools such as TeamViewer, GoToAssist, or Remote Desktop Protocol (RDP).</w:t>
      </w:r>
    </w:p>
    <w:p w14:paraId="4E901ABF" w14:textId="77777777" w:rsidR="00CB65D5" w:rsidRPr="00CB65D5" w:rsidRDefault="00CB65D5" w:rsidP="00CB65D5">
      <w:pPr>
        <w:pStyle w:val="ListParagraph"/>
        <w:numPr>
          <w:ilvl w:val="0"/>
          <w:numId w:val="4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Sound knowledge of networking concepts, including TCP/IP, DHCP, DNS, WAN.</w:t>
      </w:r>
    </w:p>
    <w:p w14:paraId="095EEAA1" w14:textId="77777777" w:rsidR="00CB65D5" w:rsidRPr="00CB65D5" w:rsidRDefault="00CB65D5" w:rsidP="00CB65D5">
      <w:pPr>
        <w:pStyle w:val="ListParagraph"/>
        <w:numPr>
          <w:ilvl w:val="0"/>
          <w:numId w:val="4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Demonstrated understanding of router, switch, and access point configurations and diagnostics.</w:t>
      </w:r>
    </w:p>
    <w:p w14:paraId="195BE2C8" w14:textId="77777777" w:rsidR="00CB65D5" w:rsidRPr="00CB65D5" w:rsidRDefault="00CB65D5" w:rsidP="00CB65D5">
      <w:pPr>
        <w:pStyle w:val="ListParagraph"/>
        <w:numPr>
          <w:ilvl w:val="0"/>
          <w:numId w:val="4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Excellent customer service skills and a proven ability to build strong working relationships.</w:t>
      </w:r>
    </w:p>
    <w:p w14:paraId="7517C049" w14:textId="77777777" w:rsidR="00CB65D5" w:rsidRPr="00CB65D5" w:rsidRDefault="00CB65D5" w:rsidP="00CB65D5">
      <w:pPr>
        <w:pStyle w:val="ListParagraph"/>
        <w:numPr>
          <w:ilvl w:val="0"/>
          <w:numId w:val="4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</w:pPr>
      <w:r w:rsidRPr="00CB65D5">
        <w:rPr>
          <w:rFonts w:ascii="Arial" w:eastAsia="Times New Roman" w:hAnsi="Arial" w:cs="Arial"/>
          <w:color w:val="000000" w:themeColor="text1"/>
          <w:sz w:val="18"/>
          <w:szCs w:val="18"/>
          <w:lang w:val="en-GB" w:eastAsia="en-GB"/>
          <w14:ligatures w14:val="none"/>
        </w:rPr>
        <w:t>Self-motivated with effective initiative and accountability to maintain the highest standards of support.</w:t>
      </w:r>
    </w:p>
    <w:p w14:paraId="3A2E4005" w14:textId="77777777" w:rsidR="00CB65D5" w:rsidRPr="00CB65D5" w:rsidRDefault="00CB65D5" w:rsidP="00CB65D5">
      <w:pPr>
        <w:pStyle w:val="ListParagraph"/>
        <w:spacing w:before="0"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710B1BE7" w14:textId="67E0B269" w:rsidR="00CB65D5" w:rsidRDefault="00CB65D5">
      <w:r w:rsidRPr="00CB65D5">
        <w:rPr>
          <w:rFonts w:ascii="Arial" w:hAnsi="Arial" w:cs="Arial"/>
          <w:color w:val="000000" w:themeColor="text1"/>
          <w:sz w:val="18"/>
          <w:szCs w:val="18"/>
        </w:rPr>
        <w:t>Causality.IT are acting as an employment agency and company.</w:t>
      </w:r>
    </w:p>
    <w:sectPr w:rsidR="00CB65D5" w:rsidSect="00CB65D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70" w:right="454" w:bottom="17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44BC7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863FB" w14:textId="207A9000" w:rsidR="00000000" w:rsidRDefault="00CB65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C2FE73" wp14:editId="4DA72671">
              <wp:simplePos x="0" y="0"/>
              <wp:positionH relativeFrom="margin">
                <wp:align>right</wp:align>
              </wp:positionH>
              <wp:positionV relativeFrom="paragraph">
                <wp:posOffset>-240665</wp:posOffset>
              </wp:positionV>
              <wp:extent cx="6979920" cy="742950"/>
              <wp:effectExtent l="0" t="0" r="0" b="0"/>
              <wp:wrapNone/>
              <wp:docPr id="49466687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79920" cy="742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3C4AC0" w14:textId="77777777" w:rsidR="00000000" w:rsidRPr="00A138C2" w:rsidRDefault="00000000">
                          <w:pPr>
                            <w:pStyle w:val="NoSpacing"/>
                            <w:spacing w:line="360" w:lineRule="auto"/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  <w:lang w:val="en-GB"/>
                            </w:rPr>
                          </w:pPr>
                          <w:r w:rsidRPr="00A138C2">
                            <w:rPr>
                              <w:rFonts w:ascii="Open Sans SemiBold" w:hAnsi="Open Sans SemiBold" w:cs="Open Sans SemiBold"/>
                              <w:b/>
                              <w:bCs/>
                              <w:color w:val="FFFFFF" w:themeColor="background1"/>
                            </w:rPr>
                            <w:t>Causality. IT Ltd.  F3, 12 Selsdon Road, London, E11 2QF</w:t>
                          </w:r>
                          <w:r w:rsidRPr="00A138C2">
                            <w:rPr>
                              <w:rFonts w:ascii="Open Sans SemiBold" w:hAnsi="Open Sans SemiBold" w:cs="Open Sans SemiBold"/>
                              <w:b/>
                              <w:bCs/>
                              <w:color w:val="FFFFFF" w:themeColor="background1"/>
                            </w:rPr>
                            <w:br/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Company Number: </w:t>
                          </w:r>
                          <w:r w:rsidRPr="00A138C2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11575751 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VAT Registered: </w:t>
                          </w:r>
                          <w:r w:rsidRPr="00A138C2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314 6479 96</w:t>
                          </w:r>
                        </w:p>
                        <w:p w14:paraId="030C8B8F" w14:textId="77777777" w:rsidR="00000000" w:rsidRPr="00A138C2" w:rsidRDefault="00000000">
                          <w:pPr>
                            <w:pStyle w:val="NoSpacing"/>
                            <w:spacing w:line="360" w:lineRule="auto"/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  <w:lang w:val="en-GB"/>
                            </w:rPr>
                          </w:pPr>
                          <w:hyperlink r:id="rId1" w:history="1">
                            <w:r w:rsidRPr="004601D3">
                              <w:rPr>
                                <w:rStyle w:val="Hyperlink"/>
                                <w:sz w:val="16"/>
                                <w:szCs w:val="16"/>
                                <w:lang w:val="en-GB"/>
                              </w:rPr>
                              <w:t>www.causality.IT</w:t>
                            </w:r>
                          </w:hyperlink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  <w:lang w:val="en-GB"/>
                            </w:rPr>
                            <w:t xml:space="preserve">     </w:t>
                          </w:r>
                          <w:r w:rsidRPr="00A138C2">
                            <w:rPr>
                              <w:color w:val="FFFFFF" w:themeColor="background1"/>
                              <w:sz w:val="16"/>
                              <w:szCs w:val="16"/>
                              <w:lang w:val="en-GB"/>
                            </w:rPr>
                            <w:t>info@causality.IT</w:t>
                          </w:r>
                        </w:p>
                        <w:p w14:paraId="13529E54" w14:textId="77777777" w:rsidR="00000000" w:rsidRPr="00A138C2" w:rsidRDefault="00000000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6390CAE4" w14:textId="77777777" w:rsidR="00000000" w:rsidRPr="00A138C2" w:rsidRDefault="00000000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2FE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8.4pt;margin-top:-18.95pt;width:549.6pt;height:58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" filled="f" stroked="f" strokeweight=".5pt">
              <v:textbox>
                <w:txbxContent>
                  <w:p w14:paraId="6B3C4AC0" w14:textId="77777777" w:rsidR="00000000" w:rsidRPr="00A138C2" w:rsidRDefault="00000000">
                    <w:pPr>
                      <w:pStyle w:val="NoSpacing"/>
                      <w:spacing w:line="360" w:lineRule="auto"/>
                      <w:jc w:val="center"/>
                      <w:rPr>
                        <w:color w:val="FFFFFF" w:themeColor="background1"/>
                        <w:sz w:val="16"/>
                        <w:szCs w:val="16"/>
                        <w:lang w:val="en-GB"/>
                      </w:rPr>
                    </w:pPr>
                    <w:r w:rsidRPr="00A138C2">
                      <w:rPr>
                        <w:rFonts w:ascii="Open Sans SemiBold" w:hAnsi="Open Sans SemiBold" w:cs="Open Sans SemiBold"/>
                        <w:b/>
                        <w:bCs/>
                        <w:color w:val="FFFFFF" w:themeColor="background1"/>
                      </w:rPr>
                      <w:t>Causality. IT Ltd.  F3, 12 Selsdon Road, London, E11 2QF</w:t>
                    </w:r>
                    <w:r w:rsidRPr="00A138C2">
                      <w:rPr>
                        <w:rFonts w:ascii="Open Sans SemiBold" w:hAnsi="Open Sans SemiBold" w:cs="Open Sans SemiBold"/>
                        <w:b/>
                        <w:bCs/>
                        <w:color w:val="FFFFFF" w:themeColor="background1"/>
                      </w:rPr>
                      <w:br/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 xml:space="preserve">Company Number: </w:t>
                    </w:r>
                    <w:r w:rsidRPr="00A138C2">
                      <w:rPr>
                        <w:color w:val="FFFFFF" w:themeColor="background1"/>
                        <w:sz w:val="16"/>
                        <w:szCs w:val="16"/>
                      </w:rPr>
                      <w:t xml:space="preserve">11575751 </w:t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 xml:space="preserve">VAT Registered: </w:t>
                    </w:r>
                    <w:r w:rsidRPr="00A138C2">
                      <w:rPr>
                        <w:color w:val="FFFFFF" w:themeColor="background1"/>
                        <w:sz w:val="16"/>
                        <w:szCs w:val="16"/>
                      </w:rPr>
                      <w:t>314 6479 96</w:t>
                    </w:r>
                  </w:p>
                  <w:p w14:paraId="030C8B8F" w14:textId="77777777" w:rsidR="00000000" w:rsidRPr="00A138C2" w:rsidRDefault="00000000">
                    <w:pPr>
                      <w:pStyle w:val="NoSpacing"/>
                      <w:spacing w:line="360" w:lineRule="auto"/>
                      <w:jc w:val="center"/>
                      <w:rPr>
                        <w:color w:val="FFFFFF" w:themeColor="background1"/>
                        <w:sz w:val="16"/>
                        <w:szCs w:val="16"/>
                        <w:lang w:val="en-GB"/>
                      </w:rPr>
                    </w:pPr>
                    <w:hyperlink r:id="rId2" w:history="1">
                      <w:r w:rsidRPr="004601D3">
                        <w:rPr>
                          <w:rStyle w:val="Hyperlink"/>
                          <w:sz w:val="16"/>
                          <w:szCs w:val="16"/>
                          <w:lang w:val="en-GB"/>
                        </w:rPr>
                        <w:t>www.causality.IT</w:t>
                      </w:r>
                    </w:hyperlink>
                    <w:r>
                      <w:rPr>
                        <w:color w:val="FFFFFF" w:themeColor="background1"/>
                        <w:sz w:val="16"/>
                        <w:szCs w:val="16"/>
                        <w:lang w:val="en-GB"/>
                      </w:rPr>
                      <w:t xml:space="preserve">     </w:t>
                    </w:r>
                    <w:r w:rsidRPr="00A138C2">
                      <w:rPr>
                        <w:color w:val="FFFFFF" w:themeColor="background1"/>
                        <w:sz w:val="16"/>
                        <w:szCs w:val="16"/>
                        <w:lang w:val="en-GB"/>
                      </w:rPr>
                      <w:t>info@causality.IT</w:t>
                    </w:r>
                  </w:p>
                  <w:p w14:paraId="13529E54" w14:textId="77777777" w:rsidR="00000000" w:rsidRPr="00A138C2" w:rsidRDefault="00000000">
                    <w:pPr>
                      <w:pStyle w:val="NoSpacing"/>
                      <w:jc w:val="center"/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6390CAE4" w14:textId="77777777" w:rsidR="00000000" w:rsidRPr="00A138C2" w:rsidRDefault="00000000">
                    <w:pPr>
                      <w:pStyle w:val="NoSpacing"/>
                      <w:jc w:val="center"/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A872F4" wp14:editId="74D211EC">
              <wp:simplePos x="0" y="0"/>
              <wp:positionH relativeFrom="column">
                <wp:posOffset>-513080</wp:posOffset>
              </wp:positionH>
              <wp:positionV relativeFrom="paragraph">
                <wp:posOffset>-266700</wp:posOffset>
              </wp:positionV>
              <wp:extent cx="7884795" cy="958215"/>
              <wp:effectExtent l="0" t="0" r="1905" b="0"/>
              <wp:wrapNone/>
              <wp:docPr id="95744827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84795" cy="958215"/>
                      </a:xfrm>
                      <a:prstGeom prst="rect">
                        <a:avLst/>
                      </a:prstGeom>
                      <a:solidFill>
                        <a:srgbClr val="BEC9D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EB0881" id="Rectangle 1" o:spid="_x0000_s1026" style="position:absolute;margin-left:-40.4pt;margin-top:-21pt;width:620.85pt;height:7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" fillcolor="#bec9d5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1CCD5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03859" w14:textId="77777777" w:rsidR="00000000" w:rsidRDefault="00000000">
    <w:pPr>
      <w:pStyle w:val="Header"/>
    </w:pPr>
    <w:r>
      <w:rPr>
        <w:noProof/>
      </w:rPr>
      <w:pict w14:anchorId="0C1883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1657" o:spid="_x0000_s1027" type="#_x0000_t75" style="position:absolute;margin-left:0;margin-top:0;width:598.7pt;height:651.1pt;z-index:-251658240;mso-position-horizontal:center;mso-position-horizontal-relative:margin;mso-position-vertical:center;mso-position-vertical-relative:margin" o:allowincell="f">
          <v:imagedata r:id="rId1" o:title="Causality Right Pat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562C9" w14:textId="77777777" w:rsidR="00000000" w:rsidRDefault="00000000">
    <w:pPr>
      <w:pStyle w:val="Header"/>
      <w:tabs>
        <w:tab w:val="left" w:pos="3010"/>
        <w:tab w:val="left" w:pos="3494"/>
        <w:tab w:val="center" w:pos="5230"/>
        <w:tab w:val="center" w:pos="5496"/>
      </w:tabs>
    </w:pPr>
    <w:r>
      <w:rPr>
        <w:noProof/>
      </w:rPr>
      <w:pict w14:anchorId="236BF5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1658" o:spid="_x0000_s1028" type="#_x0000_t75" style="position:absolute;margin-left:0;margin-top:0;width:598.7pt;height:651.1pt;z-index:-251658240;mso-position-horizontal:center;mso-position-horizontal-relative:margin;mso-position-vertical:center;mso-position-vertical-relative:margin" o:allowincell="f">
          <v:imagedata r:id="rId1" o:title="Causality Right Patten" gain="19661f" blacklevel="22938f"/>
          <w10:wrap anchorx="margin" anchory="margin"/>
        </v:shape>
      </w:pict>
    </w:r>
    <w:r>
      <w:rPr>
        <w:noProof/>
      </w:rPr>
      <w:drawing>
        <wp:inline distT="0" distB="0" distL="0" distR="0" wp14:anchorId="628D4D32" wp14:editId="61D756EC">
          <wp:extent cx="6979920" cy="2351405"/>
          <wp:effectExtent l="0" t="0" r="0" b="0"/>
          <wp:docPr id="1859659276" name="Picture 1" descr="A black and red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931354" name="Picture 1" descr="A black and red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9920" cy="2351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19B2D" w14:textId="77777777" w:rsidR="00000000" w:rsidRDefault="00000000">
    <w:pPr>
      <w:pStyle w:val="Header"/>
    </w:pPr>
    <w:r>
      <w:rPr>
        <w:noProof/>
      </w:rPr>
      <w:pict w14:anchorId="374EF5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1656" o:spid="_x0000_s1029" type="#_x0000_t75" style="position:absolute;margin-left:0;margin-top:0;width:598.7pt;height:651.1pt;z-index:-251658240;mso-position-horizontal:center;mso-position-horizontal-relative:margin;mso-position-vertical:center;mso-position-vertical-relative:margin" o:allowincell="f">
          <v:imagedata r:id="rId1" o:title="Causality Right Patte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83B52"/>
    <w:multiLevelType w:val="multilevel"/>
    <w:tmpl w:val="854A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B4279"/>
    <w:multiLevelType w:val="hybridMultilevel"/>
    <w:tmpl w:val="CDB06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835"/>
    <w:multiLevelType w:val="multilevel"/>
    <w:tmpl w:val="854A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100CBF"/>
    <w:multiLevelType w:val="multilevel"/>
    <w:tmpl w:val="3D3E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3326410">
    <w:abstractNumId w:val="1"/>
  </w:num>
  <w:num w:numId="2" w16cid:durableId="1867593940">
    <w:abstractNumId w:val="2"/>
  </w:num>
  <w:num w:numId="3" w16cid:durableId="430392966">
    <w:abstractNumId w:val="3"/>
  </w:num>
  <w:num w:numId="4" w16cid:durableId="99066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wQShmZmRqaWJhYmxko6SsGpxcWZ+XkgBYa1ANX6scMsAAAA"/>
  </w:docVars>
  <w:rsids>
    <w:rsidRoot w:val="00CB65D5"/>
    <w:rsid w:val="00CB65D5"/>
    <w:rsid w:val="00E037FF"/>
    <w:rsid w:val="00E7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38BCB"/>
  <w15:chartTrackingRefBased/>
  <w15:docId w15:val="{6F714069-8EB3-4665-B025-4DE8C65A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5D5"/>
    <w:pPr>
      <w:spacing w:before="200" w:after="200" w:line="276" w:lineRule="auto"/>
    </w:pPr>
    <w:rPr>
      <w:rFonts w:ascii="Open Sans Light" w:eastAsiaTheme="minorEastAsia" w:hAnsi="Open Sans Light" w:cs="Open Sans Light"/>
      <w:kern w:val="0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6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5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5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5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5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5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5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5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5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5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5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5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5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5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5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6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65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65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65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5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5D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CB65D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B65D5"/>
    <w:rPr>
      <w:rFonts w:ascii="Open Sans Light" w:eastAsiaTheme="minorEastAsia" w:hAnsi="Open Sans Light" w:cs="Open Sans Light"/>
      <w:kern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B65D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5D5"/>
    <w:rPr>
      <w:rFonts w:ascii="Open Sans Light" w:eastAsiaTheme="minorEastAsia" w:hAnsi="Open Sans Light" w:cs="Open Sans Light"/>
      <w:kern w:val="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B65D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5D5"/>
    <w:rPr>
      <w:rFonts w:ascii="Open Sans Light" w:eastAsiaTheme="minorEastAsia" w:hAnsi="Open Sans Light" w:cs="Open Sans Light"/>
      <w:kern w:val="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CB65D5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B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7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usality.IT" TargetMode="External"/><Relationship Id="rId1" Type="http://schemas.openxmlformats.org/officeDocument/2006/relationships/hyperlink" Target="http://www.causality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Dowdall</dc:creator>
  <cp:keywords/>
  <dc:description/>
  <cp:lastModifiedBy>Simon Dowdall</cp:lastModifiedBy>
  <cp:revision>2</cp:revision>
  <dcterms:created xsi:type="dcterms:W3CDTF">2024-09-18T11:39:00Z</dcterms:created>
  <dcterms:modified xsi:type="dcterms:W3CDTF">2024-09-18T11:43:00Z</dcterms:modified>
</cp:coreProperties>
</file>