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065A" w14:textId="77777777" w:rsidR="00796EA2" w:rsidRDefault="00000000">
      <w:pPr>
        <w:pStyle w:val="Heading1"/>
      </w:pPr>
      <w:r>
        <w:t>Stonehouse HOA Meeting Overview</w:t>
      </w:r>
    </w:p>
    <w:p w14:paraId="24CA976B" w14:textId="3E770839" w:rsidR="00796EA2" w:rsidRDefault="00000000">
      <w:r>
        <w:t>High-Level Summary</w:t>
      </w:r>
    </w:p>
    <w:p w14:paraId="0B1FACDB" w14:textId="77777777" w:rsidR="00796EA2" w:rsidRDefault="00000000">
      <w:pPr>
        <w:pStyle w:val="Heading2"/>
      </w:pPr>
      <w:r>
        <w:t>Board Composition &amp; Succession</w:t>
      </w:r>
    </w:p>
    <w:p w14:paraId="5936FDE3" w14:textId="77777777" w:rsidR="00796EA2" w:rsidRDefault="00000000">
      <w:r>
        <w:t>• Director resignation noted; successor appointed per bylaws.</w:t>
      </w:r>
    </w:p>
    <w:p w14:paraId="2DB6CD60" w14:textId="77777777" w:rsidR="00796EA2" w:rsidRDefault="00000000">
      <w:r>
        <w:t>• Staggered terms clarified, all directors equal in authority.</w:t>
      </w:r>
    </w:p>
    <w:p w14:paraId="58F1A288" w14:textId="77777777" w:rsidR="00796EA2" w:rsidRDefault="00000000">
      <w:pPr>
        <w:pStyle w:val="Heading2"/>
      </w:pPr>
      <w:r>
        <w:t>Insurance Coverage</w:t>
      </w:r>
    </w:p>
    <w:p w14:paraId="48F52042" w14:textId="77777777" w:rsidR="00796EA2" w:rsidRDefault="00000000">
      <w:r>
        <w:t>• Reviewed coverage options for directors and property.</w:t>
      </w:r>
    </w:p>
    <w:p w14:paraId="7EE3708B" w14:textId="77777777" w:rsidR="00796EA2" w:rsidRDefault="00000000">
      <w:r>
        <w:t>• Agreed to bind coverage and complete billing setup.</w:t>
      </w:r>
    </w:p>
    <w:p w14:paraId="76618C43" w14:textId="77777777" w:rsidR="00796EA2" w:rsidRDefault="00000000">
      <w:pPr>
        <w:pStyle w:val="Heading2"/>
      </w:pPr>
      <w:r>
        <w:t>Technology &amp; Communications</w:t>
      </w:r>
    </w:p>
    <w:p w14:paraId="174EEBA4" w14:textId="77777777" w:rsidR="00796EA2" w:rsidRDefault="00000000">
      <w:r>
        <w:t>• Website and email system status reviewed; group email list confirmed functional.</w:t>
      </w:r>
    </w:p>
    <w:p w14:paraId="49B2AB73" w14:textId="77777777" w:rsidR="00796EA2" w:rsidRDefault="00000000">
      <w:r>
        <w:t>• Protocol established for coordinated board replies to homeowner inquiries.</w:t>
      </w:r>
    </w:p>
    <w:p w14:paraId="66682F72" w14:textId="77777777" w:rsidR="00796EA2" w:rsidRDefault="00000000">
      <w:pPr>
        <w:pStyle w:val="Heading2"/>
      </w:pPr>
      <w:r>
        <w:t>Financial Administration</w:t>
      </w:r>
    </w:p>
    <w:p w14:paraId="45F10BFE" w14:textId="77777777" w:rsidR="00796EA2" w:rsidRDefault="00000000">
      <w:r>
        <w:t>• Confirmed handling of prior technology-related expenses.</w:t>
      </w:r>
    </w:p>
    <w:p w14:paraId="4B65F879" w14:textId="77777777" w:rsidR="00796EA2" w:rsidRDefault="00000000">
      <w:r>
        <w:t>• Defined roles for payments, deposits, and financial record-keeping.</w:t>
      </w:r>
    </w:p>
    <w:p w14:paraId="21FA14B3" w14:textId="77777777" w:rsidR="00796EA2" w:rsidRDefault="00000000">
      <w:pPr>
        <w:pStyle w:val="Heading2"/>
      </w:pPr>
      <w:r>
        <w:t>Corporate Records &amp; Access</w:t>
      </w:r>
    </w:p>
    <w:p w14:paraId="11F8C93C" w14:textId="77777777" w:rsidR="00796EA2" w:rsidRDefault="00000000">
      <w:r>
        <w:t>• Directors to share and maintain organizational documents.</w:t>
      </w:r>
    </w:p>
    <w:p w14:paraId="104CAABD" w14:textId="77777777" w:rsidR="00796EA2" w:rsidRDefault="00000000">
      <w:r>
        <w:t>• Website access to be used for sharing certifications, minutes, and resources.</w:t>
      </w:r>
    </w:p>
    <w:p w14:paraId="683EC104" w14:textId="77777777" w:rsidR="00796EA2" w:rsidRDefault="00000000">
      <w:pPr>
        <w:pStyle w:val="Heading2"/>
      </w:pPr>
      <w:r>
        <w:t>Member Communications</w:t>
      </w:r>
    </w:p>
    <w:p w14:paraId="4A7FA4AC" w14:textId="77777777" w:rsidR="00796EA2" w:rsidRDefault="00000000">
      <w:r>
        <w:t>• Drafting homeowner letter on assessments and general updates.</w:t>
      </w:r>
    </w:p>
    <w:p w14:paraId="1DDD3BBE" w14:textId="77777777" w:rsidR="00796EA2" w:rsidRDefault="00000000">
      <w:r>
        <w:t>• Agreed that future meeting notes may be transcribed by volunteers.</w:t>
      </w:r>
    </w:p>
    <w:p w14:paraId="4B49B905" w14:textId="77777777" w:rsidR="00796EA2" w:rsidRDefault="00000000">
      <w:pPr>
        <w:pStyle w:val="Heading2"/>
      </w:pPr>
      <w:r>
        <w:t>Banking &amp; Accounts</w:t>
      </w:r>
    </w:p>
    <w:p w14:paraId="664BDC37" w14:textId="77777777" w:rsidR="00796EA2" w:rsidRDefault="00000000">
      <w:r>
        <w:t>• Transition and consolidation of accounts to align with current officers.</w:t>
      </w:r>
    </w:p>
    <w:p w14:paraId="074C1D4D" w14:textId="77777777" w:rsidR="00796EA2" w:rsidRDefault="00000000">
      <w:r>
        <w:t>• Treasurer to maintain accounts and handle deposits.</w:t>
      </w:r>
    </w:p>
    <w:p w14:paraId="0E0CB4FE" w14:textId="77777777" w:rsidR="00796EA2" w:rsidRDefault="00000000">
      <w:pPr>
        <w:pStyle w:val="Heading2"/>
      </w:pPr>
      <w:r>
        <w:t>Bylaws &amp; Governance Practices</w:t>
      </w:r>
    </w:p>
    <w:p w14:paraId="18883996" w14:textId="77777777" w:rsidR="00796EA2" w:rsidRDefault="00000000">
      <w:r>
        <w:t>• Reviewed bylaws on board size, staggered terms, and equal standing.</w:t>
      </w:r>
    </w:p>
    <w:p w14:paraId="3D15E3A5" w14:textId="77777777" w:rsidR="00796EA2" w:rsidRDefault="00000000">
      <w:r>
        <w:t>• Discussed scheduling annual member meeting and election cycles.</w:t>
      </w:r>
    </w:p>
    <w:p w14:paraId="0BCAF49B" w14:textId="77777777" w:rsidR="00796EA2" w:rsidRDefault="00000000">
      <w:pPr>
        <w:pStyle w:val="Heading2"/>
      </w:pPr>
      <w:r>
        <w:t>Regulatory &amp; Compliance Filings</w:t>
      </w:r>
    </w:p>
    <w:p w14:paraId="0416929D" w14:textId="77777777" w:rsidR="00796EA2" w:rsidRDefault="00000000">
      <w:r>
        <w:t>• Confirmed required filings completed or upcoming.</w:t>
      </w:r>
    </w:p>
    <w:p w14:paraId="71033C44" w14:textId="77777777" w:rsidR="00796EA2" w:rsidRDefault="00000000">
      <w:r>
        <w:lastRenderedPageBreak/>
        <w:t>• Identified items for verification and monitoring of deadlines.</w:t>
      </w:r>
    </w:p>
    <w:p w14:paraId="242BF57D" w14:textId="77777777" w:rsidR="00796EA2" w:rsidRDefault="00000000">
      <w:pPr>
        <w:pStyle w:val="Heading2"/>
      </w:pPr>
      <w:r>
        <w:t>Future Planning &amp; Agenda Items</w:t>
      </w:r>
    </w:p>
    <w:p w14:paraId="45758EC2" w14:textId="77777777" w:rsidR="00796EA2" w:rsidRDefault="00000000">
      <w:r>
        <w:t>• Upcoming tasks: election process, nomination letters, member outreach.</w:t>
      </w:r>
    </w:p>
    <w:p w14:paraId="49F273DB" w14:textId="77777777" w:rsidR="00796EA2" w:rsidRDefault="00000000">
      <w:r>
        <w:t>• Discussion of creating a non-voting historian role for continuity.</w:t>
      </w:r>
    </w:p>
    <w:sectPr w:rsidR="00796E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0829472">
    <w:abstractNumId w:val="8"/>
  </w:num>
  <w:num w:numId="2" w16cid:durableId="1447656963">
    <w:abstractNumId w:val="6"/>
  </w:num>
  <w:num w:numId="3" w16cid:durableId="1085372179">
    <w:abstractNumId w:val="5"/>
  </w:num>
  <w:num w:numId="4" w16cid:durableId="2042977169">
    <w:abstractNumId w:val="4"/>
  </w:num>
  <w:num w:numId="5" w16cid:durableId="732698596">
    <w:abstractNumId w:val="7"/>
  </w:num>
  <w:num w:numId="6" w16cid:durableId="1144814101">
    <w:abstractNumId w:val="3"/>
  </w:num>
  <w:num w:numId="7" w16cid:durableId="895775766">
    <w:abstractNumId w:val="2"/>
  </w:num>
  <w:num w:numId="8" w16cid:durableId="734621964">
    <w:abstractNumId w:val="1"/>
  </w:num>
  <w:num w:numId="9" w16cid:durableId="198870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96EA2"/>
    <w:rsid w:val="00943DBF"/>
    <w:rsid w:val="00A9708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CEB9D"/>
  <w14:defaultImageDpi w14:val="300"/>
  <w15:docId w15:val="{1918631B-7694-4FEF-9D0C-16E74937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K Elliott</cp:lastModifiedBy>
  <cp:revision>2</cp:revision>
  <dcterms:created xsi:type="dcterms:W3CDTF">2025-09-16T21:34:00Z</dcterms:created>
  <dcterms:modified xsi:type="dcterms:W3CDTF">2025-09-16T21:34:00Z</dcterms:modified>
  <cp:category/>
</cp:coreProperties>
</file>