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54A2" w14:textId="12FE609B" w:rsidR="004C7062" w:rsidRPr="00F3159B" w:rsidRDefault="004C7062" w:rsidP="004C7062">
      <w:pPr>
        <w:pStyle w:val="Heading1"/>
        <w:jc w:val="center"/>
        <w:rPr>
          <w:sz w:val="22"/>
          <w:szCs w:val="22"/>
        </w:rPr>
      </w:pPr>
      <w:r w:rsidRPr="00F3159B">
        <w:rPr>
          <w:sz w:val="22"/>
          <w:szCs w:val="22"/>
        </w:rPr>
        <w:t xml:space="preserve">MAP </w:t>
      </w:r>
      <w:r w:rsidR="00B75D8B">
        <w:rPr>
          <w:sz w:val="22"/>
          <w:szCs w:val="22"/>
        </w:rPr>
        <w:t>‘</w:t>
      </w:r>
      <w:r w:rsidR="009C33B1">
        <w:rPr>
          <w:sz w:val="22"/>
          <w:szCs w:val="22"/>
        </w:rPr>
        <w:t>OVERTIME ELITE’</w:t>
      </w:r>
      <w:r w:rsidRPr="00F3159B">
        <w:rPr>
          <w:sz w:val="22"/>
          <w:szCs w:val="22"/>
        </w:rPr>
        <w:t xml:space="preserve"> </w:t>
      </w:r>
      <w:r w:rsidR="009C33B1">
        <w:rPr>
          <w:sz w:val="22"/>
          <w:szCs w:val="22"/>
        </w:rPr>
        <w:t>WEALTH ADVICE CENTER</w:t>
      </w:r>
      <w:r w:rsidR="00A72F5A">
        <w:rPr>
          <w:sz w:val="22"/>
          <w:szCs w:val="22"/>
        </w:rPr>
        <w:t xml:space="preserve"> </w:t>
      </w:r>
      <w:r w:rsidRPr="00F3159B">
        <w:rPr>
          <w:sz w:val="22"/>
          <w:szCs w:val="22"/>
        </w:rPr>
        <w:t>FELLOWSHIP</w:t>
      </w:r>
    </w:p>
    <w:p w14:paraId="7C25A3E2" w14:textId="02500404" w:rsidR="00F3159B" w:rsidRDefault="00F3159B" w:rsidP="009C33B1">
      <w:pPr>
        <w:pStyle w:val="Title"/>
        <w:jc w:val="center"/>
        <w:rPr>
          <w:sz w:val="44"/>
          <w:szCs w:val="44"/>
        </w:rPr>
      </w:pPr>
      <w:r w:rsidRPr="00F3159B">
        <w:rPr>
          <w:sz w:val="44"/>
          <w:szCs w:val="44"/>
        </w:rPr>
        <w:t xml:space="preserve">MAP x </w:t>
      </w:r>
      <w:r w:rsidR="009C33B1">
        <w:rPr>
          <w:sz w:val="44"/>
          <w:szCs w:val="44"/>
        </w:rPr>
        <w:t xml:space="preserve">UBS </w:t>
      </w:r>
      <w:r w:rsidRPr="00F3159B">
        <w:rPr>
          <w:sz w:val="44"/>
          <w:szCs w:val="44"/>
        </w:rPr>
        <w:t xml:space="preserve">PROPOSED </w:t>
      </w:r>
      <w:r w:rsidR="004C7062" w:rsidRPr="00F3159B">
        <w:rPr>
          <w:sz w:val="44"/>
          <w:szCs w:val="44"/>
        </w:rPr>
        <w:t>CASE STUDY</w:t>
      </w:r>
    </w:p>
    <w:p w14:paraId="467C0E80" w14:textId="77777777" w:rsidR="009C33B1" w:rsidRPr="009C33B1" w:rsidRDefault="009C33B1" w:rsidP="009C33B1"/>
    <w:p w14:paraId="024306BE" w14:textId="59F7D5C2" w:rsidR="004C7062" w:rsidRPr="00A72F5A" w:rsidRDefault="00AD0B70" w:rsidP="004C7062">
      <w:pPr>
        <w:pStyle w:val="Heading3"/>
        <w:rPr>
          <w:u w:val="single"/>
        </w:rPr>
      </w:pPr>
      <w:r>
        <w:rPr>
          <w:u w:val="single"/>
        </w:rPr>
        <w:t>BACKGROUND</w:t>
      </w:r>
    </w:p>
    <w:p w14:paraId="36BC9C6A" w14:textId="710B1D19" w:rsidR="009C33B1" w:rsidRPr="009C33B1" w:rsidRDefault="009C33B1" w:rsidP="009C33B1">
      <w:r w:rsidRPr="009C33B1">
        <w:t>The UBS Wealth Advice Center (WAC) is a growing network of over 300 financial advisors, relationship managers, and client service associates. Together, they provide personalized, digital-led, and advisor-driven solutions for more than 200,000 households. Clients rely on UBS to deliver holistic wealth management solutions that touch every aspect of their financial lives, from long-term planning and investment strategies to liquidity management and legacy building.</w:t>
      </w:r>
    </w:p>
    <w:p w14:paraId="7CC9663F" w14:textId="77777777" w:rsidR="009C33B1" w:rsidRPr="009C33B1" w:rsidRDefault="009C33B1" w:rsidP="009C33B1">
      <w:pPr>
        <w:rPr>
          <w:sz w:val="20"/>
          <w:szCs w:val="20"/>
        </w:rPr>
      </w:pPr>
    </w:p>
    <w:p w14:paraId="556473A0" w14:textId="77777777" w:rsidR="009C33B1" w:rsidRPr="009C33B1" w:rsidRDefault="009C33B1" w:rsidP="009C33B1">
      <w:r w:rsidRPr="009C33B1">
        <w:t xml:space="preserve">As UBS continues to expand its Wealth Advice Center, its mission is clear: </w:t>
      </w:r>
      <w:r w:rsidRPr="009C33B1">
        <w:rPr>
          <w:b/>
          <w:bCs/>
        </w:rPr>
        <w:t>to offer clients a convenient, customizable experience that balances digital flexibility with trusted, personal guidance from advisors.</w:t>
      </w:r>
    </w:p>
    <w:p w14:paraId="09B49AD1" w14:textId="77777777" w:rsidR="009C33B1" w:rsidRPr="009C33B1" w:rsidRDefault="009C33B1" w:rsidP="009C33B1"/>
    <w:p w14:paraId="70A407A9" w14:textId="77777777" w:rsidR="009C33B1" w:rsidRPr="009C33B1" w:rsidRDefault="009C33B1" w:rsidP="009C33B1">
      <w:r w:rsidRPr="009C33B1">
        <w:t>The WAC model emphasizes:</w:t>
      </w:r>
    </w:p>
    <w:p w14:paraId="5FC6C006" w14:textId="14B1CC19" w:rsidR="009C33B1" w:rsidRPr="009C33B1" w:rsidRDefault="009C33B1" w:rsidP="009C33B1">
      <w:pPr>
        <w:pStyle w:val="ListParagraph"/>
        <w:numPr>
          <w:ilvl w:val="0"/>
          <w:numId w:val="22"/>
        </w:numPr>
      </w:pPr>
      <w:r w:rsidRPr="009C33B1">
        <w:t>A blend of technology and human expertise.</w:t>
      </w:r>
    </w:p>
    <w:p w14:paraId="66C19A17" w14:textId="7370B2E1" w:rsidR="009C33B1" w:rsidRPr="009C33B1" w:rsidRDefault="009C33B1" w:rsidP="009C33B1">
      <w:pPr>
        <w:pStyle w:val="ListParagraph"/>
        <w:numPr>
          <w:ilvl w:val="0"/>
          <w:numId w:val="22"/>
        </w:numPr>
      </w:pPr>
      <w:r w:rsidRPr="009C33B1">
        <w:t>Advisor-led solutions tailored to unique client needs.</w:t>
      </w:r>
    </w:p>
    <w:p w14:paraId="2C41647C" w14:textId="0A90E491" w:rsidR="009C33B1" w:rsidRPr="009C33B1" w:rsidRDefault="009C33B1" w:rsidP="009C33B1">
      <w:pPr>
        <w:pStyle w:val="ListParagraph"/>
        <w:numPr>
          <w:ilvl w:val="0"/>
          <w:numId w:val="22"/>
        </w:numPr>
      </w:pPr>
      <w:r w:rsidRPr="009C33B1">
        <w:t>A scalable, skills-based training model to prepare the next generation of financial advisors.</w:t>
      </w:r>
    </w:p>
    <w:p w14:paraId="63B8B3C0" w14:textId="77777777" w:rsidR="009C33B1" w:rsidRPr="009C33B1" w:rsidRDefault="009C33B1" w:rsidP="009C33B1">
      <w:pPr>
        <w:rPr>
          <w:sz w:val="20"/>
          <w:szCs w:val="20"/>
        </w:rPr>
      </w:pPr>
    </w:p>
    <w:p w14:paraId="6A2AF537" w14:textId="3FD4AA43" w:rsidR="004C7062" w:rsidRPr="004C7062" w:rsidRDefault="009C33B1" w:rsidP="009C33B1">
      <w:r w:rsidRPr="009C33B1">
        <w:t xml:space="preserve">UBS’s future success depends on its ability to </w:t>
      </w:r>
      <w:r w:rsidRPr="009C33B1">
        <w:rPr>
          <w:b/>
          <w:bCs/>
        </w:rPr>
        <w:t>attract and retain high-net-worth households</w:t>
      </w:r>
      <w:r w:rsidRPr="009C33B1">
        <w:t xml:space="preserve">, deliver </w:t>
      </w:r>
      <w:r w:rsidRPr="009C33B1">
        <w:rPr>
          <w:b/>
          <w:bCs/>
        </w:rPr>
        <w:t>flexible but consistent client experiences</w:t>
      </w:r>
      <w:r w:rsidRPr="009C33B1">
        <w:t xml:space="preserve">, and create </w:t>
      </w:r>
      <w:r w:rsidRPr="009C33B1">
        <w:rPr>
          <w:b/>
          <w:bCs/>
        </w:rPr>
        <w:t>personalized strategies that build long-term trust and value.</w:t>
      </w:r>
    </w:p>
    <w:p w14:paraId="12E10D0D" w14:textId="77777777" w:rsidR="004C7062" w:rsidRDefault="004C7062" w:rsidP="004C7062">
      <w:pPr>
        <w:rPr>
          <w:b/>
          <w:bCs/>
        </w:rPr>
      </w:pPr>
    </w:p>
    <w:p w14:paraId="541D3794" w14:textId="3488EAFE" w:rsidR="004C7062" w:rsidRPr="00A72F5A" w:rsidRDefault="00AD0B70" w:rsidP="004C7062">
      <w:pPr>
        <w:pStyle w:val="Heading3"/>
        <w:rPr>
          <w:u w:val="single"/>
        </w:rPr>
      </w:pPr>
      <w:r>
        <w:rPr>
          <w:u w:val="single"/>
        </w:rPr>
        <w:t>BUSINESS SITUATION</w:t>
      </w:r>
    </w:p>
    <w:p w14:paraId="712D7C52" w14:textId="51FF22F7" w:rsidR="009C33B1" w:rsidRDefault="009C33B1" w:rsidP="009C33B1">
      <w:r w:rsidRPr="009C33B1">
        <w:t xml:space="preserve">UBS recently launched new initiatives to improve its wealth management offering, with a focus on </w:t>
      </w:r>
      <w:r w:rsidRPr="009C33B1">
        <w:rPr>
          <w:b/>
          <w:bCs/>
        </w:rPr>
        <w:t>customizable digital experiences</w:t>
      </w:r>
      <w:r w:rsidRPr="009C33B1">
        <w:t xml:space="preserve"> and </w:t>
      </w:r>
      <w:r w:rsidRPr="009C33B1">
        <w:rPr>
          <w:b/>
          <w:bCs/>
        </w:rPr>
        <w:t>advisor-driven solutions</w:t>
      </w:r>
      <w:r w:rsidRPr="009C33B1">
        <w:t>. However, the firm has recognized two emerging challenges:</w:t>
      </w:r>
    </w:p>
    <w:p w14:paraId="1AF3494E" w14:textId="77777777" w:rsidR="009C33B1" w:rsidRPr="009C33B1" w:rsidRDefault="009C33B1" w:rsidP="009C33B1"/>
    <w:p w14:paraId="7907426F" w14:textId="77777777" w:rsidR="009C33B1" w:rsidRPr="009C33B1" w:rsidRDefault="009C33B1" w:rsidP="009C33B1">
      <w:r w:rsidRPr="009C33B1">
        <w:tab/>
        <w:t>1.</w:t>
      </w:r>
      <w:r w:rsidRPr="009C33B1">
        <w:tab/>
      </w:r>
      <w:r w:rsidRPr="009C33B1">
        <w:rPr>
          <w:b/>
          <w:bCs/>
        </w:rPr>
        <w:t>Client Segmentation &amp; Personalization</w:t>
      </w:r>
    </w:p>
    <w:p w14:paraId="268C84B4" w14:textId="77777777" w:rsidR="009C33B1" w:rsidRDefault="009C33B1" w:rsidP="009C33B1">
      <w:r w:rsidRPr="009C33B1">
        <w:t xml:space="preserve">Many of UBS’s 200,000+ households vary widely in financial sophistication, goals, and digital engagement preferences. Some prefer fully digital dashboards and self-directed control, while others seek frequent advisor </w:t>
      </w:r>
      <w:r w:rsidRPr="009C33B1">
        <w:lastRenderedPageBreak/>
        <w:t>interaction and personal guidance. Balancing this range of preferences while maintaining consistency in service is a key strategic priority.</w:t>
      </w:r>
    </w:p>
    <w:p w14:paraId="15C0EBC1" w14:textId="77777777" w:rsidR="009C33B1" w:rsidRPr="009C33B1" w:rsidRDefault="009C33B1" w:rsidP="009C33B1"/>
    <w:p w14:paraId="77CBA1EA" w14:textId="77777777" w:rsidR="009C33B1" w:rsidRPr="009C33B1" w:rsidRDefault="009C33B1" w:rsidP="009C33B1">
      <w:r w:rsidRPr="009C33B1">
        <w:tab/>
        <w:t>2.</w:t>
      </w:r>
      <w:r w:rsidRPr="009C33B1">
        <w:tab/>
      </w:r>
      <w:r w:rsidRPr="009C33B1">
        <w:rPr>
          <w:b/>
          <w:bCs/>
        </w:rPr>
        <w:t>Expanding Market of “Next-Generation” Investors</w:t>
      </w:r>
    </w:p>
    <w:p w14:paraId="6AF58C34" w14:textId="5A0F7482" w:rsidR="00CD2EA4" w:rsidRPr="00CD2EA4" w:rsidRDefault="009C33B1" w:rsidP="009C33B1">
      <w:r w:rsidRPr="009C33B1">
        <w:t xml:space="preserve">A growing portion of UBS’s prospective clients are younger professionals and high-earning athletes with investable assets of $250K+. These clients often prioritize flexibility, digital convenience, and values-based investing (sustainability, social impact, etc.). UBS must ensure that its Wealth Advice Center can </w:t>
      </w:r>
      <w:r w:rsidRPr="009C33B1">
        <w:rPr>
          <w:b/>
          <w:bCs/>
        </w:rPr>
        <w:t>win loyalty among this demographic</w:t>
      </w:r>
      <w:r w:rsidRPr="009C33B1">
        <w:t xml:space="preserve"> without alienating its traditional high-net-worth client base.</w:t>
      </w:r>
    </w:p>
    <w:p w14:paraId="3ABDB5FE" w14:textId="438A90ED" w:rsidR="004C7062" w:rsidRPr="004C7062" w:rsidRDefault="004C7062" w:rsidP="004C7062"/>
    <w:p w14:paraId="2039CC0B" w14:textId="7565E208" w:rsidR="00CD2EA4" w:rsidRPr="00AD0B70" w:rsidRDefault="00AD0B70" w:rsidP="00CD2EA4">
      <w:pPr>
        <w:pStyle w:val="Heading3"/>
        <w:rPr>
          <w:u w:val="single"/>
        </w:rPr>
      </w:pPr>
      <w:r w:rsidRPr="00AD0B70">
        <w:rPr>
          <w:u w:val="single"/>
        </w:rPr>
        <w:t>PROBLEM STATEMENT</w:t>
      </w:r>
    </w:p>
    <w:p w14:paraId="7E7D4639" w14:textId="77777777" w:rsidR="009C33B1" w:rsidRDefault="009C33B1" w:rsidP="009C33B1">
      <w:r w:rsidRPr="009C33B1">
        <w:t xml:space="preserve">UBS leadership has tasked your Wealth Advice Center analyst team with developing a set of </w:t>
      </w:r>
      <w:r w:rsidRPr="009C33B1">
        <w:rPr>
          <w:b/>
          <w:bCs/>
        </w:rPr>
        <w:t>customized wealth management strategies</w:t>
      </w:r>
      <w:r w:rsidRPr="009C33B1">
        <w:t xml:space="preserve"> that demonstrate how UBS can:</w:t>
      </w:r>
    </w:p>
    <w:p w14:paraId="3F777E7F" w14:textId="77777777" w:rsidR="009C33B1" w:rsidRPr="009C33B1" w:rsidRDefault="009C33B1" w:rsidP="009C33B1"/>
    <w:p w14:paraId="26FBF22B" w14:textId="2C64A096" w:rsidR="009C33B1" w:rsidRPr="009C33B1" w:rsidRDefault="009C33B1" w:rsidP="009C33B1">
      <w:pPr>
        <w:pStyle w:val="ListParagraph"/>
        <w:numPr>
          <w:ilvl w:val="0"/>
          <w:numId w:val="20"/>
        </w:numPr>
      </w:pPr>
      <w:r w:rsidRPr="009C33B1">
        <w:rPr>
          <w:b/>
          <w:bCs/>
        </w:rPr>
        <w:t>Deliver a flexible and customizable client experience</w:t>
      </w:r>
      <w:r w:rsidRPr="009C33B1">
        <w:t xml:space="preserve"> that blends technology and advisor expertise.</w:t>
      </w:r>
    </w:p>
    <w:p w14:paraId="2A862008" w14:textId="6DE416C2" w:rsidR="009C33B1" w:rsidRPr="009C33B1" w:rsidRDefault="009C33B1" w:rsidP="009C33B1">
      <w:pPr>
        <w:pStyle w:val="ListParagraph"/>
        <w:numPr>
          <w:ilvl w:val="0"/>
          <w:numId w:val="20"/>
        </w:numPr>
      </w:pPr>
      <w:r w:rsidRPr="009C33B1">
        <w:rPr>
          <w:b/>
          <w:bCs/>
        </w:rPr>
        <w:t>Strengthen relationships with emerging investor segments</w:t>
      </w:r>
      <w:r w:rsidRPr="009C33B1">
        <w:t>, such as young professionals and athletes with significant investable assets.</w:t>
      </w:r>
    </w:p>
    <w:p w14:paraId="7687A686" w14:textId="18190DD5" w:rsidR="009C33B1" w:rsidRPr="009C33B1" w:rsidRDefault="009C33B1" w:rsidP="009C33B1">
      <w:pPr>
        <w:pStyle w:val="ListParagraph"/>
        <w:numPr>
          <w:ilvl w:val="0"/>
          <w:numId w:val="20"/>
        </w:numPr>
      </w:pPr>
      <w:r w:rsidRPr="009C33B1">
        <w:rPr>
          <w:b/>
          <w:bCs/>
        </w:rPr>
        <w:t>Design scalable, advisor-led solutions</w:t>
      </w:r>
      <w:r w:rsidRPr="009C33B1">
        <w:t xml:space="preserve"> that can be applied consistently across UBS’s 200,000+ client households, while still feeling personalized.</w:t>
      </w:r>
    </w:p>
    <w:p w14:paraId="4D0C57CB" w14:textId="77777777" w:rsidR="009C33B1" w:rsidRPr="009C33B1" w:rsidRDefault="009C33B1" w:rsidP="009C33B1"/>
    <w:p w14:paraId="6D90DCFC" w14:textId="77777777" w:rsidR="009C33B1" w:rsidRPr="009C33B1" w:rsidRDefault="009C33B1" w:rsidP="009C33B1">
      <w:r w:rsidRPr="009C33B1">
        <w:t xml:space="preserve">Your team has </w:t>
      </w:r>
      <w:r w:rsidRPr="009C33B1">
        <w:rPr>
          <w:b/>
          <w:bCs/>
        </w:rPr>
        <w:t>two months</w:t>
      </w:r>
      <w:r w:rsidRPr="009C33B1">
        <w:t xml:space="preserve"> to develop and present your recommendations. You are expected to propose </w:t>
      </w:r>
      <w:r w:rsidRPr="009C33B1">
        <w:rPr>
          <w:b/>
          <w:bCs/>
        </w:rPr>
        <w:t>five innovative wealth management solutions</w:t>
      </w:r>
      <w:r w:rsidRPr="009C33B1">
        <w:t xml:space="preserve">, showing both the </w:t>
      </w:r>
      <w:r w:rsidRPr="009C33B1">
        <w:rPr>
          <w:b/>
          <w:bCs/>
        </w:rPr>
        <w:t>investment strategy</w:t>
      </w:r>
      <w:r w:rsidRPr="009C33B1">
        <w:t xml:space="preserve"> and the </w:t>
      </w:r>
      <w:r w:rsidRPr="009C33B1">
        <w:rPr>
          <w:b/>
          <w:bCs/>
        </w:rPr>
        <w:t>client engagement approach</w:t>
      </w:r>
      <w:r w:rsidRPr="009C33B1">
        <w:t xml:space="preserve"> (digital tools, advisor role, relationship-building).</w:t>
      </w:r>
    </w:p>
    <w:p w14:paraId="697AB25F" w14:textId="77777777" w:rsidR="009C33B1" w:rsidRPr="009C33B1" w:rsidRDefault="009C33B1" w:rsidP="009C33B1"/>
    <w:p w14:paraId="2319C5E6" w14:textId="77777777" w:rsidR="009C33B1" w:rsidRDefault="009C33B1" w:rsidP="009C33B1">
      <w:r w:rsidRPr="009C33B1">
        <w:t>Your final presentation should clearly address:</w:t>
      </w:r>
    </w:p>
    <w:p w14:paraId="1D830F0D" w14:textId="77777777" w:rsidR="009C33B1" w:rsidRPr="009C33B1" w:rsidRDefault="009C33B1" w:rsidP="009C33B1"/>
    <w:p w14:paraId="2EC9C4CC" w14:textId="27B80DB2" w:rsidR="009C33B1" w:rsidRPr="009C33B1" w:rsidRDefault="009C33B1" w:rsidP="009C33B1">
      <w:pPr>
        <w:pStyle w:val="ListParagraph"/>
        <w:numPr>
          <w:ilvl w:val="0"/>
          <w:numId w:val="22"/>
        </w:numPr>
      </w:pPr>
      <w:r w:rsidRPr="009C33B1">
        <w:t>How your solutions reflect UBS’s mission of convenient, customizable client experiences.</w:t>
      </w:r>
    </w:p>
    <w:p w14:paraId="0D8FA173" w14:textId="7ABDDF81" w:rsidR="009C33B1" w:rsidRPr="009C33B1" w:rsidRDefault="009C33B1" w:rsidP="009C33B1">
      <w:pPr>
        <w:pStyle w:val="ListParagraph"/>
        <w:numPr>
          <w:ilvl w:val="0"/>
          <w:numId w:val="22"/>
        </w:numPr>
      </w:pPr>
      <w:r w:rsidRPr="009C33B1">
        <w:t>How UBS can strengthen loyalty among next-generation investors while continuing to serve its existing base.</w:t>
      </w:r>
    </w:p>
    <w:p w14:paraId="2DBF429E" w14:textId="514448BF" w:rsidR="00A55CA6" w:rsidRDefault="009C33B1" w:rsidP="009C33B1">
      <w:pPr>
        <w:pStyle w:val="ListParagraph"/>
        <w:numPr>
          <w:ilvl w:val="0"/>
          <w:numId w:val="22"/>
        </w:numPr>
      </w:pPr>
      <w:r w:rsidRPr="009C33B1">
        <w:t>How your recommendations can be realistically scaled across the WAC model.</w:t>
      </w:r>
    </w:p>
    <w:p w14:paraId="20F81EC5" w14:textId="77777777" w:rsidR="009C33B1" w:rsidRDefault="009C33B1" w:rsidP="00A55CA6">
      <w:pPr>
        <w:pStyle w:val="Heading3"/>
        <w:rPr>
          <w:u w:val="single"/>
        </w:rPr>
      </w:pPr>
    </w:p>
    <w:p w14:paraId="5CA61981" w14:textId="7E9B256F" w:rsidR="00A55CA6" w:rsidRPr="00CD2EA4" w:rsidRDefault="00A55CA6" w:rsidP="00A55CA6">
      <w:pPr>
        <w:pStyle w:val="Heading3"/>
        <w:rPr>
          <w:u w:val="single"/>
        </w:rPr>
      </w:pPr>
      <w:r>
        <w:rPr>
          <w:u w:val="single"/>
        </w:rPr>
        <w:lastRenderedPageBreak/>
        <w:t>DISTRIBUTION OF WORK</w:t>
      </w:r>
    </w:p>
    <w:p w14:paraId="1C17EB2F" w14:textId="447B4A85" w:rsidR="00A55CA6" w:rsidRDefault="00A55CA6" w:rsidP="004C7062">
      <w:r w:rsidRPr="00A55CA6">
        <w:t>Teams will be organized into groups of </w:t>
      </w:r>
      <w:r w:rsidRPr="00A55CA6">
        <w:rPr>
          <w:b/>
          <w:bCs/>
          <w:u w:val="single"/>
        </w:rPr>
        <w:t>five</w:t>
      </w:r>
      <w:r w:rsidRPr="00A55CA6">
        <w:t>, adhering to a workflow that accurately reflects the operations of a quantitative finance desk: idea generation → modeling → testing → risk assessment → integration → reporting. Each student will receive a distinct "slice" of the project to guarantee a fair and equitable distribution of responsibilities.</w:t>
      </w:r>
    </w:p>
    <w:p w14:paraId="34B84940" w14:textId="77777777" w:rsidR="00A55CA6" w:rsidRPr="004C7062" w:rsidRDefault="00A55CA6" w:rsidP="004C7062"/>
    <w:p w14:paraId="5842E19E" w14:textId="308AA7D3" w:rsidR="00A55CA6" w:rsidRPr="00A55CA6" w:rsidRDefault="00A55CA6" w:rsidP="00A55CA6">
      <w:pPr>
        <w:pStyle w:val="ListParagraph"/>
        <w:numPr>
          <w:ilvl w:val="0"/>
          <w:numId w:val="17"/>
        </w:numPr>
      </w:pPr>
      <w:r w:rsidRPr="00A55CA6">
        <w:t>Initiation Phase (Defining Scope &amp; Direction)</w:t>
      </w:r>
    </w:p>
    <w:p w14:paraId="4DF6987E" w14:textId="3449A44E" w:rsidR="00A55CA6" w:rsidRPr="00A55CA6" w:rsidRDefault="00A55CA6" w:rsidP="00A55CA6">
      <w:pPr>
        <w:pStyle w:val="ListParagraph"/>
        <w:numPr>
          <w:ilvl w:val="0"/>
          <w:numId w:val="17"/>
        </w:numPr>
      </w:pPr>
      <w:r w:rsidRPr="00A55CA6">
        <w:t>Planning Phase (Structuring the Work)</w:t>
      </w:r>
    </w:p>
    <w:p w14:paraId="2293A03F" w14:textId="03044A1C" w:rsidR="00A55CA6" w:rsidRPr="00A55CA6" w:rsidRDefault="00A55CA6" w:rsidP="00A55CA6">
      <w:pPr>
        <w:pStyle w:val="ListParagraph"/>
        <w:numPr>
          <w:ilvl w:val="0"/>
          <w:numId w:val="17"/>
        </w:numPr>
      </w:pPr>
      <w:r w:rsidRPr="00A55CA6">
        <w:t xml:space="preserve">Execution Phase (Building &amp; </w:t>
      </w:r>
      <w:proofErr w:type="spellStart"/>
      <w:r w:rsidRPr="00A55CA6">
        <w:t>Backtesting</w:t>
      </w:r>
      <w:proofErr w:type="spellEnd"/>
      <w:r w:rsidRPr="00A55CA6">
        <w:t>)</w:t>
      </w:r>
    </w:p>
    <w:p w14:paraId="1EE5B15D" w14:textId="075AF3CE" w:rsidR="00A55CA6" w:rsidRPr="00A55CA6" w:rsidRDefault="00A55CA6" w:rsidP="00A55CA6">
      <w:pPr>
        <w:pStyle w:val="ListParagraph"/>
        <w:numPr>
          <w:ilvl w:val="0"/>
          <w:numId w:val="17"/>
        </w:numPr>
      </w:pPr>
      <w:r w:rsidRPr="00A55CA6">
        <w:t>Control Phase (Risk Management &amp; Adjustments)</w:t>
      </w:r>
    </w:p>
    <w:p w14:paraId="4A0791AC" w14:textId="438E40E4" w:rsidR="00A55CA6" w:rsidRPr="00A55CA6" w:rsidRDefault="00A55CA6" w:rsidP="00A55CA6">
      <w:pPr>
        <w:pStyle w:val="ListParagraph"/>
        <w:numPr>
          <w:ilvl w:val="0"/>
          <w:numId w:val="17"/>
        </w:numPr>
      </w:pPr>
      <w:r w:rsidRPr="00A55CA6">
        <w:t>Monitoring Phase (Ongoing Oversight &amp; Alignment)</w:t>
      </w:r>
    </w:p>
    <w:p w14:paraId="1D0CE8F0" w14:textId="18D63C86" w:rsidR="004C7062" w:rsidRPr="00A55CA6" w:rsidRDefault="004C7062" w:rsidP="004C7062"/>
    <w:p w14:paraId="0416E83A" w14:textId="0605149E" w:rsidR="007D361C" w:rsidRPr="007D361C" w:rsidRDefault="007D361C" w:rsidP="007D361C">
      <w:pPr>
        <w:pStyle w:val="Heading3"/>
        <w:rPr>
          <w:u w:val="single"/>
        </w:rPr>
      </w:pPr>
      <w:r>
        <w:rPr>
          <w:u w:val="single"/>
        </w:rPr>
        <w:t>“</w:t>
      </w:r>
      <w:r w:rsidR="00A55CA6">
        <w:rPr>
          <w:u w:val="single"/>
        </w:rPr>
        <w:t>FINA</w:t>
      </w:r>
      <w:r>
        <w:rPr>
          <w:u w:val="single"/>
        </w:rPr>
        <w:t>L FOUR”</w:t>
      </w:r>
      <w:r w:rsidR="00A55CA6">
        <w:rPr>
          <w:u w:val="single"/>
        </w:rPr>
        <w:t xml:space="preserve"> DELIVERABLES</w:t>
      </w:r>
    </w:p>
    <w:p w14:paraId="5B22AD94" w14:textId="325CA08A" w:rsidR="007D361C" w:rsidRDefault="007D361C" w:rsidP="007D361C">
      <w:pPr>
        <w:numPr>
          <w:ilvl w:val="0"/>
          <w:numId w:val="18"/>
        </w:numPr>
      </w:pPr>
      <w:r w:rsidRPr="007D361C">
        <w:rPr>
          <w:b/>
          <w:bCs/>
          <w:u w:val="single"/>
        </w:rPr>
        <w:t>Final Slide Deck</w:t>
      </w:r>
      <w:r w:rsidRPr="007D361C">
        <w:t>: A professional PowerPoint presentation (10–12 slides) that outlines the opportunity, model design, results, risks, and the client integration strategy.</w:t>
      </w:r>
    </w:p>
    <w:p w14:paraId="40A8969A" w14:textId="77777777" w:rsidR="007D361C" w:rsidRPr="007D361C" w:rsidRDefault="007D361C" w:rsidP="007D361C"/>
    <w:p w14:paraId="5C69FA74" w14:textId="77777777" w:rsidR="007D361C" w:rsidRDefault="007D361C" w:rsidP="007D361C">
      <w:pPr>
        <w:numPr>
          <w:ilvl w:val="0"/>
          <w:numId w:val="18"/>
        </w:numPr>
      </w:pPr>
      <w:r w:rsidRPr="007D361C">
        <w:rPr>
          <w:b/>
          <w:bCs/>
          <w:u w:val="single"/>
        </w:rPr>
        <w:t>One-Page Fact Sheet</w:t>
      </w:r>
      <w:r w:rsidRPr="007D361C">
        <w:t>: An executive summary of the strategy, highlighting its objectives, key metrics, and performance achievements.</w:t>
      </w:r>
    </w:p>
    <w:p w14:paraId="72A7027F" w14:textId="77777777" w:rsidR="007D361C" w:rsidRPr="007D361C" w:rsidRDefault="007D361C" w:rsidP="007D361C"/>
    <w:p w14:paraId="7548DC4D" w14:textId="16485960" w:rsidR="007D361C" w:rsidRDefault="007D361C" w:rsidP="007D361C">
      <w:pPr>
        <w:numPr>
          <w:ilvl w:val="0"/>
          <w:numId w:val="18"/>
        </w:numPr>
      </w:pPr>
      <w:r w:rsidRPr="007D361C">
        <w:rPr>
          <w:b/>
          <w:bCs/>
          <w:u w:val="single"/>
        </w:rPr>
        <w:t>Impact Statement</w:t>
      </w:r>
      <w:r w:rsidRPr="007D361C">
        <w:t xml:space="preserve">: A 1–2 paragraph reflection on how the strategy enhances </w:t>
      </w:r>
      <w:r w:rsidR="009C33B1">
        <w:t xml:space="preserve">the UBS </w:t>
      </w:r>
      <w:r w:rsidRPr="007D361C">
        <w:t>team’s ability to strengthen client relationships and maintain competitiveness.</w:t>
      </w:r>
    </w:p>
    <w:p w14:paraId="5B9520D8" w14:textId="77777777" w:rsidR="007D361C" w:rsidRPr="007D361C" w:rsidRDefault="007D361C" w:rsidP="007D361C"/>
    <w:p w14:paraId="1BAD03CD" w14:textId="6053B135" w:rsidR="001C513B" w:rsidRPr="007D361C" w:rsidRDefault="007D361C" w:rsidP="00B263B2">
      <w:pPr>
        <w:numPr>
          <w:ilvl w:val="0"/>
          <w:numId w:val="18"/>
        </w:numPr>
      </w:pPr>
      <w:r w:rsidRPr="007D361C">
        <w:rPr>
          <w:b/>
          <w:bCs/>
          <w:u w:val="single"/>
        </w:rPr>
        <w:t>Final Management Presentation</w:t>
      </w:r>
      <w:r w:rsidRPr="007D361C">
        <w:t xml:space="preserve">: Students will present their final presentation to </w:t>
      </w:r>
      <w:r w:rsidR="009C33B1">
        <w:t>UBS</w:t>
      </w:r>
      <w:r w:rsidRPr="007D361C">
        <w:t xml:space="preserve"> virtually on </w:t>
      </w:r>
      <w:r w:rsidRPr="007D361C">
        <w:rPr>
          <w:b/>
          <w:bCs/>
        </w:rPr>
        <w:t>Monday, December 8th.</w:t>
      </w:r>
      <w:r w:rsidRPr="007D361C">
        <w:t xml:space="preserve"> This presentation will serve as their capstone project and will conclude their fellowship.</w:t>
      </w:r>
      <w:r w:rsidR="001C513B" w:rsidRPr="001C513B">
        <w:rPr>
          <w:rStyle w:val="Hyperlink"/>
        </w:rPr>
        <w:t xml:space="preserve"> </w:t>
      </w:r>
    </w:p>
    <w:sectPr w:rsidR="001C513B" w:rsidRPr="007D361C" w:rsidSect="0097451C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2730" w14:textId="77777777" w:rsidR="007664DF" w:rsidRDefault="007664DF" w:rsidP="00B263B2">
      <w:r>
        <w:separator/>
      </w:r>
    </w:p>
  </w:endnote>
  <w:endnote w:type="continuationSeparator" w:id="0">
    <w:p w14:paraId="0F893BE0" w14:textId="77777777" w:rsidR="007664DF" w:rsidRDefault="007664DF" w:rsidP="00B2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nit"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Kanit SemiBold"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Kanit Medium">
    <w:panose1 w:val="020B0604020202020204"/>
    <w:charset w:val="DE"/>
    <w:family w:val="auto"/>
    <w:pitch w:val="variable"/>
    <w:sig w:usb0="A10000FF" w:usb1="5000207B" w:usb2="00000000" w:usb3="00000000" w:csb0="000101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1881" w14:textId="77777777" w:rsidR="000B13A5" w:rsidRDefault="000B13A5" w:rsidP="00B263B2">
    <w:pPr>
      <w:pStyle w:val="Footer"/>
    </w:pPr>
    <w:r w:rsidRPr="002049C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DB51F" wp14:editId="4F1A656A">
              <wp:simplePos x="0" y="0"/>
              <wp:positionH relativeFrom="column">
                <wp:posOffset>-972065</wp:posOffset>
              </wp:positionH>
              <wp:positionV relativeFrom="paragraph">
                <wp:posOffset>137177</wp:posOffset>
              </wp:positionV>
              <wp:extent cx="7883525" cy="1252152"/>
              <wp:effectExtent l="0" t="0" r="15875" b="184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1252152"/>
                      </a:xfrm>
                      <a:prstGeom prst="rect">
                        <a:avLst/>
                      </a:prstGeom>
                      <a:solidFill>
                        <a:srgbClr val="2A508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EBE50" w14:textId="77777777" w:rsidR="004112FE" w:rsidRDefault="004112FE" w:rsidP="00B263B2"/>
                        <w:p w14:paraId="70F8098E" w14:textId="77777777" w:rsidR="004112FE" w:rsidRDefault="004112FE" w:rsidP="00B263B2"/>
                        <w:p w14:paraId="76938E95" w14:textId="77777777" w:rsidR="004112FE" w:rsidRDefault="004112FE" w:rsidP="00B263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DB51F" id="Rectangle 6" o:spid="_x0000_s1027" style="position:absolute;left:0;text-align:left;margin-left:-76.55pt;margin-top:10.8pt;width:620.75pt;height:9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" fillcolor="#2a5084" strokecolor="#1f3763 [1604]" strokeweight="1pt">
              <v:textbox>
                <w:txbxContent>
                  <w:p w14:paraId="7C9EBE50" w14:textId="77777777" w:rsidR="004112FE" w:rsidRDefault="004112FE" w:rsidP="00B263B2"/>
                  <w:p w14:paraId="70F8098E" w14:textId="77777777" w:rsidR="004112FE" w:rsidRDefault="004112FE" w:rsidP="00B263B2"/>
                  <w:p w14:paraId="76938E95" w14:textId="77777777" w:rsidR="004112FE" w:rsidRDefault="004112FE" w:rsidP="00B263B2"/>
                </w:txbxContent>
              </v:textbox>
            </v:rect>
          </w:pict>
        </mc:Fallback>
      </mc:AlternateContent>
    </w:r>
  </w:p>
  <w:p w14:paraId="24D5EA9A" w14:textId="77777777" w:rsidR="000B13A5" w:rsidRDefault="00B534F8" w:rsidP="00B263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176CA" wp14:editId="2D26F0B6">
              <wp:simplePos x="0" y="0"/>
              <wp:positionH relativeFrom="column">
                <wp:posOffset>-271729</wp:posOffset>
              </wp:positionH>
              <wp:positionV relativeFrom="paragraph">
                <wp:posOffset>152503</wp:posOffset>
              </wp:positionV>
              <wp:extent cx="2768600" cy="65278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0" cy="652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206CC" w14:textId="77777777" w:rsidR="00B263B2" w:rsidRPr="001C513B" w:rsidRDefault="002049CA" w:rsidP="00B263B2">
                          <w:pPr>
                            <w:spacing w:after="240"/>
                            <w:contextualSpacing/>
                            <w:rPr>
                              <w:b/>
                              <w:bCs/>
                              <w:color w:val="F9A81B"/>
                              <w:sz w:val="21"/>
                              <w:szCs w:val="21"/>
                            </w:rPr>
                          </w:pPr>
                          <w:r w:rsidRPr="001C513B">
                            <w:rPr>
                              <w:b/>
                              <w:bCs/>
                              <w:color w:val="F9A81B"/>
                              <w:sz w:val="21"/>
                              <w:szCs w:val="21"/>
                            </w:rPr>
                            <w:t>Make A Play Foundation</w:t>
                          </w:r>
                        </w:p>
                        <w:p w14:paraId="2CFB9A2D" w14:textId="77777777" w:rsidR="00B263B2" w:rsidRPr="00B263B2" w:rsidRDefault="00B263B2" w:rsidP="00B263B2">
                          <w:pPr>
                            <w:spacing w:after="240"/>
                            <w:contextualSpacing/>
                            <w:rPr>
                              <w:b/>
                              <w:bCs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  <w:p w14:paraId="4B567090" w14:textId="77777777" w:rsidR="002049CA" w:rsidRPr="00B263B2" w:rsidRDefault="00B263B2" w:rsidP="00B263B2">
                          <w:pPr>
                            <w:spacing w:after="240"/>
                            <w:contextualSpacing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hyperlink r:id="rId1" w:history="1">
                            <w:r w:rsidRPr="00B263B2">
                              <w:rPr>
                                <w:rStyle w:val="Hyperlink"/>
                                <w:color w:val="FFFFFF" w:themeColor="background1"/>
                                <w:sz w:val="15"/>
                                <w:szCs w:val="15"/>
                              </w:rPr>
                              <w:t>info@makeaplayfoundation.com</w:t>
                            </w:r>
                          </w:hyperlink>
                        </w:p>
                        <w:p w14:paraId="4E291157" w14:textId="77777777" w:rsidR="008F2B1D" w:rsidRPr="00B263B2" w:rsidRDefault="002049CA" w:rsidP="00B263B2">
                          <w:pPr>
                            <w:spacing w:after="240"/>
                            <w:contextualSpacing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Pr="00B263B2">
                              <w:rPr>
                                <w:rStyle w:val="Hyperlink"/>
                                <w:color w:val="FFFFFF" w:themeColor="background1"/>
                                <w:sz w:val="15"/>
                                <w:szCs w:val="15"/>
                              </w:rPr>
                              <w:t>ww.makeaplayfoundation.com</w:t>
                            </w:r>
                          </w:hyperlink>
                        </w:p>
                        <w:p w14:paraId="188B05F5" w14:textId="77777777" w:rsidR="008F2B1D" w:rsidRPr="008F2B1D" w:rsidRDefault="008F2B1D" w:rsidP="00B263B2">
                          <w:pPr>
                            <w:spacing w:after="240"/>
                            <w:contextualSpacing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176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21.4pt;margin-top:12pt;width:218pt;height: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VNUGgIAADMEAAAOAAAAZHJzL2Uyb0RvYy54bWysU02P2yAQvVfqf0DcGztpkk2tOKt0V6kq&#13;&#10;RbsrZas9EwwxEmYokNjpr++A86VtT1UvMDDDfLz3mN93jSYH4bwCU9LhIKdEGA6VMruS/nhdfZp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" filled="f" stroked="f" strokeweight=".5pt">
              <v:textbox>
                <w:txbxContent>
                  <w:p w14:paraId="31F206CC" w14:textId="77777777" w:rsidR="00B263B2" w:rsidRPr="001C513B" w:rsidRDefault="002049CA" w:rsidP="00B263B2">
                    <w:pPr>
                      <w:spacing w:after="240"/>
                      <w:contextualSpacing/>
                      <w:rPr>
                        <w:b/>
                        <w:bCs/>
                        <w:color w:val="F9A81B"/>
                        <w:sz w:val="21"/>
                        <w:szCs w:val="21"/>
                      </w:rPr>
                    </w:pPr>
                    <w:r w:rsidRPr="001C513B">
                      <w:rPr>
                        <w:b/>
                        <w:bCs/>
                        <w:color w:val="F9A81B"/>
                        <w:sz w:val="21"/>
                        <w:szCs w:val="21"/>
                      </w:rPr>
                      <w:t>Make A Play Foundation</w:t>
                    </w:r>
                  </w:p>
                  <w:p w14:paraId="2CFB9A2D" w14:textId="77777777" w:rsidR="00B263B2" w:rsidRPr="00B263B2" w:rsidRDefault="00B263B2" w:rsidP="00B263B2">
                    <w:pPr>
                      <w:spacing w:after="240"/>
                      <w:contextualSpacing/>
                      <w:rPr>
                        <w:b/>
                        <w:bCs/>
                        <w:color w:val="FFFFFF" w:themeColor="background1"/>
                        <w:sz w:val="11"/>
                        <w:szCs w:val="11"/>
                      </w:rPr>
                    </w:pPr>
                  </w:p>
                  <w:p w14:paraId="4B567090" w14:textId="77777777" w:rsidR="002049CA" w:rsidRPr="00B263B2" w:rsidRDefault="00B263B2" w:rsidP="00B263B2">
                    <w:pPr>
                      <w:spacing w:after="240"/>
                      <w:contextualSpacing/>
                      <w:rPr>
                        <w:b/>
                        <w:bCs/>
                        <w:color w:val="FFFFFF" w:themeColor="background1"/>
                      </w:rPr>
                    </w:pPr>
                    <w:hyperlink r:id="rId3" w:history="1">
                      <w:r w:rsidRPr="00B263B2">
                        <w:rPr>
                          <w:rStyle w:val="Hyperlink"/>
                          <w:color w:val="FFFFFF" w:themeColor="background1"/>
                          <w:sz w:val="15"/>
                          <w:szCs w:val="15"/>
                        </w:rPr>
                        <w:t>info@makeaplayfoundation.com</w:t>
                      </w:r>
                    </w:hyperlink>
                  </w:p>
                  <w:p w14:paraId="4E291157" w14:textId="77777777" w:rsidR="008F2B1D" w:rsidRPr="00B263B2" w:rsidRDefault="002049CA" w:rsidP="00B263B2">
                    <w:pPr>
                      <w:spacing w:after="240"/>
                      <w:contextualSpacing/>
                      <w:rPr>
                        <w:color w:val="FFFFFF" w:themeColor="background1"/>
                      </w:rPr>
                    </w:pPr>
                    <w:hyperlink r:id="rId4" w:history="1">
                      <w:r w:rsidRPr="00B263B2">
                        <w:rPr>
                          <w:rStyle w:val="Hyperlink"/>
                          <w:color w:val="FFFFFF" w:themeColor="background1"/>
                          <w:sz w:val="15"/>
                          <w:szCs w:val="15"/>
                        </w:rPr>
                        <w:t>ww.makeaplayfoundation.com</w:t>
                      </w:r>
                    </w:hyperlink>
                  </w:p>
                  <w:p w14:paraId="188B05F5" w14:textId="77777777" w:rsidR="008F2B1D" w:rsidRPr="008F2B1D" w:rsidRDefault="008F2B1D" w:rsidP="00B263B2">
                    <w:pPr>
                      <w:spacing w:after="240"/>
                      <w:contextualSpacing/>
                    </w:pPr>
                  </w:p>
                </w:txbxContent>
              </v:textbox>
            </v:shape>
          </w:pict>
        </mc:Fallback>
      </mc:AlternateContent>
    </w:r>
  </w:p>
  <w:p w14:paraId="3D95D257" w14:textId="1206659B" w:rsidR="000B13A5" w:rsidRDefault="000B13A5" w:rsidP="00B263B2">
    <w:pPr>
      <w:pStyle w:val="Footer"/>
    </w:pPr>
  </w:p>
  <w:p w14:paraId="37B31684" w14:textId="77777777" w:rsidR="000B13A5" w:rsidRDefault="000B13A5" w:rsidP="00B263B2">
    <w:pPr>
      <w:pStyle w:val="Footer"/>
    </w:pPr>
  </w:p>
  <w:p w14:paraId="6C73A7A8" w14:textId="77777777" w:rsidR="002049CA" w:rsidRDefault="00B534F8" w:rsidP="00B263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68F763D9" wp14:editId="75BE7A9C">
              <wp:simplePos x="0" y="0"/>
              <wp:positionH relativeFrom="column">
                <wp:posOffset>-914400</wp:posOffset>
              </wp:positionH>
              <wp:positionV relativeFrom="paragraph">
                <wp:posOffset>536129</wp:posOffset>
              </wp:positionV>
              <wp:extent cx="7883525" cy="288255"/>
              <wp:effectExtent l="0" t="0" r="3175" b="444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288255"/>
                      </a:xfrm>
                      <a:prstGeom prst="rect">
                        <a:avLst/>
                      </a:prstGeom>
                      <a:solidFill>
                        <a:srgbClr val="F9A8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97769" id="Rectangle 22" o:spid="_x0000_s1026" style="position:absolute;margin-left:-1in;margin-top:42.2pt;width:620.75pt;height:22.7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" fillcolor="#f9a81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7729967" wp14:editId="7273B917">
              <wp:simplePos x="0" y="0"/>
              <wp:positionH relativeFrom="column">
                <wp:posOffset>-172085</wp:posOffset>
              </wp:positionH>
              <wp:positionV relativeFrom="paragraph">
                <wp:posOffset>534670</wp:posOffset>
              </wp:positionV>
              <wp:extent cx="5975985" cy="33061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985" cy="330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4A06C" w14:textId="77777777" w:rsidR="00B534F8" w:rsidRPr="00B534F8" w:rsidRDefault="00B534F8" w:rsidP="00B534F8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34F8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The Make A Play team draws from its collective experiences on and off the field to close network gaps, address economic barriers to entry and connect underrepresented student-athletes to executive opportunities.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29967" id="Text Box 21" o:spid="_x0000_s1029" type="#_x0000_t202" style="position:absolute;left:0;text-align:left;margin-left:-13.55pt;margin-top:42.1pt;width:470.55pt;height:26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" filled="f" stroked="f">
              <v:textbox>
                <w:txbxContent>
                  <w:p w14:paraId="6634A06C" w14:textId="77777777" w:rsidR="00B534F8" w:rsidRPr="00B534F8" w:rsidRDefault="00B534F8" w:rsidP="00B534F8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B534F8">
                      <w:rPr>
                        <w:i/>
                        <w:iCs/>
                        <w:sz w:val="14"/>
                        <w:szCs w:val="14"/>
                      </w:rPr>
                      <w:t>The Make A Play team draws from its collective experiences on and off the field to close network gaps, address economic barriers to entry and connect underrepresented student-athletes to executive opportunities.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8C3F5" w14:textId="77777777" w:rsidR="007664DF" w:rsidRDefault="007664DF" w:rsidP="00B263B2">
      <w:r>
        <w:separator/>
      </w:r>
    </w:p>
  </w:footnote>
  <w:footnote w:type="continuationSeparator" w:id="0">
    <w:p w14:paraId="09066B62" w14:textId="77777777" w:rsidR="007664DF" w:rsidRDefault="007664DF" w:rsidP="00B2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B369" w14:textId="77777777" w:rsidR="003327F8" w:rsidRDefault="00757E97" w:rsidP="00B263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101DE3" wp14:editId="4D578C05">
          <wp:simplePos x="0" y="0"/>
          <wp:positionH relativeFrom="column">
            <wp:posOffset>1334135</wp:posOffset>
          </wp:positionH>
          <wp:positionV relativeFrom="paragraph">
            <wp:posOffset>-264160</wp:posOffset>
          </wp:positionV>
          <wp:extent cx="2996565" cy="748030"/>
          <wp:effectExtent l="0" t="0" r="0" b="0"/>
          <wp:wrapTight wrapText="bothSides">
            <wp:wrapPolygon edited="0">
              <wp:start x="2197" y="733"/>
              <wp:lineTo x="732" y="6234"/>
              <wp:lineTo x="641" y="9168"/>
              <wp:lineTo x="732" y="14302"/>
              <wp:lineTo x="1556" y="19070"/>
              <wp:lineTo x="2197" y="20537"/>
              <wp:lineTo x="3662" y="20537"/>
              <wp:lineTo x="9704" y="19070"/>
              <wp:lineTo x="14464" y="16503"/>
              <wp:lineTo x="14373" y="13202"/>
              <wp:lineTo x="17577" y="13202"/>
              <wp:lineTo x="20140" y="10635"/>
              <wp:lineTo x="20048" y="7334"/>
              <wp:lineTo x="20506" y="4767"/>
              <wp:lineTo x="19041" y="4034"/>
              <wp:lineTo x="3662" y="733"/>
              <wp:lineTo x="2197" y="733"/>
            </wp:wrapPolygon>
          </wp:wrapTight>
          <wp:docPr id="16" name="Picture 16" descr="Make a pl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P_logo_final-0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36DA4" wp14:editId="42B1ED8B">
              <wp:simplePos x="0" y="0"/>
              <wp:positionH relativeFrom="column">
                <wp:posOffset>-971550</wp:posOffset>
              </wp:positionH>
              <wp:positionV relativeFrom="paragraph">
                <wp:posOffset>-469399</wp:posOffset>
              </wp:positionV>
              <wp:extent cx="7883525" cy="159385"/>
              <wp:effectExtent l="0" t="0" r="15875" b="184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159385"/>
                      </a:xfrm>
                      <a:prstGeom prst="rect">
                        <a:avLst/>
                      </a:prstGeom>
                      <a:solidFill>
                        <a:srgbClr val="21518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D31E6" id="Rectangle 1" o:spid="_x0000_s1026" style="position:absolute;margin-left:-76.5pt;margin-top:-36.95pt;width:620.7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" fillcolor="#215188" strokecolor="#1f3763 [1604]" strokeweight="1pt"/>
          </w:pict>
        </mc:Fallback>
      </mc:AlternateContent>
    </w:r>
  </w:p>
  <w:p w14:paraId="6331A6F2" w14:textId="77777777" w:rsidR="003327F8" w:rsidRDefault="003327F8" w:rsidP="00B263B2">
    <w:pPr>
      <w:pStyle w:val="Header"/>
    </w:pPr>
  </w:p>
  <w:p w14:paraId="02DE9006" w14:textId="77777777" w:rsidR="002049CA" w:rsidRDefault="00757E97" w:rsidP="00B263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F2B37B" wp14:editId="7FDC422F">
              <wp:simplePos x="0" y="0"/>
              <wp:positionH relativeFrom="column">
                <wp:posOffset>-966470</wp:posOffset>
              </wp:positionH>
              <wp:positionV relativeFrom="paragraph">
                <wp:posOffset>305936</wp:posOffset>
              </wp:positionV>
              <wp:extent cx="7883525" cy="45085"/>
              <wp:effectExtent l="0" t="0" r="3175" b="571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83525" cy="45085"/>
                      </a:xfrm>
                      <a:prstGeom prst="rect">
                        <a:avLst/>
                      </a:prstGeom>
                      <a:solidFill>
                        <a:srgbClr val="F9A8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4A04F" id="Rectangle 12" o:spid="_x0000_s1026" style="position:absolute;margin-left:-76.1pt;margin-top:24.1pt;width:620.7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" fillcolor="#f9a81b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FE3F05F" wp14:editId="26894A8C">
              <wp:simplePos x="0" y="0"/>
              <wp:positionH relativeFrom="column">
                <wp:posOffset>-914400</wp:posOffset>
              </wp:positionH>
              <wp:positionV relativeFrom="paragraph">
                <wp:posOffset>189999</wp:posOffset>
              </wp:positionV>
              <wp:extent cx="7990205" cy="12001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90205" cy="120015"/>
                      </a:xfrm>
                      <a:prstGeom prst="rect">
                        <a:avLst/>
                      </a:prstGeom>
                      <a:solidFill>
                        <a:srgbClr val="2151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909BCB" w14:textId="77777777" w:rsidR="004112FE" w:rsidRPr="004112FE" w:rsidRDefault="004112FE" w:rsidP="004112F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3F05F" id="Rectangle 2" o:spid="_x0000_s1026" style="position:absolute;margin-left:-1in;margin-top:14.95pt;width:629.15pt;height:9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" fillcolor="#215188" stroked="f" strokeweight="1pt">
              <v:textbox>
                <w:txbxContent>
                  <w:p w14:paraId="5C909BCB" w14:textId="77777777" w:rsidR="004112FE" w:rsidRPr="004112FE" w:rsidRDefault="004112FE" w:rsidP="004112FE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F47DE31" w14:textId="77777777" w:rsidR="002049CA" w:rsidRDefault="002049CA" w:rsidP="00B263B2">
    <w:pPr>
      <w:pStyle w:val="Header"/>
    </w:pPr>
  </w:p>
  <w:p w14:paraId="7323D77D" w14:textId="77777777" w:rsidR="008E7FA5" w:rsidRDefault="008E7FA5" w:rsidP="00B263B2">
    <w:pPr>
      <w:pStyle w:val="Header"/>
    </w:pPr>
  </w:p>
  <w:p w14:paraId="410ED783" w14:textId="77777777" w:rsidR="001C513B" w:rsidRDefault="001C513B" w:rsidP="00B26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CE0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A0F8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14C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06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D2D9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A2BB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E5F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DC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85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4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044B6"/>
    <w:multiLevelType w:val="hybridMultilevel"/>
    <w:tmpl w:val="5F82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940C2"/>
    <w:multiLevelType w:val="multilevel"/>
    <w:tmpl w:val="1EDE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370B6"/>
    <w:multiLevelType w:val="hybridMultilevel"/>
    <w:tmpl w:val="B1AE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C6775"/>
    <w:multiLevelType w:val="hybridMultilevel"/>
    <w:tmpl w:val="A672FE18"/>
    <w:lvl w:ilvl="0" w:tplc="91E68A3C">
      <w:start w:val="2"/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56D"/>
    <w:multiLevelType w:val="hybridMultilevel"/>
    <w:tmpl w:val="36B6593E"/>
    <w:lvl w:ilvl="0" w:tplc="C12EAD4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520"/>
    <w:multiLevelType w:val="hybridMultilevel"/>
    <w:tmpl w:val="83BC5B50"/>
    <w:lvl w:ilvl="0" w:tplc="7AAC83B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37007F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9463AA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6850276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80C817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E645EA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3DE6D3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62D7A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2C029B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5FB12BB"/>
    <w:multiLevelType w:val="hybridMultilevel"/>
    <w:tmpl w:val="7DFCA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7050"/>
    <w:multiLevelType w:val="hybridMultilevel"/>
    <w:tmpl w:val="84D0C244"/>
    <w:lvl w:ilvl="0" w:tplc="91E68A3C">
      <w:start w:val="2"/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334C1"/>
    <w:multiLevelType w:val="hybridMultilevel"/>
    <w:tmpl w:val="1E04C7EA"/>
    <w:lvl w:ilvl="0" w:tplc="4C2E05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B31736"/>
    <w:multiLevelType w:val="hybridMultilevel"/>
    <w:tmpl w:val="1F00B0FA"/>
    <w:lvl w:ilvl="0" w:tplc="C12EAD4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063F77"/>
    <w:multiLevelType w:val="hybridMultilevel"/>
    <w:tmpl w:val="BB4C0CB6"/>
    <w:lvl w:ilvl="0" w:tplc="C050345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51C00"/>
    <w:multiLevelType w:val="hybridMultilevel"/>
    <w:tmpl w:val="BCBC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1F38"/>
    <w:multiLevelType w:val="multilevel"/>
    <w:tmpl w:val="AE8A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408332">
    <w:abstractNumId w:val="0"/>
  </w:num>
  <w:num w:numId="2" w16cid:durableId="639963906">
    <w:abstractNumId w:val="1"/>
  </w:num>
  <w:num w:numId="3" w16cid:durableId="90400198">
    <w:abstractNumId w:val="2"/>
  </w:num>
  <w:num w:numId="4" w16cid:durableId="143477663">
    <w:abstractNumId w:val="3"/>
  </w:num>
  <w:num w:numId="5" w16cid:durableId="939216415">
    <w:abstractNumId w:val="8"/>
  </w:num>
  <w:num w:numId="6" w16cid:durableId="282342862">
    <w:abstractNumId w:val="4"/>
  </w:num>
  <w:num w:numId="7" w16cid:durableId="622272943">
    <w:abstractNumId w:val="5"/>
  </w:num>
  <w:num w:numId="8" w16cid:durableId="1944267946">
    <w:abstractNumId w:val="6"/>
  </w:num>
  <w:num w:numId="9" w16cid:durableId="202182725">
    <w:abstractNumId w:val="7"/>
  </w:num>
  <w:num w:numId="10" w16cid:durableId="910237370">
    <w:abstractNumId w:val="9"/>
  </w:num>
  <w:num w:numId="11" w16cid:durableId="183709381">
    <w:abstractNumId w:val="15"/>
  </w:num>
  <w:num w:numId="12" w16cid:durableId="1162814973">
    <w:abstractNumId w:val="22"/>
  </w:num>
  <w:num w:numId="13" w16cid:durableId="155532924">
    <w:abstractNumId w:val="21"/>
  </w:num>
  <w:num w:numId="14" w16cid:durableId="2016105586">
    <w:abstractNumId w:val="20"/>
  </w:num>
  <w:num w:numId="15" w16cid:durableId="49355207">
    <w:abstractNumId w:val="12"/>
  </w:num>
  <w:num w:numId="16" w16cid:durableId="410930510">
    <w:abstractNumId w:val="19"/>
  </w:num>
  <w:num w:numId="17" w16cid:durableId="1178077375">
    <w:abstractNumId w:val="14"/>
  </w:num>
  <w:num w:numId="18" w16cid:durableId="360087225">
    <w:abstractNumId w:val="11"/>
  </w:num>
  <w:num w:numId="19" w16cid:durableId="989139940">
    <w:abstractNumId w:val="16"/>
  </w:num>
  <w:num w:numId="20" w16cid:durableId="755171795">
    <w:abstractNumId w:val="18"/>
  </w:num>
  <w:num w:numId="21" w16cid:durableId="2092384216">
    <w:abstractNumId w:val="10"/>
  </w:num>
  <w:num w:numId="22" w16cid:durableId="986055067">
    <w:abstractNumId w:val="17"/>
  </w:num>
  <w:num w:numId="23" w16cid:durableId="10377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62"/>
    <w:rsid w:val="00004CF3"/>
    <w:rsid w:val="000A4958"/>
    <w:rsid w:val="000B13A5"/>
    <w:rsid w:val="00174290"/>
    <w:rsid w:val="001C513B"/>
    <w:rsid w:val="001E3630"/>
    <w:rsid w:val="001F0028"/>
    <w:rsid w:val="001F6055"/>
    <w:rsid w:val="002049CA"/>
    <w:rsid w:val="00297E4E"/>
    <w:rsid w:val="00323F87"/>
    <w:rsid w:val="00324882"/>
    <w:rsid w:val="003327F8"/>
    <w:rsid w:val="004112FE"/>
    <w:rsid w:val="004C7062"/>
    <w:rsid w:val="004F6E68"/>
    <w:rsid w:val="00506E7D"/>
    <w:rsid w:val="00545E8A"/>
    <w:rsid w:val="005C1E63"/>
    <w:rsid w:val="006A188B"/>
    <w:rsid w:val="00757E97"/>
    <w:rsid w:val="007664DF"/>
    <w:rsid w:val="007C1360"/>
    <w:rsid w:val="007D361C"/>
    <w:rsid w:val="007E3BFA"/>
    <w:rsid w:val="007E5CC5"/>
    <w:rsid w:val="008B2D4D"/>
    <w:rsid w:val="008E7FA5"/>
    <w:rsid w:val="008F2B1D"/>
    <w:rsid w:val="0097451C"/>
    <w:rsid w:val="009C33B1"/>
    <w:rsid w:val="009D4F09"/>
    <w:rsid w:val="00A26A57"/>
    <w:rsid w:val="00A55CA6"/>
    <w:rsid w:val="00A72F5A"/>
    <w:rsid w:val="00AD0B70"/>
    <w:rsid w:val="00AD3FCC"/>
    <w:rsid w:val="00AE7F9C"/>
    <w:rsid w:val="00B263B2"/>
    <w:rsid w:val="00B534F8"/>
    <w:rsid w:val="00B75D8B"/>
    <w:rsid w:val="00C5323E"/>
    <w:rsid w:val="00C82FFC"/>
    <w:rsid w:val="00CD2EA4"/>
    <w:rsid w:val="00CE4C26"/>
    <w:rsid w:val="00D33CE7"/>
    <w:rsid w:val="00E9507C"/>
    <w:rsid w:val="00F3159B"/>
    <w:rsid w:val="00F51A6A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EBE30"/>
  <w15:chartTrackingRefBased/>
  <w15:docId w15:val="{7034B9FA-2356-FF4A-82B7-3E4AF787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A4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F87"/>
    <w:pPr>
      <w:outlineLvl w:val="0"/>
    </w:pPr>
    <w:rPr>
      <w:rFonts w:ascii="Kanit" w:hAnsi="Kanit" w:cs="Kanit"/>
      <w:b/>
      <w:bCs/>
      <w:color w:val="4980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3B2"/>
    <w:pPr>
      <w:outlineLvl w:val="1"/>
    </w:pPr>
    <w:rPr>
      <w:rFonts w:ascii="Kanit SemiBold" w:hAnsi="Kanit SemiBold" w:cs="Kanit SemiBold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3B2"/>
    <w:pPr>
      <w:outlineLvl w:val="2"/>
    </w:pPr>
    <w:rPr>
      <w:rFonts w:ascii="Kanit Medium" w:hAnsi="Kanit Medium" w:cs="Kanit Medium"/>
      <w:i/>
      <w:iCs/>
      <w:color w:val="2A5084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link w:val="Heading4Char"/>
    <w:uiPriority w:val="9"/>
    <w:qFormat/>
    <w:rsid w:val="001C513B"/>
    <w:pPr>
      <w:contextualSpacing/>
      <w:outlineLvl w:val="3"/>
    </w:pPr>
    <w:rPr>
      <w:rFonts w:cs="Times New Roman (Body CS)"/>
      <w:b/>
      <w:bCs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F8"/>
  </w:style>
  <w:style w:type="paragraph" w:styleId="Footer">
    <w:name w:val="footer"/>
    <w:basedOn w:val="Normal"/>
    <w:link w:val="FooterChar"/>
    <w:uiPriority w:val="99"/>
    <w:unhideWhenUsed/>
    <w:rsid w:val="00B263B2"/>
    <w:pPr>
      <w:tabs>
        <w:tab w:val="center" w:pos="4680"/>
        <w:tab w:val="right" w:pos="9360"/>
      </w:tabs>
      <w:jc w:val="right"/>
    </w:pPr>
    <w:rPr>
      <w:color w:val="FFFFFF" w:themeColor="background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263B2"/>
    <w:rPr>
      <w:rFonts w:ascii="Montserrat" w:hAnsi="Montserrat"/>
      <w:color w:val="FFFFFF" w:themeColor="background1"/>
      <w:sz w:val="14"/>
      <w:szCs w:val="14"/>
    </w:rPr>
  </w:style>
  <w:style w:type="paragraph" w:styleId="NoSpacing">
    <w:name w:val="No Spacing"/>
    <w:uiPriority w:val="1"/>
    <w:rsid w:val="003327F8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SmartHyperlink"/>
    <w:uiPriority w:val="99"/>
    <w:unhideWhenUsed/>
    <w:qFormat/>
    <w:rsid w:val="00B263B2"/>
    <w:rPr>
      <w:b/>
      <w:bCs/>
      <w:color w:val="4980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9C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C513B"/>
    <w:rPr>
      <w:rFonts w:ascii="Montserrat" w:hAnsi="Montserrat" w:cs="Times New Roman (Body CS)"/>
      <w:b/>
      <w:bCs/>
      <w:i/>
      <w:iCs/>
      <w:caps/>
    </w:rPr>
  </w:style>
  <w:style w:type="paragraph" w:styleId="NormalWeb">
    <w:name w:val="Normal (Web)"/>
    <w:basedOn w:val="Normal"/>
    <w:uiPriority w:val="99"/>
    <w:semiHidden/>
    <w:unhideWhenUsed/>
    <w:rsid w:val="008E7F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8E7FA5"/>
  </w:style>
  <w:style w:type="paragraph" w:styleId="Title">
    <w:name w:val="Title"/>
    <w:basedOn w:val="Normal"/>
    <w:next w:val="Normal"/>
    <w:link w:val="TitleChar"/>
    <w:uiPriority w:val="10"/>
    <w:qFormat/>
    <w:rsid w:val="00B263B2"/>
    <w:rPr>
      <w:rFonts w:ascii="Kanit" w:hAnsi="Kanit" w:cs="Kanit"/>
      <w:b/>
      <w:bCs/>
      <w:color w:val="2A508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263B2"/>
    <w:rPr>
      <w:rFonts w:ascii="Kanit" w:hAnsi="Kanit" w:cs="Kanit"/>
      <w:b/>
      <w:bCs/>
      <w:color w:val="2A5084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323F87"/>
    <w:rPr>
      <w:rFonts w:ascii="Kanit" w:hAnsi="Kanit" w:cs="Kanit"/>
      <w:b/>
      <w:bCs/>
      <w:color w:val="4980D1"/>
      <w:sz w:val="48"/>
      <w:szCs w:val="48"/>
    </w:rPr>
  </w:style>
  <w:style w:type="paragraph" w:styleId="Subtitle">
    <w:name w:val="Subtitle"/>
    <w:aliases w:val="Sub-header"/>
    <w:basedOn w:val="Normal"/>
    <w:next w:val="Normal"/>
    <w:link w:val="SubtitleChar"/>
    <w:uiPriority w:val="11"/>
    <w:qFormat/>
    <w:rsid w:val="00B263B2"/>
    <w:rPr>
      <w:rFonts w:ascii="Montserrat Light" w:hAnsi="Montserrat Light" w:cs="Kanit"/>
      <w:i/>
      <w:iCs/>
      <w:sz w:val="20"/>
      <w:szCs w:val="20"/>
    </w:rPr>
  </w:style>
  <w:style w:type="character" w:customStyle="1" w:styleId="SubtitleChar">
    <w:name w:val="Subtitle Char"/>
    <w:aliases w:val="Sub-header Char"/>
    <w:basedOn w:val="DefaultParagraphFont"/>
    <w:link w:val="Subtitle"/>
    <w:uiPriority w:val="11"/>
    <w:rsid w:val="00B263B2"/>
    <w:rPr>
      <w:rFonts w:ascii="Montserrat Light" w:hAnsi="Montserrat Light" w:cs="Kanit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263B2"/>
    <w:pPr>
      <w:jc w:val="center"/>
    </w:pPr>
    <w:rPr>
      <w:rFonts w:ascii="Montserrat SemiBold" w:hAnsi="Montserrat SemiBold"/>
      <w:b/>
      <w:bCs/>
      <w:i/>
      <w:iCs/>
      <w:color w:val="2A5084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263B2"/>
    <w:rPr>
      <w:rFonts w:ascii="Montserrat SemiBold" w:hAnsi="Montserrat SemiBold"/>
      <w:b/>
      <w:bCs/>
      <w:i/>
      <w:iCs/>
      <w:color w:val="2A508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3B2"/>
    <w:rPr>
      <w:rFonts w:ascii="Kanit SemiBold" w:hAnsi="Kanit SemiBold" w:cs="Kanit SemiBold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63B2"/>
    <w:rPr>
      <w:rFonts w:ascii="Kanit Medium" w:hAnsi="Kanit Medium" w:cs="Kanit Medium"/>
      <w:i/>
      <w:iCs/>
      <w:color w:val="2A5084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character" w:styleId="SmartLink">
    <w:name w:val="Smart Link"/>
    <w:uiPriority w:val="99"/>
    <w:unhideWhenUsed/>
    <w:rsid w:val="00B263B2"/>
    <w:rPr>
      <w:b/>
      <w:bCs/>
      <w:color w:val="4980D1"/>
      <w:u w:val="single"/>
    </w:rPr>
  </w:style>
  <w:style w:type="character" w:styleId="SmartHyperlink">
    <w:name w:val="Smart Hyperlink"/>
    <w:basedOn w:val="SmartLink"/>
    <w:uiPriority w:val="99"/>
    <w:unhideWhenUsed/>
    <w:rsid w:val="00B263B2"/>
    <w:rPr>
      <w:b/>
      <w:bCs/>
      <w:color w:val="4980D1"/>
      <w:u w:val="single"/>
    </w:rPr>
  </w:style>
  <w:style w:type="paragraph" w:styleId="List">
    <w:name w:val="List"/>
    <w:basedOn w:val="Normal"/>
    <w:uiPriority w:val="99"/>
    <w:unhideWhenUsed/>
    <w:rsid w:val="00B263B2"/>
  </w:style>
  <w:style w:type="paragraph" w:styleId="ListParagraph">
    <w:name w:val="List Paragraph"/>
    <w:basedOn w:val="Normal"/>
    <w:uiPriority w:val="34"/>
    <w:qFormat/>
    <w:rsid w:val="00B263B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263B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keaplayfoundation.com" TargetMode="External"/><Relationship Id="rId2" Type="http://schemas.openxmlformats.org/officeDocument/2006/relationships/hyperlink" Target="http://www.makeaplayfoundation.com/" TargetMode="External"/><Relationship Id="rId1" Type="http://schemas.openxmlformats.org/officeDocument/2006/relationships/hyperlink" Target="mailto:info@makeaplayfoundation.com" TargetMode="External"/><Relationship Id="rId4" Type="http://schemas.openxmlformats.org/officeDocument/2006/relationships/hyperlink" Target="http://www.makeaplayfoundat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lyamusah/Desktop/Make%20A%20Play%20Foundation/Letter%20Head/Revised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Letter Head.dotx</Template>
  <TotalTime>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Amal Yamusah</cp:lastModifiedBy>
  <cp:revision>3</cp:revision>
  <cp:lastPrinted>2020-04-20T02:10:00Z</cp:lastPrinted>
  <dcterms:created xsi:type="dcterms:W3CDTF">2025-09-10T03:42:00Z</dcterms:created>
  <dcterms:modified xsi:type="dcterms:W3CDTF">2025-09-10T03:45:00Z</dcterms:modified>
</cp:coreProperties>
</file>