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6AF9E" w14:textId="09978981" w:rsidR="00155FB8" w:rsidRPr="009D24F3" w:rsidRDefault="009D24F3" w:rsidP="00E53DAC">
      <w:pPr>
        <w:pStyle w:val="c1"/>
        <w:tabs>
          <w:tab w:val="left" w:pos="7097"/>
        </w:tabs>
        <w:spacing w:line="240" w:lineRule="auto"/>
        <w:rPr>
          <w:b/>
          <w:bCs/>
        </w:rPr>
      </w:pPr>
      <w:r w:rsidRPr="009D24F3">
        <w:rPr>
          <w:b/>
          <w:bCs/>
        </w:rPr>
        <w:t>DEER CREEK FARM HOMEOWNERS ASSOCIATION, INC.</w:t>
      </w:r>
    </w:p>
    <w:p w14:paraId="788BE33D" w14:textId="57AFD79A" w:rsidR="00D62E8C" w:rsidRDefault="00D62E8C" w:rsidP="00E53DAC">
      <w:pPr>
        <w:tabs>
          <w:tab w:val="left" w:pos="7097"/>
        </w:tabs>
        <w:spacing w:after="0" w:line="240" w:lineRule="auto"/>
        <w:jc w:val="center"/>
        <w:rPr>
          <w:rFonts w:ascii="Times New Roman" w:hAnsi="Times New Roman" w:cs="Times New Roman"/>
          <w:b/>
          <w:sz w:val="24"/>
          <w:szCs w:val="24"/>
        </w:rPr>
      </w:pPr>
      <w:r w:rsidRPr="000566EA">
        <w:rPr>
          <w:rFonts w:ascii="Times New Roman" w:hAnsi="Times New Roman" w:cs="Times New Roman"/>
          <w:b/>
          <w:sz w:val="24"/>
          <w:szCs w:val="24"/>
        </w:rPr>
        <w:t>Records Inspection Policy</w:t>
      </w:r>
    </w:p>
    <w:p w14:paraId="0FEF00B2" w14:textId="77777777" w:rsidR="00DD3DE9" w:rsidRPr="000566EA" w:rsidRDefault="00DD3DE9" w:rsidP="00E53DAC">
      <w:pPr>
        <w:tabs>
          <w:tab w:val="left" w:pos="7097"/>
        </w:tabs>
        <w:spacing w:after="0" w:line="240" w:lineRule="auto"/>
        <w:jc w:val="center"/>
        <w:rPr>
          <w:rFonts w:ascii="Times New Roman" w:hAnsi="Times New Roman" w:cs="Times New Roman"/>
          <w:b/>
          <w:sz w:val="24"/>
          <w:szCs w:val="24"/>
        </w:rPr>
      </w:pPr>
    </w:p>
    <w:p w14:paraId="299986C3" w14:textId="51ED9F7D" w:rsidR="00D62E8C" w:rsidRPr="000566EA" w:rsidRDefault="003C5C42" w:rsidP="00E53DAC">
      <w:pPr>
        <w:pStyle w:val="p3"/>
        <w:spacing w:line="240" w:lineRule="auto"/>
      </w:pPr>
      <w:r>
        <w:tab/>
      </w:r>
      <w:r w:rsidR="00D62E8C" w:rsidRPr="000566EA">
        <w:t>The following Records Inspection Policy was adopted b</w:t>
      </w:r>
      <w:r w:rsidR="00BF497F" w:rsidRPr="000566EA">
        <w:t xml:space="preserve">y the Board of Directors of </w:t>
      </w:r>
      <w:r w:rsidR="009D24F3">
        <w:t>Deer Creek Farm Homeowners Association, Inc.</w:t>
      </w:r>
      <w:r w:rsidR="009D24F3" w:rsidRPr="000566EA">
        <w:t xml:space="preserve"> </w:t>
      </w:r>
      <w:r w:rsidR="00D62E8C" w:rsidRPr="000566EA">
        <w:t xml:space="preserve">(“Association”), pursuant to C.R.S. </w:t>
      </w:r>
      <w:r w:rsidR="00E23E82" w:rsidRPr="000566EA">
        <w:t xml:space="preserve">§ </w:t>
      </w:r>
      <w:r w:rsidR="00D62E8C" w:rsidRPr="000566EA">
        <w:t>38-33.3-209.5, at a regular meeting of the Board of Directors.</w:t>
      </w:r>
    </w:p>
    <w:p w14:paraId="01D39F91" w14:textId="77777777" w:rsidR="002E10C9" w:rsidRPr="000566EA" w:rsidRDefault="002E10C9" w:rsidP="00E53DAC">
      <w:pPr>
        <w:pStyle w:val="p4"/>
        <w:spacing w:line="240" w:lineRule="auto"/>
        <w:ind w:left="1412" w:hanging="1412"/>
        <w:rPr>
          <w:b/>
          <w:bCs/>
          <w:u w:val="single"/>
        </w:rPr>
      </w:pPr>
    </w:p>
    <w:p w14:paraId="2E9D1E0C" w14:textId="77777777" w:rsidR="002E10C9" w:rsidRPr="000566EA" w:rsidRDefault="002E10C9" w:rsidP="00E53DAC">
      <w:pPr>
        <w:pStyle w:val="p3"/>
        <w:spacing w:line="240" w:lineRule="auto"/>
      </w:pPr>
      <w:r w:rsidRPr="000566EA">
        <w:rPr>
          <w:b/>
          <w:bCs/>
          <w:u w:val="single"/>
        </w:rPr>
        <w:t>Effective Date</w:t>
      </w:r>
      <w:r w:rsidRPr="000566EA">
        <w:t xml:space="preserve">:  </w:t>
      </w:r>
      <w:r w:rsidRPr="000566EA">
        <w:rPr>
          <w:u w:val="single"/>
        </w:rPr>
        <w:t xml:space="preserve">                                                              </w:t>
      </w:r>
      <w:r w:rsidRPr="000566EA">
        <w:t>.</w:t>
      </w:r>
    </w:p>
    <w:p w14:paraId="5C9677D2" w14:textId="77777777" w:rsidR="002E10C9" w:rsidRPr="000566EA" w:rsidRDefault="002E10C9" w:rsidP="00E53DAC">
      <w:pPr>
        <w:tabs>
          <w:tab w:val="left" w:pos="204"/>
        </w:tabs>
        <w:spacing w:after="0" w:line="240" w:lineRule="auto"/>
        <w:rPr>
          <w:rFonts w:ascii="Times New Roman" w:hAnsi="Times New Roman" w:cs="Times New Roman"/>
          <w:sz w:val="24"/>
          <w:szCs w:val="24"/>
        </w:rPr>
      </w:pPr>
    </w:p>
    <w:p w14:paraId="137F8C62" w14:textId="77777777" w:rsidR="00D62E8C" w:rsidRPr="000566EA" w:rsidRDefault="00D62E8C" w:rsidP="00E53DAC">
      <w:pPr>
        <w:pStyle w:val="p6"/>
        <w:spacing w:line="240" w:lineRule="auto"/>
      </w:pPr>
      <w:r w:rsidRPr="000566EA">
        <w:t xml:space="preserve">NOW, THEREFORE, IT IS RESOLVED that the Association </w:t>
      </w:r>
      <w:r w:rsidR="00DA22B2" w:rsidRPr="000566EA">
        <w:t xml:space="preserve">does hereby adopt the following </w:t>
      </w:r>
      <w:r w:rsidRPr="000566EA">
        <w:t>Records Inspection Policy:</w:t>
      </w:r>
    </w:p>
    <w:p w14:paraId="1F393DF5" w14:textId="77777777" w:rsidR="005D4A97" w:rsidRPr="000566EA" w:rsidRDefault="005D4A97" w:rsidP="00E53DAC">
      <w:pPr>
        <w:autoSpaceDE w:val="0"/>
        <w:autoSpaceDN w:val="0"/>
        <w:adjustRightInd w:val="0"/>
        <w:spacing w:after="0" w:line="240" w:lineRule="auto"/>
        <w:rPr>
          <w:rFonts w:ascii="Times New Roman" w:hAnsi="Times New Roman" w:cs="Times New Roman"/>
          <w:sz w:val="24"/>
          <w:szCs w:val="24"/>
        </w:rPr>
      </w:pPr>
    </w:p>
    <w:p w14:paraId="720A95E0" w14:textId="338FD166" w:rsidR="002E10C9" w:rsidRPr="000566EA" w:rsidRDefault="00BF0F19" w:rsidP="00E53DAC">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0566EA">
        <w:rPr>
          <w:rFonts w:ascii="Times New Roman" w:hAnsi="Times New Roman" w:cs="Times New Roman"/>
          <w:sz w:val="24"/>
          <w:szCs w:val="24"/>
        </w:rPr>
        <w:t>The A</w:t>
      </w:r>
      <w:r w:rsidR="00DA22B2" w:rsidRPr="000566EA">
        <w:rPr>
          <w:rFonts w:ascii="Times New Roman" w:hAnsi="Times New Roman" w:cs="Times New Roman"/>
          <w:sz w:val="24"/>
          <w:szCs w:val="24"/>
        </w:rPr>
        <w:t xml:space="preserve">ssociation must maintain the following, all of which shall be deemed to be the sole records of the </w:t>
      </w:r>
      <w:r w:rsidRPr="000566EA">
        <w:rPr>
          <w:rFonts w:ascii="Times New Roman" w:hAnsi="Times New Roman" w:cs="Times New Roman"/>
          <w:sz w:val="24"/>
          <w:szCs w:val="24"/>
        </w:rPr>
        <w:t>A</w:t>
      </w:r>
      <w:r w:rsidR="00DA22B2" w:rsidRPr="000566EA">
        <w:rPr>
          <w:rFonts w:ascii="Times New Roman" w:hAnsi="Times New Roman" w:cs="Times New Roman"/>
          <w:sz w:val="24"/>
          <w:szCs w:val="24"/>
        </w:rPr>
        <w:t>ssociation for purposes of document retention and production to owners:</w:t>
      </w:r>
    </w:p>
    <w:p w14:paraId="1B24A338" w14:textId="77777777" w:rsidR="002E10C9" w:rsidRPr="000566EA" w:rsidRDefault="002E10C9" w:rsidP="00E53DAC">
      <w:pPr>
        <w:pStyle w:val="ListParagraph"/>
        <w:autoSpaceDE w:val="0"/>
        <w:autoSpaceDN w:val="0"/>
        <w:adjustRightInd w:val="0"/>
        <w:spacing w:after="0" w:line="240" w:lineRule="auto"/>
        <w:rPr>
          <w:rFonts w:ascii="Times New Roman" w:hAnsi="Times New Roman" w:cs="Times New Roman"/>
          <w:sz w:val="24"/>
          <w:szCs w:val="24"/>
        </w:rPr>
      </w:pPr>
    </w:p>
    <w:p w14:paraId="67966419" w14:textId="77777777" w:rsidR="002E10C9" w:rsidRPr="000566EA" w:rsidRDefault="00DA22B2" w:rsidP="00E53DAC">
      <w:pPr>
        <w:pStyle w:val="ListParagraph"/>
        <w:numPr>
          <w:ilvl w:val="1"/>
          <w:numId w:val="6"/>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t xml:space="preserve">Detailed records of receipts and expenditures affecting the operation and administration of the </w:t>
      </w:r>
      <w:r w:rsidR="00BF0F19" w:rsidRPr="000566EA">
        <w:rPr>
          <w:rFonts w:ascii="Times New Roman" w:hAnsi="Times New Roman" w:cs="Times New Roman"/>
          <w:sz w:val="24"/>
          <w:szCs w:val="24"/>
        </w:rPr>
        <w:t>A</w:t>
      </w:r>
      <w:r w:rsidRPr="000566EA">
        <w:rPr>
          <w:rFonts w:ascii="Times New Roman" w:hAnsi="Times New Roman" w:cs="Times New Roman"/>
          <w:sz w:val="24"/>
          <w:szCs w:val="24"/>
        </w:rPr>
        <w:t>ssociation;</w:t>
      </w:r>
    </w:p>
    <w:p w14:paraId="0F8AFB3C" w14:textId="77777777" w:rsidR="002E10C9" w:rsidRPr="000566EA" w:rsidRDefault="002E10C9" w:rsidP="00E53DAC">
      <w:pPr>
        <w:pStyle w:val="ListParagraph"/>
        <w:autoSpaceDE w:val="0"/>
        <w:autoSpaceDN w:val="0"/>
        <w:adjustRightInd w:val="0"/>
        <w:spacing w:after="0" w:line="240" w:lineRule="auto"/>
        <w:ind w:left="1260"/>
        <w:rPr>
          <w:rFonts w:ascii="Times New Roman" w:hAnsi="Times New Roman" w:cs="Times New Roman"/>
          <w:sz w:val="24"/>
          <w:szCs w:val="24"/>
        </w:rPr>
      </w:pPr>
    </w:p>
    <w:p w14:paraId="61D4F2B4" w14:textId="77777777" w:rsidR="002E10C9" w:rsidRPr="000566EA" w:rsidRDefault="00DA22B2" w:rsidP="00E53DAC">
      <w:pPr>
        <w:pStyle w:val="ListParagraph"/>
        <w:numPr>
          <w:ilvl w:val="1"/>
          <w:numId w:val="6"/>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t>Records of claims for construction defects and amounts received pursuant to settlement of those claims;</w:t>
      </w:r>
    </w:p>
    <w:p w14:paraId="416FCF4A" w14:textId="77777777" w:rsidR="002E10C9" w:rsidRPr="000566EA" w:rsidRDefault="002E10C9" w:rsidP="00E53DAC">
      <w:pPr>
        <w:pStyle w:val="ListParagraph"/>
        <w:spacing w:after="0" w:line="240" w:lineRule="auto"/>
        <w:rPr>
          <w:rFonts w:ascii="Times New Roman" w:hAnsi="Times New Roman" w:cs="Times New Roman"/>
          <w:sz w:val="24"/>
          <w:szCs w:val="24"/>
        </w:rPr>
      </w:pPr>
    </w:p>
    <w:p w14:paraId="797012EF" w14:textId="77777777" w:rsidR="002E10C9" w:rsidRPr="000566EA" w:rsidRDefault="00DA22B2" w:rsidP="00E53DAC">
      <w:pPr>
        <w:pStyle w:val="ListParagraph"/>
        <w:numPr>
          <w:ilvl w:val="1"/>
          <w:numId w:val="6"/>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t>Minutes of all meetings of its unit owners and executive board, a record of all actions taken by the unit owners or executive board without a meeting, and a record of all actions taken by any committee of the executive board;</w:t>
      </w:r>
    </w:p>
    <w:p w14:paraId="5B935ED9" w14:textId="77777777" w:rsidR="002E10C9" w:rsidRPr="000566EA" w:rsidRDefault="002E10C9" w:rsidP="00E53DAC">
      <w:pPr>
        <w:pStyle w:val="ListParagraph"/>
        <w:spacing w:after="0" w:line="240" w:lineRule="auto"/>
        <w:rPr>
          <w:rFonts w:ascii="Times New Roman" w:hAnsi="Times New Roman" w:cs="Times New Roman"/>
          <w:sz w:val="24"/>
          <w:szCs w:val="24"/>
        </w:rPr>
      </w:pPr>
    </w:p>
    <w:p w14:paraId="3FAA86C5" w14:textId="77777777" w:rsidR="002E10C9" w:rsidRPr="000566EA" w:rsidRDefault="00DA22B2" w:rsidP="00E53DAC">
      <w:pPr>
        <w:pStyle w:val="ListParagraph"/>
        <w:numPr>
          <w:ilvl w:val="1"/>
          <w:numId w:val="6"/>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t>Written communications among, and the votes cast by, executive board members that are:</w:t>
      </w:r>
    </w:p>
    <w:p w14:paraId="0C01088A" w14:textId="77777777" w:rsidR="002E10C9" w:rsidRPr="000566EA" w:rsidRDefault="002E10C9" w:rsidP="00E53DAC">
      <w:pPr>
        <w:pStyle w:val="ListParagraph"/>
        <w:spacing w:after="0" w:line="240" w:lineRule="auto"/>
        <w:rPr>
          <w:rFonts w:ascii="Times New Roman" w:hAnsi="Times New Roman" w:cs="Times New Roman"/>
          <w:sz w:val="24"/>
          <w:szCs w:val="24"/>
        </w:rPr>
      </w:pPr>
    </w:p>
    <w:p w14:paraId="1EB148DD" w14:textId="77777777" w:rsidR="002E10C9" w:rsidRPr="000566EA" w:rsidRDefault="00103D51" w:rsidP="00E53DAC">
      <w:pPr>
        <w:pStyle w:val="ListParagraph"/>
        <w:numPr>
          <w:ilvl w:val="2"/>
          <w:numId w:val="6"/>
        </w:numPr>
        <w:autoSpaceDE w:val="0"/>
        <w:autoSpaceDN w:val="0"/>
        <w:adjustRightInd w:val="0"/>
        <w:spacing w:after="0" w:line="240" w:lineRule="auto"/>
        <w:ind w:left="1620" w:hanging="360"/>
        <w:rPr>
          <w:rFonts w:ascii="Times New Roman" w:hAnsi="Times New Roman" w:cs="Times New Roman"/>
          <w:sz w:val="24"/>
          <w:szCs w:val="24"/>
        </w:rPr>
      </w:pPr>
      <w:r w:rsidRPr="000566EA">
        <w:rPr>
          <w:rFonts w:ascii="Times New Roman" w:hAnsi="Times New Roman" w:cs="Times New Roman"/>
          <w:sz w:val="24"/>
          <w:szCs w:val="24"/>
        </w:rPr>
        <w:t>D</w:t>
      </w:r>
      <w:r w:rsidR="00DA22B2" w:rsidRPr="000566EA">
        <w:rPr>
          <w:rFonts w:ascii="Times New Roman" w:hAnsi="Times New Roman" w:cs="Times New Roman"/>
          <w:sz w:val="24"/>
          <w:szCs w:val="24"/>
        </w:rPr>
        <w:t xml:space="preserve">irectly related to an action taken by the board without a meeting pursuant to </w:t>
      </w:r>
      <w:r w:rsidR="002562A3" w:rsidRPr="000566EA">
        <w:rPr>
          <w:rFonts w:ascii="Times New Roman" w:hAnsi="Times New Roman" w:cs="Times New Roman"/>
          <w:sz w:val="24"/>
          <w:szCs w:val="24"/>
        </w:rPr>
        <w:t>C.R.S. §</w:t>
      </w:r>
      <w:r w:rsidR="00DA22B2" w:rsidRPr="000566EA">
        <w:rPr>
          <w:rFonts w:ascii="Times New Roman" w:hAnsi="Times New Roman" w:cs="Times New Roman"/>
          <w:sz w:val="24"/>
          <w:szCs w:val="24"/>
        </w:rPr>
        <w:t xml:space="preserve"> 7-128-202; or</w:t>
      </w:r>
    </w:p>
    <w:p w14:paraId="1244F8A4" w14:textId="77777777" w:rsidR="002E10C9" w:rsidRPr="000566EA" w:rsidRDefault="002E10C9" w:rsidP="00E53DAC">
      <w:pPr>
        <w:pStyle w:val="ListParagraph"/>
        <w:autoSpaceDE w:val="0"/>
        <w:autoSpaceDN w:val="0"/>
        <w:adjustRightInd w:val="0"/>
        <w:spacing w:after="0" w:line="240" w:lineRule="auto"/>
        <w:ind w:left="1620"/>
        <w:rPr>
          <w:rFonts w:ascii="Times New Roman" w:hAnsi="Times New Roman" w:cs="Times New Roman"/>
          <w:sz w:val="24"/>
          <w:szCs w:val="24"/>
        </w:rPr>
      </w:pPr>
    </w:p>
    <w:p w14:paraId="7B036173" w14:textId="77777777" w:rsidR="002E10C9" w:rsidRPr="000566EA" w:rsidRDefault="00DA22B2" w:rsidP="00E53DAC">
      <w:pPr>
        <w:pStyle w:val="ListParagraph"/>
        <w:numPr>
          <w:ilvl w:val="2"/>
          <w:numId w:val="6"/>
        </w:numPr>
        <w:autoSpaceDE w:val="0"/>
        <w:autoSpaceDN w:val="0"/>
        <w:adjustRightInd w:val="0"/>
        <w:spacing w:after="0" w:line="240" w:lineRule="auto"/>
        <w:ind w:left="1620" w:hanging="360"/>
        <w:rPr>
          <w:rFonts w:ascii="Times New Roman" w:hAnsi="Times New Roman" w:cs="Times New Roman"/>
          <w:sz w:val="24"/>
          <w:szCs w:val="24"/>
        </w:rPr>
      </w:pPr>
      <w:r w:rsidRPr="000566EA">
        <w:rPr>
          <w:rFonts w:ascii="Times New Roman" w:hAnsi="Times New Roman" w:cs="Times New Roman"/>
          <w:sz w:val="24"/>
          <w:szCs w:val="24"/>
        </w:rPr>
        <w:t xml:space="preserve">Directly related to an action taken by the board without a meeting pursuant to the </w:t>
      </w:r>
      <w:r w:rsidR="00BF0F19" w:rsidRPr="000566EA">
        <w:rPr>
          <w:rFonts w:ascii="Times New Roman" w:hAnsi="Times New Roman" w:cs="Times New Roman"/>
          <w:sz w:val="24"/>
          <w:szCs w:val="24"/>
        </w:rPr>
        <w:t>A</w:t>
      </w:r>
      <w:r w:rsidRPr="000566EA">
        <w:rPr>
          <w:rFonts w:ascii="Times New Roman" w:hAnsi="Times New Roman" w:cs="Times New Roman"/>
          <w:sz w:val="24"/>
          <w:szCs w:val="24"/>
        </w:rPr>
        <w:t>ssociation</w:t>
      </w:r>
      <w:r w:rsidR="00F76B99" w:rsidRPr="000566EA">
        <w:rPr>
          <w:rFonts w:ascii="Times New Roman" w:hAnsi="Times New Roman" w:cs="Times New Roman"/>
          <w:sz w:val="24"/>
          <w:szCs w:val="24"/>
        </w:rPr>
        <w:t>’</w:t>
      </w:r>
      <w:r w:rsidRPr="000566EA">
        <w:rPr>
          <w:rFonts w:ascii="Times New Roman" w:hAnsi="Times New Roman" w:cs="Times New Roman"/>
          <w:sz w:val="24"/>
          <w:szCs w:val="24"/>
        </w:rPr>
        <w:t>s bylaws;</w:t>
      </w:r>
    </w:p>
    <w:p w14:paraId="4BBE699E" w14:textId="77777777" w:rsidR="002E10C9" w:rsidRPr="000566EA" w:rsidRDefault="002E10C9" w:rsidP="00E53DAC">
      <w:pPr>
        <w:pStyle w:val="ListParagraph"/>
        <w:spacing w:after="0" w:line="240" w:lineRule="auto"/>
        <w:rPr>
          <w:rFonts w:ascii="Times New Roman" w:hAnsi="Times New Roman" w:cs="Times New Roman"/>
          <w:sz w:val="24"/>
          <w:szCs w:val="24"/>
        </w:rPr>
      </w:pPr>
    </w:p>
    <w:p w14:paraId="62E6C184" w14:textId="77777777" w:rsidR="002E10C9" w:rsidRPr="000566EA" w:rsidRDefault="00DA22B2" w:rsidP="00E53DAC">
      <w:pPr>
        <w:pStyle w:val="ListParagraph"/>
        <w:numPr>
          <w:ilvl w:val="1"/>
          <w:numId w:val="6"/>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t xml:space="preserve">The names of unit owners in a form that permits preparation of a list of the names of all unit owners and the physical </w:t>
      </w:r>
      <w:r w:rsidR="00BF0F19" w:rsidRPr="000566EA">
        <w:rPr>
          <w:rFonts w:ascii="Times New Roman" w:hAnsi="Times New Roman" w:cs="Times New Roman"/>
          <w:sz w:val="24"/>
          <w:szCs w:val="24"/>
        </w:rPr>
        <w:t>mailing addresses at which the A</w:t>
      </w:r>
      <w:r w:rsidRPr="000566EA">
        <w:rPr>
          <w:rFonts w:ascii="Times New Roman" w:hAnsi="Times New Roman" w:cs="Times New Roman"/>
          <w:sz w:val="24"/>
          <w:szCs w:val="24"/>
        </w:rPr>
        <w:t>ssociation communicates with them, showing the number of votes each unit owner is entitled to vote;</w:t>
      </w:r>
    </w:p>
    <w:p w14:paraId="499ACD1A" w14:textId="77777777" w:rsidR="002E10C9" w:rsidRPr="000566EA" w:rsidRDefault="002E10C9" w:rsidP="00E53DAC">
      <w:pPr>
        <w:pStyle w:val="ListParagraph"/>
        <w:autoSpaceDE w:val="0"/>
        <w:autoSpaceDN w:val="0"/>
        <w:adjustRightInd w:val="0"/>
        <w:spacing w:after="0" w:line="240" w:lineRule="auto"/>
        <w:ind w:left="1260"/>
        <w:rPr>
          <w:rFonts w:ascii="Times New Roman" w:hAnsi="Times New Roman" w:cs="Times New Roman"/>
          <w:sz w:val="24"/>
          <w:szCs w:val="24"/>
        </w:rPr>
      </w:pPr>
    </w:p>
    <w:p w14:paraId="52BB4AB7" w14:textId="77777777" w:rsidR="002E10C9" w:rsidRPr="000566EA" w:rsidRDefault="00DA22B2" w:rsidP="00E53DAC">
      <w:pPr>
        <w:pStyle w:val="ListParagraph"/>
        <w:numPr>
          <w:ilvl w:val="1"/>
          <w:numId w:val="6"/>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t>Its current declaration, covenants, bylaws, articles of incorporation, if it is a corporation, or the corresponding organizational documents if it is another form of entity, rules and regulations,</w:t>
      </w:r>
      <w:r w:rsidR="00BF497F" w:rsidRPr="000566EA">
        <w:rPr>
          <w:rFonts w:ascii="Times New Roman" w:hAnsi="Times New Roman" w:cs="Times New Roman"/>
          <w:sz w:val="24"/>
          <w:szCs w:val="24"/>
        </w:rPr>
        <w:t xml:space="preserve"> design guidelines,</w:t>
      </w:r>
      <w:r w:rsidRPr="000566EA">
        <w:rPr>
          <w:rFonts w:ascii="Times New Roman" w:hAnsi="Times New Roman" w:cs="Times New Roman"/>
          <w:sz w:val="24"/>
          <w:szCs w:val="24"/>
        </w:rPr>
        <w:t xml:space="preserve"> responsible governance policies adopted pursuant to </w:t>
      </w:r>
      <w:r w:rsidR="002562A3" w:rsidRPr="000566EA">
        <w:rPr>
          <w:rFonts w:ascii="Times New Roman" w:hAnsi="Times New Roman" w:cs="Times New Roman"/>
          <w:sz w:val="24"/>
          <w:szCs w:val="24"/>
        </w:rPr>
        <w:t xml:space="preserve">C.R.S. § </w:t>
      </w:r>
      <w:r w:rsidRPr="000566EA">
        <w:rPr>
          <w:rFonts w:ascii="Times New Roman" w:hAnsi="Times New Roman" w:cs="Times New Roman"/>
          <w:sz w:val="24"/>
          <w:szCs w:val="24"/>
        </w:rPr>
        <w:t>38-33.3-209.5, and other policies adopted by the executive board;</w:t>
      </w:r>
    </w:p>
    <w:p w14:paraId="762E3A60" w14:textId="77777777" w:rsidR="002E10C9" w:rsidRPr="000566EA" w:rsidRDefault="002E10C9" w:rsidP="00E53DAC">
      <w:pPr>
        <w:pStyle w:val="ListParagraph"/>
        <w:spacing w:after="0" w:line="240" w:lineRule="auto"/>
        <w:rPr>
          <w:rFonts w:ascii="Times New Roman" w:hAnsi="Times New Roman" w:cs="Times New Roman"/>
          <w:sz w:val="24"/>
          <w:szCs w:val="24"/>
        </w:rPr>
      </w:pPr>
    </w:p>
    <w:p w14:paraId="6682644B" w14:textId="77777777" w:rsidR="002E10C9" w:rsidRPr="000566EA" w:rsidRDefault="00DA22B2" w:rsidP="00E53DAC">
      <w:pPr>
        <w:pStyle w:val="ListParagraph"/>
        <w:numPr>
          <w:ilvl w:val="1"/>
          <w:numId w:val="6"/>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lastRenderedPageBreak/>
        <w:t>Financ</w:t>
      </w:r>
      <w:r w:rsidR="002562A3" w:rsidRPr="000566EA">
        <w:rPr>
          <w:rFonts w:ascii="Times New Roman" w:hAnsi="Times New Roman" w:cs="Times New Roman"/>
          <w:sz w:val="24"/>
          <w:szCs w:val="24"/>
        </w:rPr>
        <w:t>ial statements as described in</w:t>
      </w:r>
      <w:r w:rsidRPr="000566EA">
        <w:rPr>
          <w:rFonts w:ascii="Times New Roman" w:hAnsi="Times New Roman" w:cs="Times New Roman"/>
          <w:sz w:val="24"/>
          <w:szCs w:val="24"/>
        </w:rPr>
        <w:t xml:space="preserve"> </w:t>
      </w:r>
      <w:r w:rsidR="002562A3" w:rsidRPr="000566EA">
        <w:rPr>
          <w:rFonts w:ascii="Times New Roman" w:hAnsi="Times New Roman" w:cs="Times New Roman"/>
          <w:sz w:val="24"/>
          <w:szCs w:val="24"/>
        </w:rPr>
        <w:t xml:space="preserve">C.R.S. § </w:t>
      </w:r>
      <w:r w:rsidRPr="000566EA">
        <w:rPr>
          <w:rFonts w:ascii="Times New Roman" w:hAnsi="Times New Roman" w:cs="Times New Roman"/>
          <w:sz w:val="24"/>
          <w:szCs w:val="24"/>
        </w:rPr>
        <w:t xml:space="preserve">7-136-106, for the past three </w:t>
      </w:r>
      <w:r w:rsidR="00E033B1" w:rsidRPr="000566EA">
        <w:rPr>
          <w:rFonts w:ascii="Times New Roman" w:hAnsi="Times New Roman" w:cs="Times New Roman"/>
          <w:sz w:val="24"/>
          <w:szCs w:val="24"/>
        </w:rPr>
        <w:t xml:space="preserve">(3) </w:t>
      </w:r>
      <w:r w:rsidRPr="000566EA">
        <w:rPr>
          <w:rFonts w:ascii="Times New Roman" w:hAnsi="Times New Roman" w:cs="Times New Roman"/>
          <w:sz w:val="24"/>
          <w:szCs w:val="24"/>
        </w:rPr>
        <w:t xml:space="preserve">years and tax returns of the </w:t>
      </w:r>
      <w:r w:rsidR="00BF0F19" w:rsidRPr="000566EA">
        <w:rPr>
          <w:rFonts w:ascii="Times New Roman" w:hAnsi="Times New Roman" w:cs="Times New Roman"/>
          <w:sz w:val="24"/>
          <w:szCs w:val="24"/>
        </w:rPr>
        <w:t>A</w:t>
      </w:r>
      <w:r w:rsidRPr="000566EA">
        <w:rPr>
          <w:rFonts w:ascii="Times New Roman" w:hAnsi="Times New Roman" w:cs="Times New Roman"/>
          <w:sz w:val="24"/>
          <w:szCs w:val="24"/>
        </w:rPr>
        <w:t xml:space="preserve">ssociation for the past seven </w:t>
      </w:r>
      <w:r w:rsidR="00E033B1" w:rsidRPr="000566EA">
        <w:rPr>
          <w:rFonts w:ascii="Times New Roman" w:hAnsi="Times New Roman" w:cs="Times New Roman"/>
          <w:sz w:val="24"/>
          <w:szCs w:val="24"/>
        </w:rPr>
        <w:t xml:space="preserve">(7) </w:t>
      </w:r>
      <w:r w:rsidRPr="000566EA">
        <w:rPr>
          <w:rFonts w:ascii="Times New Roman" w:hAnsi="Times New Roman" w:cs="Times New Roman"/>
          <w:sz w:val="24"/>
          <w:szCs w:val="24"/>
        </w:rPr>
        <w:t>years, to the extent available;</w:t>
      </w:r>
    </w:p>
    <w:p w14:paraId="334E6EFC" w14:textId="77777777" w:rsidR="002E10C9" w:rsidRPr="000566EA" w:rsidRDefault="002E10C9" w:rsidP="00E53DAC">
      <w:pPr>
        <w:pStyle w:val="ListParagraph"/>
        <w:spacing w:after="0" w:line="240" w:lineRule="auto"/>
        <w:rPr>
          <w:rFonts w:ascii="Times New Roman" w:hAnsi="Times New Roman" w:cs="Times New Roman"/>
          <w:sz w:val="24"/>
          <w:szCs w:val="24"/>
        </w:rPr>
      </w:pPr>
    </w:p>
    <w:p w14:paraId="630475F0" w14:textId="77777777" w:rsidR="002E10C9" w:rsidRPr="000566EA" w:rsidRDefault="00DA22B2" w:rsidP="00E53DAC">
      <w:pPr>
        <w:pStyle w:val="ListParagraph"/>
        <w:numPr>
          <w:ilvl w:val="1"/>
          <w:numId w:val="6"/>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t>A list of the names, electronic mail addresses, and physical mailing addresses of its current executive board members and officers;</w:t>
      </w:r>
    </w:p>
    <w:p w14:paraId="3D2D6176" w14:textId="77777777" w:rsidR="002E10C9" w:rsidRPr="000566EA" w:rsidRDefault="002E10C9" w:rsidP="00E53DAC">
      <w:pPr>
        <w:pStyle w:val="ListParagraph"/>
        <w:spacing w:after="0" w:line="240" w:lineRule="auto"/>
        <w:rPr>
          <w:rFonts w:ascii="Times New Roman" w:hAnsi="Times New Roman" w:cs="Times New Roman"/>
          <w:sz w:val="24"/>
          <w:szCs w:val="24"/>
        </w:rPr>
      </w:pPr>
    </w:p>
    <w:p w14:paraId="1100CD94" w14:textId="77777777" w:rsidR="002E10C9" w:rsidRPr="000566EA" w:rsidRDefault="00DA22B2" w:rsidP="00E53DAC">
      <w:pPr>
        <w:pStyle w:val="ListParagraph"/>
        <w:numPr>
          <w:ilvl w:val="1"/>
          <w:numId w:val="6"/>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t>Its most recent annual report delivered to the secretary of state, if any;</w:t>
      </w:r>
    </w:p>
    <w:p w14:paraId="66DB54D8" w14:textId="77777777" w:rsidR="002E10C9" w:rsidRPr="000566EA" w:rsidRDefault="002E10C9" w:rsidP="00E53DAC">
      <w:pPr>
        <w:pStyle w:val="ListParagraph"/>
        <w:spacing w:after="0" w:line="240" w:lineRule="auto"/>
        <w:rPr>
          <w:rFonts w:ascii="Times New Roman" w:hAnsi="Times New Roman" w:cs="Times New Roman"/>
          <w:sz w:val="24"/>
          <w:szCs w:val="24"/>
        </w:rPr>
      </w:pPr>
    </w:p>
    <w:p w14:paraId="0752D783" w14:textId="77777777" w:rsidR="002E10C9" w:rsidRPr="000566EA" w:rsidRDefault="00DA22B2" w:rsidP="00E53DAC">
      <w:pPr>
        <w:pStyle w:val="ListParagraph"/>
        <w:numPr>
          <w:ilvl w:val="1"/>
          <w:numId w:val="6"/>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t>Financial records suffi</w:t>
      </w:r>
      <w:r w:rsidR="00BF0F19" w:rsidRPr="000566EA">
        <w:rPr>
          <w:rFonts w:ascii="Times New Roman" w:hAnsi="Times New Roman" w:cs="Times New Roman"/>
          <w:sz w:val="24"/>
          <w:szCs w:val="24"/>
        </w:rPr>
        <w:t>ciently detailed to enable the A</w:t>
      </w:r>
      <w:r w:rsidRPr="000566EA">
        <w:rPr>
          <w:rFonts w:ascii="Times New Roman" w:hAnsi="Times New Roman" w:cs="Times New Roman"/>
          <w:sz w:val="24"/>
          <w:szCs w:val="24"/>
        </w:rPr>
        <w:t xml:space="preserve">ssociation to comply with </w:t>
      </w:r>
      <w:r w:rsidR="002562A3" w:rsidRPr="000566EA">
        <w:rPr>
          <w:rFonts w:ascii="Times New Roman" w:hAnsi="Times New Roman" w:cs="Times New Roman"/>
          <w:sz w:val="24"/>
          <w:szCs w:val="24"/>
        </w:rPr>
        <w:t>C.R.S. §</w:t>
      </w:r>
      <w:r w:rsidRPr="000566EA">
        <w:rPr>
          <w:rFonts w:ascii="Times New Roman" w:hAnsi="Times New Roman" w:cs="Times New Roman"/>
          <w:sz w:val="24"/>
          <w:szCs w:val="24"/>
        </w:rPr>
        <w:t xml:space="preserve"> 38-33.3-316 (8) concerning statements of unpaid assessments;</w:t>
      </w:r>
    </w:p>
    <w:p w14:paraId="1022656E" w14:textId="77777777" w:rsidR="002E10C9" w:rsidRPr="000566EA" w:rsidRDefault="002E10C9" w:rsidP="00E53DAC">
      <w:pPr>
        <w:pStyle w:val="ListParagraph"/>
        <w:spacing w:after="0" w:line="240" w:lineRule="auto"/>
        <w:rPr>
          <w:rFonts w:ascii="Times New Roman" w:hAnsi="Times New Roman" w:cs="Times New Roman"/>
          <w:sz w:val="24"/>
          <w:szCs w:val="24"/>
        </w:rPr>
      </w:pPr>
    </w:p>
    <w:p w14:paraId="1299E037" w14:textId="77777777" w:rsidR="002E10C9" w:rsidRPr="000566EA" w:rsidRDefault="00BF0F19" w:rsidP="00E53DAC">
      <w:pPr>
        <w:pStyle w:val="ListParagraph"/>
        <w:numPr>
          <w:ilvl w:val="1"/>
          <w:numId w:val="6"/>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t>The A</w:t>
      </w:r>
      <w:r w:rsidR="00DA22B2" w:rsidRPr="000566EA">
        <w:rPr>
          <w:rFonts w:ascii="Times New Roman" w:hAnsi="Times New Roman" w:cs="Times New Roman"/>
          <w:sz w:val="24"/>
          <w:szCs w:val="24"/>
        </w:rPr>
        <w:t>ssociation</w:t>
      </w:r>
      <w:r w:rsidR="00F76B99" w:rsidRPr="000566EA">
        <w:rPr>
          <w:rFonts w:ascii="Times New Roman" w:hAnsi="Times New Roman" w:cs="Times New Roman"/>
          <w:sz w:val="24"/>
          <w:szCs w:val="24"/>
        </w:rPr>
        <w:t>’</w:t>
      </w:r>
      <w:r w:rsidR="00DA22B2" w:rsidRPr="000566EA">
        <w:rPr>
          <w:rFonts w:ascii="Times New Roman" w:hAnsi="Times New Roman" w:cs="Times New Roman"/>
          <w:sz w:val="24"/>
          <w:szCs w:val="24"/>
        </w:rPr>
        <w:t>s most recent reserve study, if any;</w:t>
      </w:r>
    </w:p>
    <w:p w14:paraId="343B5AC0" w14:textId="77777777" w:rsidR="002E10C9" w:rsidRPr="000566EA" w:rsidRDefault="002E10C9" w:rsidP="00E53DAC">
      <w:pPr>
        <w:pStyle w:val="ListParagraph"/>
        <w:spacing w:after="0" w:line="240" w:lineRule="auto"/>
        <w:rPr>
          <w:rFonts w:ascii="Times New Roman" w:hAnsi="Times New Roman" w:cs="Times New Roman"/>
          <w:sz w:val="24"/>
          <w:szCs w:val="24"/>
        </w:rPr>
      </w:pPr>
    </w:p>
    <w:p w14:paraId="64153723" w14:textId="77777777" w:rsidR="002E10C9" w:rsidRPr="000566EA" w:rsidRDefault="00DA22B2" w:rsidP="00E53DAC">
      <w:pPr>
        <w:pStyle w:val="ListParagraph"/>
        <w:numPr>
          <w:ilvl w:val="1"/>
          <w:numId w:val="6"/>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t xml:space="preserve">Current written contracts to which the </w:t>
      </w:r>
      <w:r w:rsidR="00BF0F19" w:rsidRPr="000566EA">
        <w:rPr>
          <w:rFonts w:ascii="Times New Roman" w:hAnsi="Times New Roman" w:cs="Times New Roman"/>
          <w:sz w:val="24"/>
          <w:szCs w:val="24"/>
        </w:rPr>
        <w:t>A</w:t>
      </w:r>
      <w:r w:rsidRPr="000566EA">
        <w:rPr>
          <w:rFonts w:ascii="Times New Roman" w:hAnsi="Times New Roman" w:cs="Times New Roman"/>
          <w:sz w:val="24"/>
          <w:szCs w:val="24"/>
        </w:rPr>
        <w:t>ssociation is a party and contra</w:t>
      </w:r>
      <w:r w:rsidR="00BF0F19" w:rsidRPr="000566EA">
        <w:rPr>
          <w:rFonts w:ascii="Times New Roman" w:hAnsi="Times New Roman" w:cs="Times New Roman"/>
          <w:sz w:val="24"/>
          <w:szCs w:val="24"/>
        </w:rPr>
        <w:t>cts for work performed for the A</w:t>
      </w:r>
      <w:r w:rsidRPr="000566EA">
        <w:rPr>
          <w:rFonts w:ascii="Times New Roman" w:hAnsi="Times New Roman" w:cs="Times New Roman"/>
          <w:sz w:val="24"/>
          <w:szCs w:val="24"/>
        </w:rPr>
        <w:t xml:space="preserve">ssociation within the immediately preceding two </w:t>
      </w:r>
      <w:r w:rsidR="00E033B1" w:rsidRPr="000566EA">
        <w:rPr>
          <w:rFonts w:ascii="Times New Roman" w:hAnsi="Times New Roman" w:cs="Times New Roman"/>
          <w:sz w:val="24"/>
          <w:szCs w:val="24"/>
        </w:rPr>
        <w:t xml:space="preserve">(2) </w:t>
      </w:r>
      <w:r w:rsidRPr="000566EA">
        <w:rPr>
          <w:rFonts w:ascii="Times New Roman" w:hAnsi="Times New Roman" w:cs="Times New Roman"/>
          <w:sz w:val="24"/>
          <w:szCs w:val="24"/>
        </w:rPr>
        <w:t>years;</w:t>
      </w:r>
    </w:p>
    <w:p w14:paraId="1CF12D2F" w14:textId="77777777" w:rsidR="002E10C9" w:rsidRPr="000566EA" w:rsidRDefault="002E10C9" w:rsidP="00E53DAC">
      <w:pPr>
        <w:pStyle w:val="ListParagraph"/>
        <w:spacing w:after="0" w:line="240" w:lineRule="auto"/>
        <w:rPr>
          <w:rFonts w:ascii="Times New Roman" w:hAnsi="Times New Roman" w:cs="Times New Roman"/>
          <w:sz w:val="24"/>
          <w:szCs w:val="24"/>
        </w:rPr>
      </w:pPr>
    </w:p>
    <w:p w14:paraId="6B5F1407" w14:textId="77777777" w:rsidR="002E10C9" w:rsidRPr="000566EA" w:rsidRDefault="00DA22B2" w:rsidP="00E53DAC">
      <w:pPr>
        <w:pStyle w:val="ListParagraph"/>
        <w:numPr>
          <w:ilvl w:val="1"/>
          <w:numId w:val="6"/>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t>Records of executive board or committee actions to approve or deny any requests for design or architectural approval from unit owners;</w:t>
      </w:r>
    </w:p>
    <w:p w14:paraId="399033F9" w14:textId="77777777" w:rsidR="002E10C9" w:rsidRPr="000566EA" w:rsidRDefault="002E10C9" w:rsidP="00E53DAC">
      <w:pPr>
        <w:pStyle w:val="ListParagraph"/>
        <w:spacing w:after="0" w:line="240" w:lineRule="auto"/>
        <w:rPr>
          <w:rFonts w:ascii="Times New Roman" w:hAnsi="Times New Roman" w:cs="Times New Roman"/>
          <w:sz w:val="24"/>
          <w:szCs w:val="24"/>
        </w:rPr>
      </w:pPr>
    </w:p>
    <w:p w14:paraId="6C26B2CB" w14:textId="77777777" w:rsidR="002E10C9" w:rsidRPr="000566EA" w:rsidRDefault="00DA22B2" w:rsidP="00E53DAC">
      <w:pPr>
        <w:pStyle w:val="ListParagraph"/>
        <w:numPr>
          <w:ilvl w:val="1"/>
          <w:numId w:val="6"/>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t>Ballots, proxies, and other records related to voting by unit owners for one</w:t>
      </w:r>
      <w:r w:rsidR="00E033B1" w:rsidRPr="000566EA">
        <w:rPr>
          <w:rFonts w:ascii="Times New Roman" w:hAnsi="Times New Roman" w:cs="Times New Roman"/>
          <w:sz w:val="24"/>
          <w:szCs w:val="24"/>
        </w:rPr>
        <w:t xml:space="preserve"> (1)</w:t>
      </w:r>
      <w:r w:rsidRPr="000566EA">
        <w:rPr>
          <w:rFonts w:ascii="Times New Roman" w:hAnsi="Times New Roman" w:cs="Times New Roman"/>
          <w:sz w:val="24"/>
          <w:szCs w:val="24"/>
        </w:rPr>
        <w:t xml:space="preserve"> year after the election, action, or vote to which they relate;</w:t>
      </w:r>
    </w:p>
    <w:p w14:paraId="23A5FFB2" w14:textId="77777777" w:rsidR="002E10C9" w:rsidRPr="000566EA" w:rsidRDefault="002E10C9" w:rsidP="00E53DAC">
      <w:pPr>
        <w:pStyle w:val="ListParagraph"/>
        <w:spacing w:after="0" w:line="240" w:lineRule="auto"/>
        <w:rPr>
          <w:rFonts w:ascii="Times New Roman" w:hAnsi="Times New Roman" w:cs="Times New Roman"/>
          <w:sz w:val="24"/>
          <w:szCs w:val="24"/>
        </w:rPr>
      </w:pPr>
    </w:p>
    <w:p w14:paraId="324F2383" w14:textId="77777777" w:rsidR="002E10C9" w:rsidRPr="000566EA" w:rsidRDefault="00DA22B2" w:rsidP="00E53DAC">
      <w:pPr>
        <w:pStyle w:val="ListParagraph"/>
        <w:numPr>
          <w:ilvl w:val="1"/>
          <w:numId w:val="6"/>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t>Resolutions adopted by its board of directors relating to the characteristics, qualifications, rights, limitations, and obligations of members or any c</w:t>
      </w:r>
      <w:r w:rsidR="002E10C9" w:rsidRPr="000566EA">
        <w:rPr>
          <w:rFonts w:ascii="Times New Roman" w:hAnsi="Times New Roman" w:cs="Times New Roman"/>
          <w:sz w:val="24"/>
          <w:szCs w:val="24"/>
        </w:rPr>
        <w:t>lass or category of members;</w:t>
      </w:r>
    </w:p>
    <w:p w14:paraId="211215E2" w14:textId="77777777" w:rsidR="002E10C9" w:rsidRPr="000566EA" w:rsidRDefault="002E10C9" w:rsidP="00E53DAC">
      <w:pPr>
        <w:pStyle w:val="ListParagraph"/>
        <w:spacing w:after="0" w:line="240" w:lineRule="auto"/>
        <w:rPr>
          <w:rFonts w:ascii="Times New Roman" w:hAnsi="Times New Roman" w:cs="Times New Roman"/>
          <w:sz w:val="24"/>
          <w:szCs w:val="24"/>
        </w:rPr>
      </w:pPr>
    </w:p>
    <w:p w14:paraId="4DDE48E8" w14:textId="77777777" w:rsidR="002E10C9" w:rsidRPr="000566EA" w:rsidRDefault="00DA22B2" w:rsidP="00E53DAC">
      <w:pPr>
        <w:pStyle w:val="ListParagraph"/>
        <w:numPr>
          <w:ilvl w:val="1"/>
          <w:numId w:val="6"/>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t>All written communications within the past three</w:t>
      </w:r>
      <w:r w:rsidR="00E033B1" w:rsidRPr="000566EA">
        <w:rPr>
          <w:rFonts w:ascii="Times New Roman" w:hAnsi="Times New Roman" w:cs="Times New Roman"/>
          <w:sz w:val="24"/>
          <w:szCs w:val="24"/>
        </w:rPr>
        <w:t xml:space="preserve"> (3)</w:t>
      </w:r>
      <w:r w:rsidRPr="000566EA">
        <w:rPr>
          <w:rFonts w:ascii="Times New Roman" w:hAnsi="Times New Roman" w:cs="Times New Roman"/>
          <w:sz w:val="24"/>
          <w:szCs w:val="24"/>
        </w:rPr>
        <w:t xml:space="preserve"> years to all unit </w:t>
      </w:r>
      <w:r w:rsidR="00C86966" w:rsidRPr="000566EA">
        <w:rPr>
          <w:rFonts w:ascii="Times New Roman" w:hAnsi="Times New Roman" w:cs="Times New Roman"/>
          <w:sz w:val="24"/>
          <w:szCs w:val="24"/>
        </w:rPr>
        <w:t>owners generally as unit owners;</w:t>
      </w:r>
    </w:p>
    <w:p w14:paraId="639FC2E6" w14:textId="77777777" w:rsidR="002E10C9" w:rsidRPr="000566EA" w:rsidRDefault="002E10C9" w:rsidP="00E53DAC">
      <w:pPr>
        <w:pStyle w:val="ListParagraph"/>
        <w:spacing w:after="0" w:line="240" w:lineRule="auto"/>
        <w:rPr>
          <w:rFonts w:ascii="Times New Roman" w:hAnsi="Times New Roman" w:cs="Times New Roman"/>
          <w:sz w:val="24"/>
          <w:szCs w:val="24"/>
        </w:rPr>
      </w:pPr>
    </w:p>
    <w:p w14:paraId="0304CA80" w14:textId="77777777" w:rsidR="002E10C9" w:rsidRPr="000566EA" w:rsidRDefault="00C86966" w:rsidP="00E53DAC">
      <w:pPr>
        <w:pStyle w:val="ListParagraph"/>
        <w:numPr>
          <w:ilvl w:val="1"/>
          <w:numId w:val="6"/>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t>The date on which its fiscal year commences;</w:t>
      </w:r>
    </w:p>
    <w:p w14:paraId="69D934EA" w14:textId="77777777" w:rsidR="002E10C9" w:rsidRPr="000566EA" w:rsidRDefault="002E10C9" w:rsidP="00E53DAC">
      <w:pPr>
        <w:pStyle w:val="ListParagraph"/>
        <w:spacing w:after="0" w:line="240" w:lineRule="auto"/>
        <w:rPr>
          <w:rFonts w:ascii="Times New Roman" w:hAnsi="Times New Roman" w:cs="Times New Roman"/>
          <w:sz w:val="24"/>
          <w:szCs w:val="24"/>
        </w:rPr>
      </w:pPr>
    </w:p>
    <w:p w14:paraId="4CCFD97D" w14:textId="77777777" w:rsidR="002E10C9" w:rsidRPr="000566EA" w:rsidRDefault="00C86966" w:rsidP="00E53DAC">
      <w:pPr>
        <w:pStyle w:val="ListParagraph"/>
        <w:numPr>
          <w:ilvl w:val="1"/>
          <w:numId w:val="6"/>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t>Its operating budget for the current fiscal year;</w:t>
      </w:r>
    </w:p>
    <w:p w14:paraId="5CD77124" w14:textId="77777777" w:rsidR="002E10C9" w:rsidRPr="000566EA" w:rsidRDefault="002E10C9" w:rsidP="00E53DAC">
      <w:pPr>
        <w:pStyle w:val="ListParagraph"/>
        <w:spacing w:after="0" w:line="240" w:lineRule="auto"/>
        <w:rPr>
          <w:rFonts w:ascii="Times New Roman" w:hAnsi="Times New Roman" w:cs="Times New Roman"/>
          <w:sz w:val="24"/>
          <w:szCs w:val="24"/>
        </w:rPr>
      </w:pPr>
    </w:p>
    <w:p w14:paraId="501C5F06" w14:textId="77777777" w:rsidR="002E10C9" w:rsidRPr="000566EA" w:rsidRDefault="00C86966" w:rsidP="00E53DAC">
      <w:pPr>
        <w:pStyle w:val="ListParagraph"/>
        <w:numPr>
          <w:ilvl w:val="1"/>
          <w:numId w:val="6"/>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t>A list, by unit type, of the Association</w:t>
      </w:r>
      <w:r w:rsidR="00F76B99" w:rsidRPr="000566EA">
        <w:rPr>
          <w:rFonts w:ascii="Times New Roman" w:hAnsi="Times New Roman" w:cs="Times New Roman"/>
          <w:sz w:val="24"/>
          <w:szCs w:val="24"/>
        </w:rPr>
        <w:t>’</w:t>
      </w:r>
      <w:r w:rsidRPr="000566EA">
        <w:rPr>
          <w:rFonts w:ascii="Times New Roman" w:hAnsi="Times New Roman" w:cs="Times New Roman"/>
          <w:sz w:val="24"/>
          <w:szCs w:val="24"/>
        </w:rPr>
        <w:t>s current assessments, including both regular and special assessments;</w:t>
      </w:r>
    </w:p>
    <w:p w14:paraId="6B764710" w14:textId="77777777" w:rsidR="002E10C9" w:rsidRPr="000566EA" w:rsidRDefault="002E10C9" w:rsidP="00E53DAC">
      <w:pPr>
        <w:pStyle w:val="ListParagraph"/>
        <w:spacing w:after="0" w:line="240" w:lineRule="auto"/>
        <w:rPr>
          <w:rFonts w:ascii="Times New Roman" w:hAnsi="Times New Roman" w:cs="Times New Roman"/>
          <w:sz w:val="24"/>
          <w:szCs w:val="24"/>
        </w:rPr>
      </w:pPr>
    </w:p>
    <w:p w14:paraId="33912181" w14:textId="77777777" w:rsidR="002E10C9" w:rsidRPr="000566EA" w:rsidRDefault="00C86966" w:rsidP="00E53DAC">
      <w:pPr>
        <w:pStyle w:val="ListParagraph"/>
        <w:numPr>
          <w:ilvl w:val="1"/>
          <w:numId w:val="6"/>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t>Its annual financial statements, including any amounts held in reserve for the fiscal year immediately preceding the current annual disclosure;</w:t>
      </w:r>
    </w:p>
    <w:p w14:paraId="61BF32E5" w14:textId="77777777" w:rsidR="002E10C9" w:rsidRPr="000566EA" w:rsidRDefault="002E10C9" w:rsidP="00E53DAC">
      <w:pPr>
        <w:pStyle w:val="ListParagraph"/>
        <w:spacing w:after="0" w:line="240" w:lineRule="auto"/>
        <w:rPr>
          <w:rFonts w:ascii="Times New Roman" w:hAnsi="Times New Roman" w:cs="Times New Roman"/>
          <w:sz w:val="24"/>
          <w:szCs w:val="24"/>
        </w:rPr>
      </w:pPr>
    </w:p>
    <w:p w14:paraId="7F105DA5" w14:textId="77777777" w:rsidR="002E10C9" w:rsidRPr="000566EA" w:rsidRDefault="00C86966" w:rsidP="00E53DAC">
      <w:pPr>
        <w:pStyle w:val="ListParagraph"/>
        <w:numPr>
          <w:ilvl w:val="1"/>
          <w:numId w:val="6"/>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t>The results of its most recent available financial audit or review;</w:t>
      </w:r>
    </w:p>
    <w:p w14:paraId="31E576B5" w14:textId="77777777" w:rsidR="002E10C9" w:rsidRPr="000566EA" w:rsidRDefault="002E10C9" w:rsidP="00E53DAC">
      <w:pPr>
        <w:pStyle w:val="ListParagraph"/>
        <w:spacing w:after="0" w:line="240" w:lineRule="auto"/>
        <w:rPr>
          <w:rFonts w:ascii="Times New Roman" w:hAnsi="Times New Roman" w:cs="Times New Roman"/>
          <w:sz w:val="24"/>
          <w:szCs w:val="24"/>
        </w:rPr>
      </w:pPr>
    </w:p>
    <w:p w14:paraId="4B07C9A8" w14:textId="0F154151" w:rsidR="002E10C9" w:rsidRPr="000566EA" w:rsidRDefault="00F76B99" w:rsidP="00E53DAC">
      <w:pPr>
        <w:pStyle w:val="ListParagraph"/>
        <w:numPr>
          <w:ilvl w:val="1"/>
          <w:numId w:val="6"/>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t>A list of all A</w:t>
      </w:r>
      <w:r w:rsidR="00C86966" w:rsidRPr="000566EA">
        <w:rPr>
          <w:rFonts w:ascii="Times New Roman" w:hAnsi="Times New Roman" w:cs="Times New Roman"/>
          <w:sz w:val="24"/>
          <w:szCs w:val="24"/>
        </w:rPr>
        <w:t>ssociation insurance policies, including, but not limited to</w:t>
      </w:r>
      <w:r w:rsidRPr="000566EA">
        <w:rPr>
          <w:rFonts w:ascii="Times New Roman" w:hAnsi="Times New Roman" w:cs="Times New Roman"/>
          <w:sz w:val="24"/>
          <w:szCs w:val="24"/>
        </w:rPr>
        <w:t>, property, general liability, A</w:t>
      </w:r>
      <w:r w:rsidR="00C86966" w:rsidRPr="000566EA">
        <w:rPr>
          <w:rFonts w:ascii="Times New Roman" w:hAnsi="Times New Roman" w:cs="Times New Roman"/>
          <w:sz w:val="24"/>
          <w:szCs w:val="24"/>
        </w:rPr>
        <w:t xml:space="preserve">ssociation director and officer professional liability, and </w:t>
      </w:r>
      <w:r w:rsidR="00866BDF" w:rsidRPr="000566EA">
        <w:rPr>
          <w:rFonts w:ascii="Times New Roman" w:hAnsi="Times New Roman" w:cs="Times New Roman"/>
          <w:sz w:val="24"/>
          <w:szCs w:val="24"/>
        </w:rPr>
        <w:t>fidelity policies.  Such list shall include the company names, policy limits, policy deductibles, additional named insured, and expiration dates of the policies listed;</w:t>
      </w:r>
    </w:p>
    <w:p w14:paraId="04D00BF3" w14:textId="77777777" w:rsidR="002E10C9" w:rsidRPr="000566EA" w:rsidRDefault="002E10C9" w:rsidP="00E53DAC">
      <w:pPr>
        <w:pStyle w:val="ListParagraph"/>
        <w:spacing w:after="0" w:line="240" w:lineRule="auto"/>
        <w:rPr>
          <w:rFonts w:ascii="Times New Roman" w:hAnsi="Times New Roman" w:cs="Times New Roman"/>
          <w:sz w:val="24"/>
          <w:szCs w:val="24"/>
        </w:rPr>
      </w:pPr>
    </w:p>
    <w:p w14:paraId="3C671B8E" w14:textId="18C12961" w:rsidR="002E10C9" w:rsidRPr="000566EA" w:rsidRDefault="00866BDF" w:rsidP="00E53DAC">
      <w:pPr>
        <w:pStyle w:val="ListParagraph"/>
        <w:numPr>
          <w:ilvl w:val="1"/>
          <w:numId w:val="6"/>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t>The Association</w:t>
      </w:r>
      <w:r w:rsidR="00F76B99" w:rsidRPr="000566EA">
        <w:rPr>
          <w:rFonts w:ascii="Times New Roman" w:hAnsi="Times New Roman" w:cs="Times New Roman"/>
          <w:sz w:val="24"/>
          <w:szCs w:val="24"/>
        </w:rPr>
        <w:t>’</w:t>
      </w:r>
      <w:r w:rsidRPr="000566EA">
        <w:rPr>
          <w:rFonts w:ascii="Times New Roman" w:hAnsi="Times New Roman" w:cs="Times New Roman"/>
          <w:sz w:val="24"/>
          <w:szCs w:val="24"/>
        </w:rPr>
        <w:t xml:space="preserve">s responsible governance policies adopted under </w:t>
      </w:r>
      <w:r w:rsidR="002562A3" w:rsidRPr="000566EA">
        <w:rPr>
          <w:rFonts w:ascii="Times New Roman" w:hAnsi="Times New Roman" w:cs="Times New Roman"/>
          <w:sz w:val="24"/>
          <w:szCs w:val="24"/>
        </w:rPr>
        <w:t>C.R.S. §</w:t>
      </w:r>
      <w:r w:rsidRPr="000566EA">
        <w:rPr>
          <w:rFonts w:ascii="Times New Roman" w:hAnsi="Times New Roman" w:cs="Times New Roman"/>
          <w:sz w:val="24"/>
          <w:szCs w:val="24"/>
        </w:rPr>
        <w:t xml:space="preserve"> 38-33.3-209.5</w:t>
      </w:r>
      <w:r w:rsidR="00E13184">
        <w:rPr>
          <w:rFonts w:ascii="Times New Roman" w:hAnsi="Times New Roman" w:cs="Times New Roman"/>
          <w:sz w:val="24"/>
          <w:szCs w:val="24"/>
        </w:rPr>
        <w:t>;</w:t>
      </w:r>
      <w:r w:rsidR="009D24F3">
        <w:rPr>
          <w:rFonts w:ascii="Times New Roman" w:hAnsi="Times New Roman" w:cs="Times New Roman"/>
          <w:sz w:val="24"/>
          <w:szCs w:val="24"/>
        </w:rPr>
        <w:t xml:space="preserve"> and,</w:t>
      </w:r>
    </w:p>
    <w:p w14:paraId="5A98EBDA" w14:textId="77777777" w:rsidR="002E10C9" w:rsidRPr="000566EA" w:rsidRDefault="002E10C9" w:rsidP="00E53DAC">
      <w:pPr>
        <w:pStyle w:val="ListParagraph"/>
        <w:spacing w:after="0" w:line="240" w:lineRule="auto"/>
        <w:rPr>
          <w:rFonts w:ascii="Times New Roman" w:hAnsi="Times New Roman" w:cs="Times New Roman"/>
          <w:sz w:val="24"/>
          <w:szCs w:val="24"/>
          <w:highlight w:val="yellow"/>
        </w:rPr>
      </w:pPr>
    </w:p>
    <w:p w14:paraId="379CFF29" w14:textId="4F4C2514" w:rsidR="002E10C9" w:rsidRPr="000566EA" w:rsidRDefault="00FB0288" w:rsidP="009D24F3">
      <w:pPr>
        <w:pStyle w:val="ListParagraph"/>
        <w:numPr>
          <w:ilvl w:val="1"/>
          <w:numId w:val="6"/>
        </w:numPr>
        <w:autoSpaceDE w:val="0"/>
        <w:autoSpaceDN w:val="0"/>
        <w:adjustRightInd w:val="0"/>
        <w:spacing w:after="0" w:line="240" w:lineRule="auto"/>
        <w:ind w:left="1260" w:hanging="540"/>
        <w:rPr>
          <w:rFonts w:ascii="Times New Roman" w:hAnsi="Times New Roman" w:cs="Times New Roman"/>
          <w:sz w:val="24"/>
          <w:szCs w:val="24"/>
        </w:rPr>
      </w:pPr>
      <w:r w:rsidRPr="00975562">
        <w:rPr>
          <w:rFonts w:ascii="Times New Roman" w:hAnsi="Times New Roman" w:cs="Times New Roman"/>
          <w:sz w:val="24"/>
          <w:szCs w:val="24"/>
        </w:rPr>
        <w:t>A list of current amounts of all unique and extraordinary fees</w:t>
      </w:r>
      <w:r w:rsidR="0086141A" w:rsidRPr="00975562">
        <w:rPr>
          <w:rFonts w:ascii="Times New Roman" w:hAnsi="Times New Roman" w:cs="Times New Roman"/>
          <w:sz w:val="24"/>
          <w:szCs w:val="24"/>
        </w:rPr>
        <w:t>, assessments, and expenses that are</w:t>
      </w:r>
      <w:r w:rsidRPr="00975562">
        <w:rPr>
          <w:rFonts w:ascii="Times New Roman" w:hAnsi="Times New Roman" w:cs="Times New Roman"/>
          <w:sz w:val="24"/>
          <w:szCs w:val="24"/>
        </w:rPr>
        <w:t xml:space="preserve"> chargeable by the Association in connection with the purchase or sale of a Unit that are not paid through or included as part of the Owner’s annual assessment.  </w:t>
      </w:r>
      <w:r>
        <w:rPr>
          <w:rFonts w:ascii="Times New Roman" w:hAnsi="Times New Roman" w:cs="Times New Roman"/>
          <w:sz w:val="24"/>
          <w:szCs w:val="24"/>
        </w:rPr>
        <w:t>For the purposes of this Policy, unique and extraordinary fees include transfer fees</w:t>
      </w:r>
      <w:r w:rsidR="0086141A">
        <w:rPr>
          <w:rFonts w:ascii="Times New Roman" w:hAnsi="Times New Roman" w:cs="Times New Roman"/>
          <w:sz w:val="24"/>
          <w:szCs w:val="24"/>
        </w:rPr>
        <w:t>, record change fees,</w:t>
      </w:r>
      <w:r>
        <w:rPr>
          <w:rFonts w:ascii="Times New Roman" w:hAnsi="Times New Roman" w:cs="Times New Roman"/>
          <w:sz w:val="24"/>
          <w:szCs w:val="24"/>
        </w:rPr>
        <w:t xml:space="preserve"> and charges for status letters or statements of assessments due</w:t>
      </w:r>
      <w:r w:rsidR="009D24F3">
        <w:rPr>
          <w:rFonts w:ascii="Times New Roman" w:hAnsi="Times New Roman" w:cs="Times New Roman"/>
          <w:sz w:val="24"/>
          <w:szCs w:val="24"/>
        </w:rPr>
        <w:t>.</w:t>
      </w:r>
    </w:p>
    <w:p w14:paraId="1CF59021" w14:textId="77777777" w:rsidR="002E10C9" w:rsidRPr="000566EA" w:rsidRDefault="002E10C9" w:rsidP="00E53DAC">
      <w:pPr>
        <w:pStyle w:val="ListParagraph"/>
        <w:spacing w:after="0" w:line="240" w:lineRule="auto"/>
        <w:rPr>
          <w:rFonts w:ascii="Times New Roman" w:hAnsi="Times New Roman" w:cs="Times New Roman"/>
          <w:sz w:val="24"/>
          <w:szCs w:val="24"/>
        </w:rPr>
      </w:pPr>
    </w:p>
    <w:p w14:paraId="13A6F95D" w14:textId="77777777" w:rsidR="002E10C9" w:rsidRPr="00DD3DE9" w:rsidRDefault="002E10C9" w:rsidP="00E53DAC">
      <w:pPr>
        <w:pStyle w:val="ListParagraph"/>
        <w:numPr>
          <w:ilvl w:val="0"/>
          <w:numId w:val="6"/>
        </w:numPr>
        <w:autoSpaceDE w:val="0"/>
        <w:autoSpaceDN w:val="0"/>
        <w:adjustRightInd w:val="0"/>
        <w:spacing w:after="0" w:line="240" w:lineRule="auto"/>
        <w:rPr>
          <w:rFonts w:ascii="Times New Roman" w:hAnsi="Times New Roman" w:cs="Times New Roman"/>
          <w:iCs/>
          <w:sz w:val="24"/>
          <w:szCs w:val="24"/>
        </w:rPr>
      </w:pPr>
      <w:r w:rsidRPr="00DD3DE9">
        <w:rPr>
          <w:rFonts w:ascii="Times New Roman" w:hAnsi="Times New Roman" w:cs="Times New Roman"/>
          <w:b/>
          <w:iCs/>
          <w:sz w:val="24"/>
          <w:szCs w:val="24"/>
        </w:rPr>
        <w:t>Availability of Records</w:t>
      </w:r>
    </w:p>
    <w:p w14:paraId="07B9212E" w14:textId="77777777" w:rsidR="002E10C9" w:rsidRPr="000566EA" w:rsidRDefault="002E10C9" w:rsidP="00E53DAC">
      <w:pPr>
        <w:pStyle w:val="ListParagraph"/>
        <w:autoSpaceDE w:val="0"/>
        <w:autoSpaceDN w:val="0"/>
        <w:adjustRightInd w:val="0"/>
        <w:spacing w:after="0" w:line="240" w:lineRule="auto"/>
        <w:rPr>
          <w:rFonts w:ascii="Times New Roman" w:hAnsi="Times New Roman" w:cs="Times New Roman"/>
          <w:sz w:val="24"/>
          <w:szCs w:val="24"/>
        </w:rPr>
      </w:pPr>
    </w:p>
    <w:p w14:paraId="25E89FB4" w14:textId="7003AD0A" w:rsidR="006028F8" w:rsidRDefault="00DA22B2" w:rsidP="00E53DAC">
      <w:pPr>
        <w:pStyle w:val="ListParagraph"/>
        <w:numPr>
          <w:ilvl w:val="1"/>
          <w:numId w:val="6"/>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t xml:space="preserve">Subject to </w:t>
      </w:r>
      <w:r w:rsidR="00325CF6" w:rsidRPr="000566EA">
        <w:rPr>
          <w:rFonts w:ascii="Times New Roman" w:hAnsi="Times New Roman" w:cs="Times New Roman"/>
          <w:sz w:val="24"/>
          <w:szCs w:val="24"/>
        </w:rPr>
        <w:t>paragraphs</w:t>
      </w:r>
      <w:r w:rsidRPr="000566EA">
        <w:rPr>
          <w:rFonts w:ascii="Times New Roman" w:hAnsi="Times New Roman" w:cs="Times New Roman"/>
          <w:sz w:val="24"/>
          <w:szCs w:val="24"/>
        </w:rPr>
        <w:t xml:space="preserve"> 3, </w:t>
      </w:r>
      <w:r w:rsidR="00325CF6" w:rsidRPr="000566EA">
        <w:rPr>
          <w:rFonts w:ascii="Times New Roman" w:hAnsi="Times New Roman" w:cs="Times New Roman"/>
          <w:sz w:val="24"/>
          <w:szCs w:val="24"/>
        </w:rPr>
        <w:t>4</w:t>
      </w:r>
      <w:r w:rsidRPr="000566EA">
        <w:rPr>
          <w:rFonts w:ascii="Times New Roman" w:hAnsi="Times New Roman" w:cs="Times New Roman"/>
          <w:sz w:val="24"/>
          <w:szCs w:val="24"/>
        </w:rPr>
        <w:t xml:space="preserve">, </w:t>
      </w:r>
      <w:r w:rsidR="00325CF6" w:rsidRPr="000566EA">
        <w:rPr>
          <w:rFonts w:ascii="Times New Roman" w:hAnsi="Times New Roman" w:cs="Times New Roman"/>
          <w:sz w:val="24"/>
          <w:szCs w:val="24"/>
        </w:rPr>
        <w:t>5</w:t>
      </w:r>
      <w:r w:rsidR="006028F8">
        <w:rPr>
          <w:rFonts w:ascii="Times New Roman" w:hAnsi="Times New Roman" w:cs="Times New Roman"/>
          <w:sz w:val="24"/>
          <w:szCs w:val="24"/>
        </w:rPr>
        <w:t>, and 6</w:t>
      </w:r>
      <w:r w:rsidRPr="000566EA">
        <w:rPr>
          <w:rFonts w:ascii="Times New Roman" w:hAnsi="Times New Roman" w:cs="Times New Roman"/>
          <w:sz w:val="24"/>
          <w:szCs w:val="24"/>
        </w:rPr>
        <w:t xml:space="preserve"> of this </w:t>
      </w:r>
      <w:r w:rsidR="00325CF6" w:rsidRPr="000566EA">
        <w:rPr>
          <w:rFonts w:ascii="Times New Roman" w:hAnsi="Times New Roman" w:cs="Times New Roman"/>
          <w:sz w:val="24"/>
          <w:szCs w:val="24"/>
        </w:rPr>
        <w:t>policy</w:t>
      </w:r>
      <w:r w:rsidRPr="000566EA">
        <w:rPr>
          <w:rFonts w:ascii="Times New Roman" w:hAnsi="Times New Roman" w:cs="Times New Roman"/>
          <w:sz w:val="24"/>
          <w:szCs w:val="24"/>
        </w:rPr>
        <w:t>,</w:t>
      </w:r>
      <w:r w:rsidR="00BF0F19" w:rsidRPr="000566EA">
        <w:rPr>
          <w:rFonts w:ascii="Times New Roman" w:hAnsi="Times New Roman" w:cs="Times New Roman"/>
          <w:sz w:val="24"/>
          <w:szCs w:val="24"/>
        </w:rPr>
        <w:t xml:space="preserve"> all records maintained by the A</w:t>
      </w:r>
      <w:r w:rsidRPr="000566EA">
        <w:rPr>
          <w:rFonts w:ascii="Times New Roman" w:hAnsi="Times New Roman" w:cs="Times New Roman"/>
          <w:sz w:val="24"/>
          <w:szCs w:val="24"/>
        </w:rPr>
        <w:t>ssociation must be available for examination and copying by a unit owner or the</w:t>
      </w:r>
      <w:r w:rsidR="00BF0F19" w:rsidRPr="000566EA">
        <w:rPr>
          <w:rFonts w:ascii="Times New Roman" w:hAnsi="Times New Roman" w:cs="Times New Roman"/>
          <w:sz w:val="24"/>
          <w:szCs w:val="24"/>
        </w:rPr>
        <w:t xml:space="preserve"> owner</w:t>
      </w:r>
      <w:r w:rsidR="00F76B99" w:rsidRPr="000566EA">
        <w:rPr>
          <w:rFonts w:ascii="Times New Roman" w:hAnsi="Times New Roman" w:cs="Times New Roman"/>
          <w:sz w:val="24"/>
          <w:szCs w:val="24"/>
        </w:rPr>
        <w:t>’</w:t>
      </w:r>
      <w:r w:rsidR="00BF0F19" w:rsidRPr="000566EA">
        <w:rPr>
          <w:rFonts w:ascii="Times New Roman" w:hAnsi="Times New Roman" w:cs="Times New Roman"/>
          <w:sz w:val="24"/>
          <w:szCs w:val="24"/>
        </w:rPr>
        <w:t>s authori</w:t>
      </w:r>
      <w:r w:rsidR="00E7761F" w:rsidRPr="000566EA">
        <w:rPr>
          <w:rFonts w:ascii="Times New Roman" w:hAnsi="Times New Roman" w:cs="Times New Roman"/>
          <w:sz w:val="24"/>
          <w:szCs w:val="24"/>
        </w:rPr>
        <w:t>zed agent</w:t>
      </w:r>
      <w:r w:rsidR="00827141" w:rsidRPr="000566EA">
        <w:rPr>
          <w:rFonts w:ascii="Times New Roman" w:hAnsi="Times New Roman" w:cs="Times New Roman"/>
          <w:sz w:val="24"/>
          <w:szCs w:val="24"/>
        </w:rPr>
        <w:t>.</w:t>
      </w:r>
      <w:r w:rsidR="00E7761F" w:rsidRPr="000566EA">
        <w:rPr>
          <w:rFonts w:ascii="Times New Roman" w:hAnsi="Times New Roman" w:cs="Times New Roman"/>
          <w:sz w:val="24"/>
          <w:szCs w:val="24"/>
        </w:rPr>
        <w:t xml:space="preserve"> </w:t>
      </w:r>
    </w:p>
    <w:p w14:paraId="01A840FA" w14:textId="77777777" w:rsidR="006028F8" w:rsidRDefault="006028F8" w:rsidP="00E53DAC">
      <w:pPr>
        <w:pStyle w:val="ListParagraph"/>
        <w:autoSpaceDE w:val="0"/>
        <w:autoSpaceDN w:val="0"/>
        <w:adjustRightInd w:val="0"/>
        <w:spacing w:after="0" w:line="240" w:lineRule="auto"/>
        <w:ind w:left="1260"/>
        <w:rPr>
          <w:rFonts w:ascii="Times New Roman" w:hAnsi="Times New Roman" w:cs="Times New Roman"/>
          <w:sz w:val="24"/>
          <w:szCs w:val="24"/>
        </w:rPr>
      </w:pPr>
    </w:p>
    <w:p w14:paraId="69BE5DAA" w14:textId="27D6DC96" w:rsidR="00FB0288" w:rsidRDefault="00E7761F" w:rsidP="00E53DAC">
      <w:pPr>
        <w:pStyle w:val="ListParagraph"/>
        <w:numPr>
          <w:ilvl w:val="1"/>
          <w:numId w:val="6"/>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t>T</w:t>
      </w:r>
      <w:r w:rsidR="00BF0F19" w:rsidRPr="000566EA">
        <w:rPr>
          <w:rFonts w:ascii="Times New Roman" w:hAnsi="Times New Roman" w:cs="Times New Roman"/>
          <w:sz w:val="24"/>
          <w:szCs w:val="24"/>
        </w:rPr>
        <w:t>he A</w:t>
      </w:r>
      <w:r w:rsidR="00DA22B2" w:rsidRPr="000566EA">
        <w:rPr>
          <w:rFonts w:ascii="Times New Roman" w:hAnsi="Times New Roman" w:cs="Times New Roman"/>
          <w:sz w:val="24"/>
          <w:szCs w:val="24"/>
        </w:rPr>
        <w:t xml:space="preserve">ssociation may require unit owners to submit a written request, describing with reasonable particularity the records sought, at least ten </w:t>
      </w:r>
      <w:r w:rsidR="00855331" w:rsidRPr="000566EA">
        <w:rPr>
          <w:rFonts w:ascii="Times New Roman" w:hAnsi="Times New Roman" w:cs="Times New Roman"/>
          <w:sz w:val="24"/>
          <w:szCs w:val="24"/>
        </w:rPr>
        <w:t xml:space="preserve">(10) </w:t>
      </w:r>
      <w:r w:rsidR="00975562">
        <w:rPr>
          <w:rFonts w:ascii="Times New Roman" w:hAnsi="Times New Roman" w:cs="Times New Roman"/>
          <w:sz w:val="24"/>
          <w:szCs w:val="24"/>
        </w:rPr>
        <w:t xml:space="preserve">calendar </w:t>
      </w:r>
      <w:r w:rsidR="00DA22B2" w:rsidRPr="000566EA">
        <w:rPr>
          <w:rFonts w:ascii="Times New Roman" w:hAnsi="Times New Roman" w:cs="Times New Roman"/>
          <w:sz w:val="24"/>
          <w:szCs w:val="24"/>
        </w:rPr>
        <w:t>days prior to inspection or production of the documents, and may limit examination and copying times to normal business hours or the next regularly scheduled executive board meeting if the meeting occurs within thirty</w:t>
      </w:r>
      <w:r w:rsidR="00F76B99" w:rsidRPr="000566EA">
        <w:rPr>
          <w:rFonts w:ascii="Times New Roman" w:hAnsi="Times New Roman" w:cs="Times New Roman"/>
          <w:sz w:val="24"/>
          <w:szCs w:val="24"/>
        </w:rPr>
        <w:t xml:space="preserve"> (30)</w:t>
      </w:r>
      <w:r w:rsidR="00DA22B2" w:rsidRPr="000566EA">
        <w:rPr>
          <w:rFonts w:ascii="Times New Roman" w:hAnsi="Times New Roman" w:cs="Times New Roman"/>
          <w:sz w:val="24"/>
          <w:szCs w:val="24"/>
        </w:rPr>
        <w:t xml:space="preserve"> </w:t>
      </w:r>
      <w:r w:rsidR="00975562">
        <w:rPr>
          <w:rFonts w:ascii="Times New Roman" w:hAnsi="Times New Roman" w:cs="Times New Roman"/>
          <w:sz w:val="24"/>
          <w:szCs w:val="24"/>
        </w:rPr>
        <w:t xml:space="preserve">calendar </w:t>
      </w:r>
      <w:r w:rsidR="00DA22B2" w:rsidRPr="000566EA">
        <w:rPr>
          <w:rFonts w:ascii="Times New Roman" w:hAnsi="Times New Roman" w:cs="Times New Roman"/>
          <w:sz w:val="24"/>
          <w:szCs w:val="24"/>
        </w:rPr>
        <w:t>days after the request.</w:t>
      </w:r>
    </w:p>
    <w:p w14:paraId="46E0786B" w14:textId="77777777" w:rsidR="006028F8" w:rsidRDefault="006028F8" w:rsidP="00E53DAC">
      <w:pPr>
        <w:pStyle w:val="ListParagraph"/>
        <w:autoSpaceDE w:val="0"/>
        <w:autoSpaceDN w:val="0"/>
        <w:adjustRightInd w:val="0"/>
        <w:spacing w:after="0" w:line="240" w:lineRule="auto"/>
        <w:ind w:left="1260"/>
        <w:rPr>
          <w:rFonts w:ascii="Times New Roman" w:hAnsi="Times New Roman" w:cs="Times New Roman"/>
          <w:sz w:val="24"/>
          <w:szCs w:val="24"/>
        </w:rPr>
      </w:pPr>
    </w:p>
    <w:p w14:paraId="1C8E2E58" w14:textId="3EF8951E" w:rsidR="003A2773" w:rsidRDefault="00DA22B2" w:rsidP="00E53DAC">
      <w:pPr>
        <w:pStyle w:val="ListParagraph"/>
        <w:numPr>
          <w:ilvl w:val="1"/>
          <w:numId w:val="6"/>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t>Notwithstanding any provision of the declaration, bylaws, articles, o</w:t>
      </w:r>
      <w:r w:rsidR="00BF0F19" w:rsidRPr="000566EA">
        <w:rPr>
          <w:rFonts w:ascii="Times New Roman" w:hAnsi="Times New Roman" w:cs="Times New Roman"/>
          <w:sz w:val="24"/>
          <w:szCs w:val="24"/>
        </w:rPr>
        <w:t>r rules and regulations of the A</w:t>
      </w:r>
      <w:r w:rsidRPr="000566EA">
        <w:rPr>
          <w:rFonts w:ascii="Times New Roman" w:hAnsi="Times New Roman" w:cs="Times New Roman"/>
          <w:sz w:val="24"/>
          <w:szCs w:val="24"/>
        </w:rPr>
        <w:t>ssociation to the contrary, the</w:t>
      </w:r>
      <w:r w:rsidR="00BF0F19" w:rsidRPr="000566EA">
        <w:rPr>
          <w:rFonts w:ascii="Times New Roman" w:hAnsi="Times New Roman" w:cs="Times New Roman"/>
          <w:sz w:val="24"/>
          <w:szCs w:val="24"/>
        </w:rPr>
        <w:t xml:space="preserve"> A</w:t>
      </w:r>
      <w:r w:rsidRPr="000566EA">
        <w:rPr>
          <w:rFonts w:ascii="Times New Roman" w:hAnsi="Times New Roman" w:cs="Times New Roman"/>
          <w:sz w:val="24"/>
          <w:szCs w:val="24"/>
        </w:rPr>
        <w:t>ssociation may not condition the production of records upon the statement of a proper purpose.</w:t>
      </w:r>
    </w:p>
    <w:p w14:paraId="617D7EFB" w14:textId="77777777" w:rsidR="009A35B1" w:rsidRPr="009A35B1" w:rsidRDefault="009A35B1" w:rsidP="00E53DAC">
      <w:pPr>
        <w:pStyle w:val="ListParagraph"/>
        <w:autoSpaceDE w:val="0"/>
        <w:autoSpaceDN w:val="0"/>
        <w:adjustRightInd w:val="0"/>
        <w:spacing w:after="0" w:line="240" w:lineRule="auto"/>
        <w:ind w:left="1260"/>
        <w:rPr>
          <w:rFonts w:ascii="Times New Roman" w:hAnsi="Times New Roman" w:cs="Times New Roman"/>
          <w:sz w:val="24"/>
          <w:szCs w:val="24"/>
        </w:rPr>
      </w:pPr>
    </w:p>
    <w:p w14:paraId="4B652B42" w14:textId="03395900" w:rsidR="00DD3DE9" w:rsidRDefault="002E10C9" w:rsidP="00E53DAC">
      <w:pPr>
        <w:pStyle w:val="ListParagraph"/>
        <w:numPr>
          <w:ilvl w:val="0"/>
          <w:numId w:val="6"/>
        </w:numPr>
        <w:spacing w:after="0" w:line="240" w:lineRule="auto"/>
        <w:rPr>
          <w:rFonts w:ascii="Times New Roman" w:hAnsi="Times New Roman" w:cs="Times New Roman"/>
          <w:b/>
          <w:bCs/>
          <w:sz w:val="24"/>
          <w:szCs w:val="24"/>
        </w:rPr>
      </w:pPr>
      <w:r w:rsidRPr="00DD3DE9">
        <w:rPr>
          <w:rFonts w:ascii="Times New Roman" w:hAnsi="Times New Roman" w:cs="Times New Roman"/>
          <w:b/>
          <w:bCs/>
          <w:sz w:val="24"/>
          <w:szCs w:val="24"/>
        </w:rPr>
        <w:t>Consent of Board / Restrictions on Use of Membership List</w:t>
      </w:r>
    </w:p>
    <w:p w14:paraId="4A17F631" w14:textId="77777777" w:rsidR="00DD3DE9" w:rsidRDefault="00DD3DE9" w:rsidP="00E53DAC">
      <w:pPr>
        <w:pStyle w:val="ListParagraph"/>
        <w:spacing w:after="0" w:line="240" w:lineRule="auto"/>
        <w:rPr>
          <w:rFonts w:ascii="Times New Roman" w:hAnsi="Times New Roman" w:cs="Times New Roman"/>
          <w:b/>
          <w:bCs/>
          <w:sz w:val="24"/>
          <w:szCs w:val="24"/>
        </w:rPr>
      </w:pPr>
    </w:p>
    <w:p w14:paraId="7BBE30EA" w14:textId="4A677D77" w:rsidR="00DD3DE9" w:rsidRPr="00DD3DE9" w:rsidRDefault="00DA22B2" w:rsidP="00E53DAC">
      <w:pPr>
        <w:pStyle w:val="ListParagraph"/>
        <w:numPr>
          <w:ilvl w:val="1"/>
          <w:numId w:val="6"/>
        </w:numPr>
        <w:spacing w:after="0" w:line="240" w:lineRule="auto"/>
        <w:ind w:left="1260" w:hanging="540"/>
        <w:rPr>
          <w:rFonts w:ascii="Times New Roman" w:hAnsi="Times New Roman" w:cs="Times New Roman"/>
          <w:b/>
          <w:bCs/>
          <w:sz w:val="24"/>
          <w:szCs w:val="24"/>
        </w:rPr>
      </w:pPr>
      <w:r w:rsidRPr="00DD3DE9">
        <w:rPr>
          <w:rFonts w:ascii="Times New Roman" w:hAnsi="Times New Roman" w:cs="Times New Roman"/>
          <w:sz w:val="24"/>
          <w:szCs w:val="24"/>
        </w:rPr>
        <w:t xml:space="preserve">Notwithstanding </w:t>
      </w:r>
      <w:r w:rsidR="002562A3" w:rsidRPr="00DD3DE9">
        <w:rPr>
          <w:rFonts w:ascii="Times New Roman" w:hAnsi="Times New Roman" w:cs="Times New Roman"/>
          <w:sz w:val="24"/>
          <w:szCs w:val="24"/>
        </w:rPr>
        <w:t>section</w:t>
      </w:r>
      <w:r w:rsidRPr="00DD3DE9">
        <w:rPr>
          <w:rFonts w:ascii="Times New Roman" w:hAnsi="Times New Roman" w:cs="Times New Roman"/>
          <w:sz w:val="24"/>
          <w:szCs w:val="24"/>
        </w:rPr>
        <w:t xml:space="preserve"> (a) of </w:t>
      </w:r>
      <w:r w:rsidR="002562A3" w:rsidRPr="00DD3DE9">
        <w:rPr>
          <w:rFonts w:ascii="Times New Roman" w:hAnsi="Times New Roman" w:cs="Times New Roman"/>
          <w:sz w:val="24"/>
          <w:szCs w:val="24"/>
        </w:rPr>
        <w:t>paragraph</w:t>
      </w:r>
      <w:r w:rsidRPr="00DD3DE9">
        <w:rPr>
          <w:rFonts w:ascii="Times New Roman" w:hAnsi="Times New Roman" w:cs="Times New Roman"/>
          <w:sz w:val="24"/>
          <w:szCs w:val="24"/>
        </w:rPr>
        <w:t xml:space="preserve"> 2, a membership list or any part thereof </w:t>
      </w:r>
      <w:r w:rsidR="00DD3DE9" w:rsidRPr="00DD3DE9">
        <w:rPr>
          <w:rFonts w:ascii="Times New Roman" w:hAnsi="Times New Roman" w:cs="Times New Roman"/>
          <w:sz w:val="24"/>
          <w:szCs w:val="24"/>
        </w:rPr>
        <w:t xml:space="preserve"> </w:t>
      </w:r>
      <w:r w:rsidRPr="00DD3DE9">
        <w:rPr>
          <w:rFonts w:ascii="Times New Roman" w:hAnsi="Times New Roman" w:cs="Times New Roman"/>
          <w:sz w:val="24"/>
          <w:szCs w:val="24"/>
        </w:rPr>
        <w:t>may not be obtained or used by any person for any purpose unrelated to a unit owner</w:t>
      </w:r>
      <w:r w:rsidR="00F76B99" w:rsidRPr="00DD3DE9">
        <w:rPr>
          <w:rFonts w:ascii="Times New Roman" w:hAnsi="Times New Roman" w:cs="Times New Roman"/>
          <w:sz w:val="24"/>
          <w:szCs w:val="24"/>
        </w:rPr>
        <w:t>’</w:t>
      </w:r>
      <w:r w:rsidRPr="00DD3DE9">
        <w:rPr>
          <w:rFonts w:ascii="Times New Roman" w:hAnsi="Times New Roman" w:cs="Times New Roman"/>
          <w:sz w:val="24"/>
          <w:szCs w:val="24"/>
        </w:rPr>
        <w:t>s interest as a unit owner without consent of the executive board.</w:t>
      </w:r>
    </w:p>
    <w:p w14:paraId="7F450CD4" w14:textId="77777777" w:rsidR="00DD3DE9" w:rsidRPr="00DD3DE9" w:rsidRDefault="00DD3DE9" w:rsidP="00E53DAC">
      <w:pPr>
        <w:pStyle w:val="ListParagraph"/>
        <w:spacing w:after="0" w:line="240" w:lineRule="auto"/>
        <w:ind w:left="1260"/>
        <w:rPr>
          <w:rFonts w:ascii="Times New Roman" w:hAnsi="Times New Roman" w:cs="Times New Roman"/>
          <w:b/>
          <w:bCs/>
          <w:sz w:val="24"/>
          <w:szCs w:val="24"/>
        </w:rPr>
      </w:pPr>
    </w:p>
    <w:p w14:paraId="4F308FBA" w14:textId="77777777" w:rsidR="00DD3DE9" w:rsidRPr="00DD3DE9" w:rsidRDefault="00DA22B2" w:rsidP="00E53DAC">
      <w:pPr>
        <w:pStyle w:val="ListParagraph"/>
        <w:numPr>
          <w:ilvl w:val="1"/>
          <w:numId w:val="6"/>
        </w:numPr>
        <w:spacing w:after="0" w:line="240" w:lineRule="auto"/>
        <w:ind w:left="1260" w:hanging="540"/>
        <w:rPr>
          <w:rFonts w:ascii="Times New Roman" w:hAnsi="Times New Roman" w:cs="Times New Roman"/>
          <w:b/>
          <w:bCs/>
          <w:sz w:val="24"/>
          <w:szCs w:val="24"/>
        </w:rPr>
      </w:pPr>
      <w:r w:rsidRPr="00DD3DE9">
        <w:rPr>
          <w:rFonts w:ascii="Times New Roman" w:hAnsi="Times New Roman" w:cs="Times New Roman"/>
          <w:sz w:val="24"/>
          <w:szCs w:val="24"/>
        </w:rPr>
        <w:t>Without limiting t</w:t>
      </w:r>
      <w:r w:rsidR="00E979B7" w:rsidRPr="00DD3DE9">
        <w:rPr>
          <w:rFonts w:ascii="Times New Roman" w:hAnsi="Times New Roman" w:cs="Times New Roman"/>
          <w:sz w:val="24"/>
          <w:szCs w:val="24"/>
        </w:rPr>
        <w:t>he generality of subparagraph (</w:t>
      </w:r>
      <w:r w:rsidR="006028F8" w:rsidRPr="00DD3DE9">
        <w:rPr>
          <w:rFonts w:ascii="Times New Roman" w:hAnsi="Times New Roman" w:cs="Times New Roman"/>
          <w:sz w:val="24"/>
          <w:szCs w:val="24"/>
        </w:rPr>
        <w:t>a</w:t>
      </w:r>
      <w:r w:rsidRPr="00DD3DE9">
        <w:rPr>
          <w:rFonts w:ascii="Times New Roman" w:hAnsi="Times New Roman" w:cs="Times New Roman"/>
          <w:sz w:val="24"/>
          <w:szCs w:val="24"/>
        </w:rPr>
        <w:t xml:space="preserve">) of this </w:t>
      </w:r>
      <w:r w:rsidR="00FC7D70" w:rsidRPr="00DD3DE9">
        <w:rPr>
          <w:rFonts w:ascii="Times New Roman" w:hAnsi="Times New Roman" w:cs="Times New Roman"/>
          <w:sz w:val="24"/>
          <w:szCs w:val="24"/>
        </w:rPr>
        <w:t>section</w:t>
      </w:r>
      <w:r w:rsidRPr="00DD3DE9">
        <w:rPr>
          <w:rFonts w:ascii="Times New Roman" w:hAnsi="Times New Roman" w:cs="Times New Roman"/>
          <w:sz w:val="24"/>
          <w:szCs w:val="24"/>
        </w:rPr>
        <w:t xml:space="preserve"> (</w:t>
      </w:r>
      <w:r w:rsidR="006028F8" w:rsidRPr="00DD3DE9">
        <w:rPr>
          <w:rFonts w:ascii="Times New Roman" w:hAnsi="Times New Roman" w:cs="Times New Roman"/>
          <w:sz w:val="24"/>
          <w:szCs w:val="24"/>
        </w:rPr>
        <w:t>3</w:t>
      </w:r>
      <w:r w:rsidRPr="00DD3DE9">
        <w:rPr>
          <w:rFonts w:ascii="Times New Roman" w:hAnsi="Times New Roman" w:cs="Times New Roman"/>
          <w:sz w:val="24"/>
          <w:szCs w:val="24"/>
        </w:rPr>
        <w:t>), without the</w:t>
      </w:r>
      <w:r w:rsidR="00DD3DE9" w:rsidRPr="00DD3DE9">
        <w:rPr>
          <w:rFonts w:ascii="Times New Roman" w:hAnsi="Times New Roman" w:cs="Times New Roman"/>
          <w:sz w:val="24"/>
          <w:szCs w:val="24"/>
        </w:rPr>
        <w:t xml:space="preserve"> </w:t>
      </w:r>
      <w:r w:rsidRPr="00DD3DE9">
        <w:rPr>
          <w:rFonts w:ascii="Times New Roman" w:hAnsi="Times New Roman" w:cs="Times New Roman"/>
          <w:sz w:val="24"/>
          <w:szCs w:val="24"/>
        </w:rPr>
        <w:t xml:space="preserve"> consent of the executive board, a membership list or any part thereof may not be:</w:t>
      </w:r>
    </w:p>
    <w:p w14:paraId="1506B122" w14:textId="77777777" w:rsidR="00DD3DE9" w:rsidRPr="00DD3DE9" w:rsidRDefault="00DD3DE9" w:rsidP="00E53DAC">
      <w:pPr>
        <w:pStyle w:val="ListParagraph"/>
        <w:spacing w:after="0" w:line="240" w:lineRule="auto"/>
        <w:rPr>
          <w:rFonts w:ascii="Times New Roman" w:hAnsi="Times New Roman" w:cs="Times New Roman"/>
          <w:sz w:val="24"/>
          <w:szCs w:val="24"/>
        </w:rPr>
      </w:pPr>
    </w:p>
    <w:p w14:paraId="410B9AC0" w14:textId="753C8346" w:rsidR="00DD3DE9" w:rsidRPr="00DD3DE9" w:rsidRDefault="00DA22B2" w:rsidP="00E53DAC">
      <w:pPr>
        <w:pStyle w:val="ListParagraph"/>
        <w:numPr>
          <w:ilvl w:val="2"/>
          <w:numId w:val="6"/>
        </w:numPr>
        <w:spacing w:after="0" w:line="240" w:lineRule="auto"/>
        <w:ind w:left="1980" w:hanging="540"/>
        <w:rPr>
          <w:rFonts w:ascii="Times New Roman" w:hAnsi="Times New Roman" w:cs="Times New Roman"/>
          <w:b/>
          <w:bCs/>
          <w:sz w:val="24"/>
          <w:szCs w:val="24"/>
        </w:rPr>
      </w:pPr>
      <w:r w:rsidRPr="00DD3DE9">
        <w:rPr>
          <w:rFonts w:ascii="Times New Roman" w:hAnsi="Times New Roman" w:cs="Times New Roman"/>
          <w:sz w:val="24"/>
          <w:szCs w:val="24"/>
        </w:rPr>
        <w:t xml:space="preserve">Used to solicit money or property unless such money or property will be used solely to solicit the votes of the unit owners in an election to be held by the </w:t>
      </w:r>
      <w:r w:rsidR="00BF0F19" w:rsidRPr="00DD3DE9">
        <w:rPr>
          <w:rFonts w:ascii="Times New Roman" w:hAnsi="Times New Roman" w:cs="Times New Roman"/>
          <w:sz w:val="24"/>
          <w:szCs w:val="24"/>
        </w:rPr>
        <w:t>A</w:t>
      </w:r>
      <w:r w:rsidRPr="00DD3DE9">
        <w:rPr>
          <w:rFonts w:ascii="Times New Roman" w:hAnsi="Times New Roman" w:cs="Times New Roman"/>
          <w:sz w:val="24"/>
          <w:szCs w:val="24"/>
        </w:rPr>
        <w:t>ssociation;</w:t>
      </w:r>
    </w:p>
    <w:p w14:paraId="2D85183B" w14:textId="77777777" w:rsidR="00DD3DE9" w:rsidRPr="00DD3DE9" w:rsidRDefault="00DD3DE9" w:rsidP="00E53DAC">
      <w:pPr>
        <w:pStyle w:val="ListParagraph"/>
        <w:spacing w:after="0" w:line="240" w:lineRule="auto"/>
        <w:ind w:left="1980"/>
        <w:rPr>
          <w:rFonts w:ascii="Times New Roman" w:hAnsi="Times New Roman" w:cs="Times New Roman"/>
          <w:b/>
          <w:bCs/>
          <w:sz w:val="24"/>
          <w:szCs w:val="24"/>
        </w:rPr>
      </w:pPr>
    </w:p>
    <w:p w14:paraId="22962293" w14:textId="77777777" w:rsidR="00DD3DE9" w:rsidRPr="00DD3DE9" w:rsidRDefault="00DA22B2" w:rsidP="00E53DAC">
      <w:pPr>
        <w:pStyle w:val="ListParagraph"/>
        <w:numPr>
          <w:ilvl w:val="2"/>
          <w:numId w:val="6"/>
        </w:numPr>
        <w:spacing w:after="0" w:line="240" w:lineRule="auto"/>
        <w:ind w:left="1980" w:hanging="540"/>
        <w:rPr>
          <w:rFonts w:ascii="Times New Roman" w:hAnsi="Times New Roman" w:cs="Times New Roman"/>
          <w:b/>
          <w:bCs/>
          <w:sz w:val="24"/>
          <w:szCs w:val="24"/>
        </w:rPr>
      </w:pPr>
      <w:r w:rsidRPr="00DD3DE9">
        <w:rPr>
          <w:rFonts w:ascii="Times New Roman" w:hAnsi="Times New Roman" w:cs="Times New Roman"/>
          <w:sz w:val="24"/>
          <w:szCs w:val="24"/>
        </w:rPr>
        <w:t>Used for any commercial purpose; or</w:t>
      </w:r>
    </w:p>
    <w:p w14:paraId="74B93458" w14:textId="77777777" w:rsidR="00DD3DE9" w:rsidRPr="00DD3DE9" w:rsidRDefault="00DD3DE9" w:rsidP="00E53DAC">
      <w:pPr>
        <w:pStyle w:val="ListParagraph"/>
        <w:spacing w:after="0" w:line="240" w:lineRule="auto"/>
        <w:rPr>
          <w:rFonts w:ascii="Times New Roman" w:hAnsi="Times New Roman" w:cs="Times New Roman"/>
          <w:sz w:val="24"/>
          <w:szCs w:val="24"/>
        </w:rPr>
      </w:pPr>
    </w:p>
    <w:p w14:paraId="6E7F63D8" w14:textId="7131E7CA" w:rsidR="00325CF6" w:rsidRPr="00DD3DE9" w:rsidRDefault="00DA22B2" w:rsidP="00E53DAC">
      <w:pPr>
        <w:pStyle w:val="ListParagraph"/>
        <w:numPr>
          <w:ilvl w:val="2"/>
          <w:numId w:val="6"/>
        </w:numPr>
        <w:spacing w:after="0" w:line="240" w:lineRule="auto"/>
        <w:ind w:left="1980" w:hanging="540"/>
        <w:rPr>
          <w:rFonts w:ascii="Times New Roman" w:hAnsi="Times New Roman" w:cs="Times New Roman"/>
          <w:b/>
          <w:bCs/>
          <w:sz w:val="24"/>
          <w:szCs w:val="24"/>
        </w:rPr>
      </w:pPr>
      <w:r w:rsidRPr="00DD3DE9">
        <w:rPr>
          <w:rFonts w:ascii="Times New Roman" w:hAnsi="Times New Roman" w:cs="Times New Roman"/>
          <w:sz w:val="24"/>
          <w:szCs w:val="24"/>
        </w:rPr>
        <w:t>Sold to or purchased by any person.</w:t>
      </w:r>
    </w:p>
    <w:p w14:paraId="2826395A" w14:textId="77777777" w:rsidR="00325CF6" w:rsidRPr="000566EA" w:rsidRDefault="00325CF6" w:rsidP="00E53DAC">
      <w:pPr>
        <w:pStyle w:val="ListParagraph"/>
        <w:spacing w:after="0" w:line="240" w:lineRule="auto"/>
        <w:rPr>
          <w:rFonts w:ascii="Times New Roman" w:hAnsi="Times New Roman" w:cs="Times New Roman"/>
          <w:sz w:val="24"/>
          <w:szCs w:val="24"/>
        </w:rPr>
      </w:pPr>
    </w:p>
    <w:p w14:paraId="5D72EA1D" w14:textId="77777777" w:rsidR="00325CF6" w:rsidRPr="000566EA" w:rsidRDefault="00E979B7" w:rsidP="00E53DAC">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0566EA">
        <w:rPr>
          <w:rFonts w:ascii="Times New Roman" w:hAnsi="Times New Roman" w:cs="Times New Roman"/>
          <w:sz w:val="24"/>
          <w:szCs w:val="24"/>
        </w:rPr>
        <w:lastRenderedPageBreak/>
        <w:t>Records maintained by the</w:t>
      </w:r>
      <w:r w:rsidR="00BF0F19" w:rsidRPr="000566EA">
        <w:rPr>
          <w:rFonts w:ascii="Times New Roman" w:hAnsi="Times New Roman" w:cs="Times New Roman"/>
          <w:sz w:val="24"/>
          <w:szCs w:val="24"/>
        </w:rPr>
        <w:t xml:space="preserve"> A</w:t>
      </w:r>
      <w:r w:rsidR="00DA22B2" w:rsidRPr="000566EA">
        <w:rPr>
          <w:rFonts w:ascii="Times New Roman" w:hAnsi="Times New Roman" w:cs="Times New Roman"/>
          <w:sz w:val="24"/>
          <w:szCs w:val="24"/>
        </w:rPr>
        <w:t>ssociation may be withheld from inspection and copying to the extent that they are or concern:</w:t>
      </w:r>
    </w:p>
    <w:p w14:paraId="1C8C5220" w14:textId="77777777" w:rsidR="00325CF6" w:rsidRPr="000566EA" w:rsidRDefault="00325CF6" w:rsidP="00E53DAC">
      <w:pPr>
        <w:pStyle w:val="ListParagraph"/>
        <w:autoSpaceDE w:val="0"/>
        <w:autoSpaceDN w:val="0"/>
        <w:adjustRightInd w:val="0"/>
        <w:spacing w:after="0" w:line="240" w:lineRule="auto"/>
        <w:rPr>
          <w:rFonts w:ascii="Times New Roman" w:hAnsi="Times New Roman" w:cs="Times New Roman"/>
          <w:sz w:val="24"/>
          <w:szCs w:val="24"/>
        </w:rPr>
      </w:pPr>
    </w:p>
    <w:p w14:paraId="4E374534" w14:textId="77777777" w:rsidR="00325CF6" w:rsidRPr="000566EA" w:rsidRDefault="00DA22B2" w:rsidP="00E53DAC">
      <w:pPr>
        <w:pStyle w:val="ListParagraph"/>
        <w:numPr>
          <w:ilvl w:val="1"/>
          <w:numId w:val="7"/>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t>Architectural drawings, plans, and designs, unless re</w:t>
      </w:r>
      <w:r w:rsidR="00543861" w:rsidRPr="000566EA">
        <w:rPr>
          <w:rFonts w:ascii="Times New Roman" w:hAnsi="Times New Roman" w:cs="Times New Roman"/>
          <w:sz w:val="24"/>
          <w:szCs w:val="24"/>
        </w:rPr>
        <w:t>leased upon the written consent</w:t>
      </w:r>
      <w:r w:rsidR="005E1166" w:rsidRPr="000566EA">
        <w:rPr>
          <w:rFonts w:ascii="Times New Roman" w:hAnsi="Times New Roman" w:cs="Times New Roman"/>
          <w:sz w:val="24"/>
          <w:szCs w:val="24"/>
        </w:rPr>
        <w:t xml:space="preserve"> </w:t>
      </w:r>
      <w:r w:rsidRPr="000566EA">
        <w:rPr>
          <w:rFonts w:ascii="Times New Roman" w:hAnsi="Times New Roman" w:cs="Times New Roman"/>
          <w:sz w:val="24"/>
          <w:szCs w:val="24"/>
        </w:rPr>
        <w:t>of the legal owner of the drawings, plans, or designs;</w:t>
      </w:r>
    </w:p>
    <w:p w14:paraId="3966C2D8" w14:textId="77777777" w:rsidR="00325CF6" w:rsidRPr="000566EA" w:rsidRDefault="00325CF6" w:rsidP="00E53DAC">
      <w:pPr>
        <w:pStyle w:val="ListParagraph"/>
        <w:autoSpaceDE w:val="0"/>
        <w:autoSpaceDN w:val="0"/>
        <w:adjustRightInd w:val="0"/>
        <w:spacing w:after="0" w:line="240" w:lineRule="auto"/>
        <w:ind w:left="1260" w:hanging="540"/>
        <w:rPr>
          <w:rFonts w:ascii="Times New Roman" w:hAnsi="Times New Roman" w:cs="Times New Roman"/>
          <w:sz w:val="24"/>
          <w:szCs w:val="24"/>
        </w:rPr>
      </w:pPr>
    </w:p>
    <w:p w14:paraId="364DA1F9" w14:textId="77777777" w:rsidR="00325CF6" w:rsidRPr="000566EA" w:rsidRDefault="00DA22B2" w:rsidP="00E53DAC">
      <w:pPr>
        <w:pStyle w:val="ListParagraph"/>
        <w:numPr>
          <w:ilvl w:val="1"/>
          <w:numId w:val="7"/>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t>Contracts, leases, bids, or records related to transactions to purchase or provide goods or services that are currently in or under negotiation;</w:t>
      </w:r>
    </w:p>
    <w:p w14:paraId="5B4BAE90" w14:textId="77777777" w:rsidR="00325CF6" w:rsidRPr="000566EA" w:rsidRDefault="00325CF6" w:rsidP="00E53DAC">
      <w:pPr>
        <w:pStyle w:val="ListParagraph"/>
        <w:spacing w:after="0" w:line="240" w:lineRule="auto"/>
        <w:ind w:left="1260" w:hanging="540"/>
        <w:rPr>
          <w:rFonts w:ascii="Times New Roman" w:hAnsi="Times New Roman" w:cs="Times New Roman"/>
          <w:sz w:val="24"/>
          <w:szCs w:val="24"/>
        </w:rPr>
      </w:pPr>
    </w:p>
    <w:p w14:paraId="0174B3BE" w14:textId="77777777" w:rsidR="00325CF6" w:rsidRPr="000566EA" w:rsidRDefault="00DA22B2" w:rsidP="00E53DAC">
      <w:pPr>
        <w:pStyle w:val="ListParagraph"/>
        <w:numPr>
          <w:ilvl w:val="1"/>
          <w:numId w:val="7"/>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t>Communications with legal counsel that are otherwise protected by the attorney-client privilege or the attorney work product doctrine;</w:t>
      </w:r>
    </w:p>
    <w:p w14:paraId="752022F0" w14:textId="77777777" w:rsidR="00325CF6" w:rsidRPr="000566EA" w:rsidRDefault="00325CF6" w:rsidP="00E53DAC">
      <w:pPr>
        <w:pStyle w:val="ListParagraph"/>
        <w:spacing w:after="0" w:line="240" w:lineRule="auto"/>
        <w:ind w:left="1260" w:hanging="540"/>
        <w:rPr>
          <w:rFonts w:ascii="Times New Roman" w:hAnsi="Times New Roman" w:cs="Times New Roman"/>
          <w:sz w:val="24"/>
          <w:szCs w:val="24"/>
        </w:rPr>
      </w:pPr>
    </w:p>
    <w:p w14:paraId="6CE943C0" w14:textId="77777777" w:rsidR="00325CF6" w:rsidRPr="000566EA" w:rsidRDefault="00DA22B2" w:rsidP="00E53DAC">
      <w:pPr>
        <w:pStyle w:val="ListParagraph"/>
        <w:numPr>
          <w:ilvl w:val="1"/>
          <w:numId w:val="7"/>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t>Disclosure of information in violation of law;</w:t>
      </w:r>
    </w:p>
    <w:p w14:paraId="4BD91E27" w14:textId="77777777" w:rsidR="00325CF6" w:rsidRPr="000566EA" w:rsidRDefault="00325CF6" w:rsidP="00E53DAC">
      <w:pPr>
        <w:pStyle w:val="ListParagraph"/>
        <w:spacing w:after="0" w:line="240" w:lineRule="auto"/>
        <w:ind w:left="1260" w:hanging="540"/>
        <w:rPr>
          <w:rFonts w:ascii="Times New Roman" w:hAnsi="Times New Roman" w:cs="Times New Roman"/>
          <w:sz w:val="24"/>
          <w:szCs w:val="24"/>
        </w:rPr>
      </w:pPr>
    </w:p>
    <w:p w14:paraId="63668C51" w14:textId="77777777" w:rsidR="00325CF6" w:rsidRPr="000566EA" w:rsidRDefault="00DA22B2" w:rsidP="00E53DAC">
      <w:pPr>
        <w:pStyle w:val="ListParagraph"/>
        <w:numPr>
          <w:ilvl w:val="1"/>
          <w:numId w:val="7"/>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t>Records of an executive session of an executive board;</w:t>
      </w:r>
      <w:r w:rsidR="00A43745" w:rsidRPr="000566EA">
        <w:rPr>
          <w:rFonts w:ascii="Times New Roman" w:hAnsi="Times New Roman" w:cs="Times New Roman"/>
          <w:sz w:val="24"/>
          <w:szCs w:val="24"/>
        </w:rPr>
        <w:t xml:space="preserve"> or</w:t>
      </w:r>
    </w:p>
    <w:p w14:paraId="7021EA92" w14:textId="77777777" w:rsidR="00325CF6" w:rsidRPr="000566EA" w:rsidRDefault="00325CF6" w:rsidP="00E53DAC">
      <w:pPr>
        <w:pStyle w:val="ListParagraph"/>
        <w:spacing w:after="0" w:line="240" w:lineRule="auto"/>
        <w:ind w:left="1260" w:hanging="540"/>
        <w:rPr>
          <w:rFonts w:ascii="Times New Roman" w:hAnsi="Times New Roman" w:cs="Times New Roman"/>
          <w:sz w:val="24"/>
          <w:szCs w:val="24"/>
        </w:rPr>
      </w:pPr>
    </w:p>
    <w:p w14:paraId="6030D980" w14:textId="77777777" w:rsidR="00325CF6" w:rsidRPr="000566EA" w:rsidRDefault="00DA22B2" w:rsidP="00E53DAC">
      <w:pPr>
        <w:pStyle w:val="ListParagraph"/>
        <w:numPr>
          <w:ilvl w:val="1"/>
          <w:numId w:val="7"/>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t>Individual units other than those of the requesting owner</w:t>
      </w:r>
      <w:r w:rsidR="00425589" w:rsidRPr="000566EA">
        <w:rPr>
          <w:rFonts w:ascii="Times New Roman" w:hAnsi="Times New Roman" w:cs="Times New Roman"/>
          <w:sz w:val="24"/>
          <w:szCs w:val="24"/>
        </w:rPr>
        <w:t>.</w:t>
      </w:r>
    </w:p>
    <w:p w14:paraId="4D14E415" w14:textId="77777777" w:rsidR="00325CF6" w:rsidRPr="000566EA" w:rsidRDefault="00325CF6" w:rsidP="00E53DAC">
      <w:pPr>
        <w:pStyle w:val="ListParagraph"/>
        <w:spacing w:after="0" w:line="240" w:lineRule="auto"/>
        <w:rPr>
          <w:rFonts w:ascii="Times New Roman" w:hAnsi="Times New Roman" w:cs="Times New Roman"/>
          <w:sz w:val="24"/>
          <w:szCs w:val="24"/>
        </w:rPr>
      </w:pPr>
    </w:p>
    <w:p w14:paraId="357ED8A4" w14:textId="77777777" w:rsidR="00325CF6" w:rsidRPr="000566EA" w:rsidRDefault="00E979B7" w:rsidP="00E53DAC">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0566EA">
        <w:rPr>
          <w:rFonts w:ascii="Times New Roman" w:hAnsi="Times New Roman" w:cs="Times New Roman"/>
          <w:sz w:val="24"/>
          <w:szCs w:val="24"/>
        </w:rPr>
        <w:t>Records maintained by the</w:t>
      </w:r>
      <w:r w:rsidR="00BF0F19" w:rsidRPr="000566EA">
        <w:rPr>
          <w:rFonts w:ascii="Times New Roman" w:hAnsi="Times New Roman" w:cs="Times New Roman"/>
          <w:sz w:val="24"/>
          <w:szCs w:val="24"/>
        </w:rPr>
        <w:t xml:space="preserve"> A</w:t>
      </w:r>
      <w:r w:rsidR="00DA22B2" w:rsidRPr="000566EA">
        <w:rPr>
          <w:rFonts w:ascii="Times New Roman" w:hAnsi="Times New Roman" w:cs="Times New Roman"/>
          <w:sz w:val="24"/>
          <w:szCs w:val="24"/>
        </w:rPr>
        <w:t>ssociation are not subject to inspection and copying, and must be withheld, to the extent that they are or concern:</w:t>
      </w:r>
    </w:p>
    <w:p w14:paraId="5E49CB57" w14:textId="77777777" w:rsidR="00325CF6" w:rsidRPr="000566EA" w:rsidRDefault="00325CF6" w:rsidP="00E53DAC">
      <w:pPr>
        <w:pStyle w:val="ListParagraph"/>
        <w:autoSpaceDE w:val="0"/>
        <w:autoSpaceDN w:val="0"/>
        <w:adjustRightInd w:val="0"/>
        <w:spacing w:after="0" w:line="240" w:lineRule="auto"/>
        <w:rPr>
          <w:rFonts w:ascii="Times New Roman" w:hAnsi="Times New Roman" w:cs="Times New Roman"/>
          <w:sz w:val="24"/>
          <w:szCs w:val="24"/>
        </w:rPr>
      </w:pPr>
    </w:p>
    <w:p w14:paraId="500AB88C" w14:textId="77777777" w:rsidR="00325CF6" w:rsidRPr="000566EA" w:rsidRDefault="00DA22B2" w:rsidP="00E53DAC">
      <w:pPr>
        <w:pStyle w:val="ListParagraph"/>
        <w:numPr>
          <w:ilvl w:val="1"/>
          <w:numId w:val="7"/>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t>Personnel, salary, or medical records relating to specific individuals; or</w:t>
      </w:r>
    </w:p>
    <w:p w14:paraId="4656BAEF" w14:textId="77777777" w:rsidR="00325CF6" w:rsidRPr="000566EA" w:rsidRDefault="00325CF6" w:rsidP="00E53DAC">
      <w:pPr>
        <w:pStyle w:val="ListParagraph"/>
        <w:autoSpaceDE w:val="0"/>
        <w:autoSpaceDN w:val="0"/>
        <w:adjustRightInd w:val="0"/>
        <w:spacing w:after="0" w:line="240" w:lineRule="auto"/>
        <w:ind w:left="1260" w:hanging="540"/>
        <w:rPr>
          <w:rFonts w:ascii="Times New Roman" w:hAnsi="Times New Roman" w:cs="Times New Roman"/>
          <w:sz w:val="24"/>
          <w:szCs w:val="24"/>
        </w:rPr>
      </w:pPr>
    </w:p>
    <w:p w14:paraId="084E4822" w14:textId="77777777" w:rsidR="00325CF6" w:rsidRPr="000566EA" w:rsidRDefault="00DA22B2" w:rsidP="00E53DAC">
      <w:pPr>
        <w:pStyle w:val="ListParagraph"/>
        <w:numPr>
          <w:ilvl w:val="1"/>
          <w:numId w:val="7"/>
        </w:numPr>
        <w:autoSpaceDE w:val="0"/>
        <w:autoSpaceDN w:val="0"/>
        <w:adjustRightInd w:val="0"/>
        <w:spacing w:after="0" w:line="240" w:lineRule="auto"/>
        <w:ind w:left="1260" w:hanging="540"/>
        <w:rPr>
          <w:rFonts w:ascii="Times New Roman" w:hAnsi="Times New Roman" w:cs="Times New Roman"/>
          <w:sz w:val="24"/>
          <w:szCs w:val="24"/>
        </w:rPr>
      </w:pPr>
      <w:r w:rsidRPr="000566EA">
        <w:rPr>
          <w:rFonts w:ascii="Times New Roman" w:hAnsi="Times New Roman" w:cs="Times New Roman"/>
          <w:sz w:val="24"/>
          <w:szCs w:val="24"/>
        </w:rPr>
        <w:t>Personal identification and account information of members</w:t>
      </w:r>
      <w:r w:rsidR="006200C8" w:rsidRPr="000566EA">
        <w:rPr>
          <w:rFonts w:ascii="Times New Roman" w:hAnsi="Times New Roman" w:cs="Times New Roman"/>
          <w:sz w:val="24"/>
          <w:szCs w:val="24"/>
        </w:rPr>
        <w:t xml:space="preserve"> and residents</w:t>
      </w:r>
      <w:r w:rsidRPr="000566EA">
        <w:rPr>
          <w:rFonts w:ascii="Times New Roman" w:hAnsi="Times New Roman" w:cs="Times New Roman"/>
          <w:sz w:val="24"/>
          <w:szCs w:val="24"/>
        </w:rPr>
        <w:t>, including bank account information, telephone numbers, electronic mail addresses, driver</w:t>
      </w:r>
      <w:r w:rsidR="00F76B99" w:rsidRPr="000566EA">
        <w:rPr>
          <w:rFonts w:ascii="Times New Roman" w:hAnsi="Times New Roman" w:cs="Times New Roman"/>
          <w:sz w:val="24"/>
          <w:szCs w:val="24"/>
        </w:rPr>
        <w:t>’</w:t>
      </w:r>
      <w:r w:rsidRPr="000566EA">
        <w:rPr>
          <w:rFonts w:ascii="Times New Roman" w:hAnsi="Times New Roman" w:cs="Times New Roman"/>
          <w:sz w:val="24"/>
          <w:szCs w:val="24"/>
        </w:rPr>
        <w:t>s license numbers, and social security numbers</w:t>
      </w:r>
      <w:r w:rsidR="006200C8" w:rsidRPr="000566EA">
        <w:rPr>
          <w:rFonts w:ascii="Times New Roman" w:hAnsi="Times New Roman" w:cs="Times New Roman"/>
          <w:sz w:val="24"/>
          <w:szCs w:val="24"/>
        </w:rPr>
        <w:t>; except that, a member or resident may provide the Association with prior written consent to the disclosure of, and the Association may publish to other members and residents, the person's telephone number, electronic mail address, or both. The written consent must be kept as a record of the Association and remains valid until the person withdraws it by providing the Association with a written notice of withdrawal of the consent. If a person withdraws his or her consent, the Association is under no obligation to change, retrieve, or destroy any document or record published prior to the notice of withdrawal. Written consent and notice of withdrawal of the consent may be, but is not required to be, given by electronic mail.</w:t>
      </w:r>
    </w:p>
    <w:p w14:paraId="3E31E3A5" w14:textId="77777777" w:rsidR="00325CF6" w:rsidRPr="000566EA" w:rsidRDefault="00325CF6" w:rsidP="00E53DAC">
      <w:pPr>
        <w:pStyle w:val="ListParagraph"/>
        <w:spacing w:after="0" w:line="240" w:lineRule="auto"/>
        <w:ind w:left="1260" w:hanging="540"/>
        <w:rPr>
          <w:rFonts w:ascii="Times New Roman" w:hAnsi="Times New Roman" w:cs="Times New Roman"/>
          <w:sz w:val="24"/>
          <w:szCs w:val="24"/>
        </w:rPr>
      </w:pPr>
    </w:p>
    <w:p w14:paraId="1AF6F9A0" w14:textId="1B7FCFAA" w:rsidR="00325CF6" w:rsidRPr="000566EA" w:rsidRDefault="00BF0F19" w:rsidP="00E53DAC">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0566EA">
        <w:rPr>
          <w:rFonts w:ascii="Times New Roman" w:hAnsi="Times New Roman" w:cs="Times New Roman"/>
          <w:sz w:val="24"/>
          <w:szCs w:val="24"/>
        </w:rPr>
        <w:t>The A</w:t>
      </w:r>
      <w:r w:rsidR="00DA22B2" w:rsidRPr="000566EA">
        <w:rPr>
          <w:rFonts w:ascii="Times New Roman" w:hAnsi="Times New Roman" w:cs="Times New Roman"/>
          <w:sz w:val="24"/>
          <w:szCs w:val="24"/>
        </w:rPr>
        <w:t>ssociation may impose a reasonable charge, which may be collected in advance</w:t>
      </w:r>
      <w:r w:rsidR="00FB0288">
        <w:rPr>
          <w:rFonts w:ascii="Times New Roman" w:hAnsi="Times New Roman" w:cs="Times New Roman"/>
          <w:sz w:val="24"/>
          <w:szCs w:val="24"/>
        </w:rPr>
        <w:t xml:space="preserve">. Reasonable charges may </w:t>
      </w:r>
      <w:r w:rsidR="004E6783">
        <w:rPr>
          <w:rFonts w:ascii="Times New Roman" w:hAnsi="Times New Roman" w:cs="Times New Roman"/>
          <w:sz w:val="24"/>
          <w:szCs w:val="24"/>
        </w:rPr>
        <w:t xml:space="preserve">cover the costs of labor and material, for copies of Association records.  The charge may not exceed the estimated cost of production and reproduction of the records, including the costs of copying, mailing, and any necessary special processing.  </w:t>
      </w:r>
    </w:p>
    <w:p w14:paraId="0FD329F2" w14:textId="77777777" w:rsidR="00325CF6" w:rsidRPr="000566EA" w:rsidRDefault="00325CF6" w:rsidP="00E53DAC">
      <w:pPr>
        <w:pStyle w:val="ListParagraph"/>
        <w:autoSpaceDE w:val="0"/>
        <w:autoSpaceDN w:val="0"/>
        <w:adjustRightInd w:val="0"/>
        <w:spacing w:after="0" w:line="240" w:lineRule="auto"/>
        <w:rPr>
          <w:rFonts w:ascii="Times New Roman" w:hAnsi="Times New Roman" w:cs="Times New Roman"/>
          <w:sz w:val="24"/>
          <w:szCs w:val="24"/>
        </w:rPr>
      </w:pPr>
    </w:p>
    <w:p w14:paraId="32FCF2F2" w14:textId="77777777" w:rsidR="00325CF6" w:rsidRPr="000566EA" w:rsidRDefault="00DA22B2" w:rsidP="00E53DAC">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0566EA">
        <w:rPr>
          <w:rFonts w:ascii="Times New Roman" w:hAnsi="Times New Roman" w:cs="Times New Roman"/>
          <w:sz w:val="24"/>
          <w:szCs w:val="24"/>
        </w:rPr>
        <w:t xml:space="preserve">A right to copy records under this </w:t>
      </w:r>
      <w:r w:rsidR="002562A3" w:rsidRPr="000566EA">
        <w:rPr>
          <w:rFonts w:ascii="Times New Roman" w:hAnsi="Times New Roman" w:cs="Times New Roman"/>
          <w:sz w:val="24"/>
          <w:szCs w:val="24"/>
        </w:rPr>
        <w:t>policy</w:t>
      </w:r>
      <w:r w:rsidRPr="000566EA">
        <w:rPr>
          <w:rFonts w:ascii="Times New Roman" w:hAnsi="Times New Roman" w:cs="Times New Roman"/>
          <w:sz w:val="24"/>
          <w:szCs w:val="24"/>
        </w:rPr>
        <w:t xml:space="preserve"> includes the right to receive copies by photocopying or other means, including the receipt of copies through an electronic transmission if available, upon request by the unit owner.</w:t>
      </w:r>
    </w:p>
    <w:p w14:paraId="2D00F313" w14:textId="77777777" w:rsidR="00325CF6" w:rsidRPr="000566EA" w:rsidRDefault="00325CF6" w:rsidP="00E53DAC">
      <w:pPr>
        <w:pStyle w:val="ListParagraph"/>
        <w:spacing w:after="0" w:line="240" w:lineRule="auto"/>
        <w:rPr>
          <w:rFonts w:ascii="Times New Roman" w:hAnsi="Times New Roman" w:cs="Times New Roman"/>
          <w:sz w:val="24"/>
          <w:szCs w:val="24"/>
        </w:rPr>
      </w:pPr>
    </w:p>
    <w:p w14:paraId="1879EC7B" w14:textId="77777777" w:rsidR="00325CF6" w:rsidRPr="000566EA" w:rsidRDefault="00E979B7" w:rsidP="00E53DAC">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0566EA">
        <w:rPr>
          <w:rFonts w:ascii="Times New Roman" w:hAnsi="Times New Roman" w:cs="Times New Roman"/>
          <w:sz w:val="24"/>
          <w:szCs w:val="24"/>
        </w:rPr>
        <w:lastRenderedPageBreak/>
        <w:t>The</w:t>
      </w:r>
      <w:r w:rsidR="00BF0F19" w:rsidRPr="000566EA">
        <w:rPr>
          <w:rFonts w:ascii="Times New Roman" w:hAnsi="Times New Roman" w:cs="Times New Roman"/>
          <w:sz w:val="24"/>
          <w:szCs w:val="24"/>
        </w:rPr>
        <w:t xml:space="preserve"> A</w:t>
      </w:r>
      <w:r w:rsidR="00DA22B2" w:rsidRPr="000566EA">
        <w:rPr>
          <w:rFonts w:ascii="Times New Roman" w:hAnsi="Times New Roman" w:cs="Times New Roman"/>
          <w:sz w:val="24"/>
          <w:szCs w:val="24"/>
        </w:rPr>
        <w:t>ssociation is not obligated to compile or synthesize information.</w:t>
      </w:r>
    </w:p>
    <w:p w14:paraId="1871F697" w14:textId="77777777" w:rsidR="00325CF6" w:rsidRPr="000566EA" w:rsidRDefault="00325CF6" w:rsidP="00E53DAC">
      <w:pPr>
        <w:pStyle w:val="ListParagraph"/>
        <w:spacing w:after="0" w:line="240" w:lineRule="auto"/>
        <w:rPr>
          <w:rFonts w:ascii="Times New Roman" w:hAnsi="Times New Roman" w:cs="Times New Roman"/>
          <w:sz w:val="24"/>
          <w:szCs w:val="24"/>
        </w:rPr>
      </w:pPr>
    </w:p>
    <w:p w14:paraId="670DB267" w14:textId="77777777" w:rsidR="005D4A97" w:rsidRPr="000566EA" w:rsidRDefault="00DA22B2" w:rsidP="00E53DAC">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0566EA">
        <w:rPr>
          <w:rFonts w:ascii="Times New Roman" w:hAnsi="Times New Roman" w:cs="Times New Roman"/>
          <w:sz w:val="24"/>
          <w:szCs w:val="24"/>
        </w:rPr>
        <w:t>Association records and the information contained within those records shall not be used for commercial purposes.</w:t>
      </w:r>
    </w:p>
    <w:p w14:paraId="1382186D" w14:textId="77777777" w:rsidR="001848E0" w:rsidRPr="000566EA" w:rsidRDefault="001848E0" w:rsidP="00E53DAC">
      <w:pPr>
        <w:pStyle w:val="ListParagraph"/>
        <w:spacing w:after="0" w:line="240" w:lineRule="auto"/>
        <w:rPr>
          <w:rFonts w:ascii="Times New Roman" w:hAnsi="Times New Roman" w:cs="Times New Roman"/>
          <w:sz w:val="24"/>
          <w:szCs w:val="24"/>
        </w:rPr>
      </w:pPr>
    </w:p>
    <w:p w14:paraId="00EFBC82" w14:textId="2BC62AF1" w:rsidR="001848E0" w:rsidRPr="000566EA" w:rsidRDefault="001848E0" w:rsidP="00E53DAC">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0566EA">
        <w:rPr>
          <w:rFonts w:ascii="Times New Roman" w:hAnsi="Times New Roman" w:cs="Times New Roman"/>
          <w:sz w:val="24"/>
          <w:szCs w:val="24"/>
        </w:rPr>
        <w:t>This Policy shall replace and supersede all previous policies, rules, and regulations regarding the subject matter of this Policy.</w:t>
      </w:r>
    </w:p>
    <w:p w14:paraId="081F6F78" w14:textId="77777777" w:rsidR="00325CF6" w:rsidRPr="000566EA" w:rsidRDefault="00325CF6" w:rsidP="00E53DAC">
      <w:pPr>
        <w:pStyle w:val="ListParagraph"/>
        <w:spacing w:after="0" w:line="240" w:lineRule="auto"/>
        <w:rPr>
          <w:rFonts w:ascii="Times New Roman" w:hAnsi="Times New Roman" w:cs="Times New Roman"/>
          <w:sz w:val="24"/>
          <w:szCs w:val="24"/>
        </w:rPr>
      </w:pPr>
    </w:p>
    <w:p w14:paraId="3903F077" w14:textId="77777777" w:rsidR="00325CF6" w:rsidRPr="000566EA" w:rsidRDefault="00325CF6" w:rsidP="00E53DAC">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0566EA">
        <w:rPr>
          <w:rFonts w:ascii="Times New Roman" w:hAnsi="Times New Roman" w:cs="Times New Roman"/>
          <w:sz w:val="24"/>
          <w:szCs w:val="24"/>
        </w:rPr>
        <w:t>In the event that a court of competent jurisdiction finds any portion of this policy void or otherwise unenforceable, the other provisions shall remain in full force and effect.</w:t>
      </w:r>
    </w:p>
    <w:p w14:paraId="672CC81A" w14:textId="77777777" w:rsidR="002E10C9" w:rsidRPr="000566EA" w:rsidRDefault="002E10C9" w:rsidP="00E53DAC">
      <w:pPr>
        <w:tabs>
          <w:tab w:val="left" w:pos="720"/>
        </w:tabs>
        <w:autoSpaceDE w:val="0"/>
        <w:autoSpaceDN w:val="0"/>
        <w:adjustRightInd w:val="0"/>
        <w:spacing w:after="0" w:line="240" w:lineRule="auto"/>
        <w:ind w:firstLine="360"/>
        <w:rPr>
          <w:rFonts w:ascii="Times New Roman" w:hAnsi="Times New Roman" w:cs="Times New Roman"/>
          <w:sz w:val="24"/>
          <w:szCs w:val="24"/>
        </w:rPr>
      </w:pPr>
    </w:p>
    <w:p w14:paraId="3C057EE3" w14:textId="77777777" w:rsidR="002E10C9" w:rsidRPr="000566EA" w:rsidRDefault="002E10C9" w:rsidP="00E53DAC">
      <w:pPr>
        <w:pStyle w:val="p7"/>
        <w:tabs>
          <w:tab w:val="clear" w:pos="1422"/>
          <w:tab w:val="clear" w:pos="2125"/>
        </w:tabs>
        <w:spacing w:line="240" w:lineRule="auto"/>
        <w:ind w:left="0" w:firstLine="720"/>
      </w:pPr>
      <w:r w:rsidRPr="000566EA">
        <w:t>The undersigned hereby certifies that the foregoing resolution was adopted and made a part of the minutes of the meeting of the Board of Directors of the Association conducted on the______ day of_________________, 20_____.</w:t>
      </w:r>
    </w:p>
    <w:p w14:paraId="39E1A474" w14:textId="77777777" w:rsidR="00D608E3" w:rsidRPr="000566EA" w:rsidRDefault="00D608E3" w:rsidP="00E53DAC">
      <w:pPr>
        <w:tabs>
          <w:tab w:val="left" w:pos="714"/>
        </w:tabs>
        <w:spacing w:after="0" w:line="240" w:lineRule="auto"/>
        <w:contextualSpacing/>
        <w:rPr>
          <w:rFonts w:ascii="Times New Roman" w:hAnsi="Times New Roman" w:cs="Times New Roman"/>
        </w:rPr>
      </w:pPr>
    </w:p>
    <w:p w14:paraId="206ED5C0" w14:textId="7C579890" w:rsidR="00D608E3" w:rsidRPr="000566EA" w:rsidRDefault="009D24F3" w:rsidP="00E53DAC">
      <w:pPr>
        <w:pStyle w:val="p3"/>
        <w:tabs>
          <w:tab w:val="left" w:pos="3600"/>
          <w:tab w:val="left" w:pos="4320"/>
        </w:tabs>
        <w:spacing w:line="240" w:lineRule="auto"/>
        <w:ind w:left="3600"/>
        <w:contextualSpacing/>
      </w:pPr>
      <w:r>
        <w:t>Deer Creek Farm Homeowners Association, Inc.</w:t>
      </w:r>
    </w:p>
    <w:p w14:paraId="570AF7E5" w14:textId="77777777" w:rsidR="00D608E3" w:rsidRPr="000566EA" w:rsidRDefault="00D608E3" w:rsidP="00E53DAC">
      <w:pPr>
        <w:pStyle w:val="p3"/>
        <w:tabs>
          <w:tab w:val="left" w:pos="3600"/>
          <w:tab w:val="left" w:pos="4320"/>
        </w:tabs>
        <w:spacing w:line="240" w:lineRule="auto"/>
        <w:contextualSpacing/>
      </w:pPr>
    </w:p>
    <w:p w14:paraId="5AD50187" w14:textId="77777777" w:rsidR="00D608E3" w:rsidRPr="000566EA" w:rsidRDefault="00D608E3" w:rsidP="00E53DAC">
      <w:pPr>
        <w:pStyle w:val="p3"/>
        <w:tabs>
          <w:tab w:val="left" w:pos="3600"/>
          <w:tab w:val="left" w:pos="4320"/>
        </w:tabs>
        <w:spacing w:line="240" w:lineRule="auto"/>
        <w:contextualSpacing/>
      </w:pPr>
      <w:r w:rsidRPr="000566EA">
        <w:tab/>
      </w:r>
      <w:r w:rsidRPr="000566EA">
        <w:tab/>
        <w:t>By:</w:t>
      </w:r>
      <w:r w:rsidRPr="000566EA">
        <w:rPr>
          <w:u w:val="single"/>
        </w:rPr>
        <w:tab/>
      </w:r>
      <w:r w:rsidRPr="000566EA">
        <w:rPr>
          <w:u w:val="single"/>
        </w:rPr>
        <w:tab/>
      </w:r>
      <w:r w:rsidRPr="000566EA">
        <w:rPr>
          <w:u w:val="single"/>
        </w:rPr>
        <w:tab/>
      </w:r>
      <w:r w:rsidRPr="000566EA">
        <w:rPr>
          <w:u w:val="single"/>
        </w:rPr>
        <w:tab/>
      </w:r>
      <w:r w:rsidRPr="000566EA">
        <w:rPr>
          <w:u w:val="single"/>
        </w:rPr>
        <w:tab/>
      </w:r>
      <w:r w:rsidRPr="000566EA">
        <w:rPr>
          <w:u w:val="single"/>
        </w:rPr>
        <w:tab/>
      </w:r>
      <w:r w:rsidRPr="000566EA">
        <w:rPr>
          <w:u w:val="single"/>
        </w:rPr>
        <w:tab/>
      </w:r>
      <w:r w:rsidRPr="000566EA">
        <w:rPr>
          <w:u w:val="single"/>
        </w:rPr>
        <w:tab/>
      </w:r>
      <w:r w:rsidRPr="000566EA">
        <w:t xml:space="preserve"> </w:t>
      </w:r>
    </w:p>
    <w:p w14:paraId="38A8831E" w14:textId="77777777" w:rsidR="00D608E3" w:rsidRPr="000566EA" w:rsidRDefault="00D608E3" w:rsidP="00E53DAC">
      <w:pPr>
        <w:pStyle w:val="p3"/>
        <w:spacing w:line="240" w:lineRule="auto"/>
        <w:contextualSpacing/>
      </w:pPr>
      <w:r w:rsidRPr="000566EA">
        <w:tab/>
      </w:r>
      <w:r w:rsidRPr="000566EA">
        <w:tab/>
      </w:r>
      <w:r w:rsidRPr="000566EA">
        <w:tab/>
      </w:r>
      <w:r w:rsidRPr="000566EA">
        <w:tab/>
      </w:r>
      <w:r w:rsidRPr="000566EA">
        <w:tab/>
        <w:t xml:space="preserve">      </w:t>
      </w:r>
      <w:r w:rsidRPr="000566EA">
        <w:rPr>
          <w:u w:val="single"/>
        </w:rPr>
        <w:tab/>
      </w:r>
      <w:r w:rsidRPr="000566EA">
        <w:rPr>
          <w:u w:val="single"/>
        </w:rPr>
        <w:tab/>
      </w:r>
      <w:r w:rsidRPr="000566EA">
        <w:rPr>
          <w:u w:val="single"/>
        </w:rPr>
        <w:tab/>
      </w:r>
      <w:r w:rsidRPr="000566EA">
        <w:rPr>
          <w:u w:val="single"/>
        </w:rPr>
        <w:tab/>
      </w:r>
      <w:r w:rsidRPr="000566EA">
        <w:rPr>
          <w:u w:val="single"/>
        </w:rPr>
        <w:tab/>
      </w:r>
      <w:r w:rsidRPr="000566EA">
        <w:t xml:space="preserve">, </w:t>
      </w:r>
      <w:r w:rsidRPr="000566EA">
        <w:rPr>
          <w:u w:val="single"/>
        </w:rPr>
        <w:tab/>
      </w:r>
      <w:r w:rsidRPr="000566EA">
        <w:rPr>
          <w:u w:val="single"/>
        </w:rPr>
        <w:tab/>
      </w:r>
      <w:r w:rsidRPr="000566EA">
        <w:rPr>
          <w:u w:val="single"/>
        </w:rPr>
        <w:tab/>
      </w:r>
    </w:p>
    <w:p w14:paraId="33BADF08" w14:textId="77777777" w:rsidR="006200C8" w:rsidRPr="000566EA" w:rsidRDefault="00D608E3" w:rsidP="00E53DAC">
      <w:pPr>
        <w:pStyle w:val="p3"/>
        <w:spacing w:line="240" w:lineRule="auto"/>
        <w:contextualSpacing/>
      </w:pPr>
      <w:r w:rsidRPr="000566EA">
        <w:tab/>
      </w:r>
      <w:r w:rsidRPr="000566EA">
        <w:tab/>
      </w:r>
      <w:r w:rsidRPr="000566EA">
        <w:tab/>
      </w:r>
      <w:r w:rsidRPr="000566EA">
        <w:tab/>
      </w:r>
      <w:r w:rsidRPr="000566EA">
        <w:tab/>
        <w:t xml:space="preserve">      </w:t>
      </w:r>
      <w:r w:rsidRPr="000566EA">
        <w:rPr>
          <w:sz w:val="16"/>
          <w:szCs w:val="16"/>
        </w:rPr>
        <w:t>(Print Name)</w:t>
      </w:r>
      <w:r w:rsidRPr="000566EA">
        <w:rPr>
          <w:sz w:val="16"/>
          <w:szCs w:val="16"/>
        </w:rPr>
        <w:tab/>
      </w:r>
      <w:r w:rsidRPr="000566EA">
        <w:rPr>
          <w:sz w:val="16"/>
          <w:szCs w:val="16"/>
        </w:rPr>
        <w:tab/>
      </w:r>
      <w:r w:rsidRPr="000566EA">
        <w:rPr>
          <w:sz w:val="16"/>
          <w:szCs w:val="16"/>
        </w:rPr>
        <w:tab/>
      </w:r>
      <w:r w:rsidRPr="000566EA">
        <w:rPr>
          <w:sz w:val="16"/>
          <w:szCs w:val="16"/>
        </w:rPr>
        <w:tab/>
        <w:t xml:space="preserve">   (Print Title)</w:t>
      </w:r>
    </w:p>
    <w:sectPr w:rsidR="006200C8" w:rsidRPr="000566EA" w:rsidSect="006E773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E43B8" w14:textId="77777777" w:rsidR="00755865" w:rsidRDefault="00755865" w:rsidP="00344977">
      <w:pPr>
        <w:spacing w:after="0" w:line="240" w:lineRule="auto"/>
      </w:pPr>
      <w:r>
        <w:separator/>
      </w:r>
    </w:p>
  </w:endnote>
  <w:endnote w:type="continuationSeparator" w:id="0">
    <w:p w14:paraId="7CD8692D" w14:textId="77777777" w:rsidR="00755865" w:rsidRDefault="00755865" w:rsidP="00344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82320"/>
      <w:docPartObj>
        <w:docPartGallery w:val="Page Numbers (Bottom of Page)"/>
        <w:docPartUnique/>
      </w:docPartObj>
    </w:sdtPr>
    <w:sdtEndPr>
      <w:rPr>
        <w:rFonts w:ascii="Times New Roman" w:hAnsi="Times New Roman" w:cs="Times New Roman"/>
      </w:rPr>
    </w:sdtEndPr>
    <w:sdtContent>
      <w:p w14:paraId="312F782B" w14:textId="77777777" w:rsidR="00C86966" w:rsidRPr="00BB6D46" w:rsidRDefault="00841364">
        <w:pPr>
          <w:pStyle w:val="Footer"/>
          <w:jc w:val="center"/>
          <w:rPr>
            <w:rFonts w:ascii="Times New Roman" w:hAnsi="Times New Roman" w:cs="Times New Roman"/>
          </w:rPr>
        </w:pPr>
        <w:r w:rsidRPr="00BB6D46">
          <w:rPr>
            <w:rFonts w:ascii="Times New Roman" w:hAnsi="Times New Roman" w:cs="Times New Roman"/>
          </w:rPr>
          <w:fldChar w:fldCharType="begin"/>
        </w:r>
        <w:r w:rsidR="00C86966" w:rsidRPr="00BB6D46">
          <w:rPr>
            <w:rFonts w:ascii="Times New Roman" w:hAnsi="Times New Roman" w:cs="Times New Roman"/>
          </w:rPr>
          <w:instrText xml:space="preserve"> PAGE   \* MERGEFORMAT </w:instrText>
        </w:r>
        <w:r w:rsidRPr="00BB6D46">
          <w:rPr>
            <w:rFonts w:ascii="Times New Roman" w:hAnsi="Times New Roman" w:cs="Times New Roman"/>
          </w:rPr>
          <w:fldChar w:fldCharType="separate"/>
        </w:r>
        <w:r w:rsidR="000566EA">
          <w:rPr>
            <w:rFonts w:ascii="Times New Roman" w:hAnsi="Times New Roman" w:cs="Times New Roman"/>
            <w:noProof/>
          </w:rPr>
          <w:t>5</w:t>
        </w:r>
        <w:r w:rsidRPr="00BB6D46">
          <w:rPr>
            <w:rFonts w:ascii="Times New Roman" w:hAnsi="Times New Roman" w:cs="Times New Roman"/>
          </w:rPr>
          <w:fldChar w:fldCharType="end"/>
        </w:r>
      </w:p>
    </w:sdtContent>
  </w:sdt>
  <w:p w14:paraId="0521CAD0" w14:textId="77777777" w:rsidR="00C86966" w:rsidRDefault="00C86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DF137" w14:textId="77777777" w:rsidR="00755865" w:rsidRDefault="00755865" w:rsidP="00344977">
      <w:pPr>
        <w:spacing w:after="0" w:line="240" w:lineRule="auto"/>
      </w:pPr>
      <w:r>
        <w:separator/>
      </w:r>
    </w:p>
  </w:footnote>
  <w:footnote w:type="continuationSeparator" w:id="0">
    <w:p w14:paraId="7401F3BE" w14:textId="77777777" w:rsidR="00755865" w:rsidRDefault="00755865" w:rsidP="003449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5E87"/>
    <w:multiLevelType w:val="hybridMultilevel"/>
    <w:tmpl w:val="F9749316"/>
    <w:lvl w:ilvl="0" w:tplc="D69E07E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A6A9E"/>
    <w:multiLevelType w:val="hybridMultilevel"/>
    <w:tmpl w:val="F50426C0"/>
    <w:lvl w:ilvl="0" w:tplc="A73E8CB2">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60294"/>
    <w:multiLevelType w:val="hybridMultilevel"/>
    <w:tmpl w:val="1D64FA02"/>
    <w:lvl w:ilvl="0" w:tplc="D69E07E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576F2E"/>
    <w:multiLevelType w:val="hybridMultilevel"/>
    <w:tmpl w:val="FF2E131A"/>
    <w:lvl w:ilvl="0" w:tplc="0409000F">
      <w:start w:val="1"/>
      <w:numFmt w:val="decimal"/>
      <w:lvlText w:val="%1."/>
      <w:lvlJc w:val="left"/>
      <w:pPr>
        <w:ind w:left="1014" w:hanging="360"/>
      </w:p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4" w15:restartNumberingAfterBreak="0">
    <w:nsid w:val="3DA765C9"/>
    <w:multiLevelType w:val="hybridMultilevel"/>
    <w:tmpl w:val="4742042A"/>
    <w:lvl w:ilvl="0" w:tplc="D69E07EC">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431F4BD8"/>
    <w:multiLevelType w:val="hybridMultilevel"/>
    <w:tmpl w:val="C016B758"/>
    <w:lvl w:ilvl="0" w:tplc="9182B090">
      <w:start w:val="1"/>
      <w:numFmt w:val="decimal"/>
      <w:lvlText w:val="%1."/>
      <w:lvlJc w:val="left"/>
      <w:pPr>
        <w:ind w:left="720" w:hanging="360"/>
      </w:pPr>
      <w:rPr>
        <w:b w:val="0"/>
        <w:bCs w:val="0"/>
      </w:rPr>
    </w:lvl>
    <w:lvl w:ilvl="1" w:tplc="C7DA8FF2">
      <w:start w:val="1"/>
      <w:numFmt w:val="lowerLetter"/>
      <w:lvlText w:val="%2."/>
      <w:lvlJc w:val="left"/>
      <w:pPr>
        <w:ind w:left="1440" w:hanging="360"/>
      </w:pPr>
      <w:rPr>
        <w:b w:val="0"/>
        <w:bCs w:val="0"/>
      </w:rPr>
    </w:lvl>
    <w:lvl w:ilvl="2" w:tplc="45540D2A">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FC18F5"/>
    <w:multiLevelType w:val="hybridMultilevel"/>
    <w:tmpl w:val="126E4664"/>
    <w:lvl w:ilvl="0" w:tplc="7C124CF6">
      <w:start w:val="1"/>
      <w:numFmt w:val="lowerLetter"/>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5B4826"/>
    <w:multiLevelType w:val="hybridMultilevel"/>
    <w:tmpl w:val="DDC45C4A"/>
    <w:lvl w:ilvl="0" w:tplc="7C124CF6">
      <w:start w:val="1"/>
      <w:numFmt w:val="lowerLetter"/>
      <w:lvlText w:val="(%1)"/>
      <w:lvlJc w:val="left"/>
      <w:pPr>
        <w:ind w:left="1080" w:hanging="360"/>
      </w:pPr>
      <w:rPr>
        <w:rFonts w:hint="default"/>
        <w:sz w:val="26"/>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29975">
    <w:abstractNumId w:val="4"/>
  </w:num>
  <w:num w:numId="2" w16cid:durableId="627056348">
    <w:abstractNumId w:val="0"/>
  </w:num>
  <w:num w:numId="3" w16cid:durableId="1380007421">
    <w:abstractNumId w:val="6"/>
  </w:num>
  <w:num w:numId="4" w16cid:durableId="642471430">
    <w:abstractNumId w:val="7"/>
  </w:num>
  <w:num w:numId="5" w16cid:durableId="1559171154">
    <w:abstractNumId w:val="2"/>
  </w:num>
  <w:num w:numId="6" w16cid:durableId="1168860193">
    <w:abstractNumId w:val="5"/>
  </w:num>
  <w:num w:numId="7" w16cid:durableId="765539781">
    <w:abstractNumId w:val="1"/>
  </w:num>
  <w:num w:numId="8" w16cid:durableId="525102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97"/>
    <w:rsid w:val="000158CC"/>
    <w:rsid w:val="000540F4"/>
    <w:rsid w:val="000566EA"/>
    <w:rsid w:val="00057D1D"/>
    <w:rsid w:val="000B4E34"/>
    <w:rsid w:val="00103D51"/>
    <w:rsid w:val="00114470"/>
    <w:rsid w:val="00155FB8"/>
    <w:rsid w:val="0016383A"/>
    <w:rsid w:val="00166DFC"/>
    <w:rsid w:val="001848E0"/>
    <w:rsid w:val="001C200D"/>
    <w:rsid w:val="00227DD5"/>
    <w:rsid w:val="00233A05"/>
    <w:rsid w:val="002562A3"/>
    <w:rsid w:val="002644C8"/>
    <w:rsid w:val="002B42AF"/>
    <w:rsid w:val="002B449C"/>
    <w:rsid w:val="002E10C9"/>
    <w:rsid w:val="00325CF6"/>
    <w:rsid w:val="00340AA4"/>
    <w:rsid w:val="00343B74"/>
    <w:rsid w:val="00344977"/>
    <w:rsid w:val="003A2773"/>
    <w:rsid w:val="003B48DE"/>
    <w:rsid w:val="003C5C42"/>
    <w:rsid w:val="004208E9"/>
    <w:rsid w:val="00425589"/>
    <w:rsid w:val="004A1184"/>
    <w:rsid w:val="004E6783"/>
    <w:rsid w:val="00503A26"/>
    <w:rsid w:val="00543861"/>
    <w:rsid w:val="005D4A97"/>
    <w:rsid w:val="005E1166"/>
    <w:rsid w:val="006028F8"/>
    <w:rsid w:val="0061308A"/>
    <w:rsid w:val="006200C8"/>
    <w:rsid w:val="00624032"/>
    <w:rsid w:val="00674D11"/>
    <w:rsid w:val="006B4393"/>
    <w:rsid w:val="006D75A4"/>
    <w:rsid w:val="006E773E"/>
    <w:rsid w:val="00755865"/>
    <w:rsid w:val="007603CF"/>
    <w:rsid w:val="007E371C"/>
    <w:rsid w:val="00827141"/>
    <w:rsid w:val="00827D8C"/>
    <w:rsid w:val="00841364"/>
    <w:rsid w:val="00855331"/>
    <w:rsid w:val="0086141A"/>
    <w:rsid w:val="00866BDF"/>
    <w:rsid w:val="008B2E41"/>
    <w:rsid w:val="008C27EC"/>
    <w:rsid w:val="008F019C"/>
    <w:rsid w:val="00913BA4"/>
    <w:rsid w:val="00917FE6"/>
    <w:rsid w:val="00936C21"/>
    <w:rsid w:val="00967D5E"/>
    <w:rsid w:val="00975562"/>
    <w:rsid w:val="009801F8"/>
    <w:rsid w:val="00985F3C"/>
    <w:rsid w:val="009A35B1"/>
    <w:rsid w:val="009D24F3"/>
    <w:rsid w:val="009F2719"/>
    <w:rsid w:val="00A1523D"/>
    <w:rsid w:val="00A34AE4"/>
    <w:rsid w:val="00A43745"/>
    <w:rsid w:val="00A86F4C"/>
    <w:rsid w:val="00AD418F"/>
    <w:rsid w:val="00B0277D"/>
    <w:rsid w:val="00B62500"/>
    <w:rsid w:val="00B811CA"/>
    <w:rsid w:val="00BB6D46"/>
    <w:rsid w:val="00BF0F19"/>
    <w:rsid w:val="00BF497F"/>
    <w:rsid w:val="00C05985"/>
    <w:rsid w:val="00C17026"/>
    <w:rsid w:val="00C71FA1"/>
    <w:rsid w:val="00C86966"/>
    <w:rsid w:val="00D43DCD"/>
    <w:rsid w:val="00D55514"/>
    <w:rsid w:val="00D608E3"/>
    <w:rsid w:val="00D62E8C"/>
    <w:rsid w:val="00D672CA"/>
    <w:rsid w:val="00D85319"/>
    <w:rsid w:val="00DA22B2"/>
    <w:rsid w:val="00DC5527"/>
    <w:rsid w:val="00DD028F"/>
    <w:rsid w:val="00DD3DE9"/>
    <w:rsid w:val="00E033B1"/>
    <w:rsid w:val="00E1154C"/>
    <w:rsid w:val="00E115E5"/>
    <w:rsid w:val="00E13065"/>
    <w:rsid w:val="00E13184"/>
    <w:rsid w:val="00E23E82"/>
    <w:rsid w:val="00E34167"/>
    <w:rsid w:val="00E53DAC"/>
    <w:rsid w:val="00E7761F"/>
    <w:rsid w:val="00E80728"/>
    <w:rsid w:val="00E8347A"/>
    <w:rsid w:val="00E979B7"/>
    <w:rsid w:val="00EA5C21"/>
    <w:rsid w:val="00EC0AFE"/>
    <w:rsid w:val="00F5629C"/>
    <w:rsid w:val="00F63A09"/>
    <w:rsid w:val="00F76B99"/>
    <w:rsid w:val="00FB0288"/>
    <w:rsid w:val="00FC7D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EB3A3"/>
  <w15:docId w15:val="{25B24D47-F044-4179-95CD-399F4E1A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4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A97"/>
    <w:rPr>
      <w:rFonts w:ascii="Tahoma" w:hAnsi="Tahoma" w:cs="Tahoma"/>
      <w:sz w:val="16"/>
      <w:szCs w:val="16"/>
    </w:rPr>
  </w:style>
  <w:style w:type="paragraph" w:customStyle="1" w:styleId="c1">
    <w:name w:val="c1"/>
    <w:basedOn w:val="Normal"/>
    <w:uiPriority w:val="99"/>
    <w:rsid w:val="00D62E8C"/>
    <w:pPr>
      <w:widowControl w:val="0"/>
      <w:autoSpaceDE w:val="0"/>
      <w:autoSpaceDN w:val="0"/>
      <w:adjustRightInd w:val="0"/>
      <w:spacing w:after="0" w:line="240" w:lineRule="atLeast"/>
      <w:jc w:val="center"/>
    </w:pPr>
    <w:rPr>
      <w:rFonts w:ascii="Times New Roman" w:eastAsia="Times New Roman" w:hAnsi="Times New Roman" w:cs="Times New Roman"/>
      <w:sz w:val="24"/>
      <w:szCs w:val="24"/>
    </w:rPr>
  </w:style>
  <w:style w:type="paragraph" w:customStyle="1" w:styleId="p3">
    <w:name w:val="p3"/>
    <w:basedOn w:val="Normal"/>
    <w:uiPriority w:val="99"/>
    <w:rsid w:val="00D62E8C"/>
    <w:pPr>
      <w:widowControl w:val="0"/>
      <w:tabs>
        <w:tab w:val="left" w:pos="878"/>
      </w:tabs>
      <w:autoSpaceDE w:val="0"/>
      <w:autoSpaceDN w:val="0"/>
      <w:adjustRightInd w:val="0"/>
      <w:spacing w:after="0" w:line="272" w:lineRule="atLeast"/>
    </w:pPr>
    <w:rPr>
      <w:rFonts w:ascii="Times New Roman" w:eastAsia="Times New Roman" w:hAnsi="Times New Roman" w:cs="Times New Roman"/>
      <w:sz w:val="24"/>
      <w:szCs w:val="24"/>
    </w:rPr>
  </w:style>
  <w:style w:type="paragraph" w:customStyle="1" w:styleId="p6">
    <w:name w:val="p6"/>
    <w:basedOn w:val="Normal"/>
    <w:uiPriority w:val="99"/>
    <w:rsid w:val="00D62E8C"/>
    <w:pPr>
      <w:widowControl w:val="0"/>
      <w:tabs>
        <w:tab w:val="left" w:pos="204"/>
      </w:tabs>
      <w:autoSpaceDE w:val="0"/>
      <w:autoSpaceDN w:val="0"/>
      <w:adjustRightInd w:val="0"/>
      <w:spacing w:after="0" w:line="240" w:lineRule="atLeast"/>
    </w:pPr>
    <w:rPr>
      <w:rFonts w:ascii="Times New Roman" w:eastAsia="Times New Roman" w:hAnsi="Times New Roman" w:cs="Times New Roman"/>
      <w:sz w:val="24"/>
      <w:szCs w:val="24"/>
    </w:rPr>
  </w:style>
  <w:style w:type="paragraph" w:customStyle="1" w:styleId="p7">
    <w:name w:val="p7"/>
    <w:basedOn w:val="Normal"/>
    <w:uiPriority w:val="99"/>
    <w:rsid w:val="00D62E8C"/>
    <w:pPr>
      <w:widowControl w:val="0"/>
      <w:tabs>
        <w:tab w:val="left" w:pos="1422"/>
        <w:tab w:val="left" w:pos="2125"/>
      </w:tabs>
      <w:autoSpaceDE w:val="0"/>
      <w:autoSpaceDN w:val="0"/>
      <w:adjustRightInd w:val="0"/>
      <w:spacing w:after="0" w:line="272" w:lineRule="atLeast"/>
      <w:ind w:left="2126" w:hanging="703"/>
    </w:pPr>
    <w:rPr>
      <w:rFonts w:ascii="Times New Roman" w:eastAsia="Times New Roman" w:hAnsi="Times New Roman" w:cs="Times New Roman"/>
      <w:sz w:val="24"/>
      <w:szCs w:val="24"/>
    </w:rPr>
  </w:style>
  <w:style w:type="paragraph" w:styleId="ListParagraph">
    <w:name w:val="List Paragraph"/>
    <w:basedOn w:val="Normal"/>
    <w:uiPriority w:val="34"/>
    <w:qFormat/>
    <w:rsid w:val="00D62E8C"/>
    <w:pPr>
      <w:ind w:left="720"/>
      <w:contextualSpacing/>
    </w:pPr>
  </w:style>
  <w:style w:type="paragraph" w:styleId="Header">
    <w:name w:val="header"/>
    <w:basedOn w:val="Normal"/>
    <w:link w:val="HeaderChar"/>
    <w:uiPriority w:val="99"/>
    <w:semiHidden/>
    <w:unhideWhenUsed/>
    <w:rsid w:val="003449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4977"/>
  </w:style>
  <w:style w:type="paragraph" w:styleId="Footer">
    <w:name w:val="footer"/>
    <w:basedOn w:val="Normal"/>
    <w:link w:val="FooterChar"/>
    <w:uiPriority w:val="99"/>
    <w:unhideWhenUsed/>
    <w:rsid w:val="00344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977"/>
  </w:style>
  <w:style w:type="character" w:styleId="CommentReference">
    <w:name w:val="annotation reference"/>
    <w:basedOn w:val="DefaultParagraphFont"/>
    <w:uiPriority w:val="99"/>
    <w:semiHidden/>
    <w:unhideWhenUsed/>
    <w:rsid w:val="002B449C"/>
    <w:rPr>
      <w:sz w:val="16"/>
      <w:szCs w:val="16"/>
    </w:rPr>
  </w:style>
  <w:style w:type="paragraph" w:styleId="CommentText">
    <w:name w:val="annotation text"/>
    <w:basedOn w:val="Normal"/>
    <w:link w:val="CommentTextChar"/>
    <w:uiPriority w:val="99"/>
    <w:unhideWhenUsed/>
    <w:rsid w:val="002B449C"/>
    <w:pPr>
      <w:spacing w:line="240" w:lineRule="auto"/>
    </w:pPr>
    <w:rPr>
      <w:sz w:val="20"/>
      <w:szCs w:val="20"/>
    </w:rPr>
  </w:style>
  <w:style w:type="character" w:customStyle="1" w:styleId="CommentTextChar">
    <w:name w:val="Comment Text Char"/>
    <w:basedOn w:val="DefaultParagraphFont"/>
    <w:link w:val="CommentText"/>
    <w:uiPriority w:val="99"/>
    <w:rsid w:val="002B449C"/>
    <w:rPr>
      <w:sz w:val="20"/>
      <w:szCs w:val="20"/>
    </w:rPr>
  </w:style>
  <w:style w:type="paragraph" w:styleId="CommentSubject">
    <w:name w:val="annotation subject"/>
    <w:basedOn w:val="CommentText"/>
    <w:next w:val="CommentText"/>
    <w:link w:val="CommentSubjectChar"/>
    <w:uiPriority w:val="99"/>
    <w:semiHidden/>
    <w:unhideWhenUsed/>
    <w:rsid w:val="002B449C"/>
    <w:rPr>
      <w:b/>
      <w:bCs/>
    </w:rPr>
  </w:style>
  <w:style w:type="character" w:customStyle="1" w:styleId="CommentSubjectChar">
    <w:name w:val="Comment Subject Char"/>
    <w:basedOn w:val="CommentTextChar"/>
    <w:link w:val="CommentSubject"/>
    <w:uiPriority w:val="99"/>
    <w:semiHidden/>
    <w:rsid w:val="002B449C"/>
    <w:rPr>
      <w:b/>
      <w:bCs/>
      <w:sz w:val="20"/>
      <w:szCs w:val="20"/>
    </w:rPr>
  </w:style>
  <w:style w:type="paragraph" w:customStyle="1" w:styleId="Default">
    <w:name w:val="Default"/>
    <w:rsid w:val="00EC0AF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4">
    <w:name w:val="p4"/>
    <w:basedOn w:val="Normal"/>
    <w:uiPriority w:val="99"/>
    <w:rsid w:val="002E10C9"/>
    <w:pPr>
      <w:widowControl w:val="0"/>
      <w:tabs>
        <w:tab w:val="left" w:pos="924"/>
      </w:tabs>
      <w:autoSpaceDE w:val="0"/>
      <w:autoSpaceDN w:val="0"/>
      <w:adjustRightInd w:val="0"/>
      <w:spacing w:after="0" w:line="240" w:lineRule="atLeast"/>
      <w:ind w:left="589" w:hanging="924"/>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1416</Words>
  <Characters>8076</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Records Inspection Policy</vt:lpstr>
    </vt:vector>
  </TitlesOfParts>
  <Company>Microsoft</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Inspection Policy</dc:title>
  <dc:creator>David Graf</dc:creator>
  <cp:lastModifiedBy>Joe Hinson</cp:lastModifiedBy>
  <cp:revision>3</cp:revision>
  <cp:lastPrinted>2012-09-17T22:08:00Z</cp:lastPrinted>
  <dcterms:created xsi:type="dcterms:W3CDTF">2023-03-31T21:00:00Z</dcterms:created>
  <dcterms:modified xsi:type="dcterms:W3CDTF">2023-03-31T21:03:00Z</dcterms:modified>
</cp:coreProperties>
</file>