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73" w:rsidRDefault="00662D73" w:rsidP="00662D73">
      <w:pPr>
        <w:shd w:val="clear" w:color="auto" w:fill="FFFFFF"/>
        <w:spacing w:after="0" w:line="240" w:lineRule="auto"/>
        <w:rPr>
          <w:rFonts w:ascii="Arial" w:eastAsia="Times New Roman" w:hAnsi="Arial" w:cs="Arial"/>
          <w:b/>
          <w:bCs/>
          <w:i/>
          <w:iCs/>
          <w:color w:val="5E5E5E"/>
          <w:sz w:val="24"/>
          <w:szCs w:val="24"/>
        </w:rPr>
      </w:pPr>
      <w:r>
        <w:rPr>
          <w:rFonts w:ascii="Arial" w:eastAsia="Times New Roman" w:hAnsi="Arial" w:cs="Arial"/>
          <w:b/>
          <w:bCs/>
          <w:i/>
          <w:iCs/>
          <w:color w:val="5E5E5E"/>
          <w:sz w:val="24"/>
          <w:szCs w:val="24"/>
        </w:rPr>
        <w:t>HOA BOARD MEETING MINUTES May 1, 2019</w:t>
      </w:r>
    </w:p>
    <w:p w:rsidR="00662D73" w:rsidRDefault="00662D73" w:rsidP="00662D73">
      <w:pPr>
        <w:shd w:val="clear" w:color="auto" w:fill="FFFFFF"/>
        <w:spacing w:after="0" w:line="240" w:lineRule="auto"/>
        <w:rPr>
          <w:rFonts w:ascii="Arial" w:eastAsia="Times New Roman" w:hAnsi="Arial" w:cs="Arial"/>
          <w:b/>
          <w:bCs/>
          <w:i/>
          <w:iCs/>
          <w:color w:val="5E5E5E"/>
          <w:sz w:val="24"/>
          <w:szCs w:val="24"/>
        </w:rPr>
      </w:pPr>
    </w:p>
    <w:p w:rsidR="00662D73" w:rsidRPr="00662D73" w:rsidRDefault="00662D73" w:rsidP="00662D73">
      <w:pPr>
        <w:shd w:val="clear" w:color="auto" w:fill="FFFFFF"/>
        <w:spacing w:after="0" w:line="240" w:lineRule="auto"/>
        <w:rPr>
          <w:rFonts w:ascii="Arial" w:eastAsia="Times New Roman" w:hAnsi="Arial" w:cs="Arial"/>
          <w:color w:val="5E5E5E"/>
          <w:sz w:val="24"/>
          <w:szCs w:val="24"/>
        </w:rPr>
      </w:pPr>
      <w:bookmarkStart w:id="0" w:name="_GoBack"/>
      <w:bookmarkEnd w:id="0"/>
      <w:r w:rsidRPr="00662D73">
        <w:rPr>
          <w:rFonts w:ascii="Arial" w:eastAsia="Times New Roman" w:hAnsi="Arial" w:cs="Arial"/>
          <w:b/>
          <w:bCs/>
          <w:i/>
          <w:iCs/>
          <w:color w:val="5E5E5E"/>
          <w:sz w:val="24"/>
          <w:szCs w:val="24"/>
        </w:rPr>
        <w:t>Attendees:</w:t>
      </w:r>
      <w:r w:rsidRPr="00662D73">
        <w:rPr>
          <w:rFonts w:ascii="Arial" w:eastAsia="Times New Roman" w:hAnsi="Arial" w:cs="Arial"/>
          <w:color w:val="5E5E5E"/>
          <w:sz w:val="24"/>
          <w:szCs w:val="24"/>
        </w:rPr>
        <w:t xml:space="preserve"> Dan Rosales (President), Ken Kush (Treasurer), Daniel Silk (Secretary) </w:t>
      </w:r>
    </w:p>
    <w:p w:rsidR="00662D73" w:rsidRPr="00662D73" w:rsidRDefault="00662D73" w:rsidP="00662D73">
      <w:pPr>
        <w:shd w:val="clear" w:color="auto" w:fill="FFFFFF"/>
        <w:spacing w:after="0" w:line="240" w:lineRule="auto"/>
        <w:rPr>
          <w:rFonts w:ascii="Arial" w:eastAsia="Times New Roman" w:hAnsi="Arial" w:cs="Arial"/>
          <w:color w:val="5E5E5E"/>
          <w:sz w:val="24"/>
          <w:szCs w:val="24"/>
        </w:rPr>
      </w:pPr>
      <w:r w:rsidRPr="00662D73">
        <w:rPr>
          <w:rFonts w:ascii="Arial" w:eastAsia="Times New Roman" w:hAnsi="Arial" w:cs="Arial"/>
          <w:color w:val="5E5E5E"/>
          <w:sz w:val="24"/>
          <w:szCs w:val="24"/>
        </w:rPr>
        <w:t>Daniel Silk was introduced and welcomed to the Board.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Board elected Dan Rosales, president; Ken Kush, treasurer and Daniel Silk, Secretary for the 2019 fiscal year.</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May Financial Report was presented by Ken Kush and approved by the Board.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Minutes were not available for the meeting. They will be distributed to the Board. After review, they will electronically approve it.</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Results of the Annual Meeting were reviewed and discussed.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New HOA forms (Architecture Review Form, Project/Volunteer Form, Welcoming Committee Form and Covenant Violation form) were discussed and approved.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entrance near the common area will have one of the deer figures repositioned and painted.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A notice will go out to "</w:t>
      </w:r>
      <w:proofErr w:type="spellStart"/>
      <w:r w:rsidRPr="00662D73">
        <w:rPr>
          <w:rFonts w:ascii="Arial" w:eastAsia="Times New Roman" w:hAnsi="Arial" w:cs="Arial"/>
          <w:color w:val="5E5E5E"/>
          <w:sz w:val="24"/>
          <w:szCs w:val="24"/>
        </w:rPr>
        <w:t>Nextdoor</w:t>
      </w:r>
      <w:proofErr w:type="spellEnd"/>
      <w:r w:rsidRPr="00662D73">
        <w:rPr>
          <w:rFonts w:ascii="Arial" w:eastAsia="Times New Roman" w:hAnsi="Arial" w:cs="Arial"/>
          <w:color w:val="5E5E5E"/>
          <w:sz w:val="24"/>
          <w:szCs w:val="24"/>
        </w:rPr>
        <w:t>" to ask residences to assist in restoring the entrance sign at Singing Hills and Pine Meadows Avenue. This was approved by the Board.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The Board approved a project to pick up trash along CR 13 next to Deer Creek Farm and along Singing Hills between Thunder Hill and the east entrance to Deer Creek Farm. The Board will send out request for volunteers and Elbert County.</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Dumpster Day will be held on October 12, 2019.</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Welcoming Committee will be created with volunteers. A packet for the new members will include a small gift related to Elbert County.</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A Day with the Rockies will be scheduled for any members that would like to go to a game as a group.</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 xml:space="preserve">Elbert County Sheriff Foundation fundraiser was discussed in detail. The Board would like to schedule it in conjunction with the Fourth of July parade. This is a huge project that will call for 40-50 volunteers from Deer Creek Farm as a whole. A notice will go out on </w:t>
      </w:r>
      <w:proofErr w:type="spellStart"/>
      <w:r w:rsidRPr="00662D73">
        <w:rPr>
          <w:rFonts w:ascii="Arial" w:eastAsia="Times New Roman" w:hAnsi="Arial" w:cs="Arial"/>
          <w:color w:val="5E5E5E"/>
          <w:sz w:val="24"/>
          <w:szCs w:val="24"/>
        </w:rPr>
        <w:t>Nextdoor</w:t>
      </w:r>
      <w:proofErr w:type="spellEnd"/>
      <w:r w:rsidRPr="00662D73">
        <w:rPr>
          <w:rFonts w:ascii="Arial" w:eastAsia="Times New Roman" w:hAnsi="Arial" w:cs="Arial"/>
          <w:color w:val="5E5E5E"/>
          <w:sz w:val="24"/>
          <w:szCs w:val="24"/>
        </w:rPr>
        <w:t xml:space="preserve"> calling or volunteers and an initial meeting will be held on May 11, 2019. A final decision to proceed with this project will be determined by the response by volunteers at that meeting. If the response is not what will support this project, it will be cancelled.</w:t>
      </w:r>
    </w:p>
    <w:p w:rsidR="00662D73" w:rsidRPr="00662D73" w:rsidRDefault="00662D73" w:rsidP="00662D73">
      <w:pPr>
        <w:numPr>
          <w:ilvl w:val="0"/>
          <w:numId w:val="1"/>
        </w:numPr>
        <w:shd w:val="clear" w:color="auto" w:fill="FFFFFF"/>
        <w:spacing w:after="0" w:line="240" w:lineRule="auto"/>
        <w:ind w:left="600" w:right="240"/>
        <w:rPr>
          <w:rFonts w:ascii="Arial" w:eastAsia="Times New Roman" w:hAnsi="Arial" w:cs="Arial"/>
          <w:color w:val="5E5E5E"/>
          <w:sz w:val="24"/>
          <w:szCs w:val="24"/>
        </w:rPr>
      </w:pPr>
      <w:r w:rsidRPr="00662D73">
        <w:rPr>
          <w:rFonts w:ascii="Arial" w:eastAsia="Times New Roman" w:hAnsi="Arial" w:cs="Arial"/>
          <w:color w:val="5E5E5E"/>
          <w:sz w:val="24"/>
          <w:szCs w:val="24"/>
        </w:rPr>
        <w:t>Chipper Day will be scheduled for October 26, 2019. A vendor will be hired to manage the project. A minimum of 15 participants will be required to support this project. It will be open to the community as a whole. A cost of $35 for HOA members or $50 for non-members will be charged.</w:t>
      </w:r>
    </w:p>
    <w:p w:rsidR="001D11F3" w:rsidRDefault="001D11F3"/>
    <w:sectPr w:rsidR="001D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77A55"/>
    <w:multiLevelType w:val="multilevel"/>
    <w:tmpl w:val="E586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3"/>
    <w:rsid w:val="001D11F3"/>
    <w:rsid w:val="0066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1C3B-CC0E-4FAC-9FBD-7FAAC9AA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82015">
      <w:bodyDiv w:val="1"/>
      <w:marLeft w:val="0"/>
      <w:marRight w:val="0"/>
      <w:marTop w:val="0"/>
      <w:marBottom w:val="0"/>
      <w:divBdr>
        <w:top w:val="none" w:sz="0" w:space="0" w:color="auto"/>
        <w:left w:val="none" w:sz="0" w:space="0" w:color="auto"/>
        <w:bottom w:val="none" w:sz="0" w:space="0" w:color="auto"/>
        <w:right w:val="none" w:sz="0" w:space="0" w:color="auto"/>
      </w:divBdr>
      <w:divsChild>
        <w:div w:id="226770823">
          <w:marLeft w:val="0"/>
          <w:marRight w:val="0"/>
          <w:marTop w:val="0"/>
          <w:marBottom w:val="0"/>
          <w:divBdr>
            <w:top w:val="none" w:sz="0" w:space="0" w:color="auto"/>
            <w:left w:val="none" w:sz="0" w:space="0" w:color="auto"/>
            <w:bottom w:val="none" w:sz="0" w:space="0" w:color="auto"/>
            <w:right w:val="none" w:sz="0" w:space="0" w:color="auto"/>
          </w:divBdr>
        </w:div>
        <w:div w:id="1078596114">
          <w:marLeft w:val="0"/>
          <w:marRight w:val="0"/>
          <w:marTop w:val="0"/>
          <w:marBottom w:val="0"/>
          <w:divBdr>
            <w:top w:val="none" w:sz="0" w:space="0" w:color="auto"/>
            <w:left w:val="none" w:sz="0" w:space="0" w:color="auto"/>
            <w:bottom w:val="none" w:sz="0" w:space="0" w:color="auto"/>
            <w:right w:val="none" w:sz="0" w:space="0" w:color="auto"/>
          </w:divBdr>
        </w:div>
        <w:div w:id="2075396954">
          <w:marLeft w:val="0"/>
          <w:marRight w:val="0"/>
          <w:marTop w:val="0"/>
          <w:marBottom w:val="0"/>
          <w:divBdr>
            <w:top w:val="none" w:sz="0" w:space="0" w:color="auto"/>
            <w:left w:val="none" w:sz="0" w:space="0" w:color="auto"/>
            <w:bottom w:val="none" w:sz="0" w:space="0" w:color="auto"/>
            <w:right w:val="none" w:sz="0" w:space="0" w:color="auto"/>
          </w:divBdr>
        </w:div>
        <w:div w:id="238054672">
          <w:marLeft w:val="0"/>
          <w:marRight w:val="0"/>
          <w:marTop w:val="0"/>
          <w:marBottom w:val="0"/>
          <w:divBdr>
            <w:top w:val="none" w:sz="0" w:space="0" w:color="auto"/>
            <w:left w:val="none" w:sz="0" w:space="0" w:color="auto"/>
            <w:bottom w:val="none" w:sz="0" w:space="0" w:color="auto"/>
            <w:right w:val="none" w:sz="0" w:space="0" w:color="auto"/>
          </w:divBdr>
        </w:div>
        <w:div w:id="944113539">
          <w:marLeft w:val="0"/>
          <w:marRight w:val="0"/>
          <w:marTop w:val="0"/>
          <w:marBottom w:val="0"/>
          <w:divBdr>
            <w:top w:val="none" w:sz="0" w:space="0" w:color="auto"/>
            <w:left w:val="none" w:sz="0" w:space="0" w:color="auto"/>
            <w:bottom w:val="none" w:sz="0" w:space="0" w:color="auto"/>
            <w:right w:val="none" w:sz="0" w:space="0" w:color="auto"/>
          </w:divBdr>
        </w:div>
        <w:div w:id="850149082">
          <w:marLeft w:val="0"/>
          <w:marRight w:val="0"/>
          <w:marTop w:val="0"/>
          <w:marBottom w:val="0"/>
          <w:divBdr>
            <w:top w:val="none" w:sz="0" w:space="0" w:color="auto"/>
            <w:left w:val="none" w:sz="0" w:space="0" w:color="auto"/>
            <w:bottom w:val="none" w:sz="0" w:space="0" w:color="auto"/>
            <w:right w:val="none" w:sz="0" w:space="0" w:color="auto"/>
          </w:divBdr>
        </w:div>
        <w:div w:id="1486320503">
          <w:marLeft w:val="0"/>
          <w:marRight w:val="0"/>
          <w:marTop w:val="0"/>
          <w:marBottom w:val="0"/>
          <w:divBdr>
            <w:top w:val="none" w:sz="0" w:space="0" w:color="auto"/>
            <w:left w:val="none" w:sz="0" w:space="0" w:color="auto"/>
            <w:bottom w:val="none" w:sz="0" w:space="0" w:color="auto"/>
            <w:right w:val="none" w:sz="0" w:space="0" w:color="auto"/>
          </w:divBdr>
        </w:div>
        <w:div w:id="1077440745">
          <w:marLeft w:val="0"/>
          <w:marRight w:val="0"/>
          <w:marTop w:val="0"/>
          <w:marBottom w:val="0"/>
          <w:divBdr>
            <w:top w:val="none" w:sz="0" w:space="0" w:color="auto"/>
            <w:left w:val="none" w:sz="0" w:space="0" w:color="auto"/>
            <w:bottom w:val="none" w:sz="0" w:space="0" w:color="auto"/>
            <w:right w:val="none" w:sz="0" w:space="0" w:color="auto"/>
          </w:divBdr>
        </w:div>
        <w:div w:id="1340234463">
          <w:marLeft w:val="0"/>
          <w:marRight w:val="0"/>
          <w:marTop w:val="0"/>
          <w:marBottom w:val="0"/>
          <w:divBdr>
            <w:top w:val="none" w:sz="0" w:space="0" w:color="auto"/>
            <w:left w:val="none" w:sz="0" w:space="0" w:color="auto"/>
            <w:bottom w:val="none" w:sz="0" w:space="0" w:color="auto"/>
            <w:right w:val="none" w:sz="0" w:space="0" w:color="auto"/>
          </w:divBdr>
        </w:div>
        <w:div w:id="1303459475">
          <w:marLeft w:val="0"/>
          <w:marRight w:val="0"/>
          <w:marTop w:val="0"/>
          <w:marBottom w:val="0"/>
          <w:divBdr>
            <w:top w:val="none" w:sz="0" w:space="0" w:color="auto"/>
            <w:left w:val="none" w:sz="0" w:space="0" w:color="auto"/>
            <w:bottom w:val="none" w:sz="0" w:space="0" w:color="auto"/>
            <w:right w:val="none" w:sz="0" w:space="0" w:color="auto"/>
          </w:divBdr>
        </w:div>
        <w:div w:id="1166283627">
          <w:marLeft w:val="0"/>
          <w:marRight w:val="0"/>
          <w:marTop w:val="0"/>
          <w:marBottom w:val="0"/>
          <w:divBdr>
            <w:top w:val="none" w:sz="0" w:space="0" w:color="auto"/>
            <w:left w:val="none" w:sz="0" w:space="0" w:color="auto"/>
            <w:bottom w:val="none" w:sz="0" w:space="0" w:color="auto"/>
            <w:right w:val="none" w:sz="0" w:space="0" w:color="auto"/>
          </w:divBdr>
        </w:div>
        <w:div w:id="2127693692">
          <w:marLeft w:val="0"/>
          <w:marRight w:val="0"/>
          <w:marTop w:val="0"/>
          <w:marBottom w:val="0"/>
          <w:divBdr>
            <w:top w:val="none" w:sz="0" w:space="0" w:color="auto"/>
            <w:left w:val="none" w:sz="0" w:space="0" w:color="auto"/>
            <w:bottom w:val="none" w:sz="0" w:space="0" w:color="auto"/>
            <w:right w:val="none" w:sz="0" w:space="0" w:color="auto"/>
          </w:divBdr>
        </w:div>
        <w:div w:id="859706428">
          <w:marLeft w:val="0"/>
          <w:marRight w:val="0"/>
          <w:marTop w:val="0"/>
          <w:marBottom w:val="0"/>
          <w:divBdr>
            <w:top w:val="none" w:sz="0" w:space="0" w:color="auto"/>
            <w:left w:val="none" w:sz="0" w:space="0" w:color="auto"/>
            <w:bottom w:val="none" w:sz="0" w:space="0" w:color="auto"/>
            <w:right w:val="none" w:sz="0" w:space="0" w:color="auto"/>
          </w:divBdr>
        </w:div>
        <w:div w:id="1271426694">
          <w:marLeft w:val="0"/>
          <w:marRight w:val="0"/>
          <w:marTop w:val="0"/>
          <w:marBottom w:val="0"/>
          <w:divBdr>
            <w:top w:val="none" w:sz="0" w:space="0" w:color="auto"/>
            <w:left w:val="none" w:sz="0" w:space="0" w:color="auto"/>
            <w:bottom w:val="none" w:sz="0" w:space="0" w:color="auto"/>
            <w:right w:val="none" w:sz="0" w:space="0" w:color="auto"/>
          </w:divBdr>
        </w:div>
        <w:div w:id="110592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1</cp:revision>
  <dcterms:created xsi:type="dcterms:W3CDTF">2021-11-09T15:56:00Z</dcterms:created>
  <dcterms:modified xsi:type="dcterms:W3CDTF">2021-11-09T15:57:00Z</dcterms:modified>
</cp:coreProperties>
</file>