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615" w:rsidRPr="00B44615" w:rsidRDefault="00B44615" w:rsidP="00B44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615">
        <w:rPr>
          <w:rFonts w:ascii="Times New Roman" w:eastAsia="Times New Roman" w:hAnsi="Times New Roman" w:cs="Times New Roman"/>
          <w:sz w:val="24"/>
          <w:szCs w:val="24"/>
        </w:rPr>
        <w:t>The first quarter Deer Creek Farm HOA board meeting was held via Zoom starting at 7:00.</w:t>
      </w:r>
    </w:p>
    <w:p w:rsidR="00B44615" w:rsidRPr="00B44615" w:rsidRDefault="00B44615" w:rsidP="00B44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615">
        <w:rPr>
          <w:rFonts w:ascii="Times New Roman" w:eastAsia="Times New Roman" w:hAnsi="Times New Roman" w:cs="Times New Roman"/>
          <w:sz w:val="24"/>
          <w:szCs w:val="24"/>
        </w:rPr>
        <w:t>In attendance were board members Dan Rosales and Ken Kush. Also four other HOA members attended.</w:t>
      </w:r>
    </w:p>
    <w:p w:rsidR="00B44615" w:rsidRPr="00B44615" w:rsidRDefault="00B44615" w:rsidP="00B44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615">
        <w:rPr>
          <w:rFonts w:ascii="Times New Roman" w:eastAsia="Times New Roman" w:hAnsi="Times New Roman" w:cs="Times New Roman"/>
          <w:b/>
          <w:bCs/>
          <w:sz w:val="24"/>
          <w:szCs w:val="24"/>
        </w:rPr>
        <w:t>Report on CR178</w:t>
      </w:r>
      <w:r w:rsidRPr="00B44615">
        <w:rPr>
          <w:rFonts w:ascii="Times New Roman" w:eastAsia="Times New Roman" w:hAnsi="Times New Roman" w:cs="Times New Roman"/>
          <w:sz w:val="24"/>
          <w:szCs w:val="24"/>
        </w:rPr>
        <w:t>: Dan Rosales reported that the plan for CR178 was unanimously approved at the county board meeting. Plans call for an April 1 start with a completion by Nov 15. Phase 1 will pave CR13 north to where CR178 will intersect. Phase 2 will pave 174 from CR21 to CR 13. Phase 3 will complete CR178 from CR13 to Dilbert.</w:t>
      </w:r>
    </w:p>
    <w:p w:rsidR="00B44615" w:rsidRPr="00B44615" w:rsidRDefault="00B44615" w:rsidP="00B44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615">
        <w:rPr>
          <w:rFonts w:ascii="Times New Roman" w:eastAsia="Times New Roman" w:hAnsi="Times New Roman" w:cs="Times New Roman"/>
          <w:sz w:val="24"/>
          <w:szCs w:val="24"/>
        </w:rPr>
        <w:t xml:space="preserve">In conjunction with this work Douglas </w:t>
      </w:r>
      <w:proofErr w:type="gramStart"/>
      <w:r w:rsidRPr="00B44615">
        <w:rPr>
          <w:rFonts w:ascii="Times New Roman" w:eastAsia="Times New Roman" w:hAnsi="Times New Roman" w:cs="Times New Roman"/>
          <w:sz w:val="24"/>
          <w:szCs w:val="24"/>
        </w:rPr>
        <w:t>county</w:t>
      </w:r>
      <w:proofErr w:type="gramEnd"/>
      <w:r w:rsidRPr="00B44615">
        <w:rPr>
          <w:rFonts w:ascii="Times New Roman" w:eastAsia="Times New Roman" w:hAnsi="Times New Roman" w:cs="Times New Roman"/>
          <w:sz w:val="24"/>
          <w:szCs w:val="24"/>
        </w:rPr>
        <w:t xml:space="preserve"> will improve the section of Dilbert from Singing Hills to the new 178.</w:t>
      </w:r>
    </w:p>
    <w:p w:rsidR="00B44615" w:rsidRPr="00B44615" w:rsidRDefault="00B44615" w:rsidP="00B44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6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BCS Trash </w:t>
      </w:r>
      <w:proofErr w:type="spellStart"/>
      <w:r w:rsidRPr="00B44615">
        <w:rPr>
          <w:rFonts w:ascii="Times New Roman" w:eastAsia="Times New Roman" w:hAnsi="Times New Roman" w:cs="Times New Roman"/>
          <w:b/>
          <w:bCs/>
          <w:sz w:val="24"/>
          <w:szCs w:val="24"/>
        </w:rPr>
        <w:t>Service</w:t>
      </w:r>
      <w:proofErr w:type="gramStart"/>
      <w:r w:rsidRPr="00B4461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4461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proofErr w:type="gramEnd"/>
      <w:r w:rsidRPr="00B44615">
        <w:rPr>
          <w:rFonts w:ascii="Times New Roman" w:eastAsia="Times New Roman" w:hAnsi="Times New Roman" w:cs="Times New Roman"/>
          <w:sz w:val="24"/>
          <w:szCs w:val="24"/>
        </w:rPr>
        <w:t xml:space="preserve"> Rosales reported on his discussion with BCS trash service to get a discount for service to residents of the HOA by joining together to get a group discount. A monthly rate of $17.75 is being proposed if at least 25 members of the HOA join the discounted service. There would be a five year commitment with the price frozen for the first year and increases limited to 6% for subsequent years.</w:t>
      </w:r>
    </w:p>
    <w:p w:rsidR="00B44615" w:rsidRPr="00B44615" w:rsidRDefault="00B44615" w:rsidP="00B44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615">
        <w:rPr>
          <w:rFonts w:ascii="Times New Roman" w:eastAsia="Times New Roman" w:hAnsi="Times New Roman" w:cs="Times New Roman"/>
          <w:sz w:val="24"/>
          <w:szCs w:val="24"/>
        </w:rPr>
        <w:t>The service would provide 2 90gal trash bins, one for weekly trash and one for bi-weekly recyclables. A second trash bin can be subscribed to for an additional $5. In addition to the bins three bags of yard waste would be picked up. The recyclable trash bin would be picked up the same day as the trash.</w:t>
      </w:r>
    </w:p>
    <w:p w:rsidR="00B44615" w:rsidRPr="00B44615" w:rsidRDefault="00B44615" w:rsidP="00B44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615">
        <w:rPr>
          <w:rFonts w:ascii="Times New Roman" w:eastAsia="Times New Roman" w:hAnsi="Times New Roman" w:cs="Times New Roman"/>
          <w:sz w:val="24"/>
          <w:szCs w:val="24"/>
        </w:rPr>
        <w:t>Next steps is to quantify the level of interest to see if the HOA can meet the minimum number of 25 members.</w:t>
      </w:r>
    </w:p>
    <w:p w:rsidR="00B44615" w:rsidRPr="00B44615" w:rsidRDefault="00B44615" w:rsidP="00B44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6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Financial </w:t>
      </w:r>
      <w:proofErr w:type="spellStart"/>
      <w:r w:rsidRPr="00B44615">
        <w:rPr>
          <w:rFonts w:ascii="Times New Roman" w:eastAsia="Times New Roman" w:hAnsi="Times New Roman" w:cs="Times New Roman"/>
          <w:b/>
          <w:bCs/>
          <w:sz w:val="24"/>
          <w:szCs w:val="24"/>
        </w:rPr>
        <w:t>Report</w:t>
      </w:r>
      <w:proofErr w:type="gramStart"/>
      <w:r w:rsidRPr="00B4461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44615">
        <w:rPr>
          <w:rFonts w:ascii="Times New Roman" w:eastAsia="Times New Roman" w:hAnsi="Times New Roman" w:cs="Times New Roman"/>
          <w:sz w:val="24"/>
          <w:szCs w:val="24"/>
        </w:rPr>
        <w:t>Ken</w:t>
      </w:r>
      <w:proofErr w:type="spellEnd"/>
      <w:proofErr w:type="gramEnd"/>
      <w:r w:rsidRPr="00B44615">
        <w:rPr>
          <w:rFonts w:ascii="Times New Roman" w:eastAsia="Times New Roman" w:hAnsi="Times New Roman" w:cs="Times New Roman"/>
          <w:sz w:val="24"/>
          <w:szCs w:val="24"/>
        </w:rPr>
        <w:t xml:space="preserve"> Kush went over the February financial report for the HOA. It was approved and will be posted to the web site.</w:t>
      </w:r>
    </w:p>
    <w:p w:rsidR="00B44615" w:rsidRPr="00B44615" w:rsidRDefault="00B44615" w:rsidP="00B44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615">
        <w:rPr>
          <w:rFonts w:ascii="Times New Roman" w:eastAsia="Times New Roman" w:hAnsi="Times New Roman" w:cs="Times New Roman"/>
          <w:b/>
          <w:bCs/>
          <w:sz w:val="24"/>
          <w:szCs w:val="24"/>
        </w:rPr>
        <w:t>2021 HOA Proposed Budget</w:t>
      </w:r>
      <w:r w:rsidRPr="00B44615">
        <w:rPr>
          <w:rFonts w:ascii="Times New Roman" w:eastAsia="Times New Roman" w:hAnsi="Times New Roman" w:cs="Times New Roman"/>
          <w:sz w:val="24"/>
          <w:szCs w:val="24"/>
        </w:rPr>
        <w:t>: Ken Kush went over the proposed 2021 budget for the HOA. Annual member dues will be kept at $50. The Budget was approved and will be posted to the web site.</w:t>
      </w:r>
    </w:p>
    <w:p w:rsidR="00B44615" w:rsidRPr="00B44615" w:rsidRDefault="00B44615" w:rsidP="00B44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6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Annual HOA </w:t>
      </w:r>
      <w:proofErr w:type="spellStart"/>
      <w:r w:rsidRPr="00B44615">
        <w:rPr>
          <w:rFonts w:ascii="Times New Roman" w:eastAsia="Times New Roman" w:hAnsi="Times New Roman" w:cs="Times New Roman"/>
          <w:b/>
          <w:bCs/>
          <w:sz w:val="24"/>
          <w:szCs w:val="24"/>
        </w:rPr>
        <w:t>Meeting</w:t>
      </w:r>
      <w:proofErr w:type="gramStart"/>
      <w:r w:rsidRPr="00B4461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4461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proofErr w:type="gramEnd"/>
      <w:r w:rsidRPr="00B44615">
        <w:rPr>
          <w:rFonts w:ascii="Times New Roman" w:eastAsia="Times New Roman" w:hAnsi="Times New Roman" w:cs="Times New Roman"/>
          <w:sz w:val="24"/>
          <w:szCs w:val="24"/>
        </w:rPr>
        <w:t xml:space="preserve"> proposed that the annual HOA meeting be scheduled for April 13 and held via Zoom. It was approved. The web site will be updated with this date.</w:t>
      </w:r>
    </w:p>
    <w:p w:rsidR="00B44615" w:rsidRPr="00B44615" w:rsidRDefault="00B44615" w:rsidP="00B44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615">
        <w:rPr>
          <w:rFonts w:ascii="Times New Roman" w:eastAsia="Times New Roman" w:hAnsi="Times New Roman" w:cs="Times New Roman"/>
          <w:sz w:val="24"/>
          <w:szCs w:val="24"/>
        </w:rPr>
        <w:t>Also included in the annual meeting will be a covenant change to allow chickens and rabbits within the HOA. The board members are behind this initiate to relieve restrictions on HOA members.</w:t>
      </w:r>
    </w:p>
    <w:p w:rsidR="00B44615" w:rsidRPr="00B44615" w:rsidRDefault="00B44615" w:rsidP="00B44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615">
        <w:rPr>
          <w:rFonts w:ascii="Times New Roman" w:eastAsia="Times New Roman" w:hAnsi="Times New Roman" w:cs="Times New Roman"/>
          <w:sz w:val="24"/>
          <w:szCs w:val="24"/>
        </w:rPr>
        <w:t>Packets are planned to be mailed March 10 for the meeting. Since it will be a zoom meeting it will be very important for members to return their voting proxies prior to the meeting.</w:t>
      </w:r>
    </w:p>
    <w:p w:rsidR="00B44615" w:rsidRPr="00B44615" w:rsidRDefault="00B44615" w:rsidP="00B44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615">
        <w:rPr>
          <w:rFonts w:ascii="Times New Roman" w:eastAsia="Times New Roman" w:hAnsi="Times New Roman" w:cs="Times New Roman"/>
          <w:b/>
          <w:bCs/>
          <w:sz w:val="24"/>
          <w:szCs w:val="24"/>
        </w:rPr>
        <w:t>Internet Service to the Community</w:t>
      </w:r>
      <w:r w:rsidRPr="00B44615">
        <w:rPr>
          <w:rFonts w:ascii="Times New Roman" w:eastAsia="Times New Roman" w:hAnsi="Times New Roman" w:cs="Times New Roman"/>
          <w:sz w:val="24"/>
          <w:szCs w:val="24"/>
        </w:rPr>
        <w:t xml:space="preserve">: Chris Rosen is heading up this effort for the HOA. He gave an update on his discussion with </w:t>
      </w:r>
      <w:proofErr w:type="spellStart"/>
      <w:r w:rsidRPr="00B44615">
        <w:rPr>
          <w:rFonts w:ascii="Times New Roman" w:eastAsia="Times New Roman" w:hAnsi="Times New Roman" w:cs="Times New Roman"/>
          <w:sz w:val="24"/>
          <w:szCs w:val="24"/>
        </w:rPr>
        <w:t>Directlink</w:t>
      </w:r>
      <w:proofErr w:type="spellEnd"/>
      <w:r w:rsidRPr="00B44615">
        <w:rPr>
          <w:rFonts w:ascii="Times New Roman" w:eastAsia="Times New Roman" w:hAnsi="Times New Roman" w:cs="Times New Roman"/>
          <w:sz w:val="24"/>
          <w:szCs w:val="24"/>
        </w:rPr>
        <w:t xml:space="preserve"> who would be the provider. The Ranch Estates are going the privately funding approach to fund the approximately $400,000 cost of distribution within their community. A State grant approach is being planned to apply for a state grant to cover the cost of building out Phase 1-5 of Deer Creek Farms. The network would be all fiber to the home offering speeds up to 1 Gig.</w:t>
      </w:r>
    </w:p>
    <w:p w:rsidR="00B44615" w:rsidRPr="00B44615" w:rsidRDefault="00B44615" w:rsidP="00B44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615">
        <w:rPr>
          <w:rFonts w:ascii="Times New Roman" w:eastAsia="Times New Roman" w:hAnsi="Times New Roman" w:cs="Times New Roman"/>
          <w:sz w:val="24"/>
          <w:szCs w:val="24"/>
        </w:rPr>
        <w:t xml:space="preserve">State Grants are awarded twice a year for approximately 15 applicants to cover 75% of the cost of building out high speed internet service. The remaining 25% would be covered by </w:t>
      </w:r>
      <w:proofErr w:type="spellStart"/>
      <w:r w:rsidRPr="00B44615">
        <w:rPr>
          <w:rFonts w:ascii="Times New Roman" w:eastAsia="Times New Roman" w:hAnsi="Times New Roman" w:cs="Times New Roman"/>
          <w:sz w:val="24"/>
          <w:szCs w:val="24"/>
        </w:rPr>
        <w:t>Directlink</w:t>
      </w:r>
      <w:proofErr w:type="spellEnd"/>
      <w:r w:rsidRPr="00B44615">
        <w:rPr>
          <w:rFonts w:ascii="Times New Roman" w:eastAsia="Times New Roman" w:hAnsi="Times New Roman" w:cs="Times New Roman"/>
          <w:sz w:val="24"/>
          <w:szCs w:val="24"/>
        </w:rPr>
        <w:t xml:space="preserve">. With support from the community </w:t>
      </w:r>
      <w:proofErr w:type="spellStart"/>
      <w:r w:rsidRPr="00B44615">
        <w:rPr>
          <w:rFonts w:ascii="Times New Roman" w:eastAsia="Times New Roman" w:hAnsi="Times New Roman" w:cs="Times New Roman"/>
          <w:sz w:val="24"/>
          <w:szCs w:val="24"/>
        </w:rPr>
        <w:t>Directlink</w:t>
      </w:r>
      <w:proofErr w:type="spellEnd"/>
      <w:r w:rsidRPr="00B44615">
        <w:rPr>
          <w:rFonts w:ascii="Times New Roman" w:eastAsia="Times New Roman" w:hAnsi="Times New Roman" w:cs="Times New Roman"/>
          <w:sz w:val="24"/>
          <w:szCs w:val="24"/>
        </w:rPr>
        <w:t xml:space="preserve"> would develop the grant application. The next grant submission deadline is July. If the community is awarded a grant, buildout would occur over the next 24 month.</w:t>
      </w:r>
    </w:p>
    <w:p w:rsidR="00B44615" w:rsidRPr="00B44615" w:rsidRDefault="00B44615" w:rsidP="00B44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615">
        <w:rPr>
          <w:rFonts w:ascii="Times New Roman" w:eastAsia="Times New Roman" w:hAnsi="Times New Roman" w:cs="Times New Roman"/>
          <w:sz w:val="24"/>
          <w:szCs w:val="24"/>
        </w:rPr>
        <w:t xml:space="preserve">The objective is to get 75% of the community members to commit a show of interest. As part of the grant process, each interest home would need to supply the current internet speed test data </w:t>
      </w:r>
      <w:r w:rsidRPr="00B44615">
        <w:rPr>
          <w:rFonts w:ascii="Times New Roman" w:eastAsia="Times New Roman" w:hAnsi="Times New Roman" w:cs="Times New Roman"/>
          <w:sz w:val="24"/>
          <w:szCs w:val="24"/>
        </w:rPr>
        <w:lastRenderedPageBreak/>
        <w:t>that they are getting along with a letter supporting their need. The outside HOA community members have established a single point of contact to rally those members.</w:t>
      </w:r>
    </w:p>
    <w:p w:rsidR="00B44615" w:rsidRPr="00B44615" w:rsidRDefault="00B44615" w:rsidP="00B44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615">
        <w:rPr>
          <w:rFonts w:ascii="Times New Roman" w:eastAsia="Times New Roman" w:hAnsi="Times New Roman" w:cs="Times New Roman"/>
          <w:b/>
          <w:bCs/>
          <w:sz w:val="24"/>
          <w:szCs w:val="24"/>
        </w:rPr>
        <w:t>The meeting concluded at approximately 8:30</w:t>
      </w:r>
      <w:r w:rsidRPr="00B446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1F22" w:rsidRDefault="00831F22">
      <w:bookmarkStart w:id="0" w:name="_GoBack"/>
      <w:bookmarkEnd w:id="0"/>
    </w:p>
    <w:sectPr w:rsidR="00831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15"/>
    <w:rsid w:val="00831F22"/>
    <w:rsid w:val="00B4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FE98C-8B4A-4DDA-8336-160997A1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9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3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4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2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3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4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64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16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3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6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58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3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6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67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9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00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6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9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8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kush</dc:creator>
  <cp:keywords/>
  <dc:description/>
  <cp:lastModifiedBy>ken kush</cp:lastModifiedBy>
  <cp:revision>1</cp:revision>
  <dcterms:created xsi:type="dcterms:W3CDTF">2022-11-19T22:11:00Z</dcterms:created>
  <dcterms:modified xsi:type="dcterms:W3CDTF">2022-11-19T22:13:00Z</dcterms:modified>
</cp:coreProperties>
</file>