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661585" w14:textId="3E39C7E3" w:rsidR="003B77A9" w:rsidRPr="006E3BB5" w:rsidRDefault="003B77A9" w:rsidP="006E3BB5">
      <w:pPr>
        <w:pStyle w:val="Heading1"/>
        <w:spacing w:before="0" w:after="0"/>
        <w:rPr>
          <w:rFonts w:ascii="Open Sans" w:hAnsi="Open Sans" w:cs="Open Sans"/>
        </w:rPr>
      </w:pPr>
      <w:r w:rsidRPr="006E3BB5">
        <w:rPr>
          <w:rFonts w:ascii="Open Sans" w:hAnsi="Open Sans" w:cs="Open Sans"/>
        </w:rPr>
        <w:t>SPECIALIZED REQUIREMENTS &amp; BUSINESS GROWTH - Quick Guide</w:t>
      </w:r>
    </w:p>
    <w:p w14:paraId="62545140" w14:textId="77777777" w:rsidR="003B77A9" w:rsidRPr="00FF2D5C" w:rsidRDefault="003B77A9" w:rsidP="006E3BB5">
      <w:pPr>
        <w:spacing w:after="0"/>
        <w:rPr>
          <w:rFonts w:ascii="Open Sans" w:hAnsi="Open Sans" w:cs="Open Sans"/>
          <w:sz w:val="20"/>
          <w:szCs w:val="20"/>
        </w:rPr>
      </w:pPr>
      <w:r w:rsidRPr="00FF2D5C">
        <w:rPr>
          <w:rFonts w:ascii="Open Sans" w:hAnsi="Open Sans" w:cs="Open Sans"/>
          <w:i/>
          <w:iCs/>
          <w:sz w:val="20"/>
          <w:szCs w:val="20"/>
        </w:rPr>
        <w:t>These items only apply to certain businesses.</w:t>
      </w:r>
    </w:p>
    <w:p w14:paraId="57BDFE75" w14:textId="77777777" w:rsidR="003B77A9" w:rsidRPr="00FF2D5C" w:rsidRDefault="00EC7093" w:rsidP="006E3BB5">
      <w:pPr>
        <w:spacing w:after="0"/>
        <w:rPr>
          <w:rFonts w:ascii="Open Sans" w:hAnsi="Open Sans" w:cs="Open Sans"/>
          <w:sz w:val="20"/>
          <w:szCs w:val="20"/>
        </w:rPr>
      </w:pPr>
      <w:r w:rsidRPr="00FF2D5C">
        <w:rPr>
          <w:rFonts w:ascii="Open Sans" w:hAnsi="Open Sans" w:cs="Open Sans"/>
          <w:sz w:val="20"/>
          <w:szCs w:val="20"/>
        </w:rPr>
        <w:pict w14:anchorId="0B197C78">
          <v:rect id="_x0000_i1025" style="width:0;height:1.5pt" o:hralign="center" o:hrstd="t" o:hr="t" fillcolor="#a0a0a0" stroked="f"/>
        </w:pict>
      </w:r>
    </w:p>
    <w:p w14:paraId="2ED7B229" w14:textId="5C0F1296" w:rsidR="003B77A9" w:rsidRPr="00FF2D5C" w:rsidRDefault="003B77A9" w:rsidP="006E3BB5">
      <w:pPr>
        <w:pStyle w:val="Heading2"/>
      </w:pPr>
      <w:r w:rsidRPr="006E3BB5">
        <w:rPr>
          <w:rFonts w:ascii="Open Sans" w:hAnsi="Open Sans" w:cs="Open Sans"/>
        </w:rPr>
        <w:t>LICENSING</w:t>
      </w:r>
      <w:r w:rsidRPr="00FF2D5C">
        <w:t xml:space="preserve"> &amp; INDUSTRY REGULATIONS</w:t>
      </w:r>
    </w:p>
    <w:p w14:paraId="1420E1A6" w14:textId="6FEF6277" w:rsidR="003B77A9" w:rsidRPr="00FF2D5C" w:rsidRDefault="003B77A9" w:rsidP="006E3BB5">
      <w:pPr>
        <w:spacing w:after="0"/>
        <w:rPr>
          <w:rFonts w:ascii="Open Sans" w:hAnsi="Open Sans" w:cs="Open Sans"/>
          <w:b/>
          <w:bCs/>
          <w:sz w:val="20"/>
          <w:szCs w:val="20"/>
        </w:rPr>
      </w:pPr>
      <w:r w:rsidRPr="00FF2D5C">
        <w:rPr>
          <w:rFonts w:ascii="Open Sans" w:hAnsi="Open Sans" w:cs="Open Sans"/>
          <w:b/>
          <w:bCs/>
          <w:sz w:val="20"/>
          <w:szCs w:val="20"/>
        </w:rPr>
        <w:t>Review Industry Requirements</w:t>
      </w:r>
      <w:r w:rsidR="00004E7B">
        <w:rPr>
          <w:rFonts w:ascii="Open Sans" w:hAnsi="Open Sans" w:cs="Open Sans"/>
          <w:b/>
          <w:bCs/>
          <w:sz w:val="20"/>
          <w:szCs w:val="20"/>
        </w:rPr>
        <w:t xml:space="preserve"> – visit </w:t>
      </w:r>
      <w:hyperlink r:id="rId6" w:history="1">
        <w:r w:rsidR="00004E7B" w:rsidRPr="00004E7B">
          <w:rPr>
            <w:rStyle w:val="Hyperlink"/>
            <w:rFonts w:ascii="Open Sans" w:hAnsi="Open Sans" w:cs="Open Sans"/>
            <w:b/>
            <w:bCs/>
            <w:sz w:val="20"/>
            <w:szCs w:val="20"/>
          </w:rPr>
          <w:t>mn.gov/</w:t>
        </w:r>
        <w:proofErr w:type="spellStart"/>
        <w:r w:rsidR="00004E7B" w:rsidRPr="00004E7B">
          <w:rPr>
            <w:rStyle w:val="Hyperlink"/>
            <w:rFonts w:ascii="Open Sans" w:hAnsi="Open Sans" w:cs="Open Sans"/>
            <w:b/>
            <w:bCs/>
            <w:sz w:val="20"/>
            <w:szCs w:val="20"/>
          </w:rPr>
          <w:t>elicense</w:t>
        </w:r>
        <w:proofErr w:type="spellEnd"/>
      </w:hyperlink>
    </w:p>
    <w:p w14:paraId="4C7D4FE1" w14:textId="77777777" w:rsidR="003B77A9" w:rsidRPr="00FF2D5C" w:rsidRDefault="003B77A9" w:rsidP="006E3BB5">
      <w:pPr>
        <w:spacing w:after="0"/>
        <w:rPr>
          <w:rFonts w:ascii="Open Sans" w:hAnsi="Open Sans" w:cs="Open Sans"/>
          <w:sz w:val="20"/>
          <w:szCs w:val="20"/>
        </w:rPr>
      </w:pPr>
      <w:r w:rsidRPr="00FF2D5C">
        <w:rPr>
          <w:rFonts w:ascii="Segoe UI Symbol" w:hAnsi="Segoe UI Symbol" w:cs="Segoe UI Symbol"/>
          <w:sz w:val="20"/>
          <w:szCs w:val="20"/>
        </w:rPr>
        <w:t>☐</w:t>
      </w:r>
      <w:r w:rsidRPr="00FF2D5C">
        <w:rPr>
          <w:rFonts w:ascii="Open Sans" w:hAnsi="Open Sans" w:cs="Open Sans"/>
          <w:sz w:val="20"/>
          <w:szCs w:val="20"/>
        </w:rPr>
        <w:t xml:space="preserve"> Professional licensing</w:t>
      </w:r>
    </w:p>
    <w:p w14:paraId="7E6E5BE0" w14:textId="77777777" w:rsidR="003B77A9" w:rsidRPr="00FF2D5C" w:rsidRDefault="003B77A9" w:rsidP="006E3BB5">
      <w:pPr>
        <w:spacing w:after="0"/>
        <w:rPr>
          <w:rFonts w:ascii="Open Sans" w:hAnsi="Open Sans" w:cs="Open Sans"/>
          <w:sz w:val="20"/>
          <w:szCs w:val="20"/>
        </w:rPr>
      </w:pPr>
      <w:r w:rsidRPr="00FF2D5C">
        <w:rPr>
          <w:rFonts w:ascii="Segoe UI Symbol" w:hAnsi="Segoe UI Symbol" w:cs="Segoe UI Symbol"/>
          <w:sz w:val="20"/>
          <w:szCs w:val="20"/>
        </w:rPr>
        <w:t>☐</w:t>
      </w:r>
      <w:r w:rsidRPr="00FF2D5C">
        <w:rPr>
          <w:rFonts w:ascii="Open Sans" w:hAnsi="Open Sans" w:cs="Open Sans"/>
          <w:sz w:val="20"/>
          <w:szCs w:val="20"/>
        </w:rPr>
        <w:t xml:space="preserve"> Food and beverage permits</w:t>
      </w:r>
    </w:p>
    <w:p w14:paraId="6AC7AB37" w14:textId="77777777" w:rsidR="003B77A9" w:rsidRPr="00FF2D5C" w:rsidRDefault="003B77A9" w:rsidP="006E3BB5">
      <w:pPr>
        <w:spacing w:after="0"/>
        <w:rPr>
          <w:rFonts w:ascii="Open Sans" w:hAnsi="Open Sans" w:cs="Open Sans"/>
          <w:sz w:val="20"/>
          <w:szCs w:val="20"/>
        </w:rPr>
      </w:pPr>
      <w:r w:rsidRPr="00FF2D5C">
        <w:rPr>
          <w:rFonts w:ascii="Segoe UI Symbol" w:hAnsi="Segoe UI Symbol" w:cs="Segoe UI Symbol"/>
          <w:sz w:val="20"/>
          <w:szCs w:val="20"/>
        </w:rPr>
        <w:t>☐</w:t>
      </w:r>
      <w:r w:rsidRPr="00FF2D5C">
        <w:rPr>
          <w:rFonts w:ascii="Open Sans" w:hAnsi="Open Sans" w:cs="Open Sans"/>
          <w:sz w:val="20"/>
          <w:szCs w:val="20"/>
        </w:rPr>
        <w:t xml:space="preserve"> Construction licensing</w:t>
      </w:r>
    </w:p>
    <w:p w14:paraId="09004D27" w14:textId="77777777" w:rsidR="003B77A9" w:rsidRPr="00FF2D5C" w:rsidRDefault="003B77A9" w:rsidP="006E3BB5">
      <w:pPr>
        <w:spacing w:after="0"/>
        <w:rPr>
          <w:rFonts w:ascii="Open Sans" w:hAnsi="Open Sans" w:cs="Open Sans"/>
          <w:sz w:val="20"/>
          <w:szCs w:val="20"/>
        </w:rPr>
      </w:pPr>
      <w:r w:rsidRPr="00FF2D5C">
        <w:rPr>
          <w:rFonts w:ascii="Segoe UI Symbol" w:hAnsi="Segoe UI Symbol" w:cs="Segoe UI Symbol"/>
          <w:sz w:val="20"/>
          <w:szCs w:val="20"/>
        </w:rPr>
        <w:t>☐</w:t>
      </w:r>
      <w:r w:rsidRPr="00FF2D5C">
        <w:rPr>
          <w:rFonts w:ascii="Open Sans" w:hAnsi="Open Sans" w:cs="Open Sans"/>
          <w:sz w:val="20"/>
          <w:szCs w:val="20"/>
        </w:rPr>
        <w:t xml:space="preserve"> Childcare licensing</w:t>
      </w:r>
    </w:p>
    <w:p w14:paraId="6B9C817F" w14:textId="77777777" w:rsidR="003B77A9" w:rsidRPr="00FF2D5C" w:rsidRDefault="003B77A9" w:rsidP="006E3BB5">
      <w:pPr>
        <w:spacing w:after="0"/>
        <w:rPr>
          <w:rFonts w:ascii="Open Sans" w:hAnsi="Open Sans" w:cs="Open Sans"/>
          <w:sz w:val="20"/>
          <w:szCs w:val="20"/>
        </w:rPr>
      </w:pPr>
      <w:r w:rsidRPr="00FF2D5C">
        <w:rPr>
          <w:rFonts w:ascii="Segoe UI Symbol" w:hAnsi="Segoe UI Symbol" w:cs="Segoe UI Symbol"/>
          <w:sz w:val="20"/>
          <w:szCs w:val="20"/>
        </w:rPr>
        <w:t>☐</w:t>
      </w:r>
      <w:r w:rsidRPr="00FF2D5C">
        <w:rPr>
          <w:rFonts w:ascii="Open Sans" w:hAnsi="Open Sans" w:cs="Open Sans"/>
          <w:sz w:val="20"/>
          <w:szCs w:val="20"/>
        </w:rPr>
        <w:t xml:space="preserve"> Healthcare licensing</w:t>
      </w:r>
    </w:p>
    <w:p w14:paraId="6E20C50B" w14:textId="77777777" w:rsidR="003B77A9" w:rsidRPr="00FF2D5C" w:rsidRDefault="003B77A9" w:rsidP="006E3BB5">
      <w:pPr>
        <w:spacing w:after="0"/>
        <w:rPr>
          <w:rFonts w:ascii="Open Sans" w:hAnsi="Open Sans" w:cs="Open Sans"/>
          <w:sz w:val="20"/>
          <w:szCs w:val="20"/>
        </w:rPr>
      </w:pPr>
      <w:r w:rsidRPr="00FF2D5C">
        <w:rPr>
          <w:rFonts w:ascii="Segoe UI Symbol" w:hAnsi="Segoe UI Symbol" w:cs="Segoe UI Symbol"/>
          <w:sz w:val="20"/>
          <w:szCs w:val="20"/>
        </w:rPr>
        <w:t>☐</w:t>
      </w:r>
      <w:r w:rsidRPr="00FF2D5C">
        <w:rPr>
          <w:rFonts w:ascii="Open Sans" w:hAnsi="Open Sans" w:cs="Open Sans"/>
          <w:sz w:val="20"/>
          <w:szCs w:val="20"/>
        </w:rPr>
        <w:t xml:space="preserve"> Environmental permits</w:t>
      </w:r>
    </w:p>
    <w:p w14:paraId="7A342403" w14:textId="77777777" w:rsidR="003B77A9" w:rsidRPr="00FF2D5C" w:rsidRDefault="003B77A9" w:rsidP="006E3BB5">
      <w:pPr>
        <w:spacing w:after="0"/>
        <w:rPr>
          <w:rFonts w:ascii="Open Sans" w:hAnsi="Open Sans" w:cs="Open Sans"/>
          <w:sz w:val="20"/>
          <w:szCs w:val="20"/>
        </w:rPr>
      </w:pPr>
      <w:r w:rsidRPr="00FF2D5C">
        <w:rPr>
          <w:rFonts w:ascii="Segoe UI Symbol" w:hAnsi="Segoe UI Symbol" w:cs="Segoe UI Symbol"/>
          <w:sz w:val="20"/>
          <w:szCs w:val="20"/>
        </w:rPr>
        <w:t>☐</w:t>
      </w:r>
      <w:r w:rsidRPr="00FF2D5C">
        <w:rPr>
          <w:rFonts w:ascii="Open Sans" w:hAnsi="Open Sans" w:cs="Open Sans"/>
          <w:sz w:val="20"/>
          <w:szCs w:val="20"/>
        </w:rPr>
        <w:t xml:space="preserve"> Transportation permits</w:t>
      </w:r>
    </w:p>
    <w:p w14:paraId="3D569262" w14:textId="7F528386" w:rsidR="003B77A9" w:rsidRPr="00FF2D5C" w:rsidRDefault="003B77A9" w:rsidP="006E3BB5">
      <w:pPr>
        <w:spacing w:after="0"/>
        <w:rPr>
          <w:rFonts w:ascii="Open Sans" w:hAnsi="Open Sans" w:cs="Open Sans"/>
          <w:sz w:val="20"/>
          <w:szCs w:val="20"/>
        </w:rPr>
      </w:pPr>
      <w:r w:rsidRPr="00FF2D5C">
        <w:rPr>
          <w:rFonts w:ascii="Segoe UI Symbol" w:hAnsi="Segoe UI Symbol" w:cs="Segoe UI Symbol"/>
          <w:sz w:val="20"/>
          <w:szCs w:val="20"/>
        </w:rPr>
        <w:t>☐</w:t>
      </w:r>
      <w:r w:rsidRPr="00FF2D5C">
        <w:rPr>
          <w:rFonts w:ascii="Open Sans" w:hAnsi="Open Sans" w:cs="Open Sans"/>
          <w:sz w:val="20"/>
          <w:szCs w:val="20"/>
        </w:rPr>
        <w:t xml:space="preserve"> Agricultural regulations </w:t>
      </w:r>
    </w:p>
    <w:p w14:paraId="3D3A86DA" w14:textId="77777777" w:rsidR="003B77A9" w:rsidRPr="00FF2D5C" w:rsidRDefault="00EC7093" w:rsidP="006E3BB5">
      <w:pPr>
        <w:spacing w:after="0"/>
        <w:rPr>
          <w:rFonts w:ascii="Open Sans" w:hAnsi="Open Sans" w:cs="Open Sans"/>
          <w:sz w:val="20"/>
          <w:szCs w:val="20"/>
        </w:rPr>
      </w:pPr>
      <w:r w:rsidRPr="00FF2D5C">
        <w:rPr>
          <w:rFonts w:ascii="Open Sans" w:hAnsi="Open Sans" w:cs="Open Sans"/>
          <w:sz w:val="20"/>
          <w:szCs w:val="20"/>
        </w:rPr>
        <w:pict w14:anchorId="6BC8C362">
          <v:rect id="_x0000_i1026" style="width:0;height:1.5pt" o:hralign="center" o:hrstd="t" o:hr="t" fillcolor="#a0a0a0" stroked="f"/>
        </w:pict>
      </w:r>
    </w:p>
    <w:p w14:paraId="09543D74" w14:textId="007F59D9" w:rsidR="003B77A9" w:rsidRPr="006E3BB5" w:rsidRDefault="003B77A9" w:rsidP="006E3BB5">
      <w:pPr>
        <w:pStyle w:val="Heading2"/>
        <w:rPr>
          <w:rFonts w:ascii="Open Sans" w:hAnsi="Open Sans" w:cs="Open Sans"/>
        </w:rPr>
      </w:pPr>
      <w:r w:rsidRPr="006E3BB5">
        <w:rPr>
          <w:rFonts w:ascii="Open Sans" w:hAnsi="Open Sans" w:cs="Open Sans"/>
        </w:rPr>
        <w:t>ENVIRONMENTAL COMPLIANCE</w:t>
      </w:r>
    </w:p>
    <w:p w14:paraId="7390C2BD" w14:textId="5EA145E6" w:rsidR="003B77A9" w:rsidRPr="00FF2D5C" w:rsidRDefault="003B77A9" w:rsidP="006E3BB5">
      <w:pPr>
        <w:spacing w:after="0"/>
        <w:rPr>
          <w:rFonts w:ascii="Open Sans" w:hAnsi="Open Sans" w:cs="Open Sans"/>
          <w:b/>
          <w:bCs/>
          <w:sz w:val="20"/>
          <w:szCs w:val="20"/>
        </w:rPr>
      </w:pPr>
      <w:r w:rsidRPr="00FF2D5C">
        <w:rPr>
          <w:rFonts w:ascii="Open Sans" w:hAnsi="Open Sans" w:cs="Open Sans"/>
          <w:b/>
          <w:bCs/>
          <w:sz w:val="20"/>
          <w:szCs w:val="20"/>
        </w:rPr>
        <w:t>Applicable Businesses</w:t>
      </w:r>
      <w:r w:rsidR="00224586">
        <w:rPr>
          <w:rFonts w:ascii="Open Sans" w:hAnsi="Open Sans" w:cs="Open Sans"/>
          <w:b/>
          <w:bCs/>
          <w:sz w:val="20"/>
          <w:szCs w:val="20"/>
        </w:rPr>
        <w:t xml:space="preserve"> – visit </w:t>
      </w:r>
      <w:hyperlink r:id="rId7" w:history="1">
        <w:r w:rsidR="00486DE0">
          <w:rPr>
            <w:rStyle w:val="Hyperlink"/>
            <w:rFonts w:ascii="Open Sans" w:hAnsi="Open Sans" w:cs="Open Sans"/>
            <w:b/>
            <w:bCs/>
            <w:sz w:val="20"/>
            <w:szCs w:val="20"/>
          </w:rPr>
          <w:t>www.pca.state.mn.us/business-with-us/environmental-requirements</w:t>
        </w:r>
      </w:hyperlink>
    </w:p>
    <w:p w14:paraId="138BCEF7" w14:textId="77777777" w:rsidR="003B77A9" w:rsidRPr="00FF2D5C" w:rsidRDefault="003B77A9" w:rsidP="006E3BB5">
      <w:pPr>
        <w:spacing w:after="0"/>
        <w:rPr>
          <w:rFonts w:ascii="Open Sans" w:hAnsi="Open Sans" w:cs="Open Sans"/>
          <w:sz w:val="20"/>
          <w:szCs w:val="20"/>
        </w:rPr>
      </w:pPr>
      <w:r w:rsidRPr="00FF2D5C">
        <w:rPr>
          <w:rFonts w:ascii="Segoe UI Symbol" w:hAnsi="Segoe UI Symbol" w:cs="Segoe UI Symbol"/>
          <w:sz w:val="20"/>
          <w:szCs w:val="20"/>
        </w:rPr>
        <w:t>☐</w:t>
      </w:r>
      <w:r w:rsidRPr="00FF2D5C">
        <w:rPr>
          <w:rFonts w:ascii="Open Sans" w:hAnsi="Open Sans" w:cs="Open Sans"/>
          <w:sz w:val="20"/>
          <w:szCs w:val="20"/>
        </w:rPr>
        <w:t xml:space="preserve"> Waste disposal regulations</w:t>
      </w:r>
    </w:p>
    <w:p w14:paraId="758F8868" w14:textId="77777777" w:rsidR="003B77A9" w:rsidRPr="00FF2D5C" w:rsidRDefault="003B77A9" w:rsidP="006E3BB5">
      <w:pPr>
        <w:spacing w:after="0"/>
        <w:rPr>
          <w:rFonts w:ascii="Open Sans" w:hAnsi="Open Sans" w:cs="Open Sans"/>
          <w:sz w:val="20"/>
          <w:szCs w:val="20"/>
        </w:rPr>
      </w:pPr>
      <w:r w:rsidRPr="00FF2D5C">
        <w:rPr>
          <w:rFonts w:ascii="Segoe UI Symbol" w:hAnsi="Segoe UI Symbol" w:cs="Segoe UI Symbol"/>
          <w:sz w:val="20"/>
          <w:szCs w:val="20"/>
        </w:rPr>
        <w:t>☐</w:t>
      </w:r>
      <w:r w:rsidRPr="00FF2D5C">
        <w:rPr>
          <w:rFonts w:ascii="Open Sans" w:hAnsi="Open Sans" w:cs="Open Sans"/>
          <w:sz w:val="20"/>
          <w:szCs w:val="20"/>
        </w:rPr>
        <w:t xml:space="preserve"> Air and water permits</w:t>
      </w:r>
    </w:p>
    <w:p w14:paraId="1E710434" w14:textId="77777777" w:rsidR="003B77A9" w:rsidRPr="00FF2D5C" w:rsidRDefault="003B77A9" w:rsidP="006E3BB5">
      <w:pPr>
        <w:spacing w:after="0"/>
        <w:rPr>
          <w:rFonts w:ascii="Open Sans" w:hAnsi="Open Sans" w:cs="Open Sans"/>
          <w:sz w:val="20"/>
          <w:szCs w:val="20"/>
        </w:rPr>
      </w:pPr>
      <w:r w:rsidRPr="00FF2D5C">
        <w:rPr>
          <w:rFonts w:ascii="Segoe UI Symbol" w:hAnsi="Segoe UI Symbol" w:cs="Segoe UI Symbol"/>
          <w:sz w:val="20"/>
          <w:szCs w:val="20"/>
        </w:rPr>
        <w:t>☐</w:t>
      </w:r>
      <w:r w:rsidRPr="00FF2D5C">
        <w:rPr>
          <w:rFonts w:ascii="Open Sans" w:hAnsi="Open Sans" w:cs="Open Sans"/>
          <w:sz w:val="20"/>
          <w:szCs w:val="20"/>
        </w:rPr>
        <w:t xml:space="preserve"> Hazardous materials requirements</w:t>
      </w:r>
    </w:p>
    <w:p w14:paraId="70BB13A2" w14:textId="13965D43" w:rsidR="003B77A9" w:rsidRPr="00FF2D5C" w:rsidRDefault="003B77A9" w:rsidP="006E3BB5">
      <w:pPr>
        <w:spacing w:after="0"/>
        <w:rPr>
          <w:rFonts w:ascii="Open Sans" w:hAnsi="Open Sans" w:cs="Open Sans"/>
          <w:sz w:val="20"/>
          <w:szCs w:val="20"/>
        </w:rPr>
      </w:pPr>
      <w:r w:rsidRPr="00FF2D5C">
        <w:rPr>
          <w:rFonts w:ascii="Segoe UI Symbol" w:hAnsi="Segoe UI Symbol" w:cs="Segoe UI Symbol"/>
          <w:sz w:val="20"/>
          <w:szCs w:val="20"/>
        </w:rPr>
        <w:t>☐</w:t>
      </w:r>
      <w:r w:rsidRPr="00FF2D5C">
        <w:rPr>
          <w:rFonts w:ascii="Open Sans" w:hAnsi="Open Sans" w:cs="Open Sans"/>
          <w:sz w:val="20"/>
          <w:szCs w:val="20"/>
        </w:rPr>
        <w:t xml:space="preserve"> State and federal environmental regulations </w:t>
      </w:r>
    </w:p>
    <w:p w14:paraId="53ED1866" w14:textId="77777777" w:rsidR="003B77A9" w:rsidRPr="00FF2D5C" w:rsidRDefault="00EC7093" w:rsidP="006E3BB5">
      <w:pPr>
        <w:spacing w:after="0"/>
        <w:rPr>
          <w:rFonts w:ascii="Open Sans" w:hAnsi="Open Sans" w:cs="Open Sans"/>
          <w:sz w:val="20"/>
          <w:szCs w:val="20"/>
        </w:rPr>
      </w:pPr>
      <w:r w:rsidRPr="00FF2D5C">
        <w:rPr>
          <w:rFonts w:ascii="Open Sans" w:hAnsi="Open Sans" w:cs="Open Sans"/>
          <w:sz w:val="20"/>
          <w:szCs w:val="20"/>
        </w:rPr>
        <w:pict w14:anchorId="0FFC84DC">
          <v:rect id="_x0000_i1027" style="width:0;height:1.5pt" o:hralign="center" o:hrstd="t" o:hr="t" fillcolor="#a0a0a0" stroked="f"/>
        </w:pict>
      </w:r>
    </w:p>
    <w:p w14:paraId="49CDE648" w14:textId="1ADE3E76" w:rsidR="003B77A9" w:rsidRPr="006E3BB5" w:rsidRDefault="003B77A9" w:rsidP="006E3BB5">
      <w:pPr>
        <w:pStyle w:val="Heading2"/>
        <w:rPr>
          <w:rFonts w:ascii="Open Sans" w:hAnsi="Open Sans" w:cs="Open Sans"/>
        </w:rPr>
      </w:pPr>
      <w:r w:rsidRPr="006E3BB5">
        <w:rPr>
          <w:rFonts w:ascii="Open Sans" w:hAnsi="Open Sans" w:cs="Open Sans"/>
        </w:rPr>
        <w:t>INTELLECTUAL PROPERTY</w:t>
      </w:r>
    </w:p>
    <w:p w14:paraId="06BA5B0F" w14:textId="77BC585D" w:rsidR="003B77A9" w:rsidRPr="00FF2D5C" w:rsidRDefault="003B77A9" w:rsidP="006E3BB5">
      <w:pPr>
        <w:spacing w:after="0"/>
        <w:rPr>
          <w:rFonts w:ascii="Open Sans" w:hAnsi="Open Sans" w:cs="Open Sans"/>
          <w:b/>
          <w:bCs/>
          <w:sz w:val="20"/>
          <w:szCs w:val="20"/>
        </w:rPr>
      </w:pPr>
      <w:r w:rsidRPr="00FF2D5C">
        <w:rPr>
          <w:rFonts w:ascii="Open Sans" w:hAnsi="Open Sans" w:cs="Open Sans"/>
          <w:b/>
          <w:bCs/>
          <w:sz w:val="20"/>
          <w:szCs w:val="20"/>
        </w:rPr>
        <w:t>Protect Your Ideas</w:t>
      </w:r>
      <w:r w:rsidR="00872E7C">
        <w:rPr>
          <w:rFonts w:ascii="Open Sans" w:hAnsi="Open Sans" w:cs="Open Sans"/>
          <w:b/>
          <w:bCs/>
          <w:sz w:val="20"/>
          <w:szCs w:val="20"/>
        </w:rPr>
        <w:t xml:space="preserve"> </w:t>
      </w:r>
      <w:r w:rsidR="00555798">
        <w:rPr>
          <w:rFonts w:ascii="Open Sans" w:hAnsi="Open Sans" w:cs="Open Sans"/>
          <w:b/>
          <w:bCs/>
          <w:sz w:val="20"/>
          <w:szCs w:val="20"/>
        </w:rPr>
        <w:t>–</w:t>
      </w:r>
      <w:r w:rsidR="00872E7C">
        <w:rPr>
          <w:rFonts w:ascii="Open Sans" w:hAnsi="Open Sans" w:cs="Open Sans"/>
          <w:b/>
          <w:bCs/>
          <w:sz w:val="20"/>
          <w:szCs w:val="20"/>
        </w:rPr>
        <w:t xml:space="preserve"> </w:t>
      </w:r>
      <w:r w:rsidR="00555798">
        <w:rPr>
          <w:rFonts w:ascii="Open Sans" w:hAnsi="Open Sans" w:cs="Open Sans"/>
          <w:b/>
          <w:bCs/>
          <w:sz w:val="20"/>
          <w:szCs w:val="20"/>
        </w:rPr>
        <w:t>vis</w:t>
      </w:r>
      <w:r w:rsidR="001D4B34">
        <w:rPr>
          <w:rFonts w:ascii="Open Sans" w:hAnsi="Open Sans" w:cs="Open Sans"/>
          <w:b/>
          <w:bCs/>
          <w:sz w:val="20"/>
          <w:szCs w:val="20"/>
        </w:rPr>
        <w:t xml:space="preserve">it </w:t>
      </w:r>
      <w:hyperlink r:id="rId8" w:history="1">
        <w:r w:rsidR="00300257" w:rsidRPr="00300257">
          <w:rPr>
            <w:rStyle w:val="Hyperlink"/>
            <w:rFonts w:ascii="Open Sans" w:hAnsi="Open Sans" w:cs="Open Sans"/>
            <w:b/>
            <w:bCs/>
            <w:sz w:val="20"/>
            <w:szCs w:val="20"/>
          </w:rPr>
          <w:t>www.uspto.gov</w:t>
        </w:r>
      </w:hyperlink>
    </w:p>
    <w:p w14:paraId="364408F8" w14:textId="77777777" w:rsidR="003B77A9" w:rsidRPr="00FF2D5C" w:rsidRDefault="003B77A9" w:rsidP="006E3BB5">
      <w:pPr>
        <w:spacing w:after="0"/>
        <w:rPr>
          <w:rFonts w:ascii="Open Sans" w:hAnsi="Open Sans" w:cs="Open Sans"/>
          <w:sz w:val="20"/>
          <w:szCs w:val="20"/>
        </w:rPr>
      </w:pPr>
      <w:r w:rsidRPr="00FF2D5C">
        <w:rPr>
          <w:rFonts w:ascii="Segoe UI Symbol" w:hAnsi="Segoe UI Symbol" w:cs="Segoe UI Symbol"/>
          <w:sz w:val="20"/>
          <w:szCs w:val="20"/>
        </w:rPr>
        <w:t>☐</w:t>
      </w:r>
      <w:r w:rsidRPr="00FF2D5C">
        <w:rPr>
          <w:rFonts w:ascii="Open Sans" w:hAnsi="Open Sans" w:cs="Open Sans"/>
          <w:sz w:val="20"/>
          <w:szCs w:val="20"/>
        </w:rPr>
        <w:t xml:space="preserve"> Trademark business name</w:t>
      </w:r>
    </w:p>
    <w:p w14:paraId="6B18E69C" w14:textId="77777777" w:rsidR="003B77A9" w:rsidRPr="00FF2D5C" w:rsidRDefault="003B77A9" w:rsidP="006E3BB5">
      <w:pPr>
        <w:spacing w:after="0"/>
        <w:rPr>
          <w:rFonts w:ascii="Open Sans" w:hAnsi="Open Sans" w:cs="Open Sans"/>
          <w:sz w:val="20"/>
          <w:szCs w:val="20"/>
        </w:rPr>
      </w:pPr>
      <w:r w:rsidRPr="00FF2D5C">
        <w:rPr>
          <w:rFonts w:ascii="Segoe UI Symbol" w:hAnsi="Segoe UI Symbol" w:cs="Segoe UI Symbol"/>
          <w:sz w:val="20"/>
          <w:szCs w:val="20"/>
        </w:rPr>
        <w:t>☐</w:t>
      </w:r>
      <w:r w:rsidRPr="00FF2D5C">
        <w:rPr>
          <w:rFonts w:ascii="Open Sans" w:hAnsi="Open Sans" w:cs="Open Sans"/>
          <w:sz w:val="20"/>
          <w:szCs w:val="20"/>
        </w:rPr>
        <w:t xml:space="preserve"> Trademark logo</w:t>
      </w:r>
    </w:p>
    <w:p w14:paraId="3553EAAE" w14:textId="7E8F33C8" w:rsidR="003B77A9" w:rsidRPr="00FF2D5C" w:rsidRDefault="003B77A9" w:rsidP="006E3BB5">
      <w:pPr>
        <w:spacing w:after="0"/>
        <w:rPr>
          <w:rFonts w:ascii="Open Sans" w:hAnsi="Open Sans" w:cs="Open Sans"/>
          <w:sz w:val="20"/>
          <w:szCs w:val="20"/>
        </w:rPr>
      </w:pPr>
      <w:r w:rsidRPr="00FF2D5C">
        <w:rPr>
          <w:rFonts w:ascii="Segoe UI Symbol" w:hAnsi="Segoe UI Symbol" w:cs="Segoe UI Symbol"/>
          <w:sz w:val="20"/>
          <w:szCs w:val="20"/>
        </w:rPr>
        <w:t>☐</w:t>
      </w:r>
      <w:r w:rsidRPr="00FF2D5C">
        <w:rPr>
          <w:rFonts w:ascii="Open Sans" w:hAnsi="Open Sans" w:cs="Open Sans"/>
          <w:sz w:val="20"/>
          <w:szCs w:val="20"/>
        </w:rPr>
        <w:t xml:space="preserve"> Copyright original content</w:t>
      </w:r>
      <w:r w:rsidR="000D4163">
        <w:rPr>
          <w:rFonts w:ascii="Open Sans" w:hAnsi="Open Sans" w:cs="Open Sans"/>
          <w:sz w:val="20"/>
          <w:szCs w:val="20"/>
        </w:rPr>
        <w:t xml:space="preserve"> – visit </w:t>
      </w:r>
      <w:hyperlink r:id="rId9" w:history="1">
        <w:r w:rsidR="00593548" w:rsidRPr="00593548">
          <w:rPr>
            <w:rStyle w:val="Hyperlink"/>
            <w:rFonts w:ascii="Open Sans" w:hAnsi="Open Sans" w:cs="Open Sans"/>
            <w:sz w:val="20"/>
            <w:szCs w:val="20"/>
          </w:rPr>
          <w:t>www.copyright.gov</w:t>
        </w:r>
      </w:hyperlink>
    </w:p>
    <w:p w14:paraId="6F5EE05D" w14:textId="77777777" w:rsidR="003B77A9" w:rsidRPr="00FF2D5C" w:rsidRDefault="003B77A9" w:rsidP="006E3BB5">
      <w:pPr>
        <w:spacing w:after="0"/>
        <w:rPr>
          <w:rFonts w:ascii="Open Sans" w:hAnsi="Open Sans" w:cs="Open Sans"/>
          <w:sz w:val="20"/>
          <w:szCs w:val="20"/>
        </w:rPr>
      </w:pPr>
      <w:r w:rsidRPr="00FF2D5C">
        <w:rPr>
          <w:rFonts w:ascii="Segoe UI Symbol" w:hAnsi="Segoe UI Symbol" w:cs="Segoe UI Symbol"/>
          <w:sz w:val="20"/>
          <w:szCs w:val="20"/>
        </w:rPr>
        <w:t>☐</w:t>
      </w:r>
      <w:r w:rsidRPr="00FF2D5C">
        <w:rPr>
          <w:rFonts w:ascii="Open Sans" w:hAnsi="Open Sans" w:cs="Open Sans"/>
          <w:sz w:val="20"/>
          <w:szCs w:val="20"/>
        </w:rPr>
        <w:t xml:space="preserve"> Review patent opportunities</w:t>
      </w:r>
    </w:p>
    <w:p w14:paraId="25D230BF" w14:textId="4EB5BCCB" w:rsidR="003B77A9" w:rsidRPr="00FF2D5C" w:rsidRDefault="003B77A9" w:rsidP="006E3BB5">
      <w:pPr>
        <w:spacing w:after="0"/>
        <w:rPr>
          <w:rFonts w:ascii="Open Sans" w:hAnsi="Open Sans" w:cs="Open Sans"/>
          <w:sz w:val="20"/>
          <w:szCs w:val="20"/>
        </w:rPr>
      </w:pPr>
      <w:r w:rsidRPr="00FF2D5C">
        <w:rPr>
          <w:rFonts w:ascii="Segoe UI Symbol" w:hAnsi="Segoe UI Symbol" w:cs="Segoe UI Symbol"/>
          <w:sz w:val="20"/>
          <w:szCs w:val="20"/>
        </w:rPr>
        <w:t>☐</w:t>
      </w:r>
      <w:r w:rsidRPr="00FF2D5C">
        <w:rPr>
          <w:rFonts w:ascii="Open Sans" w:hAnsi="Open Sans" w:cs="Open Sans"/>
          <w:sz w:val="20"/>
          <w:szCs w:val="20"/>
        </w:rPr>
        <w:t xml:space="preserve"> Protect proprietary information </w:t>
      </w:r>
    </w:p>
    <w:p w14:paraId="0BA4C4AA" w14:textId="77777777" w:rsidR="003B77A9" w:rsidRPr="00FF2D5C" w:rsidRDefault="00EC7093" w:rsidP="006E3BB5">
      <w:pPr>
        <w:spacing w:after="0"/>
        <w:rPr>
          <w:rFonts w:ascii="Open Sans" w:hAnsi="Open Sans" w:cs="Open Sans"/>
          <w:sz w:val="20"/>
          <w:szCs w:val="20"/>
        </w:rPr>
      </w:pPr>
      <w:r w:rsidRPr="00FF2D5C">
        <w:rPr>
          <w:rFonts w:ascii="Open Sans" w:hAnsi="Open Sans" w:cs="Open Sans"/>
          <w:sz w:val="20"/>
          <w:szCs w:val="20"/>
        </w:rPr>
        <w:pict w14:anchorId="6581A1F1">
          <v:rect id="_x0000_i1028" style="width:0;height:1.5pt" o:hralign="center" o:hrstd="t" o:hr="t" fillcolor="#a0a0a0" stroked="f"/>
        </w:pict>
      </w:r>
    </w:p>
    <w:p w14:paraId="1487395B" w14:textId="77777777" w:rsidR="005A5E13" w:rsidRDefault="005A5E13" w:rsidP="006E3BB5">
      <w:pPr>
        <w:pStyle w:val="Heading2"/>
        <w:rPr>
          <w:rFonts w:ascii="Open Sans" w:hAnsi="Open Sans" w:cs="Open Sans"/>
        </w:rPr>
      </w:pPr>
    </w:p>
    <w:p w14:paraId="4B1966DA" w14:textId="383641CD" w:rsidR="003B77A9" w:rsidRPr="006E3BB5" w:rsidRDefault="003B77A9" w:rsidP="006E3BB5">
      <w:pPr>
        <w:pStyle w:val="Heading2"/>
        <w:rPr>
          <w:rFonts w:ascii="Open Sans" w:hAnsi="Open Sans" w:cs="Open Sans"/>
        </w:rPr>
      </w:pPr>
      <w:r w:rsidRPr="006E3BB5">
        <w:rPr>
          <w:rFonts w:ascii="Open Sans" w:hAnsi="Open Sans" w:cs="Open Sans"/>
        </w:rPr>
        <w:t>RAISING CAPITAL</w:t>
      </w:r>
    </w:p>
    <w:p w14:paraId="0FF036C9" w14:textId="450AB7B7" w:rsidR="003B77A9" w:rsidRPr="00FF2D5C" w:rsidRDefault="003B77A9" w:rsidP="006E3BB5">
      <w:pPr>
        <w:spacing w:after="0"/>
        <w:rPr>
          <w:rFonts w:ascii="Open Sans" w:hAnsi="Open Sans" w:cs="Open Sans"/>
          <w:b/>
          <w:bCs/>
          <w:sz w:val="20"/>
          <w:szCs w:val="20"/>
        </w:rPr>
      </w:pPr>
      <w:r w:rsidRPr="00FF2D5C">
        <w:rPr>
          <w:rFonts w:ascii="Open Sans" w:hAnsi="Open Sans" w:cs="Open Sans"/>
          <w:b/>
          <w:bCs/>
          <w:sz w:val="20"/>
          <w:szCs w:val="20"/>
        </w:rPr>
        <w:t>Seeking Investors?</w:t>
      </w:r>
      <w:r w:rsidR="00241FC6">
        <w:rPr>
          <w:rFonts w:ascii="Open Sans" w:hAnsi="Open Sans" w:cs="Open Sans"/>
          <w:b/>
          <w:bCs/>
          <w:sz w:val="20"/>
          <w:szCs w:val="20"/>
        </w:rPr>
        <w:t xml:space="preserve"> – visit </w:t>
      </w:r>
      <w:hyperlink r:id="rId10" w:history="1">
        <w:r w:rsidR="00241FC6" w:rsidRPr="00241FC6">
          <w:rPr>
            <w:rStyle w:val="Hyperlink"/>
            <w:rFonts w:ascii="Open Sans" w:hAnsi="Open Sans" w:cs="Open Sans"/>
            <w:b/>
            <w:bCs/>
            <w:sz w:val="20"/>
            <w:szCs w:val="20"/>
          </w:rPr>
          <w:t>www.sec.gov/resources-small-businesses</w:t>
        </w:r>
      </w:hyperlink>
    </w:p>
    <w:p w14:paraId="0D7280FC" w14:textId="77777777" w:rsidR="003B77A9" w:rsidRPr="00FF2D5C" w:rsidRDefault="003B77A9" w:rsidP="006E3BB5">
      <w:pPr>
        <w:spacing w:after="0"/>
        <w:rPr>
          <w:rFonts w:ascii="Open Sans" w:hAnsi="Open Sans" w:cs="Open Sans"/>
          <w:sz w:val="20"/>
          <w:szCs w:val="20"/>
        </w:rPr>
      </w:pPr>
      <w:r w:rsidRPr="00FF2D5C">
        <w:rPr>
          <w:rFonts w:ascii="Segoe UI Symbol" w:hAnsi="Segoe UI Symbol" w:cs="Segoe UI Symbol"/>
          <w:sz w:val="20"/>
          <w:szCs w:val="20"/>
        </w:rPr>
        <w:t>☐</w:t>
      </w:r>
      <w:r w:rsidRPr="00FF2D5C">
        <w:rPr>
          <w:rFonts w:ascii="Open Sans" w:hAnsi="Open Sans" w:cs="Open Sans"/>
          <w:sz w:val="20"/>
          <w:szCs w:val="20"/>
        </w:rPr>
        <w:t xml:space="preserve"> Review SEC requirements</w:t>
      </w:r>
    </w:p>
    <w:p w14:paraId="7CCAED5A" w14:textId="77777777" w:rsidR="003B77A9" w:rsidRPr="00FF2D5C" w:rsidRDefault="003B77A9" w:rsidP="006E3BB5">
      <w:pPr>
        <w:spacing w:after="0"/>
        <w:rPr>
          <w:rFonts w:ascii="Open Sans" w:hAnsi="Open Sans" w:cs="Open Sans"/>
          <w:sz w:val="20"/>
          <w:szCs w:val="20"/>
        </w:rPr>
      </w:pPr>
      <w:r w:rsidRPr="00FF2D5C">
        <w:rPr>
          <w:rFonts w:ascii="Segoe UI Symbol" w:hAnsi="Segoe UI Symbol" w:cs="Segoe UI Symbol"/>
          <w:sz w:val="20"/>
          <w:szCs w:val="20"/>
        </w:rPr>
        <w:t>☐</w:t>
      </w:r>
      <w:r w:rsidRPr="00FF2D5C">
        <w:rPr>
          <w:rFonts w:ascii="Open Sans" w:hAnsi="Open Sans" w:cs="Open Sans"/>
          <w:sz w:val="20"/>
          <w:szCs w:val="20"/>
        </w:rPr>
        <w:t xml:space="preserve"> Determine if securities exemptions apply</w:t>
      </w:r>
    </w:p>
    <w:p w14:paraId="1000A38A" w14:textId="77777777" w:rsidR="003B77A9" w:rsidRPr="00FF2D5C" w:rsidRDefault="003B77A9" w:rsidP="006E3BB5">
      <w:pPr>
        <w:spacing w:after="0"/>
        <w:rPr>
          <w:rFonts w:ascii="Open Sans" w:hAnsi="Open Sans" w:cs="Open Sans"/>
          <w:sz w:val="20"/>
          <w:szCs w:val="20"/>
        </w:rPr>
      </w:pPr>
      <w:r w:rsidRPr="00FF2D5C">
        <w:rPr>
          <w:rFonts w:ascii="Segoe UI Symbol" w:hAnsi="Segoe UI Symbol" w:cs="Segoe UI Symbol"/>
          <w:sz w:val="20"/>
          <w:szCs w:val="20"/>
        </w:rPr>
        <w:t>☐</w:t>
      </w:r>
      <w:r w:rsidRPr="00FF2D5C">
        <w:rPr>
          <w:rFonts w:ascii="Open Sans" w:hAnsi="Open Sans" w:cs="Open Sans"/>
          <w:sz w:val="20"/>
          <w:szCs w:val="20"/>
        </w:rPr>
        <w:t xml:space="preserve"> Consult securities attorney</w:t>
      </w:r>
    </w:p>
    <w:p w14:paraId="038E92C5" w14:textId="1C2FA94C" w:rsidR="003B77A9" w:rsidRPr="00FF2D5C" w:rsidRDefault="003B77A9" w:rsidP="006E3BB5">
      <w:pPr>
        <w:spacing w:after="0"/>
        <w:rPr>
          <w:rFonts w:ascii="Open Sans" w:hAnsi="Open Sans" w:cs="Open Sans"/>
          <w:sz w:val="20"/>
          <w:szCs w:val="20"/>
        </w:rPr>
      </w:pPr>
      <w:r w:rsidRPr="00FF2D5C">
        <w:rPr>
          <w:rFonts w:ascii="Segoe UI Symbol" w:hAnsi="Segoe UI Symbol" w:cs="Segoe UI Symbol"/>
          <w:sz w:val="20"/>
          <w:szCs w:val="20"/>
        </w:rPr>
        <w:t>☐</w:t>
      </w:r>
      <w:r w:rsidRPr="00FF2D5C">
        <w:rPr>
          <w:rFonts w:ascii="Open Sans" w:hAnsi="Open Sans" w:cs="Open Sans"/>
          <w:sz w:val="20"/>
          <w:szCs w:val="20"/>
        </w:rPr>
        <w:t xml:space="preserve"> Maintain investor disclosures </w:t>
      </w:r>
    </w:p>
    <w:p w14:paraId="0FA1346F" w14:textId="77777777" w:rsidR="003B77A9" w:rsidRPr="006E3BB5" w:rsidRDefault="00EC7093" w:rsidP="006E3BB5">
      <w:pPr>
        <w:spacing w:after="0"/>
        <w:rPr>
          <w:rFonts w:ascii="Open Sans" w:hAnsi="Open Sans" w:cs="Open Sans"/>
          <w:sz w:val="20"/>
          <w:szCs w:val="20"/>
        </w:rPr>
      </w:pPr>
      <w:r w:rsidRPr="006E3BB5">
        <w:rPr>
          <w:rFonts w:ascii="Open Sans" w:hAnsi="Open Sans" w:cs="Open Sans"/>
          <w:sz w:val="20"/>
          <w:szCs w:val="20"/>
        </w:rPr>
        <w:pict w14:anchorId="392E9955">
          <v:rect id="_x0000_i1029" style="width:0;height:1.5pt" o:hralign="center" o:hrstd="t" o:hr="t" fillcolor="#a0a0a0" stroked="f"/>
        </w:pict>
      </w:r>
    </w:p>
    <w:p w14:paraId="366547E3" w14:textId="701D3622" w:rsidR="003B77A9" w:rsidRPr="006E3BB5" w:rsidRDefault="003B77A9" w:rsidP="006E3BB5">
      <w:pPr>
        <w:pStyle w:val="Heading2"/>
        <w:rPr>
          <w:rFonts w:ascii="Open Sans" w:hAnsi="Open Sans" w:cs="Open Sans"/>
        </w:rPr>
      </w:pPr>
      <w:r w:rsidRPr="006E3BB5">
        <w:rPr>
          <w:rFonts w:ascii="Open Sans" w:hAnsi="Open Sans" w:cs="Open Sans"/>
        </w:rPr>
        <w:t>CROWDFUNDING</w:t>
      </w:r>
    </w:p>
    <w:p w14:paraId="63A40B46" w14:textId="649C5BDB" w:rsidR="003B77A9" w:rsidRPr="00FF2D5C" w:rsidRDefault="003B77A9" w:rsidP="006E3BB5">
      <w:pPr>
        <w:spacing w:after="0"/>
        <w:rPr>
          <w:rFonts w:ascii="Open Sans" w:hAnsi="Open Sans" w:cs="Open Sans"/>
          <w:b/>
          <w:bCs/>
          <w:sz w:val="20"/>
          <w:szCs w:val="20"/>
        </w:rPr>
      </w:pPr>
      <w:r w:rsidRPr="00FF2D5C">
        <w:rPr>
          <w:rFonts w:ascii="Open Sans" w:hAnsi="Open Sans" w:cs="Open Sans"/>
          <w:b/>
          <w:bCs/>
          <w:sz w:val="20"/>
          <w:szCs w:val="20"/>
        </w:rPr>
        <w:t>If Raising Funds Online</w:t>
      </w:r>
      <w:r w:rsidR="00FF6AE4">
        <w:rPr>
          <w:rFonts w:ascii="Open Sans" w:hAnsi="Open Sans" w:cs="Open Sans"/>
          <w:b/>
          <w:bCs/>
          <w:sz w:val="20"/>
          <w:szCs w:val="20"/>
        </w:rPr>
        <w:t xml:space="preserve"> </w:t>
      </w:r>
      <w:r w:rsidR="00046A5D">
        <w:rPr>
          <w:rFonts w:ascii="Open Sans" w:hAnsi="Open Sans" w:cs="Open Sans"/>
          <w:b/>
          <w:bCs/>
          <w:sz w:val="20"/>
          <w:szCs w:val="20"/>
        </w:rPr>
        <w:t xml:space="preserve">– visit </w:t>
      </w:r>
      <w:hyperlink r:id="rId11" w:history="1">
        <w:r w:rsidR="00FF6AE4" w:rsidRPr="00FF6AE4">
          <w:rPr>
            <w:rStyle w:val="Hyperlink"/>
            <w:rFonts w:ascii="Open Sans" w:hAnsi="Open Sans" w:cs="Open Sans"/>
            <w:b/>
            <w:bCs/>
            <w:sz w:val="20"/>
            <w:szCs w:val="20"/>
          </w:rPr>
          <w:t>mn.gov/commerce/money/investments/securities/issuer/offerings/mnvest</w:t>
        </w:r>
      </w:hyperlink>
    </w:p>
    <w:p w14:paraId="27516ABA" w14:textId="77777777" w:rsidR="003B77A9" w:rsidRPr="00FF2D5C" w:rsidRDefault="003B77A9" w:rsidP="006E3BB5">
      <w:pPr>
        <w:spacing w:after="0"/>
        <w:rPr>
          <w:rFonts w:ascii="Open Sans" w:hAnsi="Open Sans" w:cs="Open Sans"/>
          <w:sz w:val="20"/>
          <w:szCs w:val="20"/>
        </w:rPr>
      </w:pPr>
      <w:r w:rsidRPr="00FF2D5C">
        <w:rPr>
          <w:rFonts w:ascii="Segoe UI Symbol" w:hAnsi="Segoe UI Symbol" w:cs="Segoe UI Symbol"/>
          <w:sz w:val="20"/>
          <w:szCs w:val="20"/>
        </w:rPr>
        <w:t>☐</w:t>
      </w:r>
      <w:r w:rsidRPr="00FF2D5C">
        <w:rPr>
          <w:rFonts w:ascii="Open Sans" w:hAnsi="Open Sans" w:cs="Open Sans"/>
          <w:sz w:val="20"/>
          <w:szCs w:val="20"/>
        </w:rPr>
        <w:t xml:space="preserve"> Review crowdfunding regulations</w:t>
      </w:r>
    </w:p>
    <w:p w14:paraId="7978236E" w14:textId="77777777" w:rsidR="003B77A9" w:rsidRPr="00FF2D5C" w:rsidRDefault="003B77A9" w:rsidP="006E3BB5">
      <w:pPr>
        <w:spacing w:after="0"/>
        <w:rPr>
          <w:rFonts w:ascii="Open Sans" w:hAnsi="Open Sans" w:cs="Open Sans"/>
          <w:sz w:val="20"/>
          <w:szCs w:val="20"/>
        </w:rPr>
      </w:pPr>
      <w:r w:rsidRPr="00FF2D5C">
        <w:rPr>
          <w:rFonts w:ascii="Segoe UI Symbol" w:hAnsi="Segoe UI Symbol" w:cs="Segoe UI Symbol"/>
          <w:sz w:val="20"/>
          <w:szCs w:val="20"/>
        </w:rPr>
        <w:t>☐</w:t>
      </w:r>
      <w:r w:rsidRPr="00FF2D5C">
        <w:rPr>
          <w:rFonts w:ascii="Open Sans" w:hAnsi="Open Sans" w:cs="Open Sans"/>
          <w:sz w:val="20"/>
          <w:szCs w:val="20"/>
        </w:rPr>
        <w:t xml:space="preserve"> Understand </w:t>
      </w:r>
      <w:proofErr w:type="spellStart"/>
      <w:r w:rsidRPr="00FF2D5C">
        <w:rPr>
          <w:rFonts w:ascii="Open Sans" w:hAnsi="Open Sans" w:cs="Open Sans"/>
          <w:sz w:val="20"/>
          <w:szCs w:val="20"/>
        </w:rPr>
        <w:t>MNvest</w:t>
      </w:r>
      <w:proofErr w:type="spellEnd"/>
      <w:r w:rsidRPr="00FF2D5C">
        <w:rPr>
          <w:rFonts w:ascii="Open Sans" w:hAnsi="Open Sans" w:cs="Open Sans"/>
          <w:sz w:val="20"/>
          <w:szCs w:val="20"/>
        </w:rPr>
        <w:t xml:space="preserve"> opportunities</w:t>
      </w:r>
    </w:p>
    <w:p w14:paraId="10F42634" w14:textId="77777777" w:rsidR="003B77A9" w:rsidRPr="00FF2D5C" w:rsidRDefault="003B77A9" w:rsidP="006E3BB5">
      <w:pPr>
        <w:spacing w:after="0"/>
        <w:rPr>
          <w:rFonts w:ascii="Open Sans" w:hAnsi="Open Sans" w:cs="Open Sans"/>
          <w:sz w:val="20"/>
          <w:szCs w:val="20"/>
        </w:rPr>
      </w:pPr>
      <w:r w:rsidRPr="00FF2D5C">
        <w:rPr>
          <w:rFonts w:ascii="Segoe UI Symbol" w:hAnsi="Segoe UI Symbol" w:cs="Segoe UI Symbol"/>
          <w:sz w:val="20"/>
          <w:szCs w:val="20"/>
        </w:rPr>
        <w:t>☐</w:t>
      </w:r>
      <w:r w:rsidRPr="00FF2D5C">
        <w:rPr>
          <w:rFonts w:ascii="Open Sans" w:hAnsi="Open Sans" w:cs="Open Sans"/>
          <w:sz w:val="20"/>
          <w:szCs w:val="20"/>
        </w:rPr>
        <w:t xml:space="preserve"> Verify disclosure requirements</w:t>
      </w:r>
    </w:p>
    <w:p w14:paraId="016A5A75" w14:textId="3B6CC924" w:rsidR="003B77A9" w:rsidRPr="00FF2D5C" w:rsidRDefault="003B77A9" w:rsidP="006E3BB5">
      <w:pPr>
        <w:spacing w:after="0"/>
        <w:rPr>
          <w:rFonts w:ascii="Open Sans" w:hAnsi="Open Sans" w:cs="Open Sans"/>
          <w:sz w:val="20"/>
          <w:szCs w:val="20"/>
        </w:rPr>
      </w:pPr>
      <w:r w:rsidRPr="00FF2D5C">
        <w:rPr>
          <w:rFonts w:ascii="Segoe UI Symbol" w:hAnsi="Segoe UI Symbol" w:cs="Segoe UI Symbol"/>
          <w:sz w:val="20"/>
          <w:szCs w:val="20"/>
        </w:rPr>
        <w:t>☐</w:t>
      </w:r>
      <w:r w:rsidRPr="00FF2D5C">
        <w:rPr>
          <w:rFonts w:ascii="Open Sans" w:hAnsi="Open Sans" w:cs="Open Sans"/>
          <w:sz w:val="20"/>
          <w:szCs w:val="20"/>
        </w:rPr>
        <w:t xml:space="preserve"> Consult legal and accounting advisors</w:t>
      </w:r>
    </w:p>
    <w:p w14:paraId="681CEB81" w14:textId="77777777" w:rsidR="003B77A9" w:rsidRPr="00FF2D5C" w:rsidRDefault="00EC7093" w:rsidP="006E3BB5">
      <w:pPr>
        <w:spacing w:after="0"/>
        <w:rPr>
          <w:rFonts w:ascii="Open Sans" w:hAnsi="Open Sans" w:cs="Open Sans"/>
          <w:sz w:val="20"/>
          <w:szCs w:val="20"/>
        </w:rPr>
      </w:pPr>
      <w:r w:rsidRPr="00FF2D5C">
        <w:rPr>
          <w:rFonts w:ascii="Open Sans" w:hAnsi="Open Sans" w:cs="Open Sans"/>
          <w:sz w:val="20"/>
          <w:szCs w:val="20"/>
        </w:rPr>
        <w:pict w14:anchorId="4BBD123E">
          <v:rect id="_x0000_i1030" style="width:0;height:1.5pt" o:hralign="center" o:hrstd="t" o:hr="t" fillcolor="#a0a0a0" stroked="f"/>
        </w:pict>
      </w:r>
    </w:p>
    <w:p w14:paraId="3883AC20" w14:textId="129790C2" w:rsidR="003B77A9" w:rsidRPr="006E3BB5" w:rsidRDefault="003B77A9" w:rsidP="006E3BB5">
      <w:pPr>
        <w:pStyle w:val="Heading2"/>
        <w:rPr>
          <w:rFonts w:ascii="Open Sans" w:hAnsi="Open Sans" w:cs="Open Sans"/>
        </w:rPr>
      </w:pPr>
      <w:r w:rsidRPr="006E3BB5">
        <w:rPr>
          <w:rFonts w:ascii="Open Sans" w:hAnsi="Open Sans" w:cs="Open Sans"/>
        </w:rPr>
        <w:t>GROWTH MILESTONES</w:t>
      </w:r>
    </w:p>
    <w:p w14:paraId="776C6F05" w14:textId="77777777" w:rsidR="003B77A9" w:rsidRPr="00FF2D5C" w:rsidRDefault="003B77A9" w:rsidP="006E3BB5">
      <w:pPr>
        <w:spacing w:after="0"/>
        <w:rPr>
          <w:rFonts w:ascii="Open Sans" w:hAnsi="Open Sans" w:cs="Open Sans"/>
          <w:b/>
          <w:bCs/>
          <w:sz w:val="20"/>
          <w:szCs w:val="20"/>
        </w:rPr>
      </w:pPr>
      <w:r w:rsidRPr="00FF2D5C">
        <w:rPr>
          <w:rFonts w:ascii="Open Sans" w:hAnsi="Open Sans" w:cs="Open Sans"/>
          <w:b/>
          <w:bCs/>
          <w:sz w:val="20"/>
          <w:szCs w:val="20"/>
        </w:rPr>
        <w:t>Review When Your Business Grows</w:t>
      </w:r>
    </w:p>
    <w:p w14:paraId="15EC1BB7" w14:textId="77777777" w:rsidR="003B77A9" w:rsidRPr="00FF2D5C" w:rsidRDefault="003B77A9" w:rsidP="006E3BB5">
      <w:pPr>
        <w:spacing w:after="0"/>
        <w:rPr>
          <w:rFonts w:ascii="Open Sans" w:hAnsi="Open Sans" w:cs="Open Sans"/>
          <w:sz w:val="20"/>
          <w:szCs w:val="20"/>
        </w:rPr>
      </w:pPr>
      <w:r w:rsidRPr="00FF2D5C">
        <w:rPr>
          <w:rFonts w:ascii="Segoe UI Symbol" w:hAnsi="Segoe UI Symbol" w:cs="Segoe UI Symbol"/>
          <w:sz w:val="20"/>
          <w:szCs w:val="20"/>
        </w:rPr>
        <w:t>☐</w:t>
      </w:r>
      <w:r w:rsidRPr="00FF2D5C">
        <w:rPr>
          <w:rFonts w:ascii="Open Sans" w:hAnsi="Open Sans" w:cs="Open Sans"/>
          <w:sz w:val="20"/>
          <w:szCs w:val="20"/>
        </w:rPr>
        <w:t xml:space="preserve"> Hiring first employee</w:t>
      </w:r>
    </w:p>
    <w:p w14:paraId="1DEFE990" w14:textId="77777777" w:rsidR="003B77A9" w:rsidRPr="00FF2D5C" w:rsidRDefault="003B77A9" w:rsidP="006E3BB5">
      <w:pPr>
        <w:spacing w:after="0"/>
        <w:rPr>
          <w:rFonts w:ascii="Open Sans" w:hAnsi="Open Sans" w:cs="Open Sans"/>
          <w:sz w:val="20"/>
          <w:szCs w:val="20"/>
        </w:rPr>
      </w:pPr>
      <w:r w:rsidRPr="00FF2D5C">
        <w:rPr>
          <w:rFonts w:ascii="Segoe UI Symbol" w:hAnsi="Segoe UI Symbol" w:cs="Segoe UI Symbol"/>
          <w:sz w:val="20"/>
          <w:szCs w:val="20"/>
        </w:rPr>
        <w:t>☐</w:t>
      </w:r>
      <w:r w:rsidRPr="00FF2D5C">
        <w:rPr>
          <w:rFonts w:ascii="Open Sans" w:hAnsi="Open Sans" w:cs="Open Sans"/>
          <w:sz w:val="20"/>
          <w:szCs w:val="20"/>
        </w:rPr>
        <w:t xml:space="preserve"> Expanding to a new location</w:t>
      </w:r>
    </w:p>
    <w:p w14:paraId="17E007FD" w14:textId="77777777" w:rsidR="003B77A9" w:rsidRPr="00FF2D5C" w:rsidRDefault="003B77A9" w:rsidP="006E3BB5">
      <w:pPr>
        <w:spacing w:after="0"/>
        <w:rPr>
          <w:rFonts w:ascii="Open Sans" w:hAnsi="Open Sans" w:cs="Open Sans"/>
          <w:sz w:val="20"/>
          <w:szCs w:val="20"/>
        </w:rPr>
      </w:pPr>
      <w:r w:rsidRPr="00FF2D5C">
        <w:rPr>
          <w:rFonts w:ascii="Segoe UI Symbol" w:hAnsi="Segoe UI Symbol" w:cs="Segoe UI Symbol"/>
          <w:sz w:val="20"/>
          <w:szCs w:val="20"/>
        </w:rPr>
        <w:t>☐</w:t>
      </w:r>
      <w:r w:rsidRPr="00FF2D5C">
        <w:rPr>
          <w:rFonts w:ascii="Open Sans" w:hAnsi="Open Sans" w:cs="Open Sans"/>
          <w:sz w:val="20"/>
          <w:szCs w:val="20"/>
        </w:rPr>
        <w:t xml:space="preserve"> Selling products online</w:t>
      </w:r>
    </w:p>
    <w:p w14:paraId="089F441D" w14:textId="77777777" w:rsidR="003B77A9" w:rsidRPr="00FF2D5C" w:rsidRDefault="003B77A9" w:rsidP="006E3BB5">
      <w:pPr>
        <w:spacing w:after="0"/>
        <w:rPr>
          <w:rFonts w:ascii="Open Sans" w:hAnsi="Open Sans" w:cs="Open Sans"/>
          <w:sz w:val="20"/>
          <w:szCs w:val="20"/>
        </w:rPr>
      </w:pPr>
      <w:r w:rsidRPr="00FF2D5C">
        <w:rPr>
          <w:rFonts w:ascii="Segoe UI Symbol" w:hAnsi="Segoe UI Symbol" w:cs="Segoe UI Symbol"/>
          <w:sz w:val="20"/>
          <w:szCs w:val="20"/>
        </w:rPr>
        <w:t>☐</w:t>
      </w:r>
      <w:r w:rsidRPr="00FF2D5C">
        <w:rPr>
          <w:rFonts w:ascii="Open Sans" w:hAnsi="Open Sans" w:cs="Open Sans"/>
          <w:sz w:val="20"/>
          <w:szCs w:val="20"/>
        </w:rPr>
        <w:t xml:space="preserve"> Adding new owners or partners</w:t>
      </w:r>
    </w:p>
    <w:p w14:paraId="6104BFC9" w14:textId="77777777" w:rsidR="003B77A9" w:rsidRPr="00FF2D5C" w:rsidRDefault="003B77A9" w:rsidP="006E3BB5">
      <w:pPr>
        <w:spacing w:after="0"/>
        <w:rPr>
          <w:rFonts w:ascii="Open Sans" w:hAnsi="Open Sans" w:cs="Open Sans"/>
          <w:sz w:val="20"/>
          <w:szCs w:val="20"/>
        </w:rPr>
      </w:pPr>
      <w:r w:rsidRPr="00FF2D5C">
        <w:rPr>
          <w:rFonts w:ascii="Segoe UI Symbol" w:hAnsi="Segoe UI Symbol" w:cs="Segoe UI Symbol"/>
          <w:sz w:val="20"/>
          <w:szCs w:val="20"/>
        </w:rPr>
        <w:t>☐</w:t>
      </w:r>
      <w:r w:rsidRPr="00FF2D5C">
        <w:rPr>
          <w:rFonts w:ascii="Open Sans" w:hAnsi="Open Sans" w:cs="Open Sans"/>
          <w:sz w:val="20"/>
          <w:szCs w:val="20"/>
        </w:rPr>
        <w:t xml:space="preserve"> Purchasing commercial property</w:t>
      </w:r>
    </w:p>
    <w:p w14:paraId="0E3E6527" w14:textId="77777777" w:rsidR="003B77A9" w:rsidRPr="00FF2D5C" w:rsidRDefault="003B77A9" w:rsidP="006E3BB5">
      <w:pPr>
        <w:spacing w:after="0"/>
        <w:rPr>
          <w:rFonts w:ascii="Open Sans" w:hAnsi="Open Sans" w:cs="Open Sans"/>
          <w:sz w:val="20"/>
          <w:szCs w:val="20"/>
        </w:rPr>
      </w:pPr>
      <w:r w:rsidRPr="00FF2D5C">
        <w:rPr>
          <w:rFonts w:ascii="Segoe UI Symbol" w:hAnsi="Segoe UI Symbol" w:cs="Segoe UI Symbol"/>
          <w:sz w:val="20"/>
          <w:szCs w:val="20"/>
        </w:rPr>
        <w:t>☐</w:t>
      </w:r>
      <w:r w:rsidRPr="00FF2D5C">
        <w:rPr>
          <w:rFonts w:ascii="Open Sans" w:hAnsi="Open Sans" w:cs="Open Sans"/>
          <w:sz w:val="20"/>
          <w:szCs w:val="20"/>
        </w:rPr>
        <w:t xml:space="preserve"> Expanding into other states</w:t>
      </w:r>
    </w:p>
    <w:p w14:paraId="0ABB4890" w14:textId="77777777" w:rsidR="003B77A9" w:rsidRPr="00FF2D5C" w:rsidRDefault="003B77A9" w:rsidP="006E3BB5">
      <w:pPr>
        <w:spacing w:after="0"/>
        <w:rPr>
          <w:rFonts w:ascii="Open Sans" w:hAnsi="Open Sans" w:cs="Open Sans"/>
          <w:sz w:val="20"/>
          <w:szCs w:val="20"/>
        </w:rPr>
      </w:pPr>
      <w:r w:rsidRPr="00FF2D5C">
        <w:rPr>
          <w:rFonts w:ascii="Segoe UI Symbol" w:hAnsi="Segoe UI Symbol" w:cs="Segoe UI Symbol"/>
          <w:sz w:val="20"/>
          <w:szCs w:val="20"/>
        </w:rPr>
        <w:t>☐</w:t>
      </w:r>
      <w:r w:rsidRPr="00FF2D5C">
        <w:rPr>
          <w:rFonts w:ascii="Open Sans" w:hAnsi="Open Sans" w:cs="Open Sans"/>
          <w:sz w:val="20"/>
          <w:szCs w:val="20"/>
        </w:rPr>
        <w:t xml:space="preserve"> Seeking outside investment</w:t>
      </w:r>
    </w:p>
    <w:p w14:paraId="4DDB630D" w14:textId="77777777" w:rsidR="003B77A9" w:rsidRPr="00FF2D5C" w:rsidRDefault="003B77A9" w:rsidP="006E3BB5">
      <w:pPr>
        <w:spacing w:after="0"/>
        <w:rPr>
          <w:rFonts w:ascii="Open Sans" w:hAnsi="Open Sans" w:cs="Open Sans"/>
          <w:sz w:val="20"/>
          <w:szCs w:val="20"/>
        </w:rPr>
      </w:pPr>
      <w:r w:rsidRPr="00FF2D5C">
        <w:rPr>
          <w:rFonts w:ascii="Segoe UI Symbol" w:hAnsi="Segoe UI Symbol" w:cs="Segoe UI Symbol"/>
          <w:sz w:val="20"/>
          <w:szCs w:val="20"/>
        </w:rPr>
        <w:t>☐</w:t>
      </w:r>
      <w:r w:rsidRPr="00FF2D5C">
        <w:rPr>
          <w:rFonts w:ascii="Open Sans" w:hAnsi="Open Sans" w:cs="Open Sans"/>
          <w:sz w:val="20"/>
          <w:szCs w:val="20"/>
        </w:rPr>
        <w:t xml:space="preserve"> Buying another business</w:t>
      </w:r>
    </w:p>
    <w:p w14:paraId="29F59399" w14:textId="77777777" w:rsidR="00846C25" w:rsidRPr="00FF2D5C" w:rsidRDefault="00846C25" w:rsidP="006E3BB5">
      <w:pPr>
        <w:spacing w:after="0"/>
        <w:rPr>
          <w:rFonts w:ascii="Open Sans" w:hAnsi="Open Sans" w:cs="Open Sans"/>
          <w:sz w:val="20"/>
          <w:szCs w:val="20"/>
        </w:rPr>
      </w:pPr>
    </w:p>
    <w:sectPr w:rsidR="00846C25" w:rsidRPr="00FF2D5C">
      <w:headerReference w:type="default" r:id="rId12"/>
      <w:foot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CA6802" w14:textId="77777777" w:rsidR="00EC7093" w:rsidRDefault="00EC7093" w:rsidP="006E3BB5">
      <w:pPr>
        <w:spacing w:after="0" w:line="240" w:lineRule="auto"/>
      </w:pPr>
      <w:r>
        <w:separator/>
      </w:r>
    </w:p>
  </w:endnote>
  <w:endnote w:type="continuationSeparator" w:id="0">
    <w:p w14:paraId="4454CA6C" w14:textId="77777777" w:rsidR="00EC7093" w:rsidRDefault="00EC7093" w:rsidP="006E3B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20A278" w14:textId="0B16E083" w:rsidR="006E3BB5" w:rsidRPr="00B95CCA" w:rsidRDefault="00B95CCA">
    <w:pPr>
      <w:pStyle w:val="Footer"/>
      <w:rPr>
        <w:rFonts w:ascii="Open Sans" w:hAnsi="Open Sans" w:cs="Open Sans"/>
        <w:sz w:val="12"/>
        <w:szCs w:val="12"/>
      </w:rPr>
    </w:pPr>
    <w:r w:rsidRPr="00B95CCA">
      <w:rPr>
        <w:rFonts w:ascii="Open Sans" w:hAnsi="Open Sans" w:cs="Open Sans"/>
        <w:sz w:val="12"/>
        <w:szCs w:val="12"/>
      </w:rPr>
      <w:t xml:space="preserve">West Central MN SBDC and the Minnesota SBDC Network </w:t>
    </w:r>
    <w:proofErr w:type="gramStart"/>
    <w:r w:rsidRPr="00B95CCA">
      <w:rPr>
        <w:rFonts w:ascii="Open Sans" w:hAnsi="Open Sans" w:cs="Open Sans"/>
        <w:sz w:val="12"/>
        <w:szCs w:val="12"/>
      </w:rPr>
      <w:t>is a proud part</w:t>
    </w:r>
    <w:proofErr w:type="gramEnd"/>
    <w:r w:rsidRPr="00B95CCA">
      <w:rPr>
        <w:rFonts w:ascii="Open Sans" w:hAnsi="Open Sans" w:cs="Open Sans"/>
        <w:sz w:val="12"/>
        <w:szCs w:val="12"/>
      </w:rPr>
      <w:t xml:space="preserve"> of the Department of Employment and Economic Development in the State of Minnesota. It is funded in part through a Cooperative Agreement with the U.S. Small Business Administration. All opinions, conclusions, and/or recommendations expressed herein are those of the author(s) and do not necessarily reflect the views of the SBA. Minnesota SBDC is a nationally accredited member of America’s SBDC. To request accommodation or discuss accessibility needs, please contact (218) 299-6605 in advance to allow adequate time for coordination</w:t>
    </w:r>
    <w:r w:rsidR="0071132D">
      <w:rPr>
        <w:rFonts w:ascii="Open Sans" w:hAnsi="Open Sans" w:cs="Open Sans"/>
        <w:sz w:val="12"/>
        <w:szCs w:val="12"/>
      </w:rPr>
      <w:t xml:space="preserve">.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571BEA" w14:textId="77777777" w:rsidR="00EC7093" w:rsidRDefault="00EC7093" w:rsidP="006E3BB5">
      <w:pPr>
        <w:spacing w:after="0" w:line="240" w:lineRule="auto"/>
      </w:pPr>
      <w:r>
        <w:separator/>
      </w:r>
    </w:p>
  </w:footnote>
  <w:footnote w:type="continuationSeparator" w:id="0">
    <w:p w14:paraId="7EB9DB2A" w14:textId="77777777" w:rsidR="00EC7093" w:rsidRDefault="00EC7093" w:rsidP="006E3B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2C524E" w14:textId="2BD5D65B" w:rsidR="006E3BB5" w:rsidRDefault="0071132D">
    <w:pPr>
      <w:pStyle w:val="Head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7BD827C2" wp14:editId="1BEF0BBA">
          <wp:simplePos x="0" y="0"/>
          <wp:positionH relativeFrom="column">
            <wp:posOffset>1628775</wp:posOffset>
          </wp:positionH>
          <wp:positionV relativeFrom="paragraph">
            <wp:posOffset>-57150</wp:posOffset>
          </wp:positionV>
          <wp:extent cx="312420" cy="390525"/>
          <wp:effectExtent l="0" t="0" r="0" b="9525"/>
          <wp:wrapNone/>
          <wp:docPr id="180082372" name="Picture 3" descr="United State Small Business Administration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0082372" name="Picture 3" descr="United State Small Business Administration 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2420" cy="3905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 wp14:anchorId="571B3A5D" wp14:editId="76F1378E">
          <wp:simplePos x="0" y="0"/>
          <wp:positionH relativeFrom="column">
            <wp:posOffset>76200</wp:posOffset>
          </wp:positionH>
          <wp:positionV relativeFrom="page">
            <wp:posOffset>457466</wp:posOffset>
          </wp:positionV>
          <wp:extent cx="450029" cy="266700"/>
          <wp:effectExtent l="0" t="0" r="7620" b="0"/>
          <wp:wrapNone/>
          <wp:docPr id="1875041076" name="Picture 2" descr="Minnesota Small Business Development Center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75041076" name="Picture 2" descr="Minnesota Small Business Development Center logo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0029" cy="266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1" locked="0" layoutInCell="1" allowOverlap="1" wp14:anchorId="3B9741EF" wp14:editId="1A65BB21">
          <wp:simplePos x="0" y="0"/>
          <wp:positionH relativeFrom="column">
            <wp:posOffset>3249930</wp:posOffset>
          </wp:positionH>
          <wp:positionV relativeFrom="page">
            <wp:posOffset>457270</wp:posOffset>
          </wp:positionV>
          <wp:extent cx="654856" cy="266700"/>
          <wp:effectExtent l="0" t="0" r="0" b="0"/>
          <wp:wrapNone/>
          <wp:docPr id="1840458484" name="Picture 1" descr="Minnesota State Community and Technical College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0458484" name="Picture 1" descr="Minnesota State Community and Technical College logo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4856" cy="266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 xml:space="preserve">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77A9"/>
    <w:rsid w:val="00004E7B"/>
    <w:rsid w:val="00046A5D"/>
    <w:rsid w:val="000D4163"/>
    <w:rsid w:val="000E11A6"/>
    <w:rsid w:val="001D4B34"/>
    <w:rsid w:val="00224586"/>
    <w:rsid w:val="00241FC6"/>
    <w:rsid w:val="002C1D70"/>
    <w:rsid w:val="00300257"/>
    <w:rsid w:val="003934FC"/>
    <w:rsid w:val="003B77A9"/>
    <w:rsid w:val="00435516"/>
    <w:rsid w:val="00486DE0"/>
    <w:rsid w:val="00555798"/>
    <w:rsid w:val="00593548"/>
    <w:rsid w:val="005A5E13"/>
    <w:rsid w:val="006E3BB5"/>
    <w:rsid w:val="0071132D"/>
    <w:rsid w:val="00846C25"/>
    <w:rsid w:val="0086584A"/>
    <w:rsid w:val="00867398"/>
    <w:rsid w:val="00872E7C"/>
    <w:rsid w:val="00B95CCA"/>
    <w:rsid w:val="00CF3AEF"/>
    <w:rsid w:val="00EC0B3F"/>
    <w:rsid w:val="00EC7093"/>
    <w:rsid w:val="00FF2D5C"/>
    <w:rsid w:val="00FF6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C14AE7"/>
  <w15:chartTrackingRefBased/>
  <w15:docId w15:val="{C3ABE13E-466B-45F9-AAAF-DE48FE5487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B77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51939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B77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51939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77A9"/>
    <w:pPr>
      <w:keepNext/>
      <w:keepLines/>
      <w:spacing w:before="160" w:after="80"/>
      <w:outlineLvl w:val="2"/>
    </w:pPr>
    <w:rPr>
      <w:rFonts w:eastAsiaTheme="majorEastAsia" w:cstheme="majorBidi"/>
      <w:color w:val="051939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77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51939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77A9"/>
    <w:pPr>
      <w:keepNext/>
      <w:keepLines/>
      <w:spacing w:before="80" w:after="40"/>
      <w:outlineLvl w:val="4"/>
    </w:pPr>
    <w:rPr>
      <w:rFonts w:eastAsiaTheme="majorEastAsia" w:cstheme="majorBidi"/>
      <w:color w:val="051939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77A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77A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77A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77A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77A9"/>
    <w:rPr>
      <w:rFonts w:asciiTheme="majorHAnsi" w:eastAsiaTheme="majorEastAsia" w:hAnsiTheme="majorHAnsi" w:cstheme="majorBidi"/>
      <w:color w:val="051939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3B77A9"/>
    <w:rPr>
      <w:rFonts w:asciiTheme="majorHAnsi" w:eastAsiaTheme="majorEastAsia" w:hAnsiTheme="majorHAnsi" w:cstheme="majorBidi"/>
      <w:color w:val="051939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B77A9"/>
    <w:rPr>
      <w:rFonts w:eastAsiaTheme="majorEastAsia" w:cstheme="majorBidi"/>
      <w:color w:val="051939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B77A9"/>
    <w:rPr>
      <w:rFonts w:eastAsiaTheme="majorEastAsia" w:cstheme="majorBidi"/>
      <w:i/>
      <w:iCs/>
      <w:color w:val="051939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B77A9"/>
    <w:rPr>
      <w:rFonts w:eastAsiaTheme="majorEastAsia" w:cstheme="majorBidi"/>
      <w:color w:val="051939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B77A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B77A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B77A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B77A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B77A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B77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77A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B77A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B77A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B77A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B77A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B77A9"/>
    <w:rPr>
      <w:i/>
      <w:iCs/>
      <w:color w:val="051939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77A9"/>
    <w:pPr>
      <w:pBdr>
        <w:top w:val="single" w:sz="4" w:space="10" w:color="051939" w:themeColor="accent1" w:themeShade="BF"/>
        <w:bottom w:val="single" w:sz="4" w:space="10" w:color="051939" w:themeColor="accent1" w:themeShade="BF"/>
      </w:pBdr>
      <w:spacing w:before="360" w:after="360"/>
      <w:ind w:left="864" w:right="864"/>
      <w:jc w:val="center"/>
    </w:pPr>
    <w:rPr>
      <w:i/>
      <w:iCs/>
      <w:color w:val="051939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77A9"/>
    <w:rPr>
      <w:i/>
      <w:iCs/>
      <w:color w:val="051939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B77A9"/>
    <w:rPr>
      <w:b/>
      <w:bCs/>
      <w:smallCaps/>
      <w:color w:val="051939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3B77A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B77A9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6E3B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E3BB5"/>
  </w:style>
  <w:style w:type="paragraph" w:styleId="Footer">
    <w:name w:val="footer"/>
    <w:basedOn w:val="Normal"/>
    <w:link w:val="FooterChar"/>
    <w:uiPriority w:val="99"/>
    <w:unhideWhenUsed/>
    <w:rsid w:val="006E3B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E3B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spto.gov/" TargetMode="External"/><Relationship Id="rId13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s://www.pca.state.mn.us/business-with-us/environmental-requirements" TargetMode="External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n.gov/elicense/" TargetMode="External"/><Relationship Id="rId11" Type="http://schemas.openxmlformats.org/officeDocument/2006/relationships/hyperlink" Target="https://mn.gov/commerce/money/investments/securities/issuer/offerings/mnvest/" TargetMode="Externa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yperlink" Target="https://www.sec.gov/resources-small-businesses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copyright.gov/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Custom 2">
      <a:dk1>
        <a:sysClr val="windowText" lastClr="000000"/>
      </a:dk1>
      <a:lt1>
        <a:sysClr val="window" lastClr="FFFFFF"/>
      </a:lt1>
      <a:dk2>
        <a:srgbClr val="8EAADB"/>
      </a:dk2>
      <a:lt2>
        <a:srgbClr val="E7E6E6"/>
      </a:lt2>
      <a:accent1>
        <a:srgbClr val="07224D"/>
      </a:accent1>
      <a:accent2>
        <a:srgbClr val="C72F44"/>
      </a:accent2>
      <a:accent3>
        <a:srgbClr val="BFBFBF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07224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1113</TotalTime>
  <Pages>2</Pages>
  <Words>297</Words>
  <Characters>1697</Characters>
  <Application>Microsoft Office Word</Application>
  <DocSecurity>0</DocSecurity>
  <Lines>14</Lines>
  <Paragraphs>3</Paragraphs>
  <ScaleCrop>false</ScaleCrop>
  <Company>Minnesota State Community and Technical College</Company>
  <LinksUpToDate>false</LinksUpToDate>
  <CharactersWithSpaces>1991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Anderson, Amy L</dc:creator>
  <cp:keywords/>
  <dc:description/>
  <cp:lastModifiedBy>Anderson, Amy L</cp:lastModifiedBy>
  <cp:revision>22</cp:revision>
  <dcterms:created xsi:type="dcterms:W3CDTF">2026-08-04T19:55:00Z</dcterms:created>
  <dcterms:modified xsi:type="dcterms:W3CDTF">2026-08-06T15:28:00Z</dcterms:modified>
</cp:coreProperties>
</file>