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1F46A" w14:textId="77777777" w:rsidR="00FF7827" w:rsidRDefault="00FF7827">
      <w:bookmarkStart w:id="0" w:name="_heading=h.gjdgxs" w:colFirst="0" w:colLast="0"/>
      <w:bookmarkEnd w:id="0"/>
    </w:p>
    <w:p w14:paraId="31DA545C" w14:textId="77777777" w:rsidR="00FF7827" w:rsidRDefault="00000000">
      <w:pPr>
        <w:spacing w:before="100" w:after="400" w:line="288" w:lineRule="auto"/>
        <w:jc w:val="center"/>
        <w:rPr>
          <w:rFonts w:ascii="Arial Black" w:eastAsia="Arial Black" w:hAnsi="Arial Black" w:cs="Arial Black"/>
          <w:color w:val="002C61"/>
          <w:sz w:val="32"/>
          <w:szCs w:val="32"/>
        </w:rPr>
      </w:pPr>
      <w:bookmarkStart w:id="1" w:name="_heading=h.30j0zll" w:colFirst="0" w:colLast="0"/>
      <w:bookmarkEnd w:id="1"/>
      <w:r>
        <w:rPr>
          <w:rFonts w:ascii="Arial Black" w:eastAsia="Arial Black" w:hAnsi="Arial Black" w:cs="Arial Black"/>
          <w:color w:val="002C61"/>
          <w:sz w:val="32"/>
          <w:szCs w:val="32"/>
        </w:rPr>
        <w:t>SBDC AI Readiness Assessment</w:t>
      </w:r>
    </w:p>
    <w:p w14:paraId="1FE31CB3" w14:textId="77777777" w:rsidR="00FF7827" w:rsidRDefault="00000000">
      <w:pPr>
        <w:spacing w:after="80" w:line="240" w:lineRule="auto"/>
        <w:rPr>
          <w:rFonts w:ascii="Arial Black" w:eastAsia="Arial Black" w:hAnsi="Arial Black" w:cs="Arial Black"/>
          <w:b/>
          <w:i/>
          <w:sz w:val="24"/>
          <w:szCs w:val="24"/>
        </w:rPr>
      </w:pPr>
      <w:r>
        <w:rPr>
          <w:rFonts w:ascii="Arial Black" w:eastAsia="Arial Black" w:hAnsi="Arial Black" w:cs="Arial Black"/>
          <w:b/>
          <w:i/>
          <w:sz w:val="24"/>
          <w:szCs w:val="24"/>
        </w:rPr>
        <w:t>Are you ready for AI?</w:t>
      </w:r>
    </w:p>
    <w:p w14:paraId="66D0B93F" w14:textId="77777777" w:rsidR="00FF7827" w:rsidRDefault="00FF7827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05F84E5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Overview:</w:t>
      </w:r>
    </w:p>
    <w:p w14:paraId="1B7A2B52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This tool helps advisors assess where clients are on their AI Awareness and Discovery journey and offers a roadmap for taking action. The journey spans </w:t>
      </w:r>
      <w:r>
        <w:rPr>
          <w:rFonts w:ascii="Arial" w:eastAsia="Arial" w:hAnsi="Arial" w:cs="Arial"/>
          <w:b/>
          <w:sz w:val="24"/>
          <w:szCs w:val="24"/>
        </w:rPr>
        <w:t>Awareness, Consideration, Adoption, and Integration</w:t>
      </w:r>
      <w:r>
        <w:rPr>
          <w:rFonts w:ascii="Arial" w:eastAsia="Arial" w:hAnsi="Arial" w:cs="Arial"/>
          <w:sz w:val="24"/>
          <w:szCs w:val="24"/>
        </w:rPr>
        <w:t>, each representing a critical phase of AI readiness. Based on the client’s answers, you'll be able to identify which phase they're in and recommend next steps accordingly.</w:t>
      </w:r>
    </w:p>
    <w:p w14:paraId="38DCB272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AI Awareness and Discovery Journey Overview:</w:t>
      </w:r>
    </w:p>
    <w:p w14:paraId="05B68819" w14:textId="77777777" w:rsidR="00FF7827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before="24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Awareness: The client has limited knowledge of AI and needs to start identifying potential use cases.</w:t>
      </w:r>
    </w:p>
    <w:p w14:paraId="468FE1E7" w14:textId="77777777" w:rsidR="00FF7827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Key focus: Identify AI use cases, educate on AI basics, and highlight industry trends.</w:t>
      </w:r>
    </w:p>
    <w:p w14:paraId="18DA24F3" w14:textId="77777777" w:rsidR="00FF7827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before="24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Consideration: The client is evaluating AI solutions and determining where it fits in their business.</w:t>
      </w:r>
    </w:p>
    <w:p w14:paraId="03C84371" w14:textId="77777777" w:rsidR="00FF7827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Key focus: Explore tailored AI options, compare tools and ROI, and participate in demos or trials.</w:t>
      </w:r>
    </w:p>
    <w:p w14:paraId="34CFEC44" w14:textId="77777777" w:rsidR="00FF7827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before="24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Adoption: The client has chosen AI tools and is beginning to implement them.</w:t>
      </w:r>
    </w:p>
    <w:p w14:paraId="27A7B89B" w14:textId="77777777" w:rsidR="00FF7827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Key focus: Choose the right AI tool, train the team, start with small projects, monitor and adjust.</w:t>
      </w:r>
    </w:p>
    <w:p w14:paraId="6861EC38" w14:textId="77777777" w:rsidR="00FF7827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before="24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Integration: The client has integrated AI into core operations.</w:t>
      </w:r>
    </w:p>
    <w:p w14:paraId="0FB01F5A" w14:textId="77777777" w:rsidR="00FF7827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  <w:tab w:val="left" w:pos="472"/>
          <w:tab w:val="left" w:pos="9512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Key focus: Integrate AI into operations, review AI performance, promote AI-driven decisions.</w:t>
      </w:r>
    </w:p>
    <w:p w14:paraId="72AF6E99" w14:textId="77777777" w:rsidR="00FF7827" w:rsidRDefault="00FF7827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</w:p>
    <w:p w14:paraId="4F32D88B" w14:textId="77777777" w:rsidR="00FF7827" w:rsidRDefault="00FF7827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</w:p>
    <w:p w14:paraId="6CAA3B2A" w14:textId="77777777" w:rsidR="00FF7827" w:rsidRDefault="00FF7827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</w:p>
    <w:p w14:paraId="59AC9EF6" w14:textId="77777777" w:rsidR="00FF7827" w:rsidRDefault="00FF7827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</w:p>
    <w:p w14:paraId="4E5B2200" w14:textId="77777777" w:rsidR="00FF7827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193443A7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Instructions for Advisors:</w:t>
      </w:r>
    </w:p>
    <w:p w14:paraId="0514157E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z w:val="24"/>
          <w:szCs w:val="24"/>
        </w:rPr>
        <w:tab/>
        <w:t>Introduce the Assessment:</w:t>
      </w:r>
    </w:p>
    <w:p w14:paraId="6E89429C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Explain that the assessment will help evaluate their current AI readiness and provide guidance for future actions. Mention the four stages of AI adoption: </w:t>
      </w:r>
      <w:r>
        <w:rPr>
          <w:rFonts w:ascii="Arial" w:eastAsia="Arial" w:hAnsi="Arial" w:cs="Arial"/>
          <w:b/>
          <w:sz w:val="24"/>
          <w:szCs w:val="24"/>
        </w:rPr>
        <w:t>Awareness, Consideration, Adoption, and Integration</w:t>
      </w:r>
      <w:r>
        <w:rPr>
          <w:rFonts w:ascii="Arial" w:eastAsia="Arial" w:hAnsi="Arial" w:cs="Arial"/>
          <w:sz w:val="24"/>
          <w:szCs w:val="24"/>
        </w:rPr>
        <w:t>.</w:t>
      </w:r>
    </w:p>
    <w:p w14:paraId="22CD5196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</w:rPr>
        <w:tab/>
        <w:t>Client Completes the Questionnaire:</w:t>
      </w:r>
    </w:p>
    <w:p w14:paraId="39BFA529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the client answer all 10 questions based on their current AI usage. Provide clarification if needed.</w:t>
      </w:r>
    </w:p>
    <w:p w14:paraId="082FDC2E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  <w:t>Score the Responses:</w:t>
      </w:r>
    </w:p>
    <w:p w14:paraId="2F1E92B9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Score the answers using the guide provided (0, 1, or 2 points per question). Add up the total score (maximum 20 points).</w:t>
      </w:r>
    </w:p>
    <w:p w14:paraId="42EF9E05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z w:val="24"/>
          <w:szCs w:val="24"/>
        </w:rPr>
        <w:tab/>
        <w:t>Determine the Client’s Stage:</w:t>
      </w:r>
    </w:p>
    <w:p w14:paraId="7D8E0559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Based on their score, place the client in one of the following stages:</w:t>
      </w:r>
    </w:p>
    <w:p w14:paraId="4C7017E0" w14:textId="77777777" w:rsidR="00FF782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  <w:tab w:val="left" w:pos="1080"/>
          <w:tab w:val="left" w:pos="9512"/>
        </w:tabs>
        <w:spacing w:before="203" w:after="0" w:line="240" w:lineRule="auto"/>
        <w:ind w:left="990" w:hanging="4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0–4 points: Awareness</w:t>
      </w:r>
    </w:p>
    <w:p w14:paraId="0350BFA0" w14:textId="77777777" w:rsidR="00FF782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  <w:tab w:val="left" w:pos="1080"/>
          <w:tab w:val="left" w:pos="9512"/>
        </w:tabs>
        <w:spacing w:after="0" w:line="240" w:lineRule="auto"/>
        <w:ind w:left="990" w:hanging="4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5–9 points: Consideration</w:t>
      </w:r>
    </w:p>
    <w:p w14:paraId="4BD40908" w14:textId="77777777" w:rsidR="00FF782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  <w:tab w:val="left" w:pos="1080"/>
          <w:tab w:val="left" w:pos="9512"/>
        </w:tabs>
        <w:spacing w:after="0" w:line="240" w:lineRule="auto"/>
        <w:ind w:left="990" w:hanging="4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10–14 points: Adoption</w:t>
      </w:r>
    </w:p>
    <w:p w14:paraId="206B62AF" w14:textId="77777777" w:rsidR="00FF782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  <w:tab w:val="left" w:pos="1080"/>
          <w:tab w:val="left" w:pos="9512"/>
        </w:tabs>
        <w:spacing w:after="0" w:line="240" w:lineRule="auto"/>
        <w:ind w:left="990" w:hanging="4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15–20 points: Integration</w:t>
      </w:r>
    </w:p>
    <w:p w14:paraId="52B597D5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</w:t>
      </w:r>
      <w:r>
        <w:rPr>
          <w:rFonts w:ascii="Arial" w:eastAsia="Arial" w:hAnsi="Arial" w:cs="Arial"/>
          <w:sz w:val="24"/>
          <w:szCs w:val="24"/>
        </w:rPr>
        <w:tab/>
        <w:t>Provide Recommendations:</w:t>
      </w:r>
    </w:p>
    <w:p w14:paraId="1B8EB26E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Refer to the "Scoring and Next Steps" section to give specific guidance based on the client’s stage. Tailor the recommendations to their business needs.</w:t>
      </w:r>
    </w:p>
    <w:p w14:paraId="4C5FD697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</w:t>
      </w:r>
      <w:r>
        <w:rPr>
          <w:rFonts w:ascii="Arial" w:eastAsia="Arial" w:hAnsi="Arial" w:cs="Arial"/>
          <w:sz w:val="24"/>
          <w:szCs w:val="24"/>
        </w:rPr>
        <w:tab/>
        <w:t>Create an Action Plan:</w:t>
      </w:r>
    </w:p>
    <w:p w14:paraId="13B83447" w14:textId="77777777" w:rsidR="00FF7827" w:rsidRDefault="00000000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Work with the client to develop a plan for AI adoption, including actionable steps based on their current stage. Encourage follow-up sessions to track their progress.</w:t>
      </w:r>
    </w:p>
    <w:p w14:paraId="1CBA3DF8" w14:textId="77777777" w:rsidR="00FF7827" w:rsidRDefault="00FF7827">
      <w:pPr>
        <w:widowControl w:val="0"/>
        <w:tabs>
          <w:tab w:val="left" w:pos="471"/>
          <w:tab w:val="left" w:pos="472"/>
          <w:tab w:val="left" w:pos="9512"/>
        </w:tabs>
        <w:spacing w:before="203" w:after="0" w:line="240" w:lineRule="auto"/>
        <w:rPr>
          <w:rFonts w:ascii="Arial" w:eastAsia="Arial" w:hAnsi="Arial" w:cs="Arial"/>
          <w:sz w:val="24"/>
          <w:szCs w:val="24"/>
        </w:rPr>
      </w:pPr>
    </w:p>
    <w:p w14:paraId="2FE81315" w14:textId="77777777" w:rsidR="00FF7827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7530EB1C" w14:textId="77777777" w:rsidR="00FF7827" w:rsidRDefault="00000000">
      <w:pPr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Questionnaire and Scoring:</w:t>
      </w:r>
    </w:p>
    <w:p w14:paraId="70B8933F" w14:textId="77777777" w:rsidR="00FF7827" w:rsidRDefault="00000000">
      <w:pPr>
        <w:numPr>
          <w:ilvl w:val="0"/>
          <w:numId w:val="2"/>
        </w:numP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Identify AI tools you currently use (if none, say “None”)</w:t>
      </w:r>
      <w:r>
        <w:rPr>
          <w:rFonts w:ascii="Arial" w:eastAsia="Arial" w:hAnsi="Arial" w:cs="Arial"/>
          <w:sz w:val="24"/>
          <w:szCs w:val="24"/>
        </w:rPr>
        <w:t>:</w:t>
      </w:r>
    </w:p>
    <w:p w14:paraId="73F5BE50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None</w:t>
      </w:r>
    </w:p>
    <w:p w14:paraId="3592E897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1 tool</w:t>
      </w:r>
    </w:p>
    <w:p w14:paraId="5FF1C77D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2 or more tools</w:t>
      </w:r>
    </w:p>
    <w:p w14:paraId="597EF00F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How many times are you using AI on a weekly basis?</w:t>
      </w:r>
    </w:p>
    <w:p w14:paraId="75CC4DA2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Never</w:t>
      </w:r>
    </w:p>
    <w:p w14:paraId="39CB260E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1–3 times</w:t>
      </w:r>
    </w:p>
    <w:p w14:paraId="417FB7A2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4 or more times</w:t>
      </w:r>
    </w:p>
    <w:p w14:paraId="5BB4A5CE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After entering the first prompt, how many times do you ask the AI for revisions or additional information?</w:t>
      </w:r>
    </w:p>
    <w:p w14:paraId="3C49B584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None</w:t>
      </w:r>
    </w:p>
    <w:p w14:paraId="72C54F15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1–3 times</w:t>
      </w:r>
    </w:p>
    <w:p w14:paraId="1677D96F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4 or more times</w:t>
      </w:r>
    </w:p>
    <w:p w14:paraId="0EDD3418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Can you identify areas where AI could be implemented in your business?</w:t>
      </w:r>
    </w:p>
    <w:p w14:paraId="57243C1B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Unclear or no specific area</w:t>
      </w:r>
    </w:p>
    <w:p w14:paraId="2422CB46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One area</w:t>
      </w:r>
    </w:p>
    <w:p w14:paraId="65DD12BF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Multiple areas, or specific high-impact areas (e.g., improving customer service, streamlining operations)</w:t>
      </w:r>
    </w:p>
    <w:p w14:paraId="6D250CD0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Can you name three generative AI tools?</w:t>
      </w:r>
    </w:p>
    <w:p w14:paraId="41698930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None</w:t>
      </w:r>
    </w:p>
    <w:p w14:paraId="08C0D992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1–2 tools</w:t>
      </w:r>
    </w:p>
    <w:p w14:paraId="6967756D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3 tools</w:t>
      </w:r>
    </w:p>
    <w:p w14:paraId="4110CA10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Can you name three content or graphics AI tools?</w:t>
      </w:r>
    </w:p>
    <w:p w14:paraId="3C249E21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None</w:t>
      </w:r>
    </w:p>
    <w:p w14:paraId="63D33B6B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1–2 tools</w:t>
      </w:r>
    </w:p>
    <w:p w14:paraId="399B5322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3 tools</w:t>
      </w:r>
    </w:p>
    <w:p w14:paraId="16D12256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Have you used AI in any area of finance?</w:t>
      </w:r>
    </w:p>
    <w:p w14:paraId="701EEEB1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No</w:t>
      </w:r>
    </w:p>
    <w:p w14:paraId="6DB7F801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Yes, but not regularly</w:t>
      </w:r>
    </w:p>
    <w:p w14:paraId="45B23A5F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Yes, regularly or extensively</w:t>
      </w:r>
    </w:p>
    <w:p w14:paraId="617619AA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What social media platforms are you on, and have you used AI to help?</w:t>
      </w:r>
    </w:p>
    <w:p w14:paraId="0AC36FB8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No social media or no AI use</w:t>
      </w:r>
    </w:p>
    <w:p w14:paraId="06A19AF9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On social media, but minimal AI use</w:t>
      </w:r>
    </w:p>
    <w:p w14:paraId="00C2ED9F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Regular AI use for social media management</w:t>
      </w:r>
    </w:p>
    <w:p w14:paraId="512291DA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Have you used AI automation anywhere in your business?</w:t>
      </w:r>
    </w:p>
    <w:p w14:paraId="36422EAA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No</w:t>
      </w:r>
    </w:p>
    <w:p w14:paraId="2405063A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Yes, but only for a few tasks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EA8ADC5" wp14:editId="781F1D6E">
                <wp:simplePos x="0" y="0"/>
                <wp:positionH relativeFrom="column">
                  <wp:posOffset>4165600</wp:posOffset>
                </wp:positionH>
                <wp:positionV relativeFrom="paragraph">
                  <wp:posOffset>25400</wp:posOffset>
                </wp:positionV>
                <wp:extent cx="1860550" cy="1212850"/>
                <wp:effectExtent l="0" t="0" r="0" b="0"/>
                <wp:wrapNone/>
                <wp:docPr id="649039948" name="Rectangle 649039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2075" y="3179925"/>
                          <a:ext cx="18478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B20BBC" w14:textId="77777777" w:rsidR="00FF7827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Total Score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8ADC5" id="Rectangle 649039948" o:spid="_x0000_s1026" style="position:absolute;left:0;text-align:left;margin-left:328pt;margin-top:2pt;width:146.5pt;height:9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1B20BBC" w14:textId="77777777" w:rsidR="00FF7827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Total Score</w:t>
                      </w:r>
                    </w:p>
                  </w:txbxContent>
                </v:textbox>
              </v:rect>
            </w:pict>
          </mc:Fallback>
        </mc:AlternateContent>
      </w:r>
    </w:p>
    <w:p w14:paraId="6FCCAA12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Yes, regularly across multiple tasks</w:t>
      </w:r>
    </w:p>
    <w:p w14:paraId="19A56DED" w14:textId="77777777" w:rsidR="00FF7827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How often do you create videos using AI?</w:t>
      </w:r>
    </w:p>
    <w:p w14:paraId="7A76DA76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 points = Never</w:t>
      </w:r>
    </w:p>
    <w:p w14:paraId="3CA7D801" w14:textId="77777777" w:rsidR="00FF7827" w:rsidRDefault="00000000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point = Occasionally</w:t>
      </w:r>
    </w:p>
    <w:p w14:paraId="0E167103" w14:textId="77777777" w:rsidR="00FF7827" w:rsidRDefault="00000000">
      <w:pPr>
        <w:numPr>
          <w:ilvl w:val="1"/>
          <w:numId w:val="2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points = Regularly</w:t>
      </w:r>
    </w:p>
    <w:p w14:paraId="0DFA40FB" w14:textId="77777777" w:rsidR="00FF7827" w:rsidRDefault="00000000">
      <w:pPr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Scoring and Next Steps:</w:t>
      </w:r>
    </w:p>
    <w:p w14:paraId="549B9C33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0–4 points: Awareness Stage</w:t>
      </w:r>
    </w:p>
    <w:p w14:paraId="70C42126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client is just starting to explore AI possibilities.</w:t>
      </w:r>
    </w:p>
    <w:p w14:paraId="2F3899BB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Next steps:</w:t>
      </w:r>
    </w:p>
    <w:p w14:paraId="296E5634" w14:textId="77777777" w:rsidR="00FF78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Help the client identify AI use cases that are relevant to their business.</w:t>
      </w:r>
    </w:p>
    <w:p w14:paraId="08EDD65F" w14:textId="77777777" w:rsidR="00FF78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Educate them on AI basics, showing how it can impact operations.</w:t>
      </w:r>
    </w:p>
    <w:p w14:paraId="2745A6F2" w14:textId="77777777" w:rsidR="00FF7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Highlight industry trends that demonstrate the value of AI in their field.</w:t>
      </w:r>
      <w:r>
        <w:rPr>
          <w:rFonts w:ascii="Arial" w:eastAsia="Arial" w:hAnsi="Arial" w:cs="Arial"/>
          <w:color w:val="000000"/>
          <w:sz w:val="24"/>
          <w:szCs w:val="24"/>
        </w:rPr>
        <w:br/>
        <w:t>Example recommendation: Attend webinars or read industry-specific AI articles to understand how AI can benefit their business.</w:t>
      </w:r>
    </w:p>
    <w:p w14:paraId="362260BD" w14:textId="77777777" w:rsidR="00FF7827" w:rsidRDefault="00FF78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FE60FCB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5–9 points: Consideration Stage</w:t>
      </w:r>
    </w:p>
    <w:p w14:paraId="17F8D67C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client is researching AI solutions and evaluating options for their business.</w:t>
      </w:r>
    </w:p>
    <w:p w14:paraId="40491090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Next steps:</w:t>
      </w:r>
    </w:p>
    <w:p w14:paraId="4E0D4305" w14:textId="77777777" w:rsidR="00FF7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Explore tailored AI options based on their business needs.</w:t>
      </w:r>
    </w:p>
    <w:p w14:paraId="6DD1076E" w14:textId="77777777" w:rsidR="00FF7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Encourage them to compare tools and ROI to find the right fit.</w:t>
      </w:r>
    </w:p>
    <w:p w14:paraId="07170764" w14:textId="77777777" w:rsidR="00FF7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Suggest engaging in demos or trials to test AI tools firsthand.</w:t>
      </w:r>
      <w:r>
        <w:rPr>
          <w:rFonts w:ascii="Arial" w:eastAsia="Arial" w:hAnsi="Arial" w:cs="Arial"/>
          <w:color w:val="000000"/>
          <w:sz w:val="24"/>
          <w:szCs w:val="24"/>
        </w:rPr>
        <w:br/>
        <w:t>Example recommendation: Help them set up a demo or trial of AI software relevant to their operations (e.g., customer service AI, marketing automation tools).</w:t>
      </w:r>
    </w:p>
    <w:p w14:paraId="198347B2" w14:textId="77777777" w:rsidR="00FF7827" w:rsidRDefault="00FF78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C622C43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10–14 points: Adoption Stage</w:t>
      </w:r>
    </w:p>
    <w:p w14:paraId="3D48F3D0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client has started using AI tools but hasn't fully integrated them into their operations.</w:t>
      </w:r>
    </w:p>
    <w:p w14:paraId="32BE3480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Next steps:</w:t>
      </w:r>
    </w:p>
    <w:p w14:paraId="45F0E658" w14:textId="77777777" w:rsidR="00FF7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Assist in choosing the right AI tool for their specific needs.</w:t>
      </w:r>
    </w:p>
    <w:p w14:paraId="45C1A1A0" w14:textId="77777777" w:rsidR="00FF7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Help train the team on effective AI usage.</w:t>
      </w:r>
    </w:p>
    <w:p w14:paraId="306240EE" w14:textId="77777777" w:rsidR="00FF78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Encourage starting with small projects to gain experience before scaling up.</w:t>
      </w:r>
      <w:r>
        <w:rPr>
          <w:rFonts w:ascii="Arial" w:eastAsia="Arial" w:hAnsi="Arial" w:cs="Arial"/>
          <w:color w:val="000000"/>
          <w:sz w:val="24"/>
          <w:szCs w:val="24"/>
        </w:rPr>
        <w:br/>
        <w:t>Example recommendation: Suggest training sessions for key staff to maximize the effectiveness of AI tools and ensure smooth adoption.</w:t>
      </w:r>
    </w:p>
    <w:p w14:paraId="4461C114" w14:textId="77777777" w:rsidR="00FF7827" w:rsidRDefault="00FF78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538F534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15–20 points: Integration Stage</w:t>
      </w:r>
    </w:p>
    <w:p w14:paraId="2523BD09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client has fully integrated AI into their operations and is looking to optimize its use.</w:t>
      </w:r>
    </w:p>
    <w:p w14:paraId="6717C088" w14:textId="77777777" w:rsidR="00FF7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Next steps:</w:t>
      </w:r>
    </w:p>
    <w:p w14:paraId="15421F70" w14:textId="77777777" w:rsidR="00FF78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Assist with integrating AI into core operations to streamline workflows.</w:t>
      </w:r>
    </w:p>
    <w:p w14:paraId="24BCD319" w14:textId="77777777" w:rsidR="00FF78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Encourage reviewing AI performance regularly to ensure it meets business objectives.</w:t>
      </w:r>
    </w:p>
    <w:p w14:paraId="7AFB1D87" w14:textId="77777777" w:rsidR="00FF78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Promote AI-driven decision-making to enhance business strategies.</w:t>
      </w:r>
      <w:r>
        <w:rPr>
          <w:rFonts w:ascii="Arial" w:eastAsia="Arial" w:hAnsi="Arial" w:cs="Arial"/>
          <w:color w:val="000000"/>
          <w:sz w:val="24"/>
          <w:szCs w:val="24"/>
        </w:rPr>
        <w:br/>
        <w:t>Example recommendation: Conduct periodic reviews of how AI tools are performing and identify further areas of optimization or expansion.</w:t>
      </w:r>
    </w:p>
    <w:sectPr w:rsidR="00FF782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070FD" w14:textId="77777777" w:rsidR="006E5882" w:rsidRDefault="006E5882">
      <w:pPr>
        <w:spacing w:after="0" w:line="240" w:lineRule="auto"/>
      </w:pPr>
      <w:r>
        <w:separator/>
      </w:r>
    </w:p>
  </w:endnote>
  <w:endnote w:type="continuationSeparator" w:id="0">
    <w:p w14:paraId="1BBA85BD" w14:textId="77777777" w:rsidR="006E5882" w:rsidRDefault="006E5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082166-1AC8-4BA6-99BF-AF48383528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40F410-5956-42C9-A270-9107C20945C6}"/>
    <w:embedBold r:id="rId3" w:fontKey="{71134B5A-6F2B-4183-B825-4D9B0D8460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9DCB737-7716-40B8-87F8-2C01639932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FC682D-02AF-4D7B-AC71-7F181B249BB4}"/>
    <w:embedItalic r:id="rId6" w:fontKey="{FC82ACA5-CC4F-412B-AE76-C5149280D94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691B9DEE-41B4-4E03-B796-BE3CF0EA21B4}"/>
    <w:embedBoldItalic r:id="rId8" w:fontKey="{4A3F36AE-F004-4092-83D6-19A029C86E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C0D7C" w14:textId="77777777" w:rsidR="006E5882" w:rsidRDefault="006E5882">
      <w:pPr>
        <w:spacing w:after="0" w:line="240" w:lineRule="auto"/>
      </w:pPr>
      <w:r>
        <w:separator/>
      </w:r>
    </w:p>
  </w:footnote>
  <w:footnote w:type="continuationSeparator" w:id="0">
    <w:p w14:paraId="6689390F" w14:textId="77777777" w:rsidR="006E5882" w:rsidRDefault="006E5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80F9" w14:textId="77777777" w:rsidR="00FF7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60055F" wp14:editId="6EBADCB5">
          <wp:simplePos x="0" y="0"/>
          <wp:positionH relativeFrom="column">
            <wp:posOffset>-914399</wp:posOffset>
          </wp:positionH>
          <wp:positionV relativeFrom="paragraph">
            <wp:posOffset>-307339</wp:posOffset>
          </wp:positionV>
          <wp:extent cx="7772400" cy="914400"/>
          <wp:effectExtent l="0" t="0" r="0" b="0"/>
          <wp:wrapNone/>
          <wp:docPr id="6490399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" b="12"/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0798B1" w14:textId="77777777" w:rsidR="00FF7827" w:rsidRDefault="00FF78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A7975AC" w14:textId="77777777" w:rsidR="00FF7827" w:rsidRDefault="00FF78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0A42A3D" w14:textId="77777777" w:rsidR="00FF7827" w:rsidRDefault="00FF78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4F54F6F" w14:textId="77777777" w:rsidR="00FF7827" w:rsidRDefault="00FF78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91759"/>
    <w:multiLevelType w:val="multilevel"/>
    <w:tmpl w:val="AB8EF6EE"/>
    <w:lvl w:ilvl="0">
      <w:start w:val="5"/>
      <w:numFmt w:val="bullet"/>
      <w:lvlText w:val="●"/>
      <w:lvlJc w:val="left"/>
      <w:pPr>
        <w:ind w:left="825" w:hanging="46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30270C"/>
    <w:multiLevelType w:val="multilevel"/>
    <w:tmpl w:val="4CA60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36C405A"/>
    <w:multiLevelType w:val="multilevel"/>
    <w:tmpl w:val="DE8E80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7422E"/>
    <w:multiLevelType w:val="multilevel"/>
    <w:tmpl w:val="21E23F7C"/>
    <w:lvl w:ilvl="0">
      <w:start w:val="5"/>
      <w:numFmt w:val="bullet"/>
      <w:lvlText w:val="●"/>
      <w:lvlJc w:val="left"/>
      <w:pPr>
        <w:ind w:left="825" w:hanging="46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A8057C"/>
    <w:multiLevelType w:val="multilevel"/>
    <w:tmpl w:val="21F0603C"/>
    <w:lvl w:ilvl="0">
      <w:start w:val="5"/>
      <w:numFmt w:val="bullet"/>
      <w:lvlText w:val="●"/>
      <w:lvlJc w:val="left"/>
      <w:pPr>
        <w:ind w:left="825" w:hanging="46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5619370">
    <w:abstractNumId w:val="3"/>
  </w:num>
  <w:num w:numId="2" w16cid:durableId="1853572125">
    <w:abstractNumId w:val="1"/>
  </w:num>
  <w:num w:numId="3" w16cid:durableId="267738088">
    <w:abstractNumId w:val="0"/>
  </w:num>
  <w:num w:numId="4" w16cid:durableId="193662138">
    <w:abstractNumId w:val="4"/>
  </w:num>
  <w:num w:numId="5" w16cid:durableId="143089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27"/>
    <w:rsid w:val="003C4428"/>
    <w:rsid w:val="00447F10"/>
    <w:rsid w:val="00464E34"/>
    <w:rsid w:val="006E5882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2DE5B"/>
  <w15:docId w15:val="{70796929-8E8B-4F52-937B-427EAD5C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761"/>
  </w:style>
  <w:style w:type="paragraph" w:styleId="Heading1">
    <w:name w:val="heading 1"/>
    <w:basedOn w:val="Normal"/>
    <w:next w:val="Normal"/>
    <w:link w:val="Heading1Char"/>
    <w:uiPriority w:val="9"/>
    <w:qFormat/>
    <w:rsid w:val="004104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92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929"/>
  </w:style>
  <w:style w:type="paragraph" w:styleId="Footer">
    <w:name w:val="footer"/>
    <w:basedOn w:val="Normal"/>
    <w:link w:val="FooterChar"/>
    <w:uiPriority w:val="99"/>
    <w:unhideWhenUsed/>
    <w:rsid w:val="00592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929"/>
  </w:style>
  <w:style w:type="character" w:customStyle="1" w:styleId="Heading1Char">
    <w:name w:val="Heading 1 Char"/>
    <w:basedOn w:val="DefaultParagraphFont"/>
    <w:link w:val="Heading1"/>
    <w:uiPriority w:val="9"/>
    <w:rsid w:val="004104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1041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41041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1041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3563F"/>
    <w:pPr>
      <w:ind w:left="720"/>
      <w:contextualSpacing/>
    </w:pPr>
  </w:style>
  <w:style w:type="paragraph" w:styleId="NoSpacing">
    <w:name w:val="No Spacing"/>
    <w:uiPriority w:val="1"/>
    <w:qFormat/>
    <w:rsid w:val="006A2B99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srfJDEqhQ6LIiFXx3NRVZ8YwBQ==">CgMxLjAyCGguZ2pkZ3hzMgloLjMwajB6bGw4AHIhMVE4ajNXMnNtYnNDNWd1QnFnb2lPOVUwZXZxbERlcTJ0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851</Words>
  <Characters>4856</Characters>
  <Application>Microsoft Office Word</Application>
  <DocSecurity>0</DocSecurity>
  <Lines>40</Lines>
  <Paragraphs>11</Paragraphs>
  <ScaleCrop>false</ScaleCrop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Kurko</dc:creator>
  <cp:lastModifiedBy>Carlstrom, Ian M</cp:lastModifiedBy>
  <cp:revision>2</cp:revision>
  <dcterms:created xsi:type="dcterms:W3CDTF">2025-08-19T13:08:00Z</dcterms:created>
  <dcterms:modified xsi:type="dcterms:W3CDTF">2025-08-19T13:08:00Z</dcterms:modified>
</cp:coreProperties>
</file>