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96CF" w14:textId="7487DF09" w:rsidR="00261DBA" w:rsidRDefault="00F631BA">
      <w:r>
        <w:t xml:space="preserve">- 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1372"/>
        <w:gridCol w:w="2656"/>
        <w:gridCol w:w="3914"/>
        <w:gridCol w:w="1818"/>
      </w:tblGrid>
      <w:tr w:rsidR="00F631BA" w14:paraId="25F267F4" w14:textId="77777777" w:rsidTr="00C53B7B">
        <w:trPr>
          <w:trHeight w:val="911"/>
        </w:trPr>
        <w:tc>
          <w:tcPr>
            <w:tcW w:w="1385" w:type="dxa"/>
          </w:tcPr>
          <w:p w14:paraId="535F4D10" w14:textId="47254631" w:rsidR="00F631BA" w:rsidRDefault="00F631BA">
            <w:r>
              <w:t>Organisation</w:t>
            </w:r>
          </w:p>
        </w:tc>
        <w:tc>
          <w:tcPr>
            <w:tcW w:w="3401" w:type="dxa"/>
          </w:tcPr>
          <w:p w14:paraId="0A1C3030" w14:textId="4D0BFC92" w:rsidR="00F631BA" w:rsidRDefault="00F631BA">
            <w:r>
              <w:t>What they do</w:t>
            </w:r>
          </w:p>
        </w:tc>
        <w:tc>
          <w:tcPr>
            <w:tcW w:w="3156" w:type="dxa"/>
          </w:tcPr>
          <w:p w14:paraId="76715EF3" w14:textId="0FBBAEEE" w:rsidR="00F631BA" w:rsidRDefault="00F631BA">
            <w:r>
              <w:t>Website / email</w:t>
            </w:r>
          </w:p>
        </w:tc>
        <w:tc>
          <w:tcPr>
            <w:tcW w:w="1818" w:type="dxa"/>
          </w:tcPr>
          <w:p w14:paraId="76549559" w14:textId="3E5A3217" w:rsidR="00F631BA" w:rsidRDefault="00F631BA">
            <w:r>
              <w:t>number</w:t>
            </w:r>
          </w:p>
        </w:tc>
      </w:tr>
      <w:tr w:rsidR="00F631BA" w14:paraId="4A45B5AA" w14:textId="77777777" w:rsidTr="00C53B7B">
        <w:trPr>
          <w:trHeight w:val="861"/>
        </w:trPr>
        <w:tc>
          <w:tcPr>
            <w:tcW w:w="1385" w:type="dxa"/>
          </w:tcPr>
          <w:p w14:paraId="5F8AAF6A" w14:textId="2D96424B" w:rsidR="00F631BA" w:rsidRDefault="00F631BA">
            <w:r>
              <w:t>Birchall trust</w:t>
            </w:r>
          </w:p>
        </w:tc>
        <w:tc>
          <w:tcPr>
            <w:tcW w:w="3401" w:type="dxa"/>
          </w:tcPr>
          <w:p w14:paraId="6678630D" w14:textId="76537A10" w:rsidR="00F631BA" w:rsidRDefault="00F631BA">
            <w:r>
              <w:rPr>
                <w:rFonts w:ascii="Arial" w:hAnsi="Arial" w:cs="Arial"/>
                <w:color w:val="666666"/>
                <w:shd w:val="clear" w:color="auto" w:fill="FFFFFF"/>
              </w:rPr>
              <w:t>Counselling Survivors of Rape and Sexual Abuse in South Cumbria and North Lancashire.</w:t>
            </w:r>
          </w:p>
        </w:tc>
        <w:tc>
          <w:tcPr>
            <w:tcW w:w="3156" w:type="dxa"/>
          </w:tcPr>
          <w:p w14:paraId="337CD8FE" w14:textId="1B84441F" w:rsidR="00F631BA" w:rsidRDefault="00F631BA">
            <w:hyperlink r:id="rId4" w:history="1">
              <w:r>
                <w:rPr>
                  <w:rStyle w:val="Hyperlink"/>
                </w:rPr>
                <w:t>https://www.birchalltrust.org.uk/</w:t>
              </w:r>
            </w:hyperlink>
          </w:p>
        </w:tc>
        <w:tc>
          <w:tcPr>
            <w:tcW w:w="1818" w:type="dxa"/>
          </w:tcPr>
          <w:p w14:paraId="579D57FF" w14:textId="3D1812A2" w:rsidR="00F631BA" w:rsidRDefault="00F631BA">
            <w:r>
              <w:rPr>
                <w:rFonts w:ascii="Arial" w:hAnsi="Arial" w:cs="Arial"/>
                <w:b/>
                <w:bCs/>
                <w:color w:val="666666"/>
                <w:sz w:val="26"/>
                <w:szCs w:val="26"/>
                <w:shd w:val="clear" w:color="auto" w:fill="FFFFFF"/>
              </w:rPr>
              <w:t>01229 820828</w:t>
            </w:r>
          </w:p>
        </w:tc>
      </w:tr>
      <w:tr w:rsidR="00F631BA" w14:paraId="355221FD" w14:textId="77777777" w:rsidTr="00C53B7B">
        <w:trPr>
          <w:trHeight w:val="911"/>
        </w:trPr>
        <w:tc>
          <w:tcPr>
            <w:tcW w:w="1385" w:type="dxa"/>
          </w:tcPr>
          <w:p w14:paraId="6F572767" w14:textId="717AEFCD" w:rsidR="00F631BA" w:rsidRDefault="00F631BA">
            <w:r>
              <w:t>Freedom project west Cumbria</w:t>
            </w:r>
          </w:p>
        </w:tc>
        <w:tc>
          <w:tcPr>
            <w:tcW w:w="3401" w:type="dxa"/>
          </w:tcPr>
          <w:p w14:paraId="7D8F82CA" w14:textId="288D3A57" w:rsidR="00F631BA" w:rsidRDefault="00F631BA"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Helping 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t>people to recover from the trauma of living with domestic and sexual abuse.</w:t>
            </w:r>
          </w:p>
        </w:tc>
        <w:tc>
          <w:tcPr>
            <w:tcW w:w="3156" w:type="dxa"/>
          </w:tcPr>
          <w:p w14:paraId="059980A3" w14:textId="7FEFCB3C" w:rsidR="00F631BA" w:rsidRDefault="00F631BA">
            <w:hyperlink r:id="rId5" w:history="1">
              <w:r>
                <w:rPr>
                  <w:rStyle w:val="Hyperlink"/>
                </w:rPr>
                <w:t>https://www.freedom-project-west-cumbria.org.uk/#</w:t>
              </w:r>
            </w:hyperlink>
          </w:p>
        </w:tc>
        <w:tc>
          <w:tcPr>
            <w:tcW w:w="1818" w:type="dxa"/>
          </w:tcPr>
          <w:p w14:paraId="46C4AEAD" w14:textId="77777777" w:rsidR="00F631BA" w:rsidRPr="00F631BA" w:rsidRDefault="00F631BA" w:rsidP="00F631BA">
            <w:pPr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EC6230"/>
                <w:sz w:val="48"/>
                <w:szCs w:val="48"/>
                <w:lang w:eastAsia="en-GB"/>
              </w:rPr>
            </w:pPr>
            <w:r w:rsidRPr="00F631BA">
              <w:rPr>
                <w:rFonts w:ascii="Arial" w:eastAsia="Times New Roman" w:hAnsi="Arial" w:cs="Arial"/>
                <w:b/>
                <w:bCs/>
                <w:color w:val="EC6230"/>
                <w:sz w:val="48"/>
                <w:szCs w:val="48"/>
                <w:lang w:eastAsia="en-GB"/>
              </w:rPr>
              <w:t>07712 117986</w:t>
            </w:r>
          </w:p>
          <w:p w14:paraId="6CE8AD6D" w14:textId="77777777" w:rsidR="00F631BA" w:rsidRDefault="00F631BA"/>
        </w:tc>
      </w:tr>
      <w:tr w:rsidR="00F631BA" w14:paraId="14D723CB" w14:textId="77777777" w:rsidTr="00C53B7B">
        <w:trPr>
          <w:trHeight w:val="861"/>
        </w:trPr>
        <w:tc>
          <w:tcPr>
            <w:tcW w:w="1385" w:type="dxa"/>
          </w:tcPr>
          <w:p w14:paraId="2AEEB643" w14:textId="33C8619A" w:rsidR="00F631BA" w:rsidRDefault="00F631BA">
            <w:r>
              <w:t>The Survivors trust</w:t>
            </w:r>
          </w:p>
        </w:tc>
        <w:tc>
          <w:tcPr>
            <w:tcW w:w="3401" w:type="dxa"/>
          </w:tcPr>
          <w:p w14:paraId="22D2E988" w14:textId="11A0CB29" w:rsidR="00F631BA" w:rsidRPr="00F631BA" w:rsidRDefault="00F631BA">
            <w:r>
              <w:rPr>
                <w:rStyle w:val="Strong"/>
                <w:rFonts w:ascii="Calibri" w:hAnsi="Calibri"/>
                <w:color w:val="5E5E5E"/>
                <w:shd w:val="clear" w:color="auto" w:fill="FFFFFF"/>
              </w:rPr>
              <w:t>The Survivors Trust has 129 member organisations based in the UK &amp; Ireland which provide specialist support for women, men &amp; children who have survived rape, sexual violence or childhood sexual abuse</w:t>
            </w:r>
          </w:p>
        </w:tc>
        <w:tc>
          <w:tcPr>
            <w:tcW w:w="3156" w:type="dxa"/>
          </w:tcPr>
          <w:p w14:paraId="1055BAEF" w14:textId="4D0CF4E1" w:rsidR="00F631BA" w:rsidRDefault="00F631BA">
            <w:hyperlink r:id="rId6" w:history="1">
              <w:r>
                <w:rPr>
                  <w:rStyle w:val="Hyperlink"/>
                </w:rPr>
                <w:t>https://www.thesurvivorstrust.org/find-support</w:t>
              </w:r>
            </w:hyperlink>
          </w:p>
        </w:tc>
        <w:tc>
          <w:tcPr>
            <w:tcW w:w="1818" w:type="dxa"/>
          </w:tcPr>
          <w:p w14:paraId="759D8C4F" w14:textId="77777777" w:rsidR="00F631BA" w:rsidRDefault="00F631BA" w:rsidP="00F631BA">
            <w:pPr>
              <w:pStyle w:val="Heading3"/>
              <w:shd w:val="clear" w:color="auto" w:fill="FFFFFF"/>
              <w:jc w:val="center"/>
              <w:rPr>
                <w:rFonts w:ascii="Calibri" w:hAnsi="Calibri"/>
                <w:color w:val="222222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color w:val="222222"/>
              </w:rPr>
              <w:t>08088 010 818</w:t>
            </w:r>
          </w:p>
          <w:p w14:paraId="43F122F7" w14:textId="77777777" w:rsidR="00F631BA" w:rsidRDefault="00F631BA"/>
        </w:tc>
        <w:bookmarkStart w:id="0" w:name="_GoBack"/>
        <w:bookmarkEnd w:id="0"/>
      </w:tr>
      <w:tr w:rsidR="00F631BA" w14:paraId="63309FDE" w14:textId="77777777" w:rsidTr="00C53B7B">
        <w:trPr>
          <w:trHeight w:val="911"/>
        </w:trPr>
        <w:tc>
          <w:tcPr>
            <w:tcW w:w="1385" w:type="dxa"/>
          </w:tcPr>
          <w:p w14:paraId="1C84CFDB" w14:textId="1F7208D8" w:rsidR="00F631BA" w:rsidRDefault="00C53B7B">
            <w:r>
              <w:t>Borderline</w:t>
            </w:r>
          </w:p>
        </w:tc>
        <w:tc>
          <w:tcPr>
            <w:tcW w:w="3401" w:type="dxa"/>
          </w:tcPr>
          <w:p w14:paraId="17921BB4" w14:textId="77777777" w:rsidR="00C53B7B" w:rsidRDefault="00C53B7B" w:rsidP="00C53B7B">
            <w:pPr>
              <w:pStyle w:val="NormalWeb"/>
              <w:shd w:val="clear" w:color="auto" w:fill="B0C3E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Borderline General Counselling Service is a registered charity set up in 1996 initially as a Pregnancy Crisis centre. Work developed and grew to include a general </w:t>
            </w:r>
            <w:proofErr w:type="spellStart"/>
            <w:r>
              <w:rPr>
                <w:rFonts w:ascii="Arial" w:hAnsi="Arial" w:cs="Arial"/>
                <w:color w:val="000000"/>
              </w:rPr>
              <w:t>counseling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service and a training organization for counselling and pastoral care.</w:t>
            </w:r>
          </w:p>
          <w:p w14:paraId="2E26C55F" w14:textId="77777777" w:rsidR="00F631BA" w:rsidRDefault="00F631BA"/>
        </w:tc>
        <w:tc>
          <w:tcPr>
            <w:tcW w:w="3156" w:type="dxa"/>
          </w:tcPr>
          <w:p w14:paraId="206EABEC" w14:textId="748C2E6F" w:rsidR="00F631BA" w:rsidRDefault="00C53B7B">
            <w:hyperlink r:id="rId7" w:history="1">
              <w:r>
                <w:rPr>
                  <w:rStyle w:val="Hyperlink"/>
                </w:rPr>
                <w:t>http://www.borderlinecounselling.co.uk/</w:t>
              </w:r>
            </w:hyperlink>
          </w:p>
        </w:tc>
        <w:tc>
          <w:tcPr>
            <w:tcW w:w="1818" w:type="dxa"/>
          </w:tcPr>
          <w:p w14:paraId="50C6517A" w14:textId="7933DB6A" w:rsidR="00F631BA" w:rsidRDefault="00C53B7B">
            <w:r>
              <w:rPr>
                <w:rStyle w:val="Strong"/>
                <w:rFonts w:ascii="Arial" w:hAnsi="Arial" w:cs="Arial"/>
                <w:color w:val="000000"/>
              </w:rPr>
              <w:t>01228 596 900</w:t>
            </w:r>
          </w:p>
        </w:tc>
      </w:tr>
      <w:tr w:rsidR="00F631BA" w14:paraId="2264E21A" w14:textId="77777777" w:rsidTr="00C53B7B">
        <w:trPr>
          <w:trHeight w:val="861"/>
        </w:trPr>
        <w:tc>
          <w:tcPr>
            <w:tcW w:w="1385" w:type="dxa"/>
          </w:tcPr>
          <w:p w14:paraId="5B71ECBA" w14:textId="77777777" w:rsidR="00F631BA" w:rsidRDefault="00F631BA"/>
        </w:tc>
        <w:tc>
          <w:tcPr>
            <w:tcW w:w="3401" w:type="dxa"/>
          </w:tcPr>
          <w:p w14:paraId="3C9376AF" w14:textId="77777777" w:rsidR="00F631BA" w:rsidRDefault="00F631BA"/>
        </w:tc>
        <w:tc>
          <w:tcPr>
            <w:tcW w:w="3156" w:type="dxa"/>
          </w:tcPr>
          <w:p w14:paraId="003CEC9F" w14:textId="77777777" w:rsidR="00F631BA" w:rsidRDefault="00F631BA"/>
        </w:tc>
        <w:tc>
          <w:tcPr>
            <w:tcW w:w="1818" w:type="dxa"/>
          </w:tcPr>
          <w:p w14:paraId="3C4E4975" w14:textId="77777777" w:rsidR="00F631BA" w:rsidRDefault="00F631BA"/>
        </w:tc>
      </w:tr>
      <w:tr w:rsidR="00F631BA" w14:paraId="1125FCF3" w14:textId="77777777" w:rsidTr="00C53B7B">
        <w:trPr>
          <w:trHeight w:val="911"/>
        </w:trPr>
        <w:tc>
          <w:tcPr>
            <w:tcW w:w="1385" w:type="dxa"/>
          </w:tcPr>
          <w:p w14:paraId="1342C415" w14:textId="77777777" w:rsidR="00F631BA" w:rsidRDefault="00F631BA"/>
        </w:tc>
        <w:tc>
          <w:tcPr>
            <w:tcW w:w="3401" w:type="dxa"/>
          </w:tcPr>
          <w:p w14:paraId="03691BCB" w14:textId="77777777" w:rsidR="00F631BA" w:rsidRDefault="00F631BA"/>
        </w:tc>
        <w:tc>
          <w:tcPr>
            <w:tcW w:w="3156" w:type="dxa"/>
          </w:tcPr>
          <w:p w14:paraId="725BFD21" w14:textId="77777777" w:rsidR="00F631BA" w:rsidRDefault="00F631BA"/>
        </w:tc>
        <w:tc>
          <w:tcPr>
            <w:tcW w:w="1818" w:type="dxa"/>
          </w:tcPr>
          <w:p w14:paraId="4E0AD8A4" w14:textId="77777777" w:rsidR="00F631BA" w:rsidRDefault="00F631BA"/>
        </w:tc>
      </w:tr>
      <w:tr w:rsidR="00F631BA" w14:paraId="675A67B9" w14:textId="77777777" w:rsidTr="00C53B7B">
        <w:trPr>
          <w:trHeight w:val="861"/>
        </w:trPr>
        <w:tc>
          <w:tcPr>
            <w:tcW w:w="1385" w:type="dxa"/>
          </w:tcPr>
          <w:p w14:paraId="7965A2EE" w14:textId="77777777" w:rsidR="00F631BA" w:rsidRDefault="00F631BA"/>
        </w:tc>
        <w:tc>
          <w:tcPr>
            <w:tcW w:w="3401" w:type="dxa"/>
          </w:tcPr>
          <w:p w14:paraId="4B288E8E" w14:textId="77777777" w:rsidR="00F631BA" w:rsidRDefault="00F631BA"/>
        </w:tc>
        <w:tc>
          <w:tcPr>
            <w:tcW w:w="3156" w:type="dxa"/>
          </w:tcPr>
          <w:p w14:paraId="6DF1AE6E" w14:textId="77777777" w:rsidR="00F631BA" w:rsidRDefault="00F631BA"/>
        </w:tc>
        <w:tc>
          <w:tcPr>
            <w:tcW w:w="1818" w:type="dxa"/>
          </w:tcPr>
          <w:p w14:paraId="6BBDB1C9" w14:textId="77777777" w:rsidR="00F631BA" w:rsidRDefault="00F631BA"/>
        </w:tc>
      </w:tr>
    </w:tbl>
    <w:p w14:paraId="6F43B61C" w14:textId="77777777" w:rsidR="00F631BA" w:rsidRDefault="00F631BA"/>
    <w:sectPr w:rsidR="00F631BA" w:rsidSect="00261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31BA"/>
    <w:rsid w:val="00261DBA"/>
    <w:rsid w:val="00C53B7B"/>
    <w:rsid w:val="00F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DE82"/>
  <w15:chartTrackingRefBased/>
  <w15:docId w15:val="{F4E0DED6-A6CB-4BB6-8104-02AE942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BA"/>
  </w:style>
  <w:style w:type="paragraph" w:styleId="Heading2">
    <w:name w:val="heading 2"/>
    <w:basedOn w:val="Normal"/>
    <w:link w:val="Heading2Char"/>
    <w:uiPriority w:val="9"/>
    <w:qFormat/>
    <w:rsid w:val="00F63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1BA"/>
    <w:rPr>
      <w:color w:val="0000FF"/>
      <w:u w:val="single"/>
    </w:rPr>
  </w:style>
  <w:style w:type="table" w:styleId="TableGrid">
    <w:name w:val="Table Grid"/>
    <w:basedOn w:val="TableNormal"/>
    <w:uiPriority w:val="59"/>
    <w:rsid w:val="00F6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631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1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631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rderlinecounselling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urvivorstrust.org/find-support" TargetMode="External"/><Relationship Id="rId5" Type="http://schemas.openxmlformats.org/officeDocument/2006/relationships/hyperlink" Target="https://www.freedom-project-west-cumbria.org.uk/" TargetMode="External"/><Relationship Id="rId4" Type="http://schemas.openxmlformats.org/officeDocument/2006/relationships/hyperlink" Target="https://www.birchalltrust.org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Edmondson, Liam</dc:creator>
  <cp:keywords/>
  <dc:description/>
  <cp:lastModifiedBy>Edmondson, Liam</cp:lastModifiedBy>
  <cp:revision>1</cp:revision>
  <dcterms:created xsi:type="dcterms:W3CDTF">2020-02-18T10:29:00Z</dcterms:created>
  <dcterms:modified xsi:type="dcterms:W3CDTF">2020-02-18T10:43:00Z</dcterms:modified>
</cp:coreProperties>
</file>