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1D3E21" w14:textId="7F6DB577" w:rsidR="20B359AD" w:rsidRDefault="20B359AD" w:rsidP="1F183E5D">
      <w:pPr>
        <w:jc w:val="center"/>
        <w:rPr>
          <w:rFonts w:eastAsiaTheme="minorEastAsia"/>
        </w:rPr>
      </w:pPr>
    </w:p>
    <w:p w14:paraId="71B39252" w14:textId="1F5C86C3" w:rsidR="20B359AD" w:rsidRDefault="1F183E5D" w:rsidP="1F183E5D">
      <w:pPr>
        <w:jc w:val="center"/>
        <w:rPr>
          <w:rFonts w:eastAsiaTheme="minorEastAsia"/>
        </w:rPr>
      </w:pPr>
      <w:r w:rsidRPr="1F183E5D">
        <w:rPr>
          <w:rFonts w:eastAsiaTheme="minorEastAsia"/>
          <w:b/>
          <w:bCs/>
          <w:u w:val="single"/>
        </w:rPr>
        <w:t>Rules</w:t>
      </w:r>
      <w:r w:rsidRPr="1F183E5D">
        <w:rPr>
          <w:rFonts w:eastAsiaTheme="minorEastAsia"/>
        </w:rPr>
        <w:t xml:space="preserve"> </w:t>
      </w:r>
    </w:p>
    <w:p w14:paraId="1D751CD2" w14:textId="583BB421" w:rsidR="1F183E5D" w:rsidRDefault="5DA94EFC" w:rsidP="1F183E5D">
      <w:pPr>
        <w:pStyle w:val="ListParagraph"/>
        <w:numPr>
          <w:ilvl w:val="0"/>
          <w:numId w:val="2"/>
        </w:numPr>
        <w:spacing w:line="285" w:lineRule="exact"/>
        <w:rPr>
          <w:rFonts w:eastAsiaTheme="minorEastAsia"/>
        </w:rPr>
      </w:pPr>
      <w:r w:rsidRPr="5DA94EFC">
        <w:rPr>
          <w:rFonts w:eastAsiaTheme="minorEastAsia"/>
        </w:rPr>
        <w:t xml:space="preserve">Salon trends </w:t>
      </w:r>
      <w:r w:rsidR="00F92813">
        <w:rPr>
          <w:rFonts w:eastAsiaTheme="minorEastAsia"/>
        </w:rPr>
        <w:t>Manicure</w:t>
      </w:r>
      <w:r w:rsidRPr="5DA94EFC">
        <w:rPr>
          <w:rFonts w:eastAsiaTheme="minorEastAsia"/>
        </w:rPr>
        <w:t xml:space="preserve"> tip art is a submission type competition.  </w:t>
      </w:r>
    </w:p>
    <w:p w14:paraId="07B75F8A" w14:textId="2616A64B" w:rsidR="1F183E5D" w:rsidRDefault="00441930" w:rsidP="1F183E5D">
      <w:pPr>
        <w:pStyle w:val="ListParagraph"/>
        <w:numPr>
          <w:ilvl w:val="0"/>
          <w:numId w:val="2"/>
        </w:numPr>
        <w:spacing w:line="285" w:lineRule="exact"/>
        <w:rPr>
          <w:rFonts w:eastAsiaTheme="minorEastAsia"/>
        </w:rPr>
      </w:pPr>
      <w:r>
        <w:rPr>
          <w:rFonts w:eastAsiaTheme="minorEastAsia"/>
        </w:rPr>
        <w:t xml:space="preserve">Artwork is </w:t>
      </w:r>
      <w:r w:rsidR="5DA94EFC" w:rsidRPr="5DA94EFC">
        <w:rPr>
          <w:rFonts w:eastAsiaTheme="minorEastAsia"/>
        </w:rPr>
        <w:t>to be designed on</w:t>
      </w:r>
      <w:r w:rsidR="001E52BF">
        <w:rPr>
          <w:rFonts w:eastAsiaTheme="minorEastAsia"/>
        </w:rPr>
        <w:t xml:space="preserve"> Finger</w:t>
      </w:r>
      <w:r w:rsidR="008E78D6">
        <w:rPr>
          <w:rFonts w:eastAsiaTheme="minorEastAsia"/>
        </w:rPr>
        <w:t>nail</w:t>
      </w:r>
      <w:r w:rsidR="5DA94EFC" w:rsidRPr="5DA94EFC">
        <w:rPr>
          <w:rFonts w:eastAsiaTheme="minorEastAsia"/>
        </w:rPr>
        <w:t xml:space="preserve"> tips and mounted and placed on a black board   </w:t>
      </w:r>
    </w:p>
    <w:p w14:paraId="5EE77824" w14:textId="77777777" w:rsidR="001D7A0F" w:rsidRDefault="001D7A0F" w:rsidP="001D7A0F">
      <w:pPr>
        <w:pStyle w:val="ListParagraph"/>
        <w:numPr>
          <w:ilvl w:val="0"/>
          <w:numId w:val="2"/>
        </w:numPr>
        <w:spacing w:line="285" w:lineRule="exact"/>
        <w:rPr>
          <w:rFonts w:eastAsiaTheme="minorEastAsia"/>
        </w:rPr>
      </w:pPr>
      <w:r w:rsidRPr="5DA94EFC">
        <w:rPr>
          <w:rFonts w:eastAsiaTheme="minorEastAsia"/>
        </w:rPr>
        <w:t xml:space="preserve">The tips must be displayed separately. Do not attach them together.  </w:t>
      </w:r>
    </w:p>
    <w:p w14:paraId="51CD3A90" w14:textId="467AA7DF" w:rsidR="001D7A0F" w:rsidRDefault="001D7A0F" w:rsidP="001D7A0F">
      <w:pPr>
        <w:pStyle w:val="ListParagraph"/>
        <w:numPr>
          <w:ilvl w:val="0"/>
          <w:numId w:val="2"/>
        </w:numPr>
        <w:spacing w:line="285" w:lineRule="exact"/>
        <w:rPr>
          <w:rFonts w:eastAsiaTheme="minorEastAsia"/>
        </w:rPr>
      </w:pPr>
      <w:r w:rsidRPr="5DA94EFC">
        <w:rPr>
          <w:rFonts w:eastAsiaTheme="minorEastAsia"/>
        </w:rPr>
        <w:t xml:space="preserve">A full set of 10 </w:t>
      </w:r>
      <w:r w:rsidR="001E52BF">
        <w:rPr>
          <w:rFonts w:eastAsiaTheme="minorEastAsia"/>
        </w:rPr>
        <w:t>Finger</w:t>
      </w:r>
      <w:r>
        <w:rPr>
          <w:rFonts w:eastAsiaTheme="minorEastAsia"/>
        </w:rPr>
        <w:t xml:space="preserve"> nail</w:t>
      </w:r>
      <w:r w:rsidRPr="5DA94EFC">
        <w:rPr>
          <w:rFonts w:eastAsiaTheme="minorEastAsia"/>
        </w:rPr>
        <w:t xml:space="preserve"> tips </w:t>
      </w:r>
      <w:r w:rsidR="00B21D14">
        <w:rPr>
          <w:rFonts w:eastAsiaTheme="minorEastAsia"/>
        </w:rPr>
        <w:t xml:space="preserve">with a </w:t>
      </w:r>
      <w:r w:rsidR="00BB7084">
        <w:rPr>
          <w:rFonts w:eastAsiaTheme="minorEastAsia"/>
        </w:rPr>
        <w:t xml:space="preserve">maximum </w:t>
      </w:r>
      <w:r w:rsidR="003C019B">
        <w:rPr>
          <w:rFonts w:eastAsiaTheme="minorEastAsia"/>
        </w:rPr>
        <w:t>length of</w:t>
      </w:r>
      <w:r w:rsidR="00BB7084">
        <w:rPr>
          <w:rFonts w:eastAsiaTheme="minorEastAsia"/>
        </w:rPr>
        <w:t xml:space="preserve"> </w:t>
      </w:r>
      <w:r w:rsidR="00540FA3">
        <w:rPr>
          <w:rFonts w:eastAsiaTheme="minorEastAsia"/>
        </w:rPr>
        <w:t>2</w:t>
      </w:r>
      <w:r w:rsidR="00BB7084">
        <w:rPr>
          <w:rFonts w:eastAsiaTheme="minorEastAsia"/>
        </w:rPr>
        <w:t>cm</w:t>
      </w:r>
      <w:r w:rsidR="003C019B">
        <w:rPr>
          <w:rFonts w:eastAsiaTheme="minorEastAsia"/>
        </w:rPr>
        <w:t xml:space="preserve"> </w:t>
      </w:r>
      <w:r>
        <w:rPr>
          <w:rFonts w:eastAsiaTheme="minorEastAsia"/>
        </w:rPr>
        <w:t>must be used</w:t>
      </w:r>
      <w:r w:rsidRPr="5DA94EFC">
        <w:rPr>
          <w:rFonts w:eastAsiaTheme="minorEastAsia"/>
        </w:rPr>
        <w:t xml:space="preserve"> to</w:t>
      </w:r>
      <w:r>
        <w:rPr>
          <w:rFonts w:eastAsiaTheme="minorEastAsia"/>
        </w:rPr>
        <w:t xml:space="preserve"> </w:t>
      </w:r>
      <w:r w:rsidRPr="5DA94EFC">
        <w:rPr>
          <w:rFonts w:eastAsiaTheme="minorEastAsia"/>
        </w:rPr>
        <w:t>create</w:t>
      </w:r>
      <w:r>
        <w:rPr>
          <w:rFonts w:eastAsiaTheme="minorEastAsia"/>
        </w:rPr>
        <w:t xml:space="preserve"> the artwork</w:t>
      </w:r>
      <w:r w:rsidRPr="5DA94EFC">
        <w:rPr>
          <w:rFonts w:eastAsiaTheme="minorEastAsia"/>
        </w:rPr>
        <w:t xml:space="preserve"> and must reflect different nail sizes, as real </w:t>
      </w:r>
      <w:r w:rsidR="00EF557D">
        <w:rPr>
          <w:rFonts w:eastAsiaTheme="minorEastAsia"/>
        </w:rPr>
        <w:t>finger</w:t>
      </w:r>
      <w:r w:rsidR="003A05AE">
        <w:rPr>
          <w:rFonts w:eastAsiaTheme="minorEastAsia"/>
        </w:rPr>
        <w:t>nails</w:t>
      </w:r>
      <w:r w:rsidRPr="5DA94EFC">
        <w:rPr>
          <w:rFonts w:eastAsiaTheme="minorEastAsia"/>
        </w:rPr>
        <w:t xml:space="preserve"> do. </w:t>
      </w:r>
      <w:r w:rsidR="00AA2C4C" w:rsidRPr="00AA2C4C">
        <w:rPr>
          <w:rFonts w:eastAsiaTheme="minorEastAsia"/>
          <w:b/>
        </w:rPr>
        <w:t>E</w:t>
      </w:r>
      <w:r w:rsidR="003A05AE" w:rsidRPr="00AA2C4C">
        <w:rPr>
          <w:rFonts w:eastAsiaTheme="minorEastAsia"/>
          <w:b/>
        </w:rPr>
        <w:t>xample</w:t>
      </w:r>
      <w:r w:rsidR="003A05AE">
        <w:rPr>
          <w:rFonts w:eastAsiaTheme="minorEastAsia"/>
        </w:rPr>
        <w:t xml:space="preserve"> of a good tip size range</w:t>
      </w:r>
      <w:r w:rsidR="00AA2C4C">
        <w:rPr>
          <w:rFonts w:eastAsiaTheme="minorEastAsia"/>
        </w:rPr>
        <w:t>:</w:t>
      </w:r>
      <w:r w:rsidR="00681083">
        <w:rPr>
          <w:rFonts w:eastAsiaTheme="minorEastAsia"/>
        </w:rPr>
        <w:t xml:space="preserve"> larger size</w:t>
      </w:r>
      <w:r w:rsidR="008E6A91">
        <w:rPr>
          <w:rFonts w:eastAsiaTheme="minorEastAsia"/>
        </w:rPr>
        <w:t xml:space="preserve"> </w:t>
      </w:r>
      <w:r w:rsidR="00681083">
        <w:rPr>
          <w:rFonts w:eastAsiaTheme="minorEastAsia"/>
        </w:rPr>
        <w:t>0 or 1</w:t>
      </w:r>
      <w:r w:rsidR="000A7E67">
        <w:rPr>
          <w:rFonts w:eastAsiaTheme="minorEastAsia"/>
        </w:rPr>
        <w:t xml:space="preserve">. The middle tips </w:t>
      </w:r>
      <w:r w:rsidR="003D7F15">
        <w:rPr>
          <w:rFonts w:eastAsiaTheme="minorEastAsia"/>
        </w:rPr>
        <w:t>2,3 or 4</w:t>
      </w:r>
      <w:r w:rsidR="00681083">
        <w:rPr>
          <w:rFonts w:eastAsiaTheme="minorEastAsia"/>
        </w:rPr>
        <w:t xml:space="preserve"> and the smallest size </w:t>
      </w:r>
      <w:r w:rsidR="001816DC">
        <w:rPr>
          <w:rFonts w:eastAsiaTheme="minorEastAsia"/>
        </w:rPr>
        <w:t xml:space="preserve">5. </w:t>
      </w:r>
      <w:r w:rsidR="006B6880" w:rsidRPr="5DA94EFC">
        <w:rPr>
          <w:rFonts w:eastAsiaTheme="minorEastAsia"/>
        </w:rPr>
        <w:t>Anyone using all one size tips will have an automatic 5 point deduction to their final score.</w:t>
      </w:r>
    </w:p>
    <w:p w14:paraId="2E7E7797" w14:textId="7530B1B0" w:rsidR="1F183E5D" w:rsidRDefault="5DA94EFC" w:rsidP="004D4AEE">
      <w:pPr>
        <w:pStyle w:val="ListParagraph"/>
        <w:numPr>
          <w:ilvl w:val="0"/>
          <w:numId w:val="2"/>
        </w:numPr>
        <w:spacing w:line="285" w:lineRule="exact"/>
        <w:rPr>
          <w:rFonts w:eastAsiaTheme="minorEastAsia"/>
        </w:rPr>
      </w:pPr>
      <w:r w:rsidRPr="004D4AEE">
        <w:rPr>
          <w:rFonts w:eastAsiaTheme="minorEastAsia"/>
        </w:rPr>
        <w:t xml:space="preserve">Competitors may use the following </w:t>
      </w:r>
      <w:r w:rsidRPr="004D4AEE">
        <w:rPr>
          <w:rFonts w:eastAsiaTheme="minorEastAsia"/>
          <w:lang w:val="pt-PT"/>
        </w:rPr>
        <w:t>nail art media:</w:t>
      </w:r>
      <w:r w:rsidR="00C51CDE" w:rsidRPr="004D4AEE">
        <w:rPr>
          <w:rFonts w:eastAsiaTheme="minorEastAsia"/>
          <w:lang w:val="pt-PT"/>
        </w:rPr>
        <w:t xml:space="preserve"> </w:t>
      </w:r>
      <w:r w:rsidR="00A64862">
        <w:rPr>
          <w:rFonts w:eastAsiaTheme="minorEastAsia"/>
          <w:lang w:val="pt-PT"/>
        </w:rPr>
        <w:t xml:space="preserve">ALL </w:t>
      </w:r>
      <w:r w:rsidR="00EB4ECA">
        <w:rPr>
          <w:rFonts w:eastAsiaTheme="minorEastAsia"/>
          <w:lang w:val="pt-PT"/>
        </w:rPr>
        <w:t>G</w:t>
      </w:r>
      <w:r w:rsidRPr="004D4AEE">
        <w:rPr>
          <w:rFonts w:eastAsiaTheme="minorEastAsia"/>
          <w:lang w:val="pt-PT"/>
        </w:rPr>
        <w:t>el</w:t>
      </w:r>
      <w:r w:rsidR="00C51CDE" w:rsidRPr="004D4AEE">
        <w:rPr>
          <w:rFonts w:eastAsiaTheme="minorEastAsia"/>
          <w:lang w:val="pt-PT"/>
        </w:rPr>
        <w:t xml:space="preserve"> products</w:t>
      </w:r>
      <w:r w:rsidRPr="004D4AEE">
        <w:rPr>
          <w:rFonts w:eastAsiaTheme="minorEastAsia"/>
          <w:lang w:val="pt-PT"/>
        </w:rPr>
        <w:t>,</w:t>
      </w:r>
      <w:r w:rsidR="00A64862">
        <w:rPr>
          <w:rFonts w:eastAsiaTheme="minorEastAsia"/>
          <w:lang w:val="pt-PT"/>
        </w:rPr>
        <w:t xml:space="preserve"> ALL </w:t>
      </w:r>
      <w:proofErr w:type="spellStart"/>
      <w:r w:rsidR="00A64862">
        <w:rPr>
          <w:rFonts w:eastAsiaTheme="minorEastAsia"/>
          <w:lang w:val="pt-PT"/>
        </w:rPr>
        <w:t>acrylic</w:t>
      </w:r>
      <w:proofErr w:type="spellEnd"/>
      <w:r w:rsidR="00A64862">
        <w:rPr>
          <w:rFonts w:eastAsiaTheme="minorEastAsia"/>
          <w:lang w:val="pt-PT"/>
        </w:rPr>
        <w:t xml:space="preserve"> products</w:t>
      </w:r>
      <w:r w:rsidR="007553DA">
        <w:rPr>
          <w:rFonts w:eastAsiaTheme="minorEastAsia"/>
          <w:lang w:val="pt-PT"/>
        </w:rPr>
        <w:t>,</w:t>
      </w:r>
      <w:r w:rsidRPr="004D4AEE">
        <w:rPr>
          <w:rFonts w:eastAsiaTheme="minorEastAsia"/>
        </w:rPr>
        <w:t xml:space="preserve">  </w:t>
      </w:r>
      <w:r w:rsidR="000954DA" w:rsidRPr="004D4AEE">
        <w:rPr>
          <w:rFonts w:eastAsiaTheme="minorEastAsia"/>
        </w:rPr>
        <w:t xml:space="preserve">ALL types of </w:t>
      </w:r>
      <w:r w:rsidRPr="004D4AEE">
        <w:rPr>
          <w:rFonts w:eastAsiaTheme="minorEastAsia"/>
        </w:rPr>
        <w:t xml:space="preserve">painting (Micro art), Polish. Nail art embellishments such as Rhinestones, pearls, bullion, foils, and holograms may be used. </w:t>
      </w:r>
      <w:r w:rsidR="007553DA">
        <w:rPr>
          <w:rFonts w:eastAsiaTheme="minorEastAsia"/>
        </w:rPr>
        <w:t>Crome and pearl dust</w:t>
      </w:r>
      <w:r w:rsidR="00E117BE">
        <w:rPr>
          <w:rFonts w:eastAsiaTheme="minorEastAsia"/>
        </w:rPr>
        <w:t xml:space="preserve">, any nail art effect offered for nails. </w:t>
      </w:r>
    </w:p>
    <w:p w14:paraId="4FA840BD" w14:textId="44130466" w:rsidR="00FE0D34" w:rsidRPr="004D4AEE" w:rsidRDefault="00FE0D34" w:rsidP="004D4AEE">
      <w:pPr>
        <w:pStyle w:val="ListParagraph"/>
        <w:numPr>
          <w:ilvl w:val="0"/>
          <w:numId w:val="2"/>
        </w:numPr>
        <w:spacing w:line="285" w:lineRule="exact"/>
        <w:rPr>
          <w:rFonts w:eastAsiaTheme="minorEastAsia"/>
        </w:rPr>
      </w:pPr>
      <w:r>
        <w:rPr>
          <w:rFonts w:eastAsiaTheme="minorEastAsia"/>
        </w:rPr>
        <w:t xml:space="preserve">No decals of any kind are allowed. </w:t>
      </w:r>
      <w:r w:rsidR="009D2F7A">
        <w:rPr>
          <w:rFonts w:eastAsiaTheme="minorEastAsia"/>
        </w:rPr>
        <w:t>Stamping is allowed</w:t>
      </w:r>
      <w:r w:rsidR="000863B3">
        <w:rPr>
          <w:rFonts w:eastAsiaTheme="minorEastAsia"/>
        </w:rPr>
        <w:t xml:space="preserve">. </w:t>
      </w:r>
    </w:p>
    <w:p w14:paraId="6580AE57" w14:textId="06E9DB31" w:rsidR="00FE0D34" w:rsidRPr="009E0550" w:rsidRDefault="74D0E4E8" w:rsidP="74D0E4E8">
      <w:pPr>
        <w:pStyle w:val="ListParagraph"/>
        <w:numPr>
          <w:ilvl w:val="0"/>
          <w:numId w:val="2"/>
        </w:numPr>
        <w:spacing w:line="285" w:lineRule="exact"/>
        <w:rPr>
          <w:u w:val="single"/>
        </w:rPr>
      </w:pPr>
      <w:r w:rsidRPr="74D0E4E8">
        <w:rPr>
          <w:rFonts w:eastAsiaTheme="minorEastAsia"/>
        </w:rPr>
        <w:t xml:space="preserve">The artwork for this competition will be judged as a "salon trend." The judges expect to see artwork that you would see in the salon. </w:t>
      </w:r>
    </w:p>
    <w:p w14:paraId="548A8F69" w14:textId="62AC9A37" w:rsidR="009E0550" w:rsidRPr="00FE0D34" w:rsidRDefault="009E0550" w:rsidP="74D0E4E8">
      <w:pPr>
        <w:pStyle w:val="ListParagraph"/>
        <w:numPr>
          <w:ilvl w:val="0"/>
          <w:numId w:val="2"/>
        </w:numPr>
        <w:spacing w:line="285" w:lineRule="exact"/>
        <w:rPr>
          <w:u w:val="single"/>
        </w:rPr>
      </w:pPr>
      <w:r w:rsidRPr="74D0E4E8">
        <w:rPr>
          <w:rFonts w:eastAsiaTheme="minorEastAsia"/>
        </w:rPr>
        <w:t>The artwork should have design and current trend.</w:t>
      </w:r>
    </w:p>
    <w:p w14:paraId="7B20641B" w14:textId="47461304" w:rsidR="74D0E4E8" w:rsidRPr="00FA6B6B" w:rsidRDefault="009D2F7A" w:rsidP="00FA6B6B">
      <w:pPr>
        <w:pStyle w:val="ListParagraph"/>
        <w:numPr>
          <w:ilvl w:val="0"/>
          <w:numId w:val="2"/>
        </w:numPr>
        <w:spacing w:line="285" w:lineRule="exact"/>
        <w:rPr>
          <w:b/>
          <w:u w:val="single"/>
        </w:rPr>
      </w:pPr>
      <w:r>
        <w:rPr>
          <w:rFonts w:eastAsiaTheme="minorEastAsia"/>
        </w:rPr>
        <w:t xml:space="preserve">There is no score for theme in this competition. </w:t>
      </w:r>
      <w:r w:rsidR="74D0E4E8" w:rsidRPr="74D0E4E8">
        <w:rPr>
          <w:rFonts w:eastAsiaTheme="minorEastAsia"/>
        </w:rPr>
        <w:t xml:space="preserve">It should </w:t>
      </w:r>
      <w:r w:rsidR="00C84C63">
        <w:rPr>
          <w:rFonts w:eastAsiaTheme="minorEastAsia"/>
        </w:rPr>
        <w:t>NOT</w:t>
      </w:r>
      <w:r w:rsidR="74D0E4E8" w:rsidRPr="74D0E4E8">
        <w:rPr>
          <w:rFonts w:eastAsiaTheme="minorEastAsia"/>
        </w:rPr>
        <w:t xml:space="preserve"> have a theme or have artwork that has murals or pictorial style artwork. </w:t>
      </w:r>
      <w:r w:rsidR="74D0E4E8" w:rsidRPr="00FA6B6B">
        <w:rPr>
          <w:rFonts w:eastAsiaTheme="minorEastAsia"/>
        </w:rPr>
        <w:t xml:space="preserve"> </w:t>
      </w:r>
      <w:r w:rsidR="74D0E4E8" w:rsidRPr="00FA6B6B">
        <w:rPr>
          <w:rFonts w:eastAsiaTheme="minorEastAsia"/>
          <w:b/>
        </w:rPr>
        <w:t xml:space="preserve">The judges will maximize the score given if the artwork is too extreme for salon work. </w:t>
      </w:r>
    </w:p>
    <w:p w14:paraId="3F2943B9" w14:textId="5B415929" w:rsidR="1F183E5D" w:rsidRDefault="74D0E4E8" w:rsidP="000D32AC">
      <w:pPr>
        <w:pStyle w:val="ListParagraph"/>
        <w:numPr>
          <w:ilvl w:val="0"/>
          <w:numId w:val="2"/>
        </w:numPr>
        <w:spacing w:line="285" w:lineRule="exact"/>
        <w:rPr>
          <w:rFonts w:eastAsiaTheme="minorEastAsia"/>
        </w:rPr>
      </w:pPr>
      <w:r w:rsidRPr="000D32AC">
        <w:rPr>
          <w:rFonts w:eastAsiaTheme="minorEastAsia"/>
        </w:rPr>
        <w:t xml:space="preserve">Total points is </w:t>
      </w:r>
      <w:r w:rsidR="001A19B8">
        <w:rPr>
          <w:rFonts w:eastAsiaTheme="minorEastAsia"/>
        </w:rPr>
        <w:t>100</w:t>
      </w:r>
      <w:bookmarkStart w:id="0" w:name="_GoBack"/>
      <w:bookmarkEnd w:id="0"/>
      <w:r w:rsidRPr="000D32AC">
        <w:rPr>
          <w:rFonts w:eastAsiaTheme="minorEastAsia"/>
        </w:rPr>
        <w:t>.</w:t>
      </w:r>
    </w:p>
    <w:p w14:paraId="2065C989" w14:textId="6434D21D" w:rsidR="000D32AC" w:rsidRPr="000D32AC" w:rsidRDefault="006E237C" w:rsidP="000D32AC">
      <w:pPr>
        <w:pStyle w:val="ListParagraph"/>
        <w:numPr>
          <w:ilvl w:val="0"/>
          <w:numId w:val="2"/>
        </w:numPr>
        <w:spacing w:line="285" w:lineRule="exact"/>
        <w:rPr>
          <w:rFonts w:eastAsiaTheme="minorEastAsia"/>
        </w:rPr>
      </w:pPr>
      <w:r>
        <w:rPr>
          <w:rFonts w:eastAsiaTheme="minorEastAsia"/>
        </w:rPr>
        <w:t xml:space="preserve">The </w:t>
      </w:r>
      <w:r w:rsidR="0009639E">
        <w:rPr>
          <w:rFonts w:eastAsiaTheme="minorEastAsia"/>
        </w:rPr>
        <w:t>maximum score given for each of the 9 criteria</w:t>
      </w:r>
      <w:r w:rsidR="00072693">
        <w:rPr>
          <w:rFonts w:eastAsiaTheme="minorEastAsia"/>
        </w:rPr>
        <w:t xml:space="preserve"> judged for this competition are</w:t>
      </w:r>
      <w:r w:rsidR="003E62D8">
        <w:rPr>
          <w:rFonts w:eastAsiaTheme="minorEastAsia"/>
        </w:rPr>
        <w:t xml:space="preserve">: Level of difficulty </w:t>
      </w:r>
      <w:proofErr w:type="spellStart"/>
      <w:r w:rsidR="003E62D8">
        <w:rPr>
          <w:rFonts w:eastAsiaTheme="minorEastAsia"/>
        </w:rPr>
        <w:t>20pts</w:t>
      </w:r>
      <w:proofErr w:type="spellEnd"/>
      <w:r w:rsidR="003E62D8">
        <w:rPr>
          <w:rFonts w:eastAsiaTheme="minorEastAsia"/>
        </w:rPr>
        <w:t xml:space="preserve">, </w:t>
      </w:r>
      <w:r w:rsidR="00BA3F35">
        <w:rPr>
          <w:rFonts w:eastAsiaTheme="minorEastAsia"/>
        </w:rPr>
        <w:t xml:space="preserve">Color theory </w:t>
      </w:r>
      <w:proofErr w:type="spellStart"/>
      <w:r w:rsidR="00BA3F35">
        <w:rPr>
          <w:rFonts w:eastAsiaTheme="minorEastAsia"/>
        </w:rPr>
        <w:t>10pts</w:t>
      </w:r>
      <w:proofErr w:type="spellEnd"/>
      <w:r w:rsidR="00BA3F35">
        <w:rPr>
          <w:rFonts w:eastAsiaTheme="minorEastAsia"/>
        </w:rPr>
        <w:t xml:space="preserve">, </w:t>
      </w:r>
      <w:r w:rsidR="00F518A5">
        <w:rPr>
          <w:rFonts w:eastAsiaTheme="minorEastAsia"/>
        </w:rPr>
        <w:t>Creativity 10</w:t>
      </w:r>
      <w:r w:rsidR="00546309">
        <w:rPr>
          <w:rFonts w:eastAsiaTheme="minorEastAsia"/>
        </w:rPr>
        <w:t xml:space="preserve"> </w:t>
      </w:r>
      <w:r w:rsidR="00F518A5">
        <w:rPr>
          <w:rFonts w:eastAsiaTheme="minorEastAsia"/>
        </w:rPr>
        <w:t xml:space="preserve">, </w:t>
      </w:r>
      <w:r w:rsidR="00E10AF0">
        <w:rPr>
          <w:rFonts w:eastAsiaTheme="minorEastAsia"/>
        </w:rPr>
        <w:t>Rhythm</w:t>
      </w:r>
      <w:r w:rsidR="00D70C3E">
        <w:rPr>
          <w:rFonts w:eastAsiaTheme="minorEastAsia"/>
        </w:rPr>
        <w:t xml:space="preserve"> </w:t>
      </w:r>
      <w:proofErr w:type="spellStart"/>
      <w:r w:rsidR="00D70C3E">
        <w:rPr>
          <w:rFonts w:eastAsiaTheme="minorEastAsia"/>
        </w:rPr>
        <w:t>10pts</w:t>
      </w:r>
      <w:proofErr w:type="spellEnd"/>
      <w:r w:rsidR="00D70C3E">
        <w:rPr>
          <w:rFonts w:eastAsiaTheme="minorEastAsia"/>
        </w:rPr>
        <w:t xml:space="preserve">, Total impression </w:t>
      </w:r>
      <w:proofErr w:type="spellStart"/>
      <w:r w:rsidR="00D70C3E">
        <w:rPr>
          <w:rFonts w:eastAsiaTheme="minorEastAsia"/>
        </w:rPr>
        <w:t>10pts</w:t>
      </w:r>
      <w:proofErr w:type="spellEnd"/>
      <w:r w:rsidR="00D70C3E">
        <w:rPr>
          <w:rFonts w:eastAsiaTheme="minorEastAsia"/>
        </w:rPr>
        <w:t xml:space="preserve">, Graphic Quality </w:t>
      </w:r>
      <w:proofErr w:type="spellStart"/>
      <w:r w:rsidR="00D70C3E">
        <w:rPr>
          <w:rFonts w:eastAsiaTheme="minorEastAsia"/>
        </w:rPr>
        <w:t>10pts</w:t>
      </w:r>
      <w:proofErr w:type="spellEnd"/>
      <w:r w:rsidR="00D70C3E">
        <w:rPr>
          <w:rFonts w:eastAsiaTheme="minorEastAsia"/>
        </w:rPr>
        <w:t xml:space="preserve">, Balance </w:t>
      </w:r>
      <w:proofErr w:type="spellStart"/>
      <w:r w:rsidR="00D70C3E">
        <w:rPr>
          <w:rFonts w:eastAsiaTheme="minorEastAsia"/>
        </w:rPr>
        <w:t>10pts</w:t>
      </w:r>
      <w:proofErr w:type="spellEnd"/>
      <w:r w:rsidR="00D70C3E">
        <w:rPr>
          <w:rFonts w:eastAsiaTheme="minorEastAsia"/>
        </w:rPr>
        <w:t xml:space="preserve">, Workmanship </w:t>
      </w:r>
      <w:proofErr w:type="spellStart"/>
      <w:r w:rsidR="00D70C3E">
        <w:rPr>
          <w:rFonts w:eastAsiaTheme="minorEastAsia"/>
        </w:rPr>
        <w:t>10pts</w:t>
      </w:r>
      <w:proofErr w:type="spellEnd"/>
      <w:r w:rsidR="00D70C3E">
        <w:rPr>
          <w:rFonts w:eastAsiaTheme="minorEastAsia"/>
        </w:rPr>
        <w:t xml:space="preserve">, </w:t>
      </w:r>
      <w:r w:rsidR="00E10AF0">
        <w:rPr>
          <w:rFonts w:eastAsiaTheme="minorEastAsia"/>
        </w:rPr>
        <w:t>Var</w:t>
      </w:r>
      <w:r w:rsidR="001A19B8">
        <w:rPr>
          <w:rFonts w:eastAsiaTheme="minorEastAsia"/>
        </w:rPr>
        <w:t xml:space="preserve">iety </w:t>
      </w:r>
      <w:proofErr w:type="spellStart"/>
      <w:r w:rsidR="001A19B8">
        <w:rPr>
          <w:rFonts w:eastAsiaTheme="minorEastAsia"/>
        </w:rPr>
        <w:t>10pts</w:t>
      </w:r>
      <w:proofErr w:type="spellEnd"/>
    </w:p>
    <w:p w14:paraId="574D5192" w14:textId="3BD2373C" w:rsidR="1F183E5D" w:rsidRDefault="1F183E5D" w:rsidP="1F183E5D">
      <w:pPr>
        <w:spacing w:line="285" w:lineRule="exact"/>
        <w:jc w:val="both"/>
        <w:rPr>
          <w:rFonts w:eastAsiaTheme="minorEastAsia"/>
        </w:rPr>
      </w:pPr>
      <w:r w:rsidRPr="1F183E5D">
        <w:rPr>
          <w:rFonts w:eastAsiaTheme="minorEastAsia"/>
        </w:rPr>
        <w:t xml:space="preserve"> </w:t>
      </w:r>
    </w:p>
    <w:p w14:paraId="5FE69889" w14:textId="111CE765" w:rsidR="74D0E4E8" w:rsidRDefault="74D0E4E8" w:rsidP="74D0E4E8">
      <w:pPr>
        <w:spacing w:line="330" w:lineRule="exact"/>
        <w:rPr>
          <w:rFonts w:eastAsiaTheme="minorEastAsia"/>
          <w:b/>
          <w:bCs/>
          <w:u w:val="single"/>
        </w:rPr>
      </w:pPr>
      <w:r w:rsidRPr="74D0E4E8">
        <w:rPr>
          <w:rFonts w:eastAsiaTheme="minorEastAsia"/>
        </w:rPr>
        <w:t xml:space="preserve"> </w:t>
      </w:r>
    </w:p>
    <w:p w14:paraId="30CF6553" w14:textId="23A40FBF" w:rsidR="20B359AD" w:rsidRDefault="20B359AD" w:rsidP="20B359AD"/>
    <w:sectPr w:rsidR="20B359AD">
      <w:headerReference w:type="default" r:id="rId7"/>
      <w:footerReference w:type="default" r:id="rId8"/>
      <w:pgSz w:w="11907" w:h="1683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90A401" w14:textId="77777777" w:rsidR="00321BAF" w:rsidRDefault="00321BAF">
      <w:pPr>
        <w:spacing w:after="0" w:line="240" w:lineRule="auto"/>
      </w:pPr>
      <w:r>
        <w:separator/>
      </w:r>
    </w:p>
  </w:endnote>
  <w:endnote w:type="continuationSeparator" w:id="0">
    <w:p w14:paraId="5B257218" w14:textId="77777777" w:rsidR="00321BAF" w:rsidRDefault="00321B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300" w:type="dxa"/>
      <w:tblLook w:val="04A0" w:firstRow="1" w:lastRow="0" w:firstColumn="1" w:lastColumn="0" w:noHBand="0" w:noVBand="1"/>
      <w:tblCaption w:val=""/>
      <w:tblDescription w:val=""/>
    </w:tblPr>
    <w:tblGrid>
      <w:gridCol w:w="255"/>
      <w:gridCol w:w="7425"/>
      <w:gridCol w:w="1620"/>
    </w:tblGrid>
    <w:tr w:rsidR="20B359AD" w14:paraId="0B6AE62C" w14:textId="77777777" w:rsidTr="4F7BA240">
      <w:tc>
        <w:tcPr>
          <w:tcW w:w="255" w:type="dxa"/>
        </w:tcPr>
        <w:p w14:paraId="335E4A07" w14:textId="4A97BC01" w:rsidR="20B359AD" w:rsidRDefault="20B359AD" w:rsidP="20B359AD">
          <w:pPr>
            <w:pStyle w:val="Header"/>
            <w:ind w:left="-115"/>
          </w:pPr>
        </w:p>
      </w:tc>
      <w:tc>
        <w:tcPr>
          <w:tcW w:w="7425" w:type="dxa"/>
        </w:tcPr>
        <w:p w14:paraId="618EDB0B" w14:textId="78020D81" w:rsidR="20B359AD" w:rsidRDefault="7B19C2DB" w:rsidP="7B19C2DB">
          <w:r w:rsidRPr="7B19C2DB">
            <w:t>© 2016 Copy INJA International Nail Judge Association - All Rights Reserved</w:t>
          </w:r>
        </w:p>
      </w:tc>
      <w:tc>
        <w:tcPr>
          <w:tcW w:w="1620" w:type="dxa"/>
        </w:tcPr>
        <w:p w14:paraId="646DE107" w14:textId="38B16171" w:rsidR="20B359AD" w:rsidRDefault="4F7BA240" w:rsidP="20B359AD">
          <w:pPr>
            <w:pStyle w:val="Header"/>
            <w:ind w:right="-115"/>
            <w:jc w:val="right"/>
          </w:pPr>
          <w:r>
            <w:t>6.</w:t>
          </w:r>
          <w:r w:rsidR="002824DC">
            <w:t>8</w:t>
          </w:r>
          <w:r>
            <w:t>.</w:t>
          </w:r>
          <w:r w:rsidR="20B359AD">
            <w:fldChar w:fldCharType="begin"/>
          </w:r>
          <w:r w:rsidR="20B359AD">
            <w:instrText>PAGE</w:instrText>
          </w:r>
          <w:r w:rsidR="20B359AD">
            <w:fldChar w:fldCharType="separate"/>
          </w:r>
          <w:r w:rsidR="001D6862">
            <w:rPr>
              <w:noProof/>
            </w:rPr>
            <w:t>1</w:t>
          </w:r>
          <w:r w:rsidR="20B359AD">
            <w:fldChar w:fldCharType="end"/>
          </w:r>
        </w:p>
      </w:tc>
    </w:tr>
  </w:tbl>
  <w:p w14:paraId="1CE108C6" w14:textId="25018525" w:rsidR="20B359AD" w:rsidRDefault="20B359AD" w:rsidP="20B359A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0FB988" w14:textId="77777777" w:rsidR="00321BAF" w:rsidRDefault="00321BAF">
      <w:pPr>
        <w:spacing w:after="0" w:line="240" w:lineRule="auto"/>
      </w:pPr>
      <w:r>
        <w:separator/>
      </w:r>
    </w:p>
  </w:footnote>
  <w:footnote w:type="continuationSeparator" w:id="0">
    <w:p w14:paraId="0BE95D4C" w14:textId="77777777" w:rsidR="00321BAF" w:rsidRDefault="00321B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330" w:type="dxa"/>
      <w:tblLook w:val="04A0" w:firstRow="1" w:lastRow="0" w:firstColumn="1" w:lastColumn="0" w:noHBand="0" w:noVBand="1"/>
      <w:tblCaption w:val=""/>
      <w:tblDescription w:val=""/>
    </w:tblPr>
    <w:tblGrid>
      <w:gridCol w:w="1905"/>
      <w:gridCol w:w="5505"/>
      <w:gridCol w:w="1920"/>
    </w:tblGrid>
    <w:tr w:rsidR="20B359AD" w14:paraId="5981D310" w14:textId="77777777" w:rsidTr="4F7BA240">
      <w:tc>
        <w:tcPr>
          <w:tcW w:w="1905" w:type="dxa"/>
        </w:tcPr>
        <w:p w14:paraId="7055CAF4" w14:textId="42770F30" w:rsidR="20B359AD" w:rsidRDefault="20B359AD" w:rsidP="20B359AD">
          <w:pPr>
            <w:pStyle w:val="Header"/>
            <w:ind w:left="-115"/>
          </w:pPr>
          <w:r>
            <w:rPr>
              <w:noProof/>
            </w:rPr>
            <w:drawing>
              <wp:inline distT="0" distB="0" distL="0" distR="0" wp14:anchorId="3F296026" wp14:editId="5BE36E7C">
                <wp:extent cx="957974" cy="957974"/>
                <wp:effectExtent l="0" t="0" r="0" b="0"/>
                <wp:docPr id="471073337" name="pictu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7974" cy="9579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05" w:type="dxa"/>
        </w:tcPr>
        <w:p w14:paraId="738551A5" w14:textId="331932B0" w:rsidR="20B359AD" w:rsidRDefault="20B359AD" w:rsidP="20B359AD">
          <w:pPr>
            <w:pStyle w:val="Header"/>
            <w:jc w:val="center"/>
            <w:rPr>
              <w:sz w:val="40"/>
              <w:szCs w:val="40"/>
            </w:rPr>
          </w:pPr>
        </w:p>
        <w:p w14:paraId="3AC63DC0" w14:textId="725D43D8" w:rsidR="20B359AD" w:rsidRDefault="20B359AD" w:rsidP="20B359AD">
          <w:pPr>
            <w:pStyle w:val="Header"/>
            <w:jc w:val="center"/>
          </w:pPr>
          <w:r w:rsidRPr="20B359AD">
            <w:rPr>
              <w:sz w:val="40"/>
              <w:szCs w:val="40"/>
            </w:rPr>
            <w:t xml:space="preserve">Salon Trends </w:t>
          </w:r>
          <w:r w:rsidR="00F92813">
            <w:rPr>
              <w:sz w:val="40"/>
              <w:szCs w:val="40"/>
            </w:rPr>
            <w:t>Manicure</w:t>
          </w:r>
          <w:r w:rsidRPr="20B359AD">
            <w:rPr>
              <w:sz w:val="40"/>
              <w:szCs w:val="40"/>
            </w:rPr>
            <w:t xml:space="preserve"> Tip Art Competition Rules, Judges Instruction &amp; Criteria</w:t>
          </w:r>
        </w:p>
      </w:tc>
      <w:tc>
        <w:tcPr>
          <w:tcW w:w="1920" w:type="dxa"/>
        </w:tcPr>
        <w:p w14:paraId="6BD0D256" w14:textId="2C6847AD" w:rsidR="20B359AD" w:rsidRDefault="20B359AD" w:rsidP="20B359AD">
          <w:pPr>
            <w:pStyle w:val="Header"/>
            <w:ind w:right="-115"/>
            <w:jc w:val="right"/>
          </w:pPr>
        </w:p>
      </w:tc>
    </w:tr>
  </w:tbl>
  <w:p w14:paraId="249341A2" w14:textId="3AD6D9B0" w:rsidR="20B359AD" w:rsidRDefault="20B359AD" w:rsidP="20B359A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5D0FF4"/>
    <w:multiLevelType w:val="hybridMultilevel"/>
    <w:tmpl w:val="FFFFFFFF"/>
    <w:lvl w:ilvl="0" w:tplc="75BC23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FBCB894">
      <w:start w:val="1"/>
      <w:numFmt w:val="lowerLetter"/>
      <w:lvlText w:val="%2."/>
      <w:lvlJc w:val="left"/>
      <w:pPr>
        <w:ind w:left="1440" w:hanging="360"/>
      </w:pPr>
    </w:lvl>
    <w:lvl w:ilvl="2" w:tplc="B95EC7C6">
      <w:start w:val="1"/>
      <w:numFmt w:val="lowerRoman"/>
      <w:lvlText w:val="%3."/>
      <w:lvlJc w:val="right"/>
      <w:pPr>
        <w:ind w:left="2160" w:hanging="180"/>
      </w:pPr>
    </w:lvl>
    <w:lvl w:ilvl="3" w:tplc="711E2D20">
      <w:start w:val="1"/>
      <w:numFmt w:val="decimal"/>
      <w:lvlText w:val="%4."/>
      <w:lvlJc w:val="left"/>
      <w:pPr>
        <w:ind w:left="2880" w:hanging="360"/>
      </w:pPr>
    </w:lvl>
    <w:lvl w:ilvl="4" w:tplc="B33CA638">
      <w:start w:val="1"/>
      <w:numFmt w:val="lowerLetter"/>
      <w:lvlText w:val="%5."/>
      <w:lvlJc w:val="left"/>
      <w:pPr>
        <w:ind w:left="3600" w:hanging="360"/>
      </w:pPr>
    </w:lvl>
    <w:lvl w:ilvl="5" w:tplc="407C589A">
      <w:start w:val="1"/>
      <w:numFmt w:val="lowerRoman"/>
      <w:lvlText w:val="%6."/>
      <w:lvlJc w:val="right"/>
      <w:pPr>
        <w:ind w:left="4320" w:hanging="180"/>
      </w:pPr>
    </w:lvl>
    <w:lvl w:ilvl="6" w:tplc="98AC9622">
      <w:start w:val="1"/>
      <w:numFmt w:val="decimal"/>
      <w:lvlText w:val="%7."/>
      <w:lvlJc w:val="left"/>
      <w:pPr>
        <w:ind w:left="5040" w:hanging="360"/>
      </w:pPr>
    </w:lvl>
    <w:lvl w:ilvl="7" w:tplc="0C50A42A">
      <w:start w:val="1"/>
      <w:numFmt w:val="lowerLetter"/>
      <w:lvlText w:val="%8."/>
      <w:lvlJc w:val="left"/>
      <w:pPr>
        <w:ind w:left="5760" w:hanging="360"/>
      </w:pPr>
    </w:lvl>
    <w:lvl w:ilvl="8" w:tplc="56EC349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24706B"/>
    <w:multiLevelType w:val="hybridMultilevel"/>
    <w:tmpl w:val="CCA69AB4"/>
    <w:lvl w:ilvl="0" w:tplc="6400F01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B8E605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188EC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5ED62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12245A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6A242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4F4C6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5EACF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3BC55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F23488"/>
    <w:multiLevelType w:val="hybridMultilevel"/>
    <w:tmpl w:val="FFFFFFFF"/>
    <w:lvl w:ilvl="0" w:tplc="2BEA1E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19E241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ED21E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36C7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53E2C9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768E4D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1C6D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E45D3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6AEB3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95794C"/>
    <w:multiLevelType w:val="hybridMultilevel"/>
    <w:tmpl w:val="FFFFFFFF"/>
    <w:lvl w:ilvl="0" w:tplc="6E3ED7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814B09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BE4EA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F087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E7C49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20092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A80F8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5981C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BB88C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926CA6"/>
    <w:multiLevelType w:val="hybridMultilevel"/>
    <w:tmpl w:val="FFFFFFFF"/>
    <w:lvl w:ilvl="0" w:tplc="B98236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766182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5DE52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A5229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4E2A87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E4C41B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1744C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208F1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E4078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2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0B359AD"/>
    <w:rsid w:val="000127B1"/>
    <w:rsid w:val="0004026D"/>
    <w:rsid w:val="00072693"/>
    <w:rsid w:val="00086147"/>
    <w:rsid w:val="000863B3"/>
    <w:rsid w:val="000954DA"/>
    <w:rsid w:val="0009639E"/>
    <w:rsid w:val="000A7E67"/>
    <w:rsid w:val="000D32AC"/>
    <w:rsid w:val="00171339"/>
    <w:rsid w:val="00175A06"/>
    <w:rsid w:val="0018146C"/>
    <w:rsid w:val="001816DC"/>
    <w:rsid w:val="001A19B8"/>
    <w:rsid w:val="001D6862"/>
    <w:rsid w:val="001D7A0F"/>
    <w:rsid w:val="001E52BF"/>
    <w:rsid w:val="00262674"/>
    <w:rsid w:val="002824DC"/>
    <w:rsid w:val="00321BAF"/>
    <w:rsid w:val="00324F34"/>
    <w:rsid w:val="003A05AE"/>
    <w:rsid w:val="003C019B"/>
    <w:rsid w:val="003D7F15"/>
    <w:rsid w:val="003E62D8"/>
    <w:rsid w:val="00441930"/>
    <w:rsid w:val="004D4AEE"/>
    <w:rsid w:val="00502877"/>
    <w:rsid w:val="00540FA3"/>
    <w:rsid w:val="00546309"/>
    <w:rsid w:val="005D2F1F"/>
    <w:rsid w:val="006654AA"/>
    <w:rsid w:val="00681083"/>
    <w:rsid w:val="006A2BC2"/>
    <w:rsid w:val="006B6880"/>
    <w:rsid w:val="006E237C"/>
    <w:rsid w:val="0070246B"/>
    <w:rsid w:val="007553DA"/>
    <w:rsid w:val="00863B14"/>
    <w:rsid w:val="00894179"/>
    <w:rsid w:val="008B0745"/>
    <w:rsid w:val="008E6A91"/>
    <w:rsid w:val="008E78D6"/>
    <w:rsid w:val="009335EF"/>
    <w:rsid w:val="00990C7D"/>
    <w:rsid w:val="009A5E24"/>
    <w:rsid w:val="009B41C3"/>
    <w:rsid w:val="009D2F7A"/>
    <w:rsid w:val="009E0550"/>
    <w:rsid w:val="00A64862"/>
    <w:rsid w:val="00A91857"/>
    <w:rsid w:val="00AA2C4C"/>
    <w:rsid w:val="00AD4769"/>
    <w:rsid w:val="00B21D14"/>
    <w:rsid w:val="00B3174A"/>
    <w:rsid w:val="00BA3F35"/>
    <w:rsid w:val="00BB7084"/>
    <w:rsid w:val="00C51CDE"/>
    <w:rsid w:val="00C84C63"/>
    <w:rsid w:val="00D23D1F"/>
    <w:rsid w:val="00D70C3E"/>
    <w:rsid w:val="00E03B6D"/>
    <w:rsid w:val="00E10AF0"/>
    <w:rsid w:val="00E117BE"/>
    <w:rsid w:val="00E2538A"/>
    <w:rsid w:val="00EB4ECA"/>
    <w:rsid w:val="00EF557D"/>
    <w:rsid w:val="00F518A5"/>
    <w:rsid w:val="00F92813"/>
    <w:rsid w:val="00F954A3"/>
    <w:rsid w:val="00FA6B6B"/>
    <w:rsid w:val="00FE0D34"/>
    <w:rsid w:val="1F183E5D"/>
    <w:rsid w:val="20B359AD"/>
    <w:rsid w:val="2DB9EB25"/>
    <w:rsid w:val="3E8470CE"/>
    <w:rsid w:val="43DD41B7"/>
    <w:rsid w:val="44CC6D49"/>
    <w:rsid w:val="4F7BA240"/>
    <w:rsid w:val="5DA94EFC"/>
    <w:rsid w:val="74D0E4E8"/>
    <w:rsid w:val="7B19C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50561"/>
  <w15:chartTrackingRefBased/>
  <w15:docId w15:val="{D5AF7906-1689-4F78-B634-3FDC2D1C0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243</Words>
  <Characters>1389</Characters>
  <Application>Microsoft Office Word</Application>
  <DocSecurity>0</DocSecurity>
  <Lines>11</Lines>
  <Paragraphs>3</Paragraphs>
  <ScaleCrop>false</ScaleCrop>
  <Company/>
  <LinksUpToDate>false</LinksUpToDate>
  <CharactersWithSpaces>1629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comfort</dc:creator>
  <cp:keywords/>
  <dc:description/>
  <cp:lastModifiedBy>elizabeth comfort</cp:lastModifiedBy>
  <cp:revision>5</cp:revision>
  <dcterms:created xsi:type="dcterms:W3CDTF">2018-06-29T00:10:00Z</dcterms:created>
  <dcterms:modified xsi:type="dcterms:W3CDTF">2018-06-29T05:35:00Z</dcterms:modified>
</cp:coreProperties>
</file>