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0A63C" w14:textId="22E848DD" w:rsidR="003A4BC4" w:rsidRPr="009B4832" w:rsidRDefault="009B4832" w:rsidP="009B4832">
      <w:pPr>
        <w:pStyle w:val="Title"/>
        <w:pBdr>
          <w:bottom w:val="none" w:sz="0" w:space="0" w:color="auto"/>
        </w:pBdr>
        <w:rPr>
          <w:rFonts w:ascii="Calibri" w:hAnsi="Calibri" w:cs="Calibri"/>
          <w:b/>
          <w:bCs/>
          <w:color w:val="auto"/>
          <w:sz w:val="56"/>
          <w:szCs w:val="56"/>
        </w:rPr>
      </w:pPr>
      <w:r>
        <w:rPr>
          <w:rFonts w:ascii="Calibri" w:hAnsi="Calibri" w:cs="Calibri"/>
          <w:b/>
          <w:bCs/>
          <w:noProof/>
          <w:color w:val="auto"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4833395" wp14:editId="255F5A2B">
            <wp:simplePos x="0" y="0"/>
            <wp:positionH relativeFrom="column">
              <wp:posOffset>-37253</wp:posOffset>
            </wp:positionH>
            <wp:positionV relativeFrom="paragraph">
              <wp:posOffset>-1905</wp:posOffset>
            </wp:positionV>
            <wp:extent cx="1778000" cy="1778000"/>
            <wp:effectExtent l="0" t="0" r="0" b="0"/>
            <wp:wrapTight wrapText="bothSides">
              <wp:wrapPolygon edited="0">
                <wp:start x="8640" y="0"/>
                <wp:lineTo x="7406" y="154"/>
                <wp:lineTo x="3394" y="2006"/>
                <wp:lineTo x="2777" y="3240"/>
                <wp:lineTo x="1234" y="4937"/>
                <wp:lineTo x="154" y="7406"/>
                <wp:lineTo x="0" y="8794"/>
                <wp:lineTo x="0" y="12960"/>
                <wp:lineTo x="463" y="14811"/>
                <wp:lineTo x="1697" y="17280"/>
                <wp:lineTo x="4166" y="19749"/>
                <wp:lineTo x="4320" y="20057"/>
                <wp:lineTo x="8023" y="21446"/>
                <wp:lineTo x="8640" y="21446"/>
                <wp:lineTo x="12806" y="21446"/>
                <wp:lineTo x="13577" y="21446"/>
                <wp:lineTo x="17126" y="20057"/>
                <wp:lineTo x="17280" y="19749"/>
                <wp:lineTo x="19749" y="17280"/>
                <wp:lineTo x="20983" y="14811"/>
                <wp:lineTo x="21446" y="12960"/>
                <wp:lineTo x="21446" y="8794"/>
                <wp:lineTo x="21291" y="7406"/>
                <wp:lineTo x="20211" y="4937"/>
                <wp:lineTo x="18051" y="2160"/>
                <wp:lineTo x="14040" y="154"/>
                <wp:lineTo x="12806" y="0"/>
                <wp:lineTo x="8640" y="0"/>
              </wp:wrapPolygon>
            </wp:wrapTight>
            <wp:docPr id="1752774668" name="Picture 1" descr="A young child wearing a cape and ma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74668" name="Picture 1" descr="A young child wearing a cape and mask&#10;&#10;Description automatically generated"/>
                    <pic:cNvPicPr/>
                  </pic:nvPicPr>
                  <pic:blipFill rotWithShape="1">
                    <a:blip r:embed="rId8"/>
                    <a:srcRect l="16706" r="16706"/>
                    <a:stretch/>
                  </pic:blipFill>
                  <pic:spPr bwMode="auto">
                    <a:xfrm>
                      <a:off x="0" y="0"/>
                      <a:ext cx="1778000" cy="177800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9B4832">
        <w:rPr>
          <w:rFonts w:ascii="Calibri" w:hAnsi="Calibri" w:cs="Calibri"/>
          <w:b/>
          <w:bCs/>
          <w:color w:val="auto"/>
          <w:sz w:val="56"/>
          <w:szCs w:val="56"/>
        </w:rPr>
        <w:t>Salary Negotiation</w:t>
      </w:r>
      <w:r>
        <w:rPr>
          <w:rFonts w:ascii="Calibri" w:hAnsi="Calibri" w:cs="Calibri"/>
          <w:b/>
          <w:bCs/>
          <w:color w:val="auto"/>
          <w:sz w:val="56"/>
          <w:szCs w:val="56"/>
        </w:rPr>
        <w:t xml:space="preserve"> </w:t>
      </w:r>
      <w:r w:rsidR="00000000" w:rsidRPr="009B4832">
        <w:rPr>
          <w:rFonts w:ascii="Calibri" w:hAnsi="Calibri" w:cs="Calibri"/>
          <w:b/>
          <w:bCs/>
          <w:color w:val="auto"/>
          <w:sz w:val="56"/>
          <w:szCs w:val="56"/>
        </w:rPr>
        <w:t>Worksheet</w:t>
      </w:r>
    </w:p>
    <w:p w14:paraId="14F61D79" w14:textId="7DEA1B64" w:rsidR="003A4BC4" w:rsidRPr="009B4832" w:rsidRDefault="009B4832">
      <w:pPr>
        <w:rPr>
          <w:rFonts w:ascii="Calibri" w:hAnsi="Calibri" w:cs="Calibri"/>
          <w:sz w:val="24"/>
          <w:szCs w:val="24"/>
        </w:rPr>
      </w:pPr>
      <w:r w:rsidRPr="009B4832">
        <w:rPr>
          <w:rFonts w:ascii="Calibri" w:hAnsi="Calibri" w:cs="Calibri"/>
          <w:i/>
          <w:sz w:val="24"/>
          <w:szCs w:val="24"/>
        </w:rPr>
        <w:t xml:space="preserve">Instructions: </w:t>
      </w:r>
      <w:r w:rsidR="00000000" w:rsidRPr="009B4832">
        <w:rPr>
          <w:rFonts w:ascii="Calibri" w:hAnsi="Calibri" w:cs="Calibri"/>
          <w:i/>
          <w:sz w:val="24"/>
          <w:szCs w:val="24"/>
        </w:rPr>
        <w:t>Click inside each shaded field and type your response. The fields expand as you type.</w:t>
      </w:r>
    </w:p>
    <w:p w14:paraId="7A54BB5D" w14:textId="77777777" w:rsidR="009B4832" w:rsidRDefault="009B4832">
      <w:pPr>
        <w:pStyle w:val="Heading2"/>
        <w:spacing w:before="240"/>
        <w:rPr>
          <w:rFonts w:ascii="Calibri" w:hAnsi="Calibri" w:cs="Calibri"/>
          <w:color w:val="auto"/>
        </w:rPr>
      </w:pPr>
    </w:p>
    <w:p w14:paraId="290EECAF" w14:textId="77777777" w:rsidR="009B4832" w:rsidRDefault="009B4832">
      <w:pPr>
        <w:pStyle w:val="Heading2"/>
        <w:spacing w:before="240"/>
        <w:rPr>
          <w:rFonts w:ascii="Calibri" w:hAnsi="Calibri" w:cs="Calibri"/>
          <w:color w:val="auto"/>
          <w:sz w:val="24"/>
          <w:szCs w:val="24"/>
        </w:rPr>
      </w:pPr>
    </w:p>
    <w:p w14:paraId="64C6A262" w14:textId="77777777" w:rsidR="0089554D" w:rsidRPr="0089554D" w:rsidRDefault="0089554D" w:rsidP="0089554D"/>
    <w:p w14:paraId="40D55DFC" w14:textId="3C5BCE87" w:rsidR="003A4BC4" w:rsidRPr="009B4832" w:rsidRDefault="00000000" w:rsidP="0089554D">
      <w:pPr>
        <w:pStyle w:val="Heading2"/>
        <w:pBdr>
          <w:bottom w:val="single" w:sz="4" w:space="1" w:color="auto"/>
        </w:pBdr>
        <w:spacing w:before="240"/>
        <w:rPr>
          <w:rFonts w:ascii="Calibri" w:hAnsi="Calibri" w:cs="Calibri"/>
          <w:color w:val="auto"/>
        </w:rPr>
      </w:pPr>
      <w:r w:rsidRPr="009B4832">
        <w:rPr>
          <w:rFonts w:ascii="Calibri" w:hAnsi="Calibri" w:cs="Calibri"/>
          <w:color w:val="auto"/>
        </w:rPr>
        <w:t>1. Research Salary &amp; Compensation</w:t>
      </w:r>
    </w:p>
    <w:p w14:paraId="37AEBDA2" w14:textId="77777777" w:rsidR="0089554D" w:rsidRDefault="0089554D">
      <w:pPr>
        <w:spacing w:after="40"/>
        <w:rPr>
          <w:rFonts w:ascii="Calibri" w:hAnsi="Calibri" w:cs="Calibri"/>
          <w:b/>
        </w:rPr>
      </w:pPr>
    </w:p>
    <w:p w14:paraId="54835AC5" w14:textId="7DEAE70C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Industry standard (range)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41D1EA8D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4E3E29AF" w14:textId="4D090393" w:rsidR="009B4832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2D20041B" w14:textId="77777777" w:rsidR="003A4BC4" w:rsidRPr="009B4832" w:rsidRDefault="003A4BC4">
      <w:pPr>
        <w:spacing w:after="0"/>
        <w:rPr>
          <w:rFonts w:ascii="Calibri" w:hAnsi="Calibri" w:cs="Calibri"/>
        </w:rPr>
      </w:pPr>
    </w:p>
    <w:p w14:paraId="404A5454" w14:textId="77777777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Individual worth against the industry standard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3FB71FF9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7E91F028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6F526D98" w14:textId="77777777" w:rsidR="003A4BC4" w:rsidRPr="009B4832" w:rsidRDefault="003A4BC4">
      <w:pPr>
        <w:spacing w:after="0"/>
        <w:rPr>
          <w:rFonts w:ascii="Calibri" w:hAnsi="Calibri" w:cs="Calibri"/>
        </w:rPr>
      </w:pPr>
    </w:p>
    <w:p w14:paraId="48434DC4" w14:textId="77777777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Acceptable salary: high range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1B07BEA4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590B2142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13294F01" w14:textId="77777777" w:rsidR="003A4BC4" w:rsidRPr="009B4832" w:rsidRDefault="003A4BC4">
      <w:pPr>
        <w:spacing w:after="0"/>
        <w:rPr>
          <w:rFonts w:ascii="Calibri" w:hAnsi="Calibri" w:cs="Calibri"/>
        </w:rPr>
      </w:pPr>
    </w:p>
    <w:p w14:paraId="32C8A065" w14:textId="77777777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Acceptable salary: low range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7A78D224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55BE2406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0822B8BA" w14:textId="77777777" w:rsidR="003A4BC4" w:rsidRPr="009B4832" w:rsidRDefault="003A4BC4">
      <w:pPr>
        <w:spacing w:after="0"/>
        <w:rPr>
          <w:rFonts w:ascii="Calibri" w:hAnsi="Calibri" w:cs="Calibri"/>
        </w:rPr>
      </w:pPr>
    </w:p>
    <w:p w14:paraId="37155E9C" w14:textId="77777777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Non-negotiable benefits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7DF8CB71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49DB5280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4CA1B12D" w14:textId="77777777" w:rsidR="003A4BC4" w:rsidRPr="009B4832" w:rsidRDefault="003A4BC4">
      <w:pPr>
        <w:spacing w:after="0"/>
        <w:rPr>
          <w:rFonts w:ascii="Calibri" w:hAnsi="Calibri" w:cs="Calibri"/>
        </w:rPr>
      </w:pPr>
    </w:p>
    <w:p w14:paraId="7216E063" w14:textId="77777777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Other types of compensation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2E3876B6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72AB3C62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3EBDD12F" w14:textId="77777777" w:rsidR="009B4832" w:rsidRPr="009B4832" w:rsidRDefault="009B4832">
      <w:pPr>
        <w:spacing w:after="0"/>
        <w:rPr>
          <w:rFonts w:ascii="Calibri" w:hAnsi="Calibri" w:cs="Calibri"/>
        </w:rPr>
      </w:pPr>
    </w:p>
    <w:p w14:paraId="6D9596EB" w14:textId="77777777" w:rsidR="003A4BC4" w:rsidRPr="009B4832" w:rsidRDefault="00000000" w:rsidP="0089554D">
      <w:pPr>
        <w:pStyle w:val="Heading2"/>
        <w:pBdr>
          <w:bottom w:val="single" w:sz="4" w:space="1" w:color="auto"/>
        </w:pBdr>
        <w:spacing w:before="240"/>
        <w:rPr>
          <w:rFonts w:ascii="Calibri" w:hAnsi="Calibri" w:cs="Calibri"/>
          <w:color w:val="auto"/>
        </w:rPr>
      </w:pPr>
      <w:r w:rsidRPr="009B4832">
        <w:rPr>
          <w:rFonts w:ascii="Calibri" w:hAnsi="Calibri" w:cs="Calibri"/>
          <w:color w:val="auto"/>
        </w:rPr>
        <w:t>2. Plan the Negotiation</w:t>
      </w:r>
    </w:p>
    <w:p w14:paraId="59EABB0C" w14:textId="77777777" w:rsidR="0089554D" w:rsidRDefault="0089554D">
      <w:pPr>
        <w:spacing w:after="40"/>
        <w:rPr>
          <w:rFonts w:ascii="Calibri" w:hAnsi="Calibri" w:cs="Calibri"/>
          <w:b/>
        </w:rPr>
      </w:pPr>
    </w:p>
    <w:p w14:paraId="1ECBB2BA" w14:textId="1ED48478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Approach/angle/leverage to use for negotiation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05FE08E5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07945F11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  <w:p w14:paraId="620FCC51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  <w:p w14:paraId="131E21A9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7DA7EB04" w14:textId="77777777" w:rsidR="003A4BC4" w:rsidRPr="009B4832" w:rsidRDefault="003A4BC4">
      <w:pPr>
        <w:spacing w:after="0"/>
        <w:rPr>
          <w:rFonts w:ascii="Calibri" w:hAnsi="Calibri" w:cs="Calibri"/>
        </w:rPr>
      </w:pPr>
    </w:p>
    <w:p w14:paraId="2DEFF0A4" w14:textId="77777777" w:rsidR="003A4BC4" w:rsidRPr="009B4832" w:rsidRDefault="00000000">
      <w:pPr>
        <w:spacing w:after="40"/>
        <w:rPr>
          <w:rFonts w:ascii="Calibri" w:hAnsi="Calibri" w:cs="Calibri"/>
        </w:rPr>
      </w:pPr>
      <w:r w:rsidRPr="009B4832">
        <w:rPr>
          <w:rFonts w:ascii="Calibri" w:hAnsi="Calibri" w:cs="Calibri"/>
          <w:b/>
        </w:rPr>
        <w:t>Script or words to use to start negotiation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28"/>
      </w:tblGrid>
      <w:tr w:rsidR="009B4832" w:rsidRPr="009B4832" w14:paraId="3FE68020" w14:textId="77777777" w:rsidTr="0089554D">
        <w:tc>
          <w:tcPr>
            <w:tcW w:w="9828" w:type="dxa"/>
            <w:tcBorders>
              <w:top w:val="single" w:sz="0" w:space="0" w:color="CCD9CF"/>
              <w:left w:val="single" w:sz="0" w:space="0" w:color="CCD9CF"/>
              <w:bottom w:val="single" w:sz="0" w:space="0" w:color="CCD9CF"/>
              <w:right w:val="single" w:sz="0" w:space="0" w:color="CCD9CF"/>
            </w:tcBorders>
            <w:shd w:val="clear" w:color="auto" w:fill="F2F6F3"/>
            <w:vAlign w:val="center"/>
          </w:tcPr>
          <w:p w14:paraId="68EF848A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  <w:p w14:paraId="47BC8E7B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  <w:p w14:paraId="27B2D130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  <w:p w14:paraId="120FE360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  <w:p w14:paraId="0692918D" w14:textId="77777777" w:rsidR="003A4BC4" w:rsidRPr="009B4832" w:rsidRDefault="00000000">
            <w:pPr>
              <w:spacing w:after="0"/>
              <w:rPr>
                <w:rFonts w:ascii="Calibri" w:hAnsi="Calibri" w:cs="Calibri"/>
              </w:rPr>
            </w:pPr>
            <w:r w:rsidRPr="009B4832">
              <w:rPr>
                <w:rFonts w:ascii="Calibri" w:hAnsi="Calibri" w:cs="Calibri"/>
              </w:rPr>
              <w:t xml:space="preserve"> </w:t>
            </w:r>
          </w:p>
        </w:tc>
      </w:tr>
    </w:tbl>
    <w:p w14:paraId="08CE246B" w14:textId="77777777" w:rsidR="003A4BC4" w:rsidRDefault="003A4BC4">
      <w:pPr>
        <w:spacing w:after="0"/>
      </w:pPr>
    </w:p>
    <w:sectPr w:rsidR="003A4BC4" w:rsidSect="00034616">
      <w:footerReference w:type="default" r:id="rId9"/>
      <w:pgSz w:w="12240" w:h="15840"/>
      <w:pgMar w:top="936" w:right="1152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440D2" w14:textId="77777777" w:rsidR="00BD1585" w:rsidRDefault="00BD1585">
      <w:pPr>
        <w:spacing w:after="0" w:line="240" w:lineRule="auto"/>
      </w:pPr>
      <w:r>
        <w:separator/>
      </w:r>
    </w:p>
  </w:endnote>
  <w:endnote w:type="continuationSeparator" w:id="0">
    <w:p w14:paraId="4BF285FE" w14:textId="77777777" w:rsidR="00BD1585" w:rsidRDefault="00BD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9BF8F" w14:textId="6A2D070A" w:rsidR="003A4BC4" w:rsidRDefault="00000000">
    <w:pPr>
      <w:pStyle w:val="Footer"/>
      <w:jc w:val="center"/>
    </w:pPr>
    <w:r>
      <w:rPr>
        <w:sz w:val="16"/>
      </w:rPr>
      <w:t xml:space="preserve">GROWCD.CA | </w:t>
    </w:r>
    <w:r w:rsidR="009B4832">
      <w:rPr>
        <w:sz w:val="16"/>
      </w:rPr>
      <w:t xml:space="preserve">GROW </w:t>
    </w:r>
    <w:r>
      <w:rPr>
        <w:sz w:val="16"/>
      </w:rPr>
      <w:t>CAREER DEVELOPMENT</w:t>
    </w:r>
    <w:r w:rsidR="009B4832">
      <w:rPr>
        <w:sz w:val="16"/>
      </w:rPr>
      <w:t xml:space="preserve"> | CAREER </w:t>
    </w:r>
    <w:r w:rsidR="0089554D">
      <w:rPr>
        <w:sz w:val="16"/>
      </w:rPr>
      <w:t xml:space="preserve">DEVELOPMENT PRACTITIONER </w:t>
    </w:r>
    <w:r w:rsidR="009B4832">
      <w:rPr>
        <w:sz w:val="16"/>
      </w:rPr>
      <w:t>EDUCATION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D9ECF6" w14:textId="77777777" w:rsidR="00BD1585" w:rsidRDefault="00BD1585">
      <w:pPr>
        <w:spacing w:after="0" w:line="240" w:lineRule="auto"/>
      </w:pPr>
      <w:r>
        <w:separator/>
      </w:r>
    </w:p>
  </w:footnote>
  <w:footnote w:type="continuationSeparator" w:id="0">
    <w:p w14:paraId="515F6185" w14:textId="77777777" w:rsidR="00BD1585" w:rsidRDefault="00BD15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1360508">
    <w:abstractNumId w:val="8"/>
  </w:num>
  <w:num w:numId="2" w16cid:durableId="646592602">
    <w:abstractNumId w:val="6"/>
  </w:num>
  <w:num w:numId="3" w16cid:durableId="1813867984">
    <w:abstractNumId w:val="5"/>
  </w:num>
  <w:num w:numId="4" w16cid:durableId="2076123267">
    <w:abstractNumId w:val="4"/>
  </w:num>
  <w:num w:numId="5" w16cid:durableId="1477337154">
    <w:abstractNumId w:val="7"/>
  </w:num>
  <w:num w:numId="6" w16cid:durableId="1065033921">
    <w:abstractNumId w:val="3"/>
  </w:num>
  <w:num w:numId="7" w16cid:durableId="199517638">
    <w:abstractNumId w:val="2"/>
  </w:num>
  <w:num w:numId="8" w16cid:durableId="726805161">
    <w:abstractNumId w:val="1"/>
  </w:num>
  <w:num w:numId="9" w16cid:durableId="77673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69BB"/>
    <w:rsid w:val="0015074B"/>
    <w:rsid w:val="0029639D"/>
    <w:rsid w:val="00326F90"/>
    <w:rsid w:val="003A4BC4"/>
    <w:rsid w:val="0089554D"/>
    <w:rsid w:val="009B4832"/>
    <w:rsid w:val="00AA1D8D"/>
    <w:rsid w:val="00B47730"/>
    <w:rsid w:val="00BD158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138220"/>
  <w14:defaultImageDpi w14:val="300"/>
  <w15:docId w15:val="{59EB024E-2B06-384A-A570-73657E16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Wanda Kusumajuda Pichette</cp:lastModifiedBy>
  <cp:revision>2</cp:revision>
  <dcterms:created xsi:type="dcterms:W3CDTF">2013-12-23T23:15:00Z</dcterms:created>
  <dcterms:modified xsi:type="dcterms:W3CDTF">2026-10-13T17:32:00Z</dcterms:modified>
  <cp:category/>
</cp:coreProperties>
</file>