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2">
      <w:pPr>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rtl w:val="0"/>
        </w:rPr>
        <w:t xml:space="preserve">“I have to try even if I fail.”</w:t>
      </w:r>
      <w:r w:rsidDel="00000000" w:rsidR="00000000" w:rsidRPr="00000000">
        <w:rPr>
          <w:rFonts w:ascii="Book Antiqua" w:cs="Book Antiqua" w:eastAsia="Book Antiqua" w:hAnsi="Book Antiqua"/>
          <w:sz w:val="24"/>
          <w:szCs w:val="24"/>
          <w:rtl w:val="0"/>
        </w:rPr>
        <w:t xml:space="preserve"> -Katie Rose </w:t>
      </w:r>
    </w:p>
    <w:p w:rsidR="00000000" w:rsidDel="00000000" w:rsidP="00000000" w:rsidRDefault="00000000" w:rsidRPr="00000000" w14:paraId="00000003">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We are a nonprofit organization with the main goal of helping families and children with Complex Developmental  Trauma Disorder, Reactive Attachment Disorder and other Attachment disorders, all which have symptoms of severe behaviors on a spectrum. These disorders are psychiatric illnesses that can develop in young children who have experienced significant trauma, such as abuse and neglect, from in utero through 3 years old. Diagnoses of Reactive Attachment Disorder and Complex Developmental Trauma Disorder can only be treated by a comprehensive psychiatric assessment and individualized treatment plan.</w:t>
      </w:r>
      <w:r w:rsidDel="00000000" w:rsidR="00000000" w:rsidRPr="00000000">
        <w:rPr>
          <w:rFonts w:ascii="Book Antiqua" w:cs="Book Antiqua" w:eastAsia="Book Antiqua" w:hAnsi="Book Antiqua"/>
          <w:sz w:val="24"/>
          <w:szCs w:val="24"/>
          <w:vertAlign w:val="superscript"/>
        </w:rPr>
        <w:footnoteReference w:customMarkFollows="0" w:id="0"/>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4">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Symptoms of these disorders manifest in children as difficulty in calming down when stressed, defiant and sometimes violent behavior towards the primary caregivers, and difficulty in maintaining relationships. (Please review the Attach Families Inc. Symptoms and Behavior checklist in our Resources section for more detailed list)</w:t>
      </w:r>
    </w:p>
    <w:p w:rsidR="00000000" w:rsidDel="00000000" w:rsidP="00000000" w:rsidRDefault="00000000" w:rsidRPr="00000000" w14:paraId="00000005">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These disorders are prevalent in children within the foster care system, adopted children in the United States, as well as internationally, and the current foster care system is not equipped to handle these children because the children require such specialized treatment. Many times, children with this disorder are given treatment such as talk therapy, intensive in-home therapy, family centered treatment and are even sent to psychiatric residential treatment facilities, even though these types of treatment have proven not to help children with attachment disorders and Complex  Developmental Trauma. </w:t>
      </w:r>
    </w:p>
    <w:p w:rsidR="00000000" w:rsidDel="00000000" w:rsidP="00000000" w:rsidRDefault="00000000" w:rsidRPr="00000000" w14:paraId="00000006">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Our main goal is to support our Families across the country and globe. We work to offer a safe space for Families with others who truly understand to offer support to our members who have been isolated and judged due to lack of awareness for far too long. We offer 8 different support groups, live zoom support upon request, a crisis line for parents and caregivers to talk 1 on 1 with someone who understands, The Mightier Biofeedback Program to help aid in healing of the children and a Mentorship program for children, parents and caregivers. We work daily to educate the general public, as well as the mental health community and departments of social services workers about the prevalence of these disorders and advocate for the proper treatment for these children be provided. </w:t>
      </w:r>
    </w:p>
    <w:p w:rsidR="00000000" w:rsidDel="00000000" w:rsidP="00000000" w:rsidRDefault="00000000" w:rsidRPr="00000000" w14:paraId="00000007">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Additionally, one day, with the help of wonderful donors and grants, we hope to open a center in the Carolinas, which will specialize in Attachment Therapy, Neurofeedback therapy, Biofeedback Therapy, Eye Movement Desensitization and Reprocessing (“EMDR”) therapy, Brain Reorganization Exercises and parental support that are all affordable for these families. </w:t>
      </w:r>
    </w:p>
    <w:p w:rsidR="00000000" w:rsidDel="00000000" w:rsidP="00000000" w:rsidRDefault="00000000" w:rsidRPr="00000000" w14:paraId="00000008">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Please consider donating to our cause and following us on social media so that we may make these dreams a reality. </w:t>
      </w:r>
    </w:p>
    <w:p w:rsidR="00000000" w:rsidDel="00000000" w:rsidP="00000000" w:rsidRDefault="00000000" w:rsidRPr="00000000" w14:paraId="00000009">
      <w:pPr>
        <w:rPr>
          <w:rFonts w:ascii="Book Antiqua" w:cs="Book Antiqua" w:eastAsia="Book Antiqua" w:hAnsi="Book Antiqu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American Academy of Child &amp; Adolescent Psychiatry, No. 85, January 2014.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footnotes" Target="footnotes.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8A38D1C97E643B7EB379451335F4C" ma:contentTypeVersion="10" ma:contentTypeDescription="Create a new document." ma:contentTypeScope="" ma:versionID="ddce5a01c874c7de13758d1014e2596f">
  <xsd:schema xmlns:xsd="http://www.w3.org/2001/XMLSchema" xmlns:xs="http://www.w3.org/2001/XMLSchema" xmlns:p="http://schemas.microsoft.com/office/2006/metadata/properties" xmlns:ns2="6d7c60f2-72e6-4aff-8ae7-584d9697f69b" targetNamespace="http://schemas.microsoft.com/office/2006/metadata/properties" ma:root="true" ma:fieldsID="aad40073bdca4ccd608e1a4a36ef122d" ns2:_="">
    <xsd:import namespace="6d7c60f2-72e6-4aff-8ae7-584d9697f6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c60f2-72e6-4aff-8ae7-584d9697f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968C8-7E1B-43CB-A8F1-80CDE2ACC4D2}"/>
</file>

<file path=customXml/itemProps2.xml><?xml version="1.0" encoding="utf-8"?>
<ds:datastoreItem xmlns:ds="http://schemas.openxmlformats.org/officeDocument/2006/customXml" ds:itemID="{D7CF64EC-3CDC-4A27-ACD3-FC52CAF011B7}"/>
</file>

<file path=customXml/itemProps3.xml><?xml version="1.0" encoding="utf-8"?>
<ds:datastoreItem xmlns:ds="http://schemas.openxmlformats.org/officeDocument/2006/customXml" ds:itemID="{8D7D6732-3802-4CDC-A615-F72C96409F7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0x010100C358A38D1C97E643B7EB379451335F4C</vt:lpwstr>
  </property>
</Properties>
</file>