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9F98" w14:textId="4C2C425C" w:rsidR="00790868" w:rsidRPr="006F3B31" w:rsidRDefault="00790868">
      <w:pPr>
        <w:rPr>
          <w:rFonts w:ascii="Arial" w:hAnsi="Arial" w:cs="Arial"/>
          <w:b/>
          <w:bCs/>
          <w:color w:val="FF0000"/>
          <w:sz w:val="36"/>
          <w:szCs w:val="36"/>
        </w:rPr>
      </w:pPr>
      <w:r w:rsidRPr="006F3B31">
        <w:rPr>
          <w:rFonts w:ascii="Arial" w:hAnsi="Arial" w:cs="Arial"/>
          <w:b/>
          <w:bCs/>
          <w:color w:val="FF0000"/>
          <w:sz w:val="36"/>
          <w:szCs w:val="36"/>
        </w:rPr>
        <w:t>Small Fruits and Vegetables 2023 Price List</w:t>
      </w:r>
    </w:p>
    <w:p w14:paraId="3BC669E3" w14:textId="77777777" w:rsidR="001602D8" w:rsidRPr="00B93556" w:rsidRDefault="00790868" w:rsidP="001602D8">
      <w:pPr>
        <w:pStyle w:val="Heading1"/>
        <w:shd w:val="clear" w:color="auto" w:fill="FFFFFF"/>
        <w:spacing w:before="0" w:after="120"/>
        <w:rPr>
          <w:rFonts w:ascii="Arial" w:eastAsia="Times New Roman" w:hAnsi="Arial" w:cs="Arial"/>
          <w:b/>
          <w:bCs/>
          <w:color w:val="555555"/>
          <w:kern w:val="36"/>
        </w:rPr>
      </w:pPr>
      <w:r w:rsidRPr="00B93556">
        <w:rPr>
          <w:rFonts w:ascii="Arial" w:hAnsi="Arial" w:cs="Arial"/>
          <w:b/>
          <w:bCs/>
          <w:color w:val="FF0000"/>
        </w:rPr>
        <w:t>Blackberry:</w:t>
      </w:r>
      <w:r w:rsidRPr="00B93556">
        <w:rPr>
          <w:rFonts w:ascii="Arial" w:hAnsi="Arial" w:cs="Arial"/>
          <w:color w:val="FF0000"/>
        </w:rPr>
        <w:t xml:space="preserve"> </w:t>
      </w:r>
      <w:r w:rsidR="001602D8" w:rsidRPr="00B93556">
        <w:rPr>
          <w:rFonts w:ascii="Arial" w:eastAsia="Times New Roman" w:hAnsi="Arial" w:cs="Arial"/>
          <w:b/>
          <w:bCs/>
          <w:color w:val="auto"/>
          <w:kern w:val="36"/>
        </w:rPr>
        <w:t>Chester</w:t>
      </w:r>
    </w:p>
    <w:p w14:paraId="5CE88649" w14:textId="11AC97D7" w:rsidR="00790868" w:rsidRPr="00B93556" w:rsidRDefault="00790868" w:rsidP="00790868">
      <w:pPr>
        <w:spacing w:after="0"/>
        <w:rPr>
          <w:rFonts w:ascii="Arial" w:hAnsi="Arial" w:cs="Arial"/>
          <w:b/>
          <w:bCs/>
          <w:sz w:val="24"/>
          <w:szCs w:val="24"/>
          <w:shd w:val="clear" w:color="auto" w:fill="FFFFFF"/>
        </w:rPr>
      </w:pPr>
      <w:r>
        <w:rPr>
          <w:sz w:val="32"/>
          <w:szCs w:val="32"/>
        </w:rPr>
        <w:t xml:space="preserve"> </w:t>
      </w:r>
      <w:r w:rsidRPr="00B93556">
        <w:rPr>
          <w:rFonts w:ascii="Arial" w:hAnsi="Arial" w:cs="Arial"/>
          <w:b/>
          <w:bCs/>
          <w:sz w:val="24"/>
          <w:szCs w:val="24"/>
          <w:shd w:val="clear" w:color="auto" w:fill="FFFFFF"/>
        </w:rPr>
        <w:t>Most winter hardy of all the thorn-less cultivars. Berries are firm, color does not leak or fade in sunny weather. Will produce well in the deep south. Vine is resistant to cane blight. Ripens mid-August in Michigan.</w:t>
      </w:r>
      <w:r w:rsidR="006824E5" w:rsidRPr="006824E5">
        <w:rPr>
          <w:rFonts w:ascii="Raleway" w:hAnsi="Raleway"/>
          <w:color w:val="4A4A4A"/>
          <w:sz w:val="27"/>
          <w:szCs w:val="27"/>
          <w:shd w:val="clear" w:color="auto" w:fill="FFFFFF"/>
        </w:rPr>
        <w:t xml:space="preserve"> </w:t>
      </w:r>
      <w:r w:rsidR="006824E5">
        <w:rPr>
          <w:rFonts w:ascii="Raleway" w:hAnsi="Raleway"/>
          <w:color w:val="4A4A4A"/>
          <w:sz w:val="27"/>
          <w:szCs w:val="27"/>
          <w:shd w:val="clear" w:color="auto" w:fill="FFFFFF"/>
        </w:rPr>
        <w:t> </w:t>
      </w:r>
      <w:r w:rsidR="006824E5" w:rsidRPr="006824E5">
        <w:rPr>
          <w:rFonts w:ascii="Arial" w:hAnsi="Arial" w:cs="Arial"/>
          <w:b/>
          <w:bCs/>
          <w:sz w:val="24"/>
          <w:szCs w:val="24"/>
          <w:shd w:val="clear" w:color="auto" w:fill="FFFFFF"/>
        </w:rPr>
        <w:t>Zones 5-9</w:t>
      </w:r>
      <w:r w:rsidRPr="006824E5">
        <w:rPr>
          <w:rFonts w:ascii="Arial" w:hAnsi="Arial" w:cs="Arial"/>
          <w:b/>
          <w:bCs/>
          <w:sz w:val="24"/>
          <w:szCs w:val="24"/>
          <w:shd w:val="clear" w:color="auto" w:fill="FFFFFF"/>
        </w:rPr>
        <w:t xml:space="preserve"> </w:t>
      </w:r>
    </w:p>
    <w:p w14:paraId="21954355" w14:textId="50651404" w:rsidR="001602D8" w:rsidRDefault="00B93556" w:rsidP="00790868">
      <w:pPr>
        <w:spacing w:after="0"/>
        <w:rPr>
          <w:rFonts w:ascii="Arial" w:hAnsi="Arial" w:cs="Arial"/>
          <w:b/>
          <w:bCs/>
          <w:sz w:val="24"/>
          <w:szCs w:val="24"/>
          <w:shd w:val="clear" w:color="auto" w:fill="FFFFFF"/>
        </w:rPr>
      </w:pPr>
      <w:r w:rsidRPr="00B93556">
        <w:rPr>
          <w:rFonts w:ascii="Arial" w:hAnsi="Arial" w:cs="Arial"/>
          <w:b/>
          <w:bCs/>
          <w:sz w:val="24"/>
          <w:szCs w:val="24"/>
          <w:shd w:val="clear" w:color="auto" w:fill="FFFFFF"/>
        </w:rPr>
        <w:t>Price: $4.00</w:t>
      </w:r>
      <w:r w:rsidR="00465D5E">
        <w:rPr>
          <w:rFonts w:ascii="Arial" w:hAnsi="Arial" w:cs="Arial"/>
          <w:b/>
          <w:bCs/>
          <w:sz w:val="24"/>
          <w:szCs w:val="24"/>
          <w:shd w:val="clear" w:color="auto" w:fill="FFFFFF"/>
        </w:rPr>
        <w:t xml:space="preserve"> each</w:t>
      </w:r>
    </w:p>
    <w:p w14:paraId="6B703240" w14:textId="77777777" w:rsidR="00B93556" w:rsidRPr="00B93556" w:rsidRDefault="00B93556" w:rsidP="00790868">
      <w:pPr>
        <w:spacing w:after="0"/>
        <w:rPr>
          <w:rFonts w:ascii="Arial" w:hAnsi="Arial" w:cs="Arial"/>
          <w:b/>
          <w:bCs/>
          <w:sz w:val="24"/>
          <w:szCs w:val="24"/>
          <w:shd w:val="clear" w:color="auto" w:fill="FFFFFF"/>
        </w:rPr>
      </w:pPr>
    </w:p>
    <w:p w14:paraId="6A40B407" w14:textId="2A5B0199" w:rsidR="001602D8" w:rsidRPr="00B93556" w:rsidRDefault="001602D8" w:rsidP="001602D8">
      <w:pPr>
        <w:pStyle w:val="Heading1"/>
        <w:shd w:val="clear" w:color="auto" w:fill="FFFFFF"/>
        <w:spacing w:before="0" w:after="120"/>
        <w:rPr>
          <w:rFonts w:ascii="Arial" w:eastAsia="Times New Roman" w:hAnsi="Arial" w:cs="Arial"/>
          <w:b/>
          <w:bCs/>
          <w:color w:val="auto"/>
          <w:kern w:val="36"/>
        </w:rPr>
      </w:pPr>
      <w:r w:rsidRPr="00B93556">
        <w:rPr>
          <w:rFonts w:ascii="Arial" w:hAnsi="Arial" w:cs="Arial"/>
          <w:b/>
          <w:bCs/>
          <w:color w:val="FF0000"/>
          <w:shd w:val="clear" w:color="auto" w:fill="FFFFFF"/>
        </w:rPr>
        <w:t>Raspberry:</w:t>
      </w:r>
      <w:r w:rsidRPr="00B93556">
        <w:rPr>
          <w:rFonts w:ascii="Arial" w:eastAsia="Times New Roman" w:hAnsi="Arial" w:cs="Arial"/>
          <w:b/>
          <w:bCs/>
          <w:color w:val="555555"/>
          <w:kern w:val="36"/>
        </w:rPr>
        <w:t xml:space="preserve"> </w:t>
      </w:r>
      <w:r w:rsidRPr="00B93556">
        <w:rPr>
          <w:rFonts w:ascii="Arial" w:eastAsia="Times New Roman" w:hAnsi="Arial" w:cs="Arial"/>
          <w:b/>
          <w:bCs/>
          <w:color w:val="auto"/>
          <w:kern w:val="36"/>
        </w:rPr>
        <w:t>Heritage</w:t>
      </w:r>
    </w:p>
    <w:p w14:paraId="005920AE" w14:textId="4B76AF95" w:rsidR="001602D8" w:rsidRPr="00B93556" w:rsidRDefault="001602D8" w:rsidP="00227DAD">
      <w:pPr>
        <w:spacing w:after="0"/>
        <w:rPr>
          <w:rFonts w:ascii="Arial" w:hAnsi="Arial" w:cs="Arial"/>
          <w:b/>
          <w:bCs/>
          <w:color w:val="4A4A4A"/>
          <w:sz w:val="24"/>
          <w:szCs w:val="24"/>
          <w:shd w:val="clear" w:color="auto" w:fill="FFFFFF"/>
        </w:rPr>
      </w:pPr>
      <w:r w:rsidRPr="00B93556">
        <w:rPr>
          <w:rFonts w:ascii="Arial" w:hAnsi="Arial" w:cs="Arial"/>
          <w:b/>
          <w:bCs/>
          <w:sz w:val="24"/>
          <w:szCs w:val="24"/>
          <w:shd w:val="clear" w:color="auto" w:fill="FFFFFF"/>
        </w:rPr>
        <w:t>The canes of this red ever bearer is 5′ – 6′ tall, very vigorous, hardly, erect, sturdy and suckers prolifically. The fruit is medium in size, red, attractive, very firm for good shipping, of very good flavor and excellent quality. By far the number one fall variety. Matures late August, early September</w:t>
      </w:r>
      <w:r w:rsidRPr="00B93556">
        <w:rPr>
          <w:rFonts w:ascii="Arial" w:hAnsi="Arial" w:cs="Arial"/>
          <w:b/>
          <w:bCs/>
          <w:color w:val="4A4A4A"/>
          <w:sz w:val="24"/>
          <w:szCs w:val="24"/>
          <w:shd w:val="clear" w:color="auto" w:fill="FFFFFF"/>
        </w:rPr>
        <w:t>.</w:t>
      </w:r>
      <w:r w:rsidR="006824E5" w:rsidRPr="006824E5">
        <w:t xml:space="preserve"> </w:t>
      </w:r>
      <w:hyperlink r:id="rId7" w:tgtFrame="_blank" w:tooltip="Hardiness Zones" w:history="1">
        <w:r w:rsidR="006824E5" w:rsidRPr="006824E5">
          <w:rPr>
            <w:rStyle w:val="Hyperlink"/>
            <w:rFonts w:ascii="Arial" w:hAnsi="Arial" w:cs="Arial"/>
            <w:b/>
            <w:bCs/>
            <w:color w:val="auto"/>
            <w:sz w:val="24"/>
            <w:szCs w:val="24"/>
            <w:u w:val="none"/>
            <w:shd w:val="clear" w:color="auto" w:fill="FFFFFF"/>
          </w:rPr>
          <w:t>Zones 3-10</w:t>
        </w:r>
      </w:hyperlink>
    </w:p>
    <w:p w14:paraId="00409069" w14:textId="313034EF" w:rsidR="00227DAD" w:rsidRDefault="00227DAD" w:rsidP="00227DAD">
      <w:pPr>
        <w:spacing w:after="0"/>
        <w:rPr>
          <w:rFonts w:ascii="Arial" w:hAnsi="Arial" w:cs="Arial"/>
          <w:b/>
          <w:bCs/>
          <w:sz w:val="24"/>
          <w:szCs w:val="24"/>
          <w:shd w:val="clear" w:color="auto" w:fill="FFFFFF"/>
        </w:rPr>
      </w:pPr>
      <w:r w:rsidRPr="00B93556">
        <w:rPr>
          <w:rFonts w:ascii="Arial" w:hAnsi="Arial" w:cs="Arial"/>
          <w:b/>
          <w:bCs/>
          <w:sz w:val="24"/>
          <w:szCs w:val="24"/>
          <w:shd w:val="clear" w:color="auto" w:fill="FFFFFF"/>
        </w:rPr>
        <w:t xml:space="preserve"> Price: $3.75 </w:t>
      </w:r>
      <w:r w:rsidR="00465D5E">
        <w:rPr>
          <w:rFonts w:ascii="Arial" w:hAnsi="Arial" w:cs="Arial"/>
          <w:b/>
          <w:bCs/>
          <w:sz w:val="24"/>
          <w:szCs w:val="24"/>
          <w:shd w:val="clear" w:color="auto" w:fill="FFFFFF"/>
        </w:rPr>
        <w:t>each</w:t>
      </w:r>
    </w:p>
    <w:p w14:paraId="49262340" w14:textId="77777777" w:rsidR="00B93556" w:rsidRPr="00B93556" w:rsidRDefault="00B93556" w:rsidP="00227DAD">
      <w:pPr>
        <w:spacing w:after="0"/>
        <w:rPr>
          <w:rFonts w:ascii="Arial" w:hAnsi="Arial" w:cs="Arial"/>
          <w:b/>
          <w:bCs/>
          <w:sz w:val="24"/>
          <w:szCs w:val="24"/>
        </w:rPr>
      </w:pPr>
    </w:p>
    <w:p w14:paraId="6EA38BD2" w14:textId="77777777" w:rsidR="00227DAD" w:rsidRPr="00B93556" w:rsidRDefault="001602D8" w:rsidP="00227DAD">
      <w:pPr>
        <w:pStyle w:val="Heading1"/>
        <w:shd w:val="clear" w:color="auto" w:fill="FFFFFF"/>
        <w:spacing w:before="0" w:after="120"/>
        <w:rPr>
          <w:rFonts w:ascii="Raleway" w:eastAsia="Times New Roman" w:hAnsi="Raleway" w:cs="Times New Roman"/>
          <w:b/>
          <w:bCs/>
          <w:color w:val="555555"/>
          <w:kern w:val="36"/>
        </w:rPr>
      </w:pPr>
      <w:r w:rsidRPr="00B93556">
        <w:rPr>
          <w:rFonts w:ascii="Arial" w:hAnsi="Arial" w:cs="Arial"/>
          <w:b/>
          <w:bCs/>
          <w:color w:val="FF0000"/>
        </w:rPr>
        <w:t>Blueberry:</w:t>
      </w:r>
      <w:r w:rsidR="00227DAD" w:rsidRPr="00B93556">
        <w:rPr>
          <w:rFonts w:ascii="Arial" w:hAnsi="Arial" w:cs="Arial"/>
          <w:color w:val="FF0000"/>
        </w:rPr>
        <w:t xml:space="preserve"> </w:t>
      </w:r>
      <w:r w:rsidR="00227DAD" w:rsidRPr="00B93556">
        <w:rPr>
          <w:rFonts w:ascii="Arial" w:eastAsia="Times New Roman" w:hAnsi="Arial" w:cs="Arial"/>
          <w:b/>
          <w:bCs/>
          <w:color w:val="auto"/>
          <w:kern w:val="36"/>
        </w:rPr>
        <w:t>Patriot</w:t>
      </w:r>
    </w:p>
    <w:p w14:paraId="61B46D2B" w14:textId="15572389" w:rsidR="00B93556" w:rsidRPr="00B93556" w:rsidRDefault="00227DAD" w:rsidP="00B93556">
      <w:pPr>
        <w:pStyle w:val="Heading1"/>
        <w:shd w:val="clear" w:color="auto" w:fill="FFFFFF"/>
        <w:spacing w:before="0"/>
        <w:rPr>
          <w:rFonts w:ascii="Arial" w:eastAsia="Times New Roman" w:hAnsi="Arial" w:cs="Arial"/>
          <w:b/>
          <w:bCs/>
          <w:color w:val="auto"/>
          <w:sz w:val="24"/>
          <w:szCs w:val="24"/>
        </w:rPr>
      </w:pPr>
      <w:r w:rsidRPr="00227DAD">
        <w:rPr>
          <w:rFonts w:ascii="Arial" w:eastAsia="Times New Roman" w:hAnsi="Arial" w:cs="Arial"/>
          <w:b/>
          <w:bCs/>
          <w:color w:val="auto"/>
          <w:sz w:val="24"/>
          <w:szCs w:val="24"/>
        </w:rPr>
        <w:t xml:space="preserve">High-bush type </w:t>
      </w:r>
      <w:r w:rsidRPr="00B93556">
        <w:rPr>
          <w:rFonts w:ascii="Arial" w:eastAsia="Times New Roman" w:hAnsi="Arial" w:cs="Arial"/>
          <w:b/>
          <w:bCs/>
          <w:color w:val="auto"/>
          <w:sz w:val="24"/>
          <w:szCs w:val="24"/>
        </w:rPr>
        <w:t>cultivar. Height</w:t>
      </w:r>
      <w:r w:rsidRPr="00227DAD">
        <w:rPr>
          <w:rFonts w:ascii="Arial" w:eastAsia="Times New Roman" w:hAnsi="Arial" w:cs="Arial"/>
          <w:b/>
          <w:bCs/>
          <w:color w:val="auto"/>
          <w:sz w:val="24"/>
          <w:szCs w:val="24"/>
        </w:rPr>
        <w:t xml:space="preserve"> of bush ranges form 4-6 feet. The bush is upright and spreads when fruit is </w:t>
      </w:r>
      <w:r w:rsidRPr="00B93556">
        <w:rPr>
          <w:rFonts w:ascii="Arial" w:eastAsia="Times New Roman" w:hAnsi="Arial" w:cs="Arial"/>
          <w:b/>
          <w:bCs/>
          <w:color w:val="auto"/>
          <w:sz w:val="24"/>
          <w:szCs w:val="24"/>
        </w:rPr>
        <w:t>ripe. Ripening</w:t>
      </w:r>
      <w:r w:rsidRPr="00227DAD">
        <w:rPr>
          <w:rFonts w:ascii="Arial" w:eastAsia="Times New Roman" w:hAnsi="Arial" w:cs="Arial"/>
          <w:b/>
          <w:bCs/>
          <w:color w:val="auto"/>
          <w:sz w:val="24"/>
          <w:szCs w:val="24"/>
        </w:rPr>
        <w:t xml:space="preserve"> date is July will continue to produce until mid-</w:t>
      </w:r>
      <w:r w:rsidRPr="00B93556">
        <w:rPr>
          <w:rFonts w:ascii="Arial" w:eastAsia="Times New Roman" w:hAnsi="Arial" w:cs="Arial"/>
          <w:b/>
          <w:bCs/>
          <w:color w:val="auto"/>
          <w:sz w:val="24"/>
          <w:szCs w:val="24"/>
        </w:rPr>
        <w:t>August. Yield</w:t>
      </w:r>
      <w:r w:rsidRPr="00227DAD">
        <w:rPr>
          <w:rFonts w:ascii="Arial" w:eastAsia="Times New Roman" w:hAnsi="Arial" w:cs="Arial"/>
          <w:b/>
          <w:bCs/>
          <w:color w:val="auto"/>
          <w:sz w:val="24"/>
          <w:szCs w:val="24"/>
        </w:rPr>
        <w:t xml:space="preserve"> is consistent, ranging from 10-20 pounds at maturity</w:t>
      </w:r>
      <w:r w:rsidRPr="00B93556">
        <w:rPr>
          <w:rFonts w:ascii="Arial" w:eastAsia="Times New Roman" w:hAnsi="Arial" w:cs="Arial"/>
          <w:b/>
          <w:bCs/>
          <w:color w:val="auto"/>
          <w:sz w:val="24"/>
          <w:szCs w:val="24"/>
        </w:rPr>
        <w:t>. Fruit</w:t>
      </w:r>
      <w:r w:rsidRPr="00227DAD">
        <w:rPr>
          <w:rFonts w:ascii="Arial" w:eastAsia="Times New Roman" w:hAnsi="Arial" w:cs="Arial"/>
          <w:b/>
          <w:bCs/>
          <w:color w:val="auto"/>
          <w:sz w:val="24"/>
          <w:szCs w:val="24"/>
        </w:rPr>
        <w:t xml:space="preserve"> size is large, averaging 49 berries per cup at </w:t>
      </w:r>
      <w:r w:rsidRPr="00B93556">
        <w:rPr>
          <w:rFonts w:ascii="Arial" w:eastAsia="Times New Roman" w:hAnsi="Arial" w:cs="Arial"/>
          <w:b/>
          <w:bCs/>
          <w:color w:val="auto"/>
          <w:sz w:val="24"/>
          <w:szCs w:val="24"/>
        </w:rPr>
        <w:t>early mid</w:t>
      </w:r>
      <w:r w:rsidRPr="00227DAD">
        <w:rPr>
          <w:rFonts w:ascii="Arial" w:eastAsia="Times New Roman" w:hAnsi="Arial" w:cs="Arial"/>
          <w:b/>
          <w:bCs/>
          <w:color w:val="auto"/>
          <w:sz w:val="24"/>
          <w:szCs w:val="24"/>
        </w:rPr>
        <w:t xml:space="preserve"> harvest, and dropping down to 60 berries per cup at mid-late </w:t>
      </w:r>
      <w:r w:rsidRPr="00B93556">
        <w:rPr>
          <w:rFonts w:ascii="Arial" w:eastAsia="Times New Roman" w:hAnsi="Arial" w:cs="Arial"/>
          <w:b/>
          <w:bCs/>
          <w:color w:val="auto"/>
          <w:sz w:val="24"/>
          <w:szCs w:val="24"/>
        </w:rPr>
        <w:t>harvest. Quality</w:t>
      </w:r>
      <w:r w:rsidRPr="00227DAD">
        <w:rPr>
          <w:rFonts w:ascii="Arial" w:eastAsia="Times New Roman" w:hAnsi="Arial" w:cs="Arial"/>
          <w:b/>
          <w:bCs/>
          <w:color w:val="auto"/>
          <w:sz w:val="24"/>
          <w:szCs w:val="24"/>
        </w:rPr>
        <w:t xml:space="preserve"> of the berry is firm and has small, dry, recessed scars. The berry is formed on tight </w:t>
      </w:r>
      <w:r w:rsidRPr="00B93556">
        <w:rPr>
          <w:rFonts w:ascii="Arial" w:eastAsia="Times New Roman" w:hAnsi="Arial" w:cs="Arial"/>
          <w:b/>
          <w:bCs/>
          <w:color w:val="auto"/>
          <w:sz w:val="24"/>
          <w:szCs w:val="24"/>
        </w:rPr>
        <w:t>clusters,</w:t>
      </w:r>
      <w:r w:rsidRPr="00227DAD">
        <w:rPr>
          <w:rFonts w:ascii="Arial" w:eastAsia="Times New Roman" w:hAnsi="Arial" w:cs="Arial"/>
          <w:b/>
          <w:bCs/>
          <w:color w:val="auto"/>
          <w:sz w:val="24"/>
          <w:szCs w:val="24"/>
        </w:rPr>
        <w:t xml:space="preserve"> and it tends to be flatter than the other </w:t>
      </w:r>
      <w:r w:rsidRPr="00B93556">
        <w:rPr>
          <w:rFonts w:ascii="Arial" w:eastAsia="Times New Roman" w:hAnsi="Arial" w:cs="Arial"/>
          <w:b/>
          <w:bCs/>
          <w:color w:val="auto"/>
          <w:sz w:val="24"/>
          <w:szCs w:val="24"/>
        </w:rPr>
        <w:t xml:space="preserve">cultivars. </w:t>
      </w:r>
      <w:r w:rsidRPr="00227DAD">
        <w:rPr>
          <w:rFonts w:ascii="Arial" w:eastAsia="Times New Roman" w:hAnsi="Arial" w:cs="Arial"/>
          <w:b/>
          <w:bCs/>
          <w:color w:val="auto"/>
          <w:sz w:val="24"/>
          <w:szCs w:val="24"/>
        </w:rPr>
        <w:t xml:space="preserve">Patriot seems to have resistance to Phytophthora </w:t>
      </w:r>
      <w:r w:rsidRPr="00B93556">
        <w:rPr>
          <w:rFonts w:ascii="Arial" w:eastAsia="Times New Roman" w:hAnsi="Arial" w:cs="Arial"/>
          <w:b/>
          <w:bCs/>
          <w:color w:val="auto"/>
          <w:sz w:val="24"/>
          <w:szCs w:val="24"/>
        </w:rPr>
        <w:t>cinnamon</w:t>
      </w:r>
      <w:r w:rsidRPr="00227DAD">
        <w:rPr>
          <w:rFonts w:ascii="Arial" w:eastAsia="Times New Roman" w:hAnsi="Arial" w:cs="Arial"/>
          <w:b/>
          <w:bCs/>
          <w:color w:val="auto"/>
          <w:sz w:val="24"/>
          <w:szCs w:val="24"/>
        </w:rPr>
        <w:t xml:space="preserve"> root disease. Hardiness Zones </w:t>
      </w:r>
      <w:r w:rsidR="006824E5">
        <w:rPr>
          <w:rFonts w:ascii="Arial" w:eastAsia="Times New Roman" w:hAnsi="Arial" w:cs="Arial"/>
          <w:b/>
          <w:bCs/>
          <w:color w:val="auto"/>
          <w:sz w:val="24"/>
          <w:szCs w:val="24"/>
        </w:rPr>
        <w:t>3</w:t>
      </w:r>
      <w:r w:rsidRPr="00227DAD">
        <w:rPr>
          <w:rFonts w:ascii="Arial" w:eastAsia="Times New Roman" w:hAnsi="Arial" w:cs="Arial"/>
          <w:b/>
          <w:bCs/>
          <w:color w:val="auto"/>
          <w:sz w:val="24"/>
          <w:szCs w:val="24"/>
        </w:rPr>
        <w:t>-</w:t>
      </w:r>
      <w:r w:rsidR="006824E5">
        <w:rPr>
          <w:rFonts w:ascii="Arial" w:eastAsia="Times New Roman" w:hAnsi="Arial" w:cs="Arial"/>
          <w:b/>
          <w:bCs/>
          <w:color w:val="auto"/>
          <w:sz w:val="24"/>
          <w:szCs w:val="24"/>
        </w:rPr>
        <w:t>7</w:t>
      </w:r>
      <w:r w:rsidR="00B93556" w:rsidRPr="00B93556">
        <w:rPr>
          <w:rFonts w:ascii="Arial" w:eastAsia="Times New Roman" w:hAnsi="Arial" w:cs="Arial"/>
          <w:b/>
          <w:bCs/>
          <w:color w:val="auto"/>
          <w:sz w:val="24"/>
          <w:szCs w:val="24"/>
        </w:rPr>
        <w:t xml:space="preserve"> </w:t>
      </w:r>
    </w:p>
    <w:p w14:paraId="35C72FF1" w14:textId="01F14E0C" w:rsidR="00227DAD" w:rsidRDefault="00B93556" w:rsidP="00B93556">
      <w:pPr>
        <w:pStyle w:val="Heading1"/>
        <w:shd w:val="clear" w:color="auto" w:fill="FFFFFF"/>
        <w:spacing w:before="0"/>
        <w:rPr>
          <w:rFonts w:ascii="Arial" w:hAnsi="Arial" w:cs="Arial"/>
          <w:b/>
          <w:bCs/>
          <w:color w:val="auto"/>
          <w:sz w:val="24"/>
          <w:szCs w:val="24"/>
        </w:rPr>
      </w:pPr>
      <w:r w:rsidRPr="00B93556">
        <w:rPr>
          <w:rFonts w:ascii="Arial" w:hAnsi="Arial" w:cs="Arial"/>
          <w:b/>
          <w:bCs/>
          <w:color w:val="auto"/>
          <w:sz w:val="24"/>
          <w:szCs w:val="24"/>
        </w:rPr>
        <w:t xml:space="preserve">Price: $8.00 </w:t>
      </w:r>
      <w:r w:rsidR="00465D5E">
        <w:rPr>
          <w:rFonts w:ascii="Arial" w:hAnsi="Arial" w:cs="Arial"/>
          <w:b/>
          <w:bCs/>
          <w:color w:val="auto"/>
          <w:sz w:val="24"/>
          <w:szCs w:val="24"/>
        </w:rPr>
        <w:t>each</w:t>
      </w:r>
    </w:p>
    <w:p w14:paraId="1A03976D" w14:textId="16D4E3ED" w:rsidR="006824E5" w:rsidRDefault="006824E5" w:rsidP="006824E5"/>
    <w:p w14:paraId="49AFB2F9" w14:textId="743665A6" w:rsidR="006824E5" w:rsidRDefault="006824E5" w:rsidP="006824E5">
      <w:pPr>
        <w:pStyle w:val="Heading1"/>
        <w:shd w:val="clear" w:color="auto" w:fill="FFFFFF"/>
        <w:spacing w:before="0"/>
        <w:rPr>
          <w:rFonts w:ascii="Arial" w:eastAsia="Times New Roman" w:hAnsi="Arial" w:cs="Arial"/>
          <w:b/>
          <w:bCs/>
          <w:color w:val="191919"/>
          <w:kern w:val="36"/>
        </w:rPr>
      </w:pPr>
      <w:r w:rsidRPr="006824E5">
        <w:rPr>
          <w:rFonts w:ascii="Arial" w:eastAsia="Times New Roman" w:hAnsi="Arial" w:cs="Arial"/>
          <w:b/>
          <w:bCs/>
          <w:color w:val="FF0000"/>
          <w:kern w:val="36"/>
        </w:rPr>
        <w:t>Rhubarb</w:t>
      </w:r>
      <w:r w:rsidRPr="00AF2B97">
        <w:rPr>
          <w:rFonts w:ascii="Arial" w:eastAsia="Times New Roman" w:hAnsi="Arial" w:cs="Arial"/>
          <w:b/>
          <w:bCs/>
          <w:color w:val="FF0000"/>
          <w:kern w:val="36"/>
        </w:rPr>
        <w:t>:</w:t>
      </w:r>
      <w:r w:rsidRPr="006824E5">
        <w:rPr>
          <w:rFonts w:ascii="Open Sans" w:eastAsia="Times New Roman" w:hAnsi="Open Sans" w:cs="Open Sans"/>
          <w:b/>
          <w:bCs/>
          <w:color w:val="191919"/>
          <w:kern w:val="36"/>
          <w:sz w:val="48"/>
          <w:szCs w:val="48"/>
        </w:rPr>
        <w:t xml:space="preserve"> </w:t>
      </w:r>
      <w:r w:rsidRPr="00AF2B97">
        <w:rPr>
          <w:rFonts w:ascii="Arial" w:eastAsia="Times New Roman" w:hAnsi="Arial" w:cs="Arial"/>
          <w:b/>
          <w:bCs/>
          <w:color w:val="auto"/>
          <w:kern w:val="36"/>
        </w:rPr>
        <w:t>Chipman's Canada Red</w:t>
      </w:r>
    </w:p>
    <w:p w14:paraId="5AA39ED8" w14:textId="7BC6B48B" w:rsidR="00AF2B97" w:rsidRDefault="00AF2B97" w:rsidP="00AF2B97">
      <w:pPr>
        <w:spacing w:after="0"/>
        <w:rPr>
          <w:rFonts w:ascii="Arial" w:hAnsi="Arial" w:cs="Arial"/>
          <w:b/>
          <w:bCs/>
          <w:color w:val="191919"/>
          <w:sz w:val="24"/>
          <w:szCs w:val="24"/>
          <w:shd w:val="clear" w:color="auto" w:fill="FFFFFF"/>
        </w:rPr>
      </w:pPr>
      <w:r w:rsidRPr="00AF2B97">
        <w:rPr>
          <w:rFonts w:ascii="Arial" w:hAnsi="Arial" w:cs="Arial"/>
          <w:b/>
          <w:bCs/>
          <w:color w:val="191919"/>
          <w:sz w:val="24"/>
          <w:szCs w:val="24"/>
          <w:shd w:val="clear" w:color="auto" w:fill="FFFFFF"/>
        </w:rPr>
        <w:t>Produces plenty of brilliantly red, thick stalks with a wonderfully sweet flavor—so you'll need less sugar when baking it into cobblers, pies, desserts and other recipes. And its red color doesn't fade when cooked. Chipman's Canada Red Rhubarb is a very reliable producer, bearing excellent yields. You'll have plenty for making into desserts and preserves. The plants are also very cold hardy, making it an excellent choice for northern growers. Rhubarb, like Chipman's Canada Red, is a perennial vegetable that can stay productive for years. Zones 3-8</w:t>
      </w:r>
    </w:p>
    <w:p w14:paraId="58021BB4" w14:textId="5AD9AAF0" w:rsidR="00AF2B97" w:rsidRPr="00AF2B97" w:rsidRDefault="00AF2B97" w:rsidP="00AF2B97">
      <w:pPr>
        <w:spacing w:after="0"/>
        <w:rPr>
          <w:rFonts w:ascii="Arial" w:hAnsi="Arial" w:cs="Arial"/>
          <w:b/>
          <w:bCs/>
          <w:sz w:val="24"/>
          <w:szCs w:val="24"/>
        </w:rPr>
      </w:pPr>
      <w:r>
        <w:rPr>
          <w:rFonts w:ascii="Arial" w:hAnsi="Arial" w:cs="Arial"/>
          <w:b/>
          <w:bCs/>
          <w:color w:val="191919"/>
          <w:sz w:val="24"/>
          <w:szCs w:val="24"/>
          <w:shd w:val="clear" w:color="auto" w:fill="FFFFFF"/>
        </w:rPr>
        <w:t>Price: $12.00</w:t>
      </w:r>
      <w:r w:rsidR="00465D5E">
        <w:rPr>
          <w:rFonts w:ascii="Arial" w:hAnsi="Arial" w:cs="Arial"/>
          <w:b/>
          <w:bCs/>
          <w:color w:val="191919"/>
          <w:sz w:val="24"/>
          <w:szCs w:val="24"/>
          <w:shd w:val="clear" w:color="auto" w:fill="FFFFFF"/>
        </w:rPr>
        <w:t xml:space="preserve"> each</w:t>
      </w:r>
    </w:p>
    <w:p w14:paraId="4D2D47D4" w14:textId="7471E8E6" w:rsidR="006824E5" w:rsidRPr="006824E5" w:rsidRDefault="006824E5" w:rsidP="006824E5">
      <w:pPr>
        <w:shd w:val="clear" w:color="auto" w:fill="FFFFFF"/>
        <w:spacing w:after="0" w:line="240" w:lineRule="auto"/>
        <w:outlineLvl w:val="0"/>
        <w:rPr>
          <w:rFonts w:ascii="Arial" w:eastAsia="Times New Roman" w:hAnsi="Arial" w:cs="Arial"/>
          <w:color w:val="FF0000"/>
          <w:kern w:val="36"/>
          <w:sz w:val="32"/>
          <w:szCs w:val="32"/>
        </w:rPr>
      </w:pPr>
    </w:p>
    <w:p w14:paraId="0038BED6" w14:textId="1A1B10EA" w:rsidR="006824E5" w:rsidRPr="00227DAD" w:rsidRDefault="006824E5" w:rsidP="006824E5"/>
    <w:p w14:paraId="1644BED1" w14:textId="2502DBA8" w:rsidR="00AF2B97" w:rsidRDefault="00AF2B97" w:rsidP="00AF2B97">
      <w:pPr>
        <w:pStyle w:val="Heading1"/>
        <w:shd w:val="clear" w:color="auto" w:fill="FFFFFF"/>
        <w:spacing w:before="0"/>
        <w:rPr>
          <w:rFonts w:ascii="Arial" w:eastAsia="Times New Roman" w:hAnsi="Arial" w:cs="Arial"/>
          <w:b/>
          <w:bCs/>
          <w:color w:val="auto"/>
          <w:kern w:val="36"/>
        </w:rPr>
      </w:pPr>
      <w:r w:rsidRPr="00AF2B97">
        <w:rPr>
          <w:rFonts w:ascii="Arial" w:eastAsia="Times New Roman" w:hAnsi="Arial" w:cs="Arial"/>
          <w:b/>
          <w:bCs/>
          <w:color w:val="FF0000"/>
          <w:kern w:val="36"/>
        </w:rPr>
        <w:lastRenderedPageBreak/>
        <w:t>Asparagus</w:t>
      </w:r>
      <w:r>
        <w:rPr>
          <w:rFonts w:ascii="Arial" w:eastAsia="Times New Roman" w:hAnsi="Arial" w:cs="Arial"/>
          <w:b/>
          <w:bCs/>
          <w:color w:val="FF0000"/>
          <w:kern w:val="36"/>
        </w:rPr>
        <w:t>:</w:t>
      </w:r>
      <w:r w:rsidRPr="00AF2B97">
        <w:rPr>
          <w:rFonts w:ascii="Open Sans" w:eastAsia="Times New Roman" w:hAnsi="Open Sans" w:cs="Open Sans"/>
          <w:b/>
          <w:bCs/>
          <w:color w:val="191919"/>
          <w:kern w:val="36"/>
          <w:sz w:val="48"/>
          <w:szCs w:val="48"/>
        </w:rPr>
        <w:t xml:space="preserve"> </w:t>
      </w:r>
      <w:r w:rsidRPr="00AF2B97">
        <w:rPr>
          <w:rFonts w:ascii="Arial" w:eastAsia="Times New Roman" w:hAnsi="Arial" w:cs="Arial"/>
          <w:b/>
          <w:bCs/>
          <w:color w:val="auto"/>
          <w:kern w:val="36"/>
        </w:rPr>
        <w:t>Purple Passion</w:t>
      </w:r>
    </w:p>
    <w:p w14:paraId="5C6384E1" w14:textId="2F071523" w:rsidR="00465D5E" w:rsidRDefault="00465D5E" w:rsidP="00465D5E">
      <w:pPr>
        <w:spacing w:after="0"/>
        <w:rPr>
          <w:rFonts w:ascii="Arial" w:hAnsi="Arial" w:cs="Arial"/>
          <w:b/>
          <w:bCs/>
          <w:color w:val="191919"/>
          <w:sz w:val="24"/>
          <w:szCs w:val="24"/>
          <w:shd w:val="clear" w:color="auto" w:fill="FFFFFF"/>
        </w:rPr>
      </w:pPr>
      <w:r w:rsidRPr="00465D5E">
        <w:rPr>
          <w:rFonts w:ascii="Arial" w:hAnsi="Arial" w:cs="Arial"/>
          <w:b/>
          <w:bCs/>
          <w:color w:val="191919"/>
          <w:sz w:val="24"/>
          <w:szCs w:val="24"/>
          <w:shd w:val="clear" w:color="auto" w:fill="FFFFFF"/>
        </w:rPr>
        <w:t>Large-diameter spears have 20% more sugars and emerge later than green varieties, protecting them from early frost damage. Mild flavor and low fiber content with a creamy green, tender interior make Purple Passion a chef's favorite. Spears turn green when cooked. Cut before spear exceeds 5".</w:t>
      </w:r>
      <w:r>
        <w:rPr>
          <w:rFonts w:ascii="Arial" w:hAnsi="Arial" w:cs="Arial"/>
          <w:b/>
          <w:bCs/>
          <w:color w:val="191919"/>
          <w:sz w:val="24"/>
          <w:szCs w:val="24"/>
          <w:shd w:val="clear" w:color="auto" w:fill="FFFFFF"/>
        </w:rPr>
        <w:t xml:space="preserve"> Zone3-8</w:t>
      </w:r>
    </w:p>
    <w:p w14:paraId="3DC2B6B5" w14:textId="7BF212ED" w:rsidR="00465D5E" w:rsidRDefault="00465D5E" w:rsidP="00465D5E">
      <w:pPr>
        <w:spacing w:after="0"/>
        <w:rPr>
          <w:rFonts w:ascii="Arial" w:hAnsi="Arial" w:cs="Arial"/>
          <w:b/>
          <w:bCs/>
          <w:color w:val="191919"/>
          <w:sz w:val="24"/>
          <w:szCs w:val="24"/>
          <w:shd w:val="clear" w:color="auto" w:fill="FFFFFF"/>
        </w:rPr>
      </w:pPr>
      <w:r>
        <w:rPr>
          <w:rFonts w:ascii="Arial" w:hAnsi="Arial" w:cs="Arial"/>
          <w:b/>
          <w:bCs/>
          <w:color w:val="191919"/>
          <w:sz w:val="24"/>
          <w:szCs w:val="24"/>
          <w:shd w:val="clear" w:color="auto" w:fill="FFFFFF"/>
        </w:rPr>
        <w:t>Price: $2.50 each</w:t>
      </w:r>
    </w:p>
    <w:p w14:paraId="10CD0A42" w14:textId="250F38B4" w:rsidR="006F3B31" w:rsidRDefault="006F3B31" w:rsidP="00465D5E">
      <w:pPr>
        <w:spacing w:after="0"/>
        <w:rPr>
          <w:rFonts w:ascii="Arial" w:hAnsi="Arial" w:cs="Arial"/>
          <w:b/>
          <w:bCs/>
          <w:color w:val="191919"/>
          <w:sz w:val="24"/>
          <w:szCs w:val="24"/>
          <w:shd w:val="clear" w:color="auto" w:fill="FFFFFF"/>
        </w:rPr>
      </w:pPr>
    </w:p>
    <w:p w14:paraId="1DFCD8D7" w14:textId="12DF07B7" w:rsidR="006F3B31" w:rsidRDefault="006F3B31" w:rsidP="006F3B31">
      <w:pPr>
        <w:spacing w:after="0"/>
        <w:rPr>
          <w:rFonts w:ascii="Arial" w:hAnsi="Arial" w:cs="Arial"/>
          <w:b/>
          <w:bCs/>
          <w:color w:val="191919"/>
          <w:sz w:val="24"/>
          <w:szCs w:val="24"/>
          <w:shd w:val="clear" w:color="auto" w:fill="FFFFFF"/>
        </w:rPr>
      </w:pPr>
      <w:r w:rsidRPr="006F3B31">
        <w:rPr>
          <w:rFonts w:ascii="Arial" w:hAnsi="Arial" w:cs="Arial"/>
          <w:b/>
          <w:bCs/>
          <w:color w:val="FF0000"/>
          <w:sz w:val="32"/>
          <w:szCs w:val="32"/>
          <w:shd w:val="clear" w:color="auto" w:fill="FFFFFF"/>
        </w:rPr>
        <w:t xml:space="preserve">Grape: </w:t>
      </w:r>
      <w:r w:rsidRPr="006F3B31">
        <w:rPr>
          <w:rFonts w:ascii="Arial" w:hAnsi="Arial" w:cs="Arial"/>
          <w:b/>
          <w:bCs/>
          <w:color w:val="191919"/>
          <w:sz w:val="32"/>
          <w:szCs w:val="32"/>
          <w:shd w:val="clear" w:color="auto" w:fill="FFFFFF"/>
        </w:rPr>
        <w:t>Marquette</w:t>
      </w:r>
    </w:p>
    <w:p w14:paraId="2639772A" w14:textId="77777777" w:rsidR="006F3B31" w:rsidRPr="006F3B31" w:rsidRDefault="006F3B31" w:rsidP="006F3B31">
      <w:pPr>
        <w:pStyle w:val="NormalWeb"/>
        <w:spacing w:before="0" w:beforeAutospacing="0" w:after="0" w:afterAutospacing="0" w:line="384" w:lineRule="atLeast"/>
        <w:rPr>
          <w:rFonts w:ascii="Arial" w:hAnsi="Arial" w:cs="Arial"/>
          <w:color w:val="000000"/>
        </w:rPr>
      </w:pPr>
      <w:r w:rsidRPr="006F3B31">
        <w:rPr>
          <w:rStyle w:val="netps-plantquickfactsheader"/>
          <w:rFonts w:ascii="Arial" w:hAnsi="Arial" w:cs="Arial"/>
          <w:b/>
          <w:bCs/>
          <w:color w:val="000000"/>
          <w:bdr w:val="none" w:sz="0" w:space="0" w:color="auto" w:frame="1"/>
        </w:rPr>
        <w:t>Height:</w:t>
      </w:r>
      <w:r w:rsidRPr="006F3B31">
        <w:rPr>
          <w:rFonts w:ascii="Arial" w:hAnsi="Arial" w:cs="Arial"/>
          <w:color w:val="000000"/>
        </w:rPr>
        <w:t>  10 feet</w:t>
      </w:r>
    </w:p>
    <w:p w14:paraId="059D4F51" w14:textId="77777777" w:rsidR="006F3B31" w:rsidRPr="006F3B31" w:rsidRDefault="006F3B31" w:rsidP="006F3B31">
      <w:pPr>
        <w:pStyle w:val="NormalWeb"/>
        <w:spacing w:before="0" w:beforeAutospacing="0" w:after="0" w:afterAutospacing="0" w:line="384" w:lineRule="atLeast"/>
        <w:rPr>
          <w:rFonts w:ascii="Arial" w:hAnsi="Arial" w:cs="Arial"/>
          <w:color w:val="000000"/>
        </w:rPr>
      </w:pPr>
      <w:r w:rsidRPr="006F3B31">
        <w:rPr>
          <w:rStyle w:val="netps-plantquickfactsheader"/>
          <w:rFonts w:ascii="Arial" w:hAnsi="Arial" w:cs="Arial"/>
          <w:b/>
          <w:bCs/>
          <w:color w:val="000000"/>
          <w:bdr w:val="none" w:sz="0" w:space="0" w:color="auto" w:frame="1"/>
        </w:rPr>
        <w:t>Spread:</w:t>
      </w:r>
      <w:r w:rsidRPr="006F3B31">
        <w:rPr>
          <w:rFonts w:ascii="Arial" w:hAnsi="Arial" w:cs="Arial"/>
          <w:color w:val="000000"/>
        </w:rPr>
        <w:t>  6 feet</w:t>
      </w:r>
    </w:p>
    <w:p w14:paraId="7EF88DB8" w14:textId="77777777" w:rsidR="006F3B31" w:rsidRPr="006F3B31" w:rsidRDefault="006F3B31" w:rsidP="006F3B31">
      <w:pPr>
        <w:pStyle w:val="NormalWeb"/>
        <w:spacing w:before="0" w:beforeAutospacing="0" w:after="0" w:afterAutospacing="0" w:line="384" w:lineRule="atLeast"/>
        <w:rPr>
          <w:rFonts w:ascii="Arial" w:hAnsi="Arial" w:cs="Arial"/>
          <w:color w:val="000000"/>
        </w:rPr>
      </w:pPr>
      <w:r w:rsidRPr="006F3B31">
        <w:rPr>
          <w:rStyle w:val="netps-plantquickfactsheader"/>
          <w:rFonts w:ascii="Arial" w:hAnsi="Arial" w:cs="Arial"/>
          <w:b/>
          <w:bCs/>
          <w:color w:val="000000"/>
          <w:bdr w:val="none" w:sz="0" w:space="0" w:color="auto" w:frame="1"/>
        </w:rPr>
        <w:t>Sunlight:</w:t>
      </w:r>
      <w:r w:rsidRPr="006F3B31">
        <w:rPr>
          <w:rFonts w:ascii="Arial" w:hAnsi="Arial" w:cs="Arial"/>
          <w:color w:val="000000"/>
        </w:rPr>
        <w:t>  </w:t>
      </w:r>
      <w:r w:rsidRPr="006F3B31">
        <w:rPr>
          <w:rFonts w:ascii="Arial" w:hAnsi="Arial" w:cs="Arial"/>
          <w:noProof/>
          <w:color w:val="000000"/>
        </w:rPr>
        <w:drawing>
          <wp:inline distT="0" distB="0" distL="0" distR="0" wp14:anchorId="616A26FF" wp14:editId="4066E84B">
            <wp:extent cx="209550" cy="152400"/>
            <wp:effectExtent l="0" t="0" r="0" b="0"/>
            <wp:docPr id="2" name="Picture 2" descr="full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s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6F3B31">
        <w:rPr>
          <w:rFonts w:ascii="Arial" w:hAnsi="Arial" w:cs="Arial"/>
          <w:color w:val="000000"/>
        </w:rPr>
        <w:t> </w:t>
      </w:r>
    </w:p>
    <w:p w14:paraId="2061CDFF" w14:textId="77777777" w:rsidR="006F3B31" w:rsidRPr="006F3B31" w:rsidRDefault="006F3B31" w:rsidP="006F3B31">
      <w:pPr>
        <w:pStyle w:val="NormalWeb"/>
        <w:spacing w:before="0" w:beforeAutospacing="0" w:after="0" w:afterAutospacing="0" w:line="384" w:lineRule="atLeast"/>
        <w:rPr>
          <w:rFonts w:ascii="Arial" w:hAnsi="Arial" w:cs="Arial"/>
          <w:color w:val="000000"/>
        </w:rPr>
      </w:pPr>
      <w:r w:rsidRPr="006F3B31">
        <w:rPr>
          <w:rStyle w:val="netps-plantquickfactsheader"/>
          <w:rFonts w:ascii="Arial" w:hAnsi="Arial" w:cs="Arial"/>
          <w:b/>
          <w:bCs/>
          <w:color w:val="000000"/>
          <w:bdr w:val="none" w:sz="0" w:space="0" w:color="auto" w:frame="1"/>
        </w:rPr>
        <w:t>Hardiness Zone:</w:t>
      </w:r>
      <w:r w:rsidRPr="006F3B31">
        <w:rPr>
          <w:rFonts w:ascii="Arial" w:hAnsi="Arial" w:cs="Arial"/>
          <w:color w:val="000000"/>
        </w:rPr>
        <w:t>  3b</w:t>
      </w:r>
    </w:p>
    <w:p w14:paraId="632876BE" w14:textId="77777777" w:rsidR="006F3B31" w:rsidRPr="006F3B31" w:rsidRDefault="006F3B31" w:rsidP="006F3B31">
      <w:pPr>
        <w:pStyle w:val="NormalWeb"/>
        <w:spacing w:before="0" w:beforeAutospacing="0" w:after="0" w:afterAutospacing="0" w:line="384" w:lineRule="atLeast"/>
        <w:rPr>
          <w:rFonts w:ascii="Arial" w:hAnsi="Arial" w:cs="Arial"/>
          <w:color w:val="000000"/>
        </w:rPr>
      </w:pPr>
      <w:r w:rsidRPr="006F3B31">
        <w:rPr>
          <w:rStyle w:val="netps-plantdescheader"/>
          <w:rFonts w:ascii="Arial" w:hAnsi="Arial" w:cs="Arial"/>
          <w:b/>
          <w:bCs/>
          <w:color w:val="000000"/>
          <w:bdr w:val="none" w:sz="0" w:space="0" w:color="auto" w:frame="1"/>
        </w:rPr>
        <w:t>Description:</w:t>
      </w:r>
    </w:p>
    <w:p w14:paraId="6D68881E" w14:textId="12313FAE" w:rsidR="00636E83" w:rsidRDefault="006F3B31" w:rsidP="00636E83">
      <w:pPr>
        <w:pStyle w:val="NormalWeb"/>
        <w:spacing w:before="0" w:beforeAutospacing="0" w:after="0" w:afterAutospacing="0" w:line="384" w:lineRule="atLeast"/>
        <w:rPr>
          <w:rFonts w:ascii="Arial" w:hAnsi="Arial" w:cs="Arial"/>
          <w:b/>
          <w:bCs/>
          <w:color w:val="000000"/>
        </w:rPr>
      </w:pPr>
      <w:r w:rsidRPr="00636E83">
        <w:rPr>
          <w:rFonts w:ascii="Arial" w:hAnsi="Arial" w:cs="Arial"/>
          <w:b/>
          <w:bCs/>
          <w:color w:val="000000"/>
        </w:rPr>
        <w:t>An exciting new red wine grape from the University of Minnesota, produces an aromatic deep red wine even in the coldest climates; a vigorous vine, use as a screen for arbors or trailing along fences, requires regular pruning and full sun.</w:t>
      </w:r>
    </w:p>
    <w:p w14:paraId="0664C317" w14:textId="3DE24ABF" w:rsidR="00636E83" w:rsidRDefault="00636E83" w:rsidP="00636E83">
      <w:pPr>
        <w:pStyle w:val="NormalWeb"/>
        <w:spacing w:before="0" w:beforeAutospacing="0" w:after="0" w:afterAutospacing="0" w:line="384" w:lineRule="atLeast"/>
        <w:rPr>
          <w:rFonts w:ascii="Arial" w:hAnsi="Arial" w:cs="Arial"/>
          <w:b/>
          <w:bCs/>
          <w:color w:val="000000"/>
        </w:rPr>
      </w:pPr>
      <w:r>
        <w:rPr>
          <w:rFonts w:ascii="Arial" w:hAnsi="Arial" w:cs="Arial"/>
          <w:b/>
          <w:bCs/>
          <w:color w:val="000000"/>
        </w:rPr>
        <w:t xml:space="preserve">Price: $20.00 Each </w:t>
      </w:r>
    </w:p>
    <w:p w14:paraId="2D5A5C6D" w14:textId="77777777" w:rsidR="00636E83" w:rsidRPr="00636E83" w:rsidRDefault="00636E83" w:rsidP="00636E83">
      <w:pPr>
        <w:pStyle w:val="NormalWeb"/>
        <w:spacing w:before="0" w:beforeAutospacing="0" w:after="0" w:afterAutospacing="0" w:line="384" w:lineRule="atLeast"/>
        <w:rPr>
          <w:rFonts w:ascii="Arial" w:hAnsi="Arial" w:cs="Arial"/>
          <w:b/>
          <w:bCs/>
          <w:color w:val="000000"/>
        </w:rPr>
      </w:pPr>
    </w:p>
    <w:p w14:paraId="6F5BFC24" w14:textId="3BDFA241" w:rsidR="00EE1106" w:rsidRPr="00725D18" w:rsidRDefault="006F3B31" w:rsidP="00636E83">
      <w:pPr>
        <w:pStyle w:val="NormalWeb"/>
        <w:spacing w:before="0" w:beforeAutospacing="0" w:after="0" w:afterAutospacing="0" w:line="384" w:lineRule="atLeast"/>
        <w:rPr>
          <w:rFonts w:ascii="Arial" w:hAnsi="Arial" w:cs="Arial"/>
          <w:b/>
          <w:bCs/>
          <w:color w:val="000000"/>
        </w:rPr>
      </w:pPr>
      <w:r w:rsidRPr="00725D18">
        <w:rPr>
          <w:rFonts w:ascii="Arial" w:hAnsi="Arial" w:cs="Arial"/>
          <w:b/>
          <w:bCs/>
          <w:color w:val="FF0000"/>
          <w:sz w:val="32"/>
          <w:szCs w:val="32"/>
        </w:rPr>
        <w:t xml:space="preserve">Grape: </w:t>
      </w:r>
      <w:r w:rsidRPr="00725D18">
        <w:rPr>
          <w:rFonts w:ascii="Arial" w:hAnsi="Arial" w:cs="Arial"/>
          <w:b/>
          <w:bCs/>
          <w:color w:val="000000"/>
          <w:sz w:val="32"/>
          <w:szCs w:val="32"/>
        </w:rPr>
        <w:t>Bluebell</w:t>
      </w:r>
    </w:p>
    <w:p w14:paraId="0D60670A" w14:textId="17367E24" w:rsidR="00EE1106" w:rsidRDefault="00EE1106" w:rsidP="00636E83">
      <w:pPr>
        <w:pStyle w:val="NormalWeb"/>
        <w:spacing w:before="0" w:beforeAutospacing="0" w:after="0" w:afterAutospacing="0" w:line="384" w:lineRule="atLeast"/>
        <w:rPr>
          <w:rFonts w:ascii="Arial" w:hAnsi="Arial" w:cs="Arial"/>
          <w:b/>
          <w:bCs/>
          <w:color w:val="302E2A"/>
          <w:spacing w:val="1"/>
          <w:shd w:val="clear" w:color="auto" w:fill="FFFFFF"/>
        </w:rPr>
      </w:pPr>
      <w:r w:rsidRPr="00EE1106">
        <w:rPr>
          <w:rFonts w:ascii="Arial" w:hAnsi="Arial" w:cs="Arial"/>
          <w:b/>
          <w:bCs/>
          <w:color w:val="302E2A"/>
          <w:spacing w:val="1"/>
          <w:shd w:val="clear" w:color="auto" w:fill="FFFFFF"/>
        </w:rPr>
        <w:t>Bluebell Grapes are divinely dark on the vine and heavenly delicious off the vine! These slip skin grapes give you plenty of opportunities to try out the various ways you can enjoy your homegrown crop of sweet and juicy grapes.</w:t>
      </w:r>
    </w:p>
    <w:p w14:paraId="2091F2A3" w14:textId="5E828803" w:rsidR="00EE1106" w:rsidRPr="00EE1106" w:rsidRDefault="00EE1106" w:rsidP="00636E83">
      <w:pPr>
        <w:pStyle w:val="NormalWeb"/>
        <w:spacing w:before="0" w:beforeAutospacing="0" w:after="0" w:afterAutospacing="0" w:line="384" w:lineRule="atLeast"/>
        <w:rPr>
          <w:rFonts w:ascii="Arial" w:hAnsi="Arial" w:cs="Arial"/>
          <w:b/>
          <w:bCs/>
          <w:color w:val="000000"/>
        </w:rPr>
      </w:pPr>
      <w:r w:rsidRPr="00EE1106">
        <w:rPr>
          <w:rFonts w:ascii="Arial" w:hAnsi="Arial" w:cs="Arial"/>
          <w:b/>
          <w:bCs/>
          <w:color w:val="302E2A"/>
          <w:spacing w:val="1"/>
          <w:shd w:val="clear" w:color="auto" w:fill="FFFFFF"/>
        </w:rPr>
        <w:t>This well-rounded grape is beautiful in-fruit, before fruiting, or during winter. This variety began establishing its reputation in 1923 when it was developed at the University of Minnesota. It is now admired for having moderate powdery mildew resistance along with black rot and Botrytis bunch rot resistance.</w:t>
      </w:r>
    </w:p>
    <w:p w14:paraId="4303D6AD" w14:textId="77777777" w:rsidR="00EE1106" w:rsidRPr="00EE1106" w:rsidRDefault="00EE1106" w:rsidP="00EE1106">
      <w:pPr>
        <w:pStyle w:val="NormalWeb"/>
        <w:shd w:val="clear" w:color="auto" w:fill="FFFFFF"/>
        <w:spacing w:before="0" w:beforeAutospacing="0" w:after="210" w:afterAutospacing="0"/>
        <w:rPr>
          <w:rFonts w:ascii="Arial" w:hAnsi="Arial" w:cs="Arial"/>
          <w:b/>
          <w:bCs/>
          <w:color w:val="302E2A"/>
          <w:spacing w:val="1"/>
        </w:rPr>
      </w:pPr>
      <w:r w:rsidRPr="00EE1106">
        <w:rPr>
          <w:rFonts w:ascii="Arial" w:hAnsi="Arial" w:cs="Arial"/>
          <w:b/>
          <w:bCs/>
          <w:color w:val="302E2A"/>
          <w:spacing w:val="1"/>
        </w:rPr>
        <w:t>The Bluebell Grape is an improved hybrid that most resembles the Concord but with a softer, more tender skin. They will be ready to pick toward the end of summer.</w:t>
      </w:r>
    </w:p>
    <w:p w14:paraId="054F8A03" w14:textId="0EF0E476" w:rsidR="00EE1106" w:rsidRDefault="00EE1106" w:rsidP="00EE1106">
      <w:pPr>
        <w:pStyle w:val="NormalWeb"/>
        <w:shd w:val="clear" w:color="auto" w:fill="FFFFFF"/>
        <w:spacing w:before="0" w:beforeAutospacing="0" w:after="0" w:afterAutospacing="0"/>
        <w:rPr>
          <w:rFonts w:ascii="Arial" w:hAnsi="Arial" w:cs="Arial"/>
          <w:b/>
          <w:bCs/>
          <w:color w:val="302E2A"/>
          <w:spacing w:val="1"/>
        </w:rPr>
      </w:pPr>
      <w:r w:rsidRPr="00EE1106">
        <w:rPr>
          <w:rFonts w:ascii="Arial" w:hAnsi="Arial" w:cs="Arial"/>
          <w:b/>
          <w:bCs/>
          <w:color w:val="302E2A"/>
          <w:spacing w:val="1"/>
        </w:rPr>
        <w:t xml:space="preserve">Bluebell Grapes are juicy, sweet, and a culinary treat! They are delightful to pop into your mouth on a warm summer day or frozen and popped into a glass of water or lemonade. Want to create your own refreshing drink? These sweet grapes will make your juicing day. With each run through the sieve, you'll become more and more pleased with your decision to grow these flavorful and robust grapes. If you're looking for something to bring to a potluck that will truly impress, be sure to bring a carafe of this pink juice. These grapes also make </w:t>
      </w:r>
      <w:r w:rsidRPr="00EE1106">
        <w:rPr>
          <w:rFonts w:ascii="Arial" w:hAnsi="Arial" w:cs="Arial"/>
          <w:b/>
          <w:bCs/>
          <w:color w:val="302E2A"/>
          <w:spacing w:val="1"/>
        </w:rPr>
        <w:lastRenderedPageBreak/>
        <w:t>delectable jellies and jams. Need a second dish for the potluck? Bring a charcuterie board with your fresh jam and chilled grapes.</w:t>
      </w:r>
    </w:p>
    <w:p w14:paraId="79FF79BC" w14:textId="77777777" w:rsidR="00EE1106" w:rsidRPr="00EE1106" w:rsidRDefault="00EE1106" w:rsidP="00EE1106">
      <w:pPr>
        <w:pStyle w:val="NormalWeb"/>
        <w:shd w:val="clear" w:color="auto" w:fill="FFFFFF"/>
        <w:spacing w:before="0" w:beforeAutospacing="0" w:after="210" w:afterAutospacing="0"/>
        <w:rPr>
          <w:rFonts w:ascii="Arial" w:hAnsi="Arial" w:cs="Arial"/>
          <w:b/>
          <w:bCs/>
          <w:color w:val="302E2A"/>
          <w:spacing w:val="1"/>
        </w:rPr>
      </w:pPr>
      <w:r w:rsidRPr="00EE1106">
        <w:rPr>
          <w:rFonts w:ascii="Arial" w:hAnsi="Arial" w:cs="Arial"/>
          <w:b/>
          <w:bCs/>
          <w:color w:val="302E2A"/>
          <w:spacing w:val="1"/>
        </w:rPr>
        <w:t>Not sure which recipe is right for your Bluebell Grapes? After just a couple of harvest seasons, you will be gifted with enough grapes to try them all! One of the few ways this variety can't be used is for wine--but that's nothing to whine about. You'll be too busy enjoying your jam, juice, and fresh grapes.</w:t>
      </w:r>
    </w:p>
    <w:p w14:paraId="58EE0D7E" w14:textId="77777777" w:rsidR="00EE1106" w:rsidRPr="00EE1106" w:rsidRDefault="00EE1106" w:rsidP="00EE1106">
      <w:pPr>
        <w:pStyle w:val="NormalWeb"/>
        <w:shd w:val="clear" w:color="auto" w:fill="FFFFFF"/>
        <w:spacing w:before="0" w:beforeAutospacing="0" w:after="210" w:afterAutospacing="0"/>
        <w:rPr>
          <w:rFonts w:ascii="Arial" w:hAnsi="Arial" w:cs="Arial"/>
          <w:b/>
          <w:bCs/>
          <w:color w:val="302E2A"/>
          <w:spacing w:val="1"/>
        </w:rPr>
      </w:pPr>
      <w:r w:rsidRPr="00EE1106">
        <w:rPr>
          <w:rFonts w:ascii="Arial" w:hAnsi="Arial" w:cs="Arial"/>
          <w:b/>
          <w:bCs/>
          <w:color w:val="302E2A"/>
          <w:spacing w:val="1"/>
        </w:rPr>
        <w:t>Bluebell Grape clusters are attractive and relatively loose, making cluster thinning unnecessary.</w:t>
      </w:r>
    </w:p>
    <w:p w14:paraId="1A6E57DB" w14:textId="7A5C3394" w:rsidR="00725D18" w:rsidRDefault="00EE1106" w:rsidP="00725D18">
      <w:pPr>
        <w:pStyle w:val="NormalWeb"/>
        <w:shd w:val="clear" w:color="auto" w:fill="FFFFFF"/>
        <w:spacing w:before="0" w:beforeAutospacing="0" w:after="0" w:afterAutospacing="0"/>
        <w:rPr>
          <w:rFonts w:ascii="Arial" w:hAnsi="Arial" w:cs="Arial"/>
          <w:b/>
          <w:bCs/>
          <w:color w:val="302E2A"/>
          <w:spacing w:val="1"/>
        </w:rPr>
      </w:pPr>
      <w:r w:rsidRPr="00EE1106">
        <w:rPr>
          <w:rFonts w:ascii="Arial" w:hAnsi="Arial" w:cs="Arial"/>
          <w:b/>
          <w:bCs/>
          <w:color w:val="302E2A"/>
          <w:spacing w:val="1"/>
        </w:rPr>
        <w:t>One of our favorite qualities of the Bluebell Grape is its ability to bend, twist, and thicken on your wire, trellis, or arch. There's nothing more stunning than an old-growth grapevine, and this variety has a remarkable trailing habit that looks even better when pruned and shaped. This grape variety is impressively cold hardy and can be easily pruned in winter after it goes dormant. </w:t>
      </w:r>
      <w:r w:rsidRPr="00725D18">
        <w:rPr>
          <w:rStyle w:val="Strong"/>
          <w:rFonts w:ascii="Arial" w:hAnsi="Arial" w:cs="Arial"/>
          <w:color w:val="302E2A"/>
          <w:spacing w:val="1"/>
        </w:rPr>
        <w:t>The Bluebell is self-pollinating</w:t>
      </w:r>
      <w:r w:rsidRPr="00EE1106">
        <w:rPr>
          <w:rFonts w:ascii="Arial" w:hAnsi="Arial" w:cs="Arial"/>
          <w:b/>
          <w:bCs/>
          <w:color w:val="302E2A"/>
          <w:spacing w:val="1"/>
        </w:rPr>
        <w:t xml:space="preserve">, but you will need several if you're wanting to establish an old-world appearance or to cover your </w:t>
      </w:r>
      <w:r w:rsidR="00725D18" w:rsidRPr="00EE1106">
        <w:rPr>
          <w:rFonts w:ascii="Arial" w:hAnsi="Arial" w:cs="Arial"/>
          <w:b/>
          <w:bCs/>
          <w:color w:val="302E2A"/>
          <w:spacing w:val="1"/>
        </w:rPr>
        <w:t>pergola</w:t>
      </w:r>
      <w:r w:rsidR="00725D18">
        <w:rPr>
          <w:rFonts w:ascii="Arial" w:hAnsi="Arial" w:cs="Arial"/>
          <w:b/>
          <w:bCs/>
          <w:color w:val="302E2A"/>
          <w:spacing w:val="1"/>
        </w:rPr>
        <w:t>, it’s</w:t>
      </w:r>
      <w:r w:rsidRPr="00EE1106">
        <w:rPr>
          <w:rFonts w:ascii="Arial" w:hAnsi="Arial" w:cs="Arial"/>
          <w:b/>
          <w:bCs/>
          <w:color w:val="302E2A"/>
          <w:spacing w:val="1"/>
        </w:rPr>
        <w:t xml:space="preserve"> easy to fall for the Bluebell Grape because of its fruit, but it also has lovely little blooms that smell amazing. Your bees will love them and spread the love by pollinating your entire garden. If you want to be extra kind to your local wild creatures, you can leave some grapes for the birds and small furry critters that love them</w:t>
      </w:r>
      <w:r>
        <w:rPr>
          <w:rFonts w:ascii="Arial" w:hAnsi="Arial" w:cs="Arial"/>
          <w:b/>
          <w:bCs/>
          <w:color w:val="302E2A"/>
          <w:spacing w:val="1"/>
        </w:rPr>
        <w:t>.</w:t>
      </w:r>
    </w:p>
    <w:p w14:paraId="3E33C0BB" w14:textId="4B92C648" w:rsidR="00725D18" w:rsidRDefault="00725D18" w:rsidP="00725D18">
      <w:pPr>
        <w:pStyle w:val="NormalWeb"/>
        <w:shd w:val="clear" w:color="auto" w:fill="FFFFFF"/>
        <w:spacing w:before="0" w:beforeAutospacing="0" w:after="0" w:afterAutospacing="0"/>
        <w:rPr>
          <w:rFonts w:ascii="Arial" w:hAnsi="Arial" w:cs="Arial"/>
          <w:b/>
          <w:bCs/>
          <w:color w:val="302E2A"/>
          <w:spacing w:val="1"/>
        </w:rPr>
      </w:pPr>
    </w:p>
    <w:p w14:paraId="58CD8661" w14:textId="1A81E727" w:rsidR="00725D18" w:rsidRPr="00725D18" w:rsidRDefault="00725D18" w:rsidP="00725D18">
      <w:pPr>
        <w:pStyle w:val="NormalWeb"/>
        <w:shd w:val="clear" w:color="auto" w:fill="FFFFFF"/>
        <w:spacing w:before="0" w:beforeAutospacing="0" w:after="0" w:afterAutospacing="0"/>
        <w:rPr>
          <w:rFonts w:ascii="Arial" w:hAnsi="Arial" w:cs="Arial"/>
          <w:b/>
          <w:bCs/>
          <w:color w:val="302E2A"/>
          <w:spacing w:val="1"/>
        </w:rPr>
      </w:pPr>
      <w:r>
        <w:rPr>
          <w:rFonts w:ascii="Arial" w:hAnsi="Arial" w:cs="Arial"/>
          <w:b/>
          <w:bCs/>
          <w:color w:val="302E2A"/>
          <w:spacing w:val="1"/>
        </w:rPr>
        <w:t>Price: $20.00 Each</w:t>
      </w:r>
    </w:p>
    <w:p w14:paraId="799EB4C7" w14:textId="77777777" w:rsidR="00725D18" w:rsidRPr="00EE1106" w:rsidRDefault="00725D18" w:rsidP="00725D18">
      <w:pPr>
        <w:pStyle w:val="NormalWeb"/>
        <w:shd w:val="clear" w:color="auto" w:fill="FFFFFF"/>
        <w:spacing w:before="0" w:beforeAutospacing="0" w:after="0" w:afterAutospacing="0"/>
        <w:rPr>
          <w:rFonts w:ascii="Arial" w:hAnsi="Arial" w:cs="Arial"/>
          <w:b/>
          <w:bCs/>
          <w:color w:val="302E2A"/>
          <w:spacing w:val="1"/>
        </w:rPr>
      </w:pPr>
    </w:p>
    <w:p w14:paraId="3F887FB4" w14:textId="0B965A73" w:rsidR="00EE1106" w:rsidRDefault="00EE1106" w:rsidP="00EE1106">
      <w:pPr>
        <w:pStyle w:val="NormalWeb"/>
        <w:shd w:val="clear" w:color="auto" w:fill="FFFFFF"/>
        <w:spacing w:before="0" w:beforeAutospacing="0" w:after="210" w:afterAutospacing="0"/>
        <w:rPr>
          <w:rFonts w:ascii="Arial" w:hAnsi="Arial" w:cs="Arial"/>
          <w:color w:val="302E2A"/>
          <w:spacing w:val="1"/>
          <w:sz w:val="21"/>
          <w:szCs w:val="21"/>
        </w:rPr>
      </w:pPr>
    </w:p>
    <w:p w14:paraId="18AFDF3F" w14:textId="77777777" w:rsidR="00EE1106" w:rsidRDefault="00EE1106" w:rsidP="00EE1106">
      <w:pPr>
        <w:pStyle w:val="NormalWeb"/>
        <w:shd w:val="clear" w:color="auto" w:fill="FFFFFF"/>
        <w:spacing w:before="0" w:beforeAutospacing="0" w:after="210" w:afterAutospacing="0"/>
        <w:rPr>
          <w:rFonts w:ascii="Arial" w:hAnsi="Arial" w:cs="Arial"/>
          <w:color w:val="302E2A"/>
          <w:spacing w:val="1"/>
          <w:sz w:val="21"/>
          <w:szCs w:val="21"/>
        </w:rPr>
      </w:pPr>
    </w:p>
    <w:p w14:paraId="4A794ED8" w14:textId="77777777" w:rsidR="00EE1106" w:rsidRPr="00EE1106" w:rsidRDefault="00EE1106" w:rsidP="00EE1106">
      <w:pPr>
        <w:pStyle w:val="NormalWeb"/>
        <w:shd w:val="clear" w:color="auto" w:fill="FFFFFF"/>
        <w:spacing w:before="0" w:beforeAutospacing="0" w:after="0" w:afterAutospacing="0"/>
        <w:rPr>
          <w:rFonts w:ascii="Arial" w:hAnsi="Arial" w:cs="Arial"/>
          <w:b/>
          <w:bCs/>
          <w:color w:val="302E2A"/>
          <w:spacing w:val="1"/>
        </w:rPr>
      </w:pPr>
    </w:p>
    <w:p w14:paraId="40999F78" w14:textId="77777777" w:rsidR="00636E83" w:rsidRPr="00636E83" w:rsidRDefault="00636E83" w:rsidP="00636E83">
      <w:pPr>
        <w:pStyle w:val="NormalWeb"/>
        <w:spacing w:before="0" w:beforeAutospacing="0" w:after="0" w:afterAutospacing="0" w:line="384" w:lineRule="atLeast"/>
        <w:rPr>
          <w:rFonts w:ascii="Arial" w:hAnsi="Arial" w:cs="Arial"/>
          <w:color w:val="000000"/>
        </w:rPr>
      </w:pPr>
    </w:p>
    <w:p w14:paraId="19927E10" w14:textId="77777777" w:rsidR="00636E83" w:rsidRPr="00636E83" w:rsidRDefault="00636E83" w:rsidP="00636E83">
      <w:pPr>
        <w:pStyle w:val="NormalWeb"/>
        <w:spacing w:before="0" w:beforeAutospacing="0" w:after="0" w:afterAutospacing="0" w:line="384" w:lineRule="atLeast"/>
        <w:rPr>
          <w:rFonts w:ascii="Arial" w:hAnsi="Arial" w:cs="Arial"/>
          <w:color w:val="000000"/>
        </w:rPr>
      </w:pPr>
    </w:p>
    <w:p w14:paraId="6E8CDD19" w14:textId="77777777" w:rsidR="00636E83" w:rsidRPr="00636E83" w:rsidRDefault="00636E83" w:rsidP="006F3B31">
      <w:pPr>
        <w:pStyle w:val="NormalWeb"/>
        <w:spacing w:before="0" w:beforeAutospacing="0" w:after="192" w:afterAutospacing="0" w:line="384" w:lineRule="atLeast"/>
        <w:rPr>
          <w:rFonts w:ascii="Arial" w:hAnsi="Arial" w:cs="Arial"/>
          <w:color w:val="000000"/>
        </w:rPr>
      </w:pPr>
    </w:p>
    <w:p w14:paraId="1137BF31" w14:textId="77777777" w:rsidR="006F3B31" w:rsidRPr="006F3B31" w:rsidRDefault="006F3B31" w:rsidP="006F3B31">
      <w:pPr>
        <w:spacing w:after="0"/>
        <w:rPr>
          <w:rFonts w:ascii="Arial" w:hAnsi="Arial" w:cs="Arial"/>
          <w:b/>
          <w:bCs/>
          <w:color w:val="191919"/>
          <w:sz w:val="24"/>
          <w:szCs w:val="24"/>
          <w:shd w:val="clear" w:color="auto" w:fill="FFFFFF"/>
        </w:rPr>
      </w:pPr>
    </w:p>
    <w:p w14:paraId="26192E04" w14:textId="77777777" w:rsidR="00465D5E" w:rsidRPr="00465D5E" w:rsidRDefault="00465D5E" w:rsidP="00465D5E">
      <w:pPr>
        <w:spacing w:after="0"/>
        <w:rPr>
          <w:rFonts w:ascii="Arial" w:hAnsi="Arial" w:cs="Arial"/>
          <w:b/>
          <w:bCs/>
          <w:sz w:val="24"/>
          <w:szCs w:val="24"/>
        </w:rPr>
      </w:pPr>
    </w:p>
    <w:p w14:paraId="52BCAFDE" w14:textId="2BB3C1E6" w:rsidR="00AF2B97" w:rsidRDefault="00AF2B97" w:rsidP="00AF2B97"/>
    <w:p w14:paraId="2A225DC3" w14:textId="77777777" w:rsidR="00AF2B97" w:rsidRPr="00AF2B97" w:rsidRDefault="00AF2B97" w:rsidP="00465D5E">
      <w:pPr>
        <w:spacing w:after="0"/>
      </w:pPr>
    </w:p>
    <w:p w14:paraId="2B375CCB" w14:textId="77777777" w:rsidR="00AF2B97" w:rsidRPr="00AF2B97" w:rsidRDefault="00AF2B97" w:rsidP="00AF2B97">
      <w:pPr>
        <w:spacing w:after="0"/>
      </w:pPr>
    </w:p>
    <w:p w14:paraId="223148AE" w14:textId="665923AD" w:rsidR="00AF2B97" w:rsidRPr="00AF2B97" w:rsidRDefault="00AF2B97" w:rsidP="00AF2B97">
      <w:pPr>
        <w:shd w:val="clear" w:color="auto" w:fill="FFFFFF"/>
        <w:spacing w:after="0" w:line="240" w:lineRule="auto"/>
        <w:outlineLvl w:val="0"/>
        <w:rPr>
          <w:rFonts w:ascii="Arial" w:eastAsia="Times New Roman" w:hAnsi="Arial" w:cs="Arial"/>
          <w:b/>
          <w:bCs/>
          <w:color w:val="FF0000"/>
          <w:kern w:val="36"/>
          <w:sz w:val="32"/>
          <w:szCs w:val="32"/>
        </w:rPr>
      </w:pPr>
    </w:p>
    <w:p w14:paraId="38560652" w14:textId="77777777" w:rsidR="00227DAD" w:rsidRPr="00AF2B97" w:rsidRDefault="00227DAD" w:rsidP="00790868">
      <w:pPr>
        <w:spacing w:after="0"/>
        <w:rPr>
          <w:color w:val="FF0000"/>
          <w:sz w:val="32"/>
          <w:szCs w:val="32"/>
        </w:rPr>
      </w:pPr>
    </w:p>
    <w:sectPr w:rsidR="00227DAD" w:rsidRPr="00AF2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6196" w14:textId="77777777" w:rsidR="00603068" w:rsidRDefault="00603068" w:rsidP="00EE1106">
      <w:pPr>
        <w:spacing w:after="0" w:line="240" w:lineRule="auto"/>
      </w:pPr>
      <w:r>
        <w:separator/>
      </w:r>
    </w:p>
  </w:endnote>
  <w:endnote w:type="continuationSeparator" w:id="0">
    <w:p w14:paraId="509494B2" w14:textId="77777777" w:rsidR="00603068" w:rsidRDefault="00603068" w:rsidP="00EE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FB30" w14:textId="77777777" w:rsidR="00603068" w:rsidRDefault="00603068" w:rsidP="00EE1106">
      <w:pPr>
        <w:spacing w:after="0" w:line="240" w:lineRule="auto"/>
      </w:pPr>
      <w:r>
        <w:separator/>
      </w:r>
    </w:p>
  </w:footnote>
  <w:footnote w:type="continuationSeparator" w:id="0">
    <w:p w14:paraId="4C1A4217" w14:textId="77777777" w:rsidR="00603068" w:rsidRDefault="00603068" w:rsidP="00EE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034A4"/>
    <w:multiLevelType w:val="multilevel"/>
    <w:tmpl w:val="62049B66"/>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201518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68"/>
    <w:rsid w:val="000D060C"/>
    <w:rsid w:val="001602D8"/>
    <w:rsid w:val="00227DAD"/>
    <w:rsid w:val="00465D5E"/>
    <w:rsid w:val="00603068"/>
    <w:rsid w:val="00636E83"/>
    <w:rsid w:val="006824E5"/>
    <w:rsid w:val="006F3B31"/>
    <w:rsid w:val="00725D18"/>
    <w:rsid w:val="00790868"/>
    <w:rsid w:val="00AF2B97"/>
    <w:rsid w:val="00B93556"/>
    <w:rsid w:val="00CD6560"/>
    <w:rsid w:val="00EE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BAD6"/>
  <w15:chartTrackingRefBased/>
  <w15:docId w15:val="{A6BD70B6-A639-4CE6-85A9-8502EDC1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2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2D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602D8"/>
    <w:rPr>
      <w:color w:val="0000FF"/>
      <w:u w:val="single"/>
    </w:rPr>
  </w:style>
  <w:style w:type="paragraph" w:styleId="NormalWeb">
    <w:name w:val="Normal (Web)"/>
    <w:basedOn w:val="Normal"/>
    <w:uiPriority w:val="99"/>
    <w:semiHidden/>
    <w:unhideWhenUsed/>
    <w:rsid w:val="006F3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tps-plantquickfactsheader">
    <w:name w:val="netps-plantquickfactsheader"/>
    <w:basedOn w:val="DefaultParagraphFont"/>
    <w:rsid w:val="006F3B31"/>
  </w:style>
  <w:style w:type="character" w:customStyle="1" w:styleId="netps-plantdescheader">
    <w:name w:val="netps-plantdescheader"/>
    <w:basedOn w:val="DefaultParagraphFont"/>
    <w:rsid w:val="006F3B31"/>
  </w:style>
  <w:style w:type="paragraph" w:styleId="Header">
    <w:name w:val="header"/>
    <w:basedOn w:val="Normal"/>
    <w:link w:val="HeaderChar"/>
    <w:uiPriority w:val="99"/>
    <w:unhideWhenUsed/>
    <w:rsid w:val="00EE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106"/>
  </w:style>
  <w:style w:type="paragraph" w:styleId="Footer">
    <w:name w:val="footer"/>
    <w:basedOn w:val="Normal"/>
    <w:link w:val="FooterChar"/>
    <w:uiPriority w:val="99"/>
    <w:unhideWhenUsed/>
    <w:rsid w:val="00EE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106"/>
  </w:style>
  <w:style w:type="character" w:styleId="Strong">
    <w:name w:val="Strong"/>
    <w:basedOn w:val="DefaultParagraphFont"/>
    <w:uiPriority w:val="22"/>
    <w:qFormat/>
    <w:rsid w:val="00EE1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5363">
      <w:bodyDiv w:val="1"/>
      <w:marLeft w:val="0"/>
      <w:marRight w:val="0"/>
      <w:marTop w:val="0"/>
      <w:marBottom w:val="0"/>
      <w:divBdr>
        <w:top w:val="none" w:sz="0" w:space="0" w:color="auto"/>
        <w:left w:val="none" w:sz="0" w:space="0" w:color="auto"/>
        <w:bottom w:val="none" w:sz="0" w:space="0" w:color="auto"/>
        <w:right w:val="none" w:sz="0" w:space="0" w:color="auto"/>
      </w:divBdr>
      <w:divsChild>
        <w:div w:id="2127044577">
          <w:marLeft w:val="0"/>
          <w:marRight w:val="0"/>
          <w:marTop w:val="0"/>
          <w:marBottom w:val="240"/>
          <w:divBdr>
            <w:top w:val="none" w:sz="0" w:space="0" w:color="auto"/>
            <w:left w:val="none" w:sz="0" w:space="0" w:color="auto"/>
            <w:bottom w:val="none" w:sz="0" w:space="0" w:color="auto"/>
            <w:right w:val="none" w:sz="0" w:space="0" w:color="auto"/>
          </w:divBdr>
        </w:div>
      </w:divsChild>
    </w:div>
    <w:div w:id="638262486">
      <w:bodyDiv w:val="1"/>
      <w:marLeft w:val="0"/>
      <w:marRight w:val="0"/>
      <w:marTop w:val="0"/>
      <w:marBottom w:val="0"/>
      <w:divBdr>
        <w:top w:val="none" w:sz="0" w:space="0" w:color="auto"/>
        <w:left w:val="none" w:sz="0" w:space="0" w:color="auto"/>
        <w:bottom w:val="none" w:sz="0" w:space="0" w:color="auto"/>
        <w:right w:val="none" w:sz="0" w:space="0" w:color="auto"/>
      </w:divBdr>
    </w:div>
    <w:div w:id="640500714">
      <w:bodyDiv w:val="1"/>
      <w:marLeft w:val="0"/>
      <w:marRight w:val="0"/>
      <w:marTop w:val="0"/>
      <w:marBottom w:val="0"/>
      <w:divBdr>
        <w:top w:val="none" w:sz="0" w:space="0" w:color="auto"/>
        <w:left w:val="none" w:sz="0" w:space="0" w:color="auto"/>
        <w:bottom w:val="none" w:sz="0" w:space="0" w:color="auto"/>
        <w:right w:val="none" w:sz="0" w:space="0" w:color="auto"/>
      </w:divBdr>
    </w:div>
    <w:div w:id="667681470">
      <w:bodyDiv w:val="1"/>
      <w:marLeft w:val="0"/>
      <w:marRight w:val="0"/>
      <w:marTop w:val="0"/>
      <w:marBottom w:val="0"/>
      <w:divBdr>
        <w:top w:val="none" w:sz="0" w:space="0" w:color="auto"/>
        <w:left w:val="none" w:sz="0" w:space="0" w:color="auto"/>
        <w:bottom w:val="none" w:sz="0" w:space="0" w:color="auto"/>
        <w:right w:val="none" w:sz="0" w:space="0" w:color="auto"/>
      </w:divBdr>
    </w:div>
    <w:div w:id="847520055">
      <w:bodyDiv w:val="1"/>
      <w:marLeft w:val="0"/>
      <w:marRight w:val="0"/>
      <w:marTop w:val="0"/>
      <w:marBottom w:val="0"/>
      <w:divBdr>
        <w:top w:val="none" w:sz="0" w:space="0" w:color="auto"/>
        <w:left w:val="none" w:sz="0" w:space="0" w:color="auto"/>
        <w:bottom w:val="none" w:sz="0" w:space="0" w:color="auto"/>
        <w:right w:val="none" w:sz="0" w:space="0" w:color="auto"/>
      </w:divBdr>
    </w:div>
    <w:div w:id="1171987542">
      <w:bodyDiv w:val="1"/>
      <w:marLeft w:val="0"/>
      <w:marRight w:val="0"/>
      <w:marTop w:val="0"/>
      <w:marBottom w:val="0"/>
      <w:divBdr>
        <w:top w:val="none" w:sz="0" w:space="0" w:color="auto"/>
        <w:left w:val="none" w:sz="0" w:space="0" w:color="auto"/>
        <w:bottom w:val="none" w:sz="0" w:space="0" w:color="auto"/>
        <w:right w:val="none" w:sz="0" w:space="0" w:color="auto"/>
      </w:divBdr>
    </w:div>
    <w:div w:id="1521894414">
      <w:bodyDiv w:val="1"/>
      <w:marLeft w:val="0"/>
      <w:marRight w:val="0"/>
      <w:marTop w:val="0"/>
      <w:marBottom w:val="0"/>
      <w:divBdr>
        <w:top w:val="none" w:sz="0" w:space="0" w:color="auto"/>
        <w:left w:val="none" w:sz="0" w:space="0" w:color="auto"/>
        <w:bottom w:val="none" w:sz="0" w:space="0" w:color="auto"/>
        <w:right w:val="none" w:sz="0" w:space="0" w:color="auto"/>
      </w:divBdr>
    </w:div>
    <w:div w:id="1544560094">
      <w:bodyDiv w:val="1"/>
      <w:marLeft w:val="0"/>
      <w:marRight w:val="0"/>
      <w:marTop w:val="0"/>
      <w:marBottom w:val="0"/>
      <w:divBdr>
        <w:top w:val="none" w:sz="0" w:space="0" w:color="auto"/>
        <w:left w:val="none" w:sz="0" w:space="0" w:color="auto"/>
        <w:bottom w:val="none" w:sz="0" w:space="0" w:color="auto"/>
        <w:right w:val="none" w:sz="0" w:space="0" w:color="auto"/>
      </w:divBdr>
    </w:div>
    <w:div w:id="1749034935">
      <w:bodyDiv w:val="1"/>
      <w:marLeft w:val="0"/>
      <w:marRight w:val="0"/>
      <w:marTop w:val="0"/>
      <w:marBottom w:val="0"/>
      <w:divBdr>
        <w:top w:val="none" w:sz="0" w:space="0" w:color="auto"/>
        <w:left w:val="none" w:sz="0" w:space="0" w:color="auto"/>
        <w:bottom w:val="none" w:sz="0" w:space="0" w:color="auto"/>
        <w:right w:val="none" w:sz="0" w:space="0" w:color="auto"/>
      </w:divBdr>
    </w:div>
    <w:div w:id="1988781927">
      <w:bodyDiv w:val="1"/>
      <w:marLeft w:val="0"/>
      <w:marRight w:val="0"/>
      <w:marTop w:val="0"/>
      <w:marBottom w:val="0"/>
      <w:divBdr>
        <w:top w:val="none" w:sz="0" w:space="0" w:color="auto"/>
        <w:left w:val="none" w:sz="0" w:space="0" w:color="auto"/>
        <w:bottom w:val="none" w:sz="0" w:space="0" w:color="auto"/>
        <w:right w:val="none" w:sz="0" w:space="0" w:color="auto"/>
      </w:divBdr>
    </w:div>
    <w:div w:id="2081128220">
      <w:bodyDiv w:val="1"/>
      <w:marLeft w:val="0"/>
      <w:marRight w:val="0"/>
      <w:marTop w:val="0"/>
      <w:marBottom w:val="0"/>
      <w:divBdr>
        <w:top w:val="none" w:sz="0" w:space="0" w:color="auto"/>
        <w:left w:val="none" w:sz="0" w:space="0" w:color="auto"/>
        <w:bottom w:val="none" w:sz="0" w:space="0" w:color="auto"/>
        <w:right w:val="none" w:sz="0" w:space="0" w:color="auto"/>
      </w:divBdr>
    </w:div>
    <w:div w:id="21353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385.808.myftpupload.com/hardiness-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 Farm</dc:creator>
  <cp:keywords/>
  <dc:description/>
  <cp:lastModifiedBy>Tree Farm</cp:lastModifiedBy>
  <cp:revision>5</cp:revision>
  <dcterms:created xsi:type="dcterms:W3CDTF">2023-01-18T18:41:00Z</dcterms:created>
  <dcterms:modified xsi:type="dcterms:W3CDTF">2023-02-15T18:04:00Z</dcterms:modified>
</cp:coreProperties>
</file>