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98521" w14:textId="39FAA9CA" w:rsidR="008615BB" w:rsidRPr="002B5CBA" w:rsidRDefault="00D8363E" w:rsidP="007D2CB3">
      <w:pPr>
        <w:rPr>
          <w:rFonts w:ascii="Verdana" w:hAnsi="Verdana" w:cs="Times New Roman"/>
          <w:b/>
          <w:bCs/>
          <w:sz w:val="32"/>
          <w:szCs w:val="32"/>
        </w:rPr>
      </w:pPr>
      <w:r>
        <w:rPr>
          <w:rFonts w:ascii="Times New Roman" w:hAnsi="Times New Roman" w:cs="Times New Roman"/>
          <w:sz w:val="20"/>
          <w:szCs w:val="20"/>
        </w:rPr>
        <w:t xml:space="preserve">                                    </w:t>
      </w:r>
      <w:r w:rsidR="005F5C63" w:rsidRPr="002B5CBA">
        <w:rPr>
          <w:rFonts w:ascii="Verdana" w:hAnsi="Verdana" w:cs="Times New Roman"/>
          <w:b/>
          <w:bCs/>
          <w:sz w:val="32"/>
          <w:szCs w:val="32"/>
          <w:highlight w:val="yellow"/>
        </w:rPr>
        <w:t>Anan</w:t>
      </w:r>
      <w:r w:rsidR="008615BB" w:rsidRPr="002B5CBA">
        <w:rPr>
          <w:rFonts w:ascii="Verdana" w:hAnsi="Verdana" w:cs="Times New Roman"/>
          <w:b/>
          <w:bCs/>
          <w:sz w:val="32"/>
          <w:szCs w:val="32"/>
          <w:highlight w:val="yellow"/>
        </w:rPr>
        <w:t xml:space="preserve">ya </w:t>
      </w:r>
      <w:proofErr w:type="spellStart"/>
      <w:r w:rsidR="008615BB" w:rsidRPr="002B5CBA">
        <w:rPr>
          <w:rFonts w:ascii="Verdana" w:hAnsi="Verdana" w:cs="Times New Roman"/>
          <w:b/>
          <w:bCs/>
          <w:sz w:val="32"/>
          <w:szCs w:val="32"/>
          <w:highlight w:val="yellow"/>
        </w:rPr>
        <w:t>Arambha</w:t>
      </w:r>
      <w:proofErr w:type="spellEnd"/>
      <w:r w:rsidR="008615BB" w:rsidRPr="002B5CBA">
        <w:rPr>
          <w:rFonts w:ascii="Verdana" w:hAnsi="Verdana" w:cs="Times New Roman"/>
          <w:b/>
          <w:bCs/>
          <w:sz w:val="32"/>
          <w:szCs w:val="32"/>
          <w:highlight w:val="yellow"/>
        </w:rPr>
        <w:t xml:space="preserve"> </w:t>
      </w:r>
      <w:r w:rsidR="003A1574" w:rsidRPr="002B5CBA">
        <w:rPr>
          <w:rFonts w:ascii="Verdana" w:hAnsi="Verdana" w:cs="Times New Roman"/>
          <w:b/>
          <w:bCs/>
          <w:sz w:val="32"/>
          <w:szCs w:val="32"/>
          <w:highlight w:val="yellow"/>
        </w:rPr>
        <w:t>Old age</w:t>
      </w:r>
      <w:r w:rsidR="008615BB" w:rsidRPr="002B5CBA">
        <w:rPr>
          <w:rFonts w:ascii="Verdana" w:hAnsi="Verdana" w:cs="Times New Roman"/>
          <w:b/>
          <w:bCs/>
          <w:sz w:val="32"/>
          <w:szCs w:val="32"/>
          <w:highlight w:val="yellow"/>
        </w:rPr>
        <w:t xml:space="preserve"> Home</w:t>
      </w:r>
      <w:r w:rsidR="008615BB" w:rsidRPr="002B5CBA">
        <w:rPr>
          <w:rFonts w:ascii="Verdana" w:hAnsi="Verdana" w:cs="Times New Roman"/>
          <w:b/>
          <w:bCs/>
          <w:sz w:val="32"/>
          <w:szCs w:val="32"/>
        </w:rPr>
        <w:t xml:space="preserve"> </w:t>
      </w:r>
    </w:p>
    <w:p w14:paraId="7F5C245F" w14:textId="77777777" w:rsidR="008615BB" w:rsidRPr="001D7842" w:rsidRDefault="008615BB" w:rsidP="007D2CB3">
      <w:pPr>
        <w:rPr>
          <w:rFonts w:ascii="Verdana" w:hAnsi="Verdana" w:cs="Times New Roman"/>
          <w:sz w:val="20"/>
          <w:szCs w:val="20"/>
        </w:rPr>
      </w:pPr>
    </w:p>
    <w:p w14:paraId="79C69A63" w14:textId="4219AD83" w:rsidR="00EF02B5" w:rsidRPr="001D7842" w:rsidRDefault="00C31013" w:rsidP="007D2CB3">
      <w:pPr>
        <w:rPr>
          <w:rFonts w:ascii="Verdana" w:hAnsi="Verdana" w:cs="Times New Roman"/>
          <w:sz w:val="20"/>
          <w:szCs w:val="20"/>
        </w:rPr>
      </w:pPr>
      <w:r w:rsidRPr="001D7842">
        <w:rPr>
          <w:rFonts w:ascii="Verdana" w:hAnsi="Verdana" w:cs="Times New Roman"/>
          <w:sz w:val="20"/>
          <w:szCs w:val="20"/>
        </w:rPr>
        <w:t xml:space="preserve">Empowering Seniors: Assisted Living for vibrant </w:t>
      </w:r>
      <w:r w:rsidR="001D7842" w:rsidRPr="001D7842">
        <w:rPr>
          <w:rFonts w:ascii="Verdana" w:hAnsi="Verdana" w:cs="Times New Roman"/>
          <w:sz w:val="20"/>
          <w:szCs w:val="20"/>
        </w:rPr>
        <w:t>lifestyle.</w:t>
      </w:r>
      <w:r w:rsidR="00D874DB" w:rsidRPr="001D7842">
        <w:rPr>
          <w:rFonts w:ascii="Verdana" w:hAnsi="Verdana" w:cs="Times New Roman"/>
          <w:sz w:val="20"/>
          <w:szCs w:val="20"/>
        </w:rPr>
        <w:t xml:space="preserve"> </w:t>
      </w:r>
      <w:r w:rsidR="00EF02B5" w:rsidRPr="001D7842">
        <w:rPr>
          <w:rFonts w:ascii="Verdana" w:hAnsi="Verdana" w:cs="Times New Roman"/>
          <w:sz w:val="20"/>
          <w:szCs w:val="20"/>
        </w:rPr>
        <w:t>We</w:t>
      </w:r>
      <w:r w:rsidR="00714B34" w:rsidRPr="001D7842">
        <w:rPr>
          <w:rFonts w:ascii="Verdana" w:hAnsi="Verdana" w:cs="Times New Roman"/>
          <w:sz w:val="20"/>
          <w:szCs w:val="20"/>
        </w:rPr>
        <w:t xml:space="preserve"> do</w:t>
      </w:r>
      <w:r w:rsidR="00EF02B5" w:rsidRPr="001D7842">
        <w:rPr>
          <w:rFonts w:ascii="Verdana" w:hAnsi="Verdana" w:cs="Times New Roman"/>
          <w:sz w:val="20"/>
          <w:szCs w:val="20"/>
        </w:rPr>
        <w:t xml:space="preserve"> understand that aging can bring challenges. Our capable, tactful caregivers are standing to offer assistance scheduled or unscheduled. A</w:t>
      </w:r>
      <w:r w:rsidR="00714B34" w:rsidRPr="001D7842">
        <w:rPr>
          <w:rFonts w:ascii="Verdana" w:hAnsi="Verdana" w:cs="Times New Roman"/>
          <w:sz w:val="20"/>
          <w:szCs w:val="20"/>
        </w:rPr>
        <w:t>s we all know that a</w:t>
      </w:r>
      <w:r w:rsidR="00EF02B5" w:rsidRPr="001D7842">
        <w:rPr>
          <w:rFonts w:ascii="Verdana" w:hAnsi="Verdana" w:cs="Times New Roman"/>
          <w:sz w:val="20"/>
          <w:szCs w:val="20"/>
        </w:rPr>
        <w:t xml:space="preserve"> warm smile and </w:t>
      </w:r>
      <w:r w:rsidR="00714B34" w:rsidRPr="001D7842">
        <w:rPr>
          <w:rFonts w:ascii="Verdana" w:hAnsi="Verdana" w:cs="Times New Roman"/>
          <w:sz w:val="20"/>
          <w:szCs w:val="20"/>
        </w:rPr>
        <w:t xml:space="preserve">a </w:t>
      </w:r>
      <w:r w:rsidR="00EF02B5" w:rsidRPr="001D7842">
        <w:rPr>
          <w:rFonts w:ascii="Verdana" w:hAnsi="Verdana" w:cs="Times New Roman"/>
          <w:sz w:val="20"/>
          <w:szCs w:val="20"/>
        </w:rPr>
        <w:t xml:space="preserve">steady hand can </w:t>
      </w:r>
      <w:r w:rsidR="00714B34" w:rsidRPr="001D7842">
        <w:rPr>
          <w:rFonts w:ascii="Verdana" w:hAnsi="Verdana" w:cs="Times New Roman"/>
          <w:sz w:val="20"/>
          <w:szCs w:val="20"/>
        </w:rPr>
        <w:t xml:space="preserve">go a long way. We aim to make many differences and help establish a welcoming and comfortable for our inhabitants. </w:t>
      </w:r>
    </w:p>
    <w:p w14:paraId="531DCACA" w14:textId="77777777" w:rsidR="00EF2BE0" w:rsidRPr="001D7842" w:rsidRDefault="00C01AE6" w:rsidP="007D2CB3">
      <w:pPr>
        <w:rPr>
          <w:rFonts w:ascii="Verdana" w:hAnsi="Verdana" w:cs="Times New Roman"/>
          <w:sz w:val="20"/>
          <w:szCs w:val="20"/>
        </w:rPr>
      </w:pPr>
      <w:r w:rsidRPr="001D7842">
        <w:rPr>
          <w:rFonts w:ascii="Verdana" w:hAnsi="Verdana" w:cs="Times New Roman"/>
          <w:sz w:val="20"/>
          <w:szCs w:val="20"/>
        </w:rPr>
        <w:t>Old age can bring loneliness and who doesn’t want to make new friends and feel</w:t>
      </w:r>
      <w:r w:rsidR="007C3EF6" w:rsidRPr="001D7842">
        <w:rPr>
          <w:rFonts w:ascii="Verdana" w:hAnsi="Verdana" w:cs="Times New Roman"/>
          <w:sz w:val="20"/>
          <w:szCs w:val="20"/>
        </w:rPr>
        <w:t xml:space="preserve"> a</w:t>
      </w:r>
      <w:r w:rsidRPr="001D7842">
        <w:rPr>
          <w:rFonts w:ascii="Verdana" w:hAnsi="Verdana" w:cs="Times New Roman"/>
          <w:sz w:val="20"/>
          <w:szCs w:val="20"/>
        </w:rPr>
        <w:t xml:space="preserve"> hint of the school days. We offer many services that can allow you to get to know each other and </w:t>
      </w:r>
      <w:r w:rsidR="007C3EF6" w:rsidRPr="001D7842">
        <w:rPr>
          <w:rFonts w:ascii="Verdana" w:hAnsi="Verdana" w:cs="Times New Roman"/>
          <w:sz w:val="20"/>
          <w:szCs w:val="20"/>
        </w:rPr>
        <w:t xml:space="preserve">meet new people. </w:t>
      </w:r>
      <w:r w:rsidRPr="001D7842">
        <w:rPr>
          <w:rFonts w:ascii="Verdana" w:hAnsi="Verdana" w:cs="Times New Roman"/>
          <w:sz w:val="20"/>
          <w:szCs w:val="20"/>
        </w:rPr>
        <w:t xml:space="preserve"> </w:t>
      </w:r>
      <w:r w:rsidR="00884E52" w:rsidRPr="001D7842">
        <w:rPr>
          <w:rFonts w:ascii="Verdana" w:hAnsi="Verdana" w:cs="Times New Roman"/>
          <w:sz w:val="20"/>
          <w:szCs w:val="20"/>
        </w:rPr>
        <w:t xml:space="preserve"> </w:t>
      </w:r>
      <w:r w:rsidR="00EF2BE0" w:rsidRPr="001D7842">
        <w:rPr>
          <w:rFonts w:ascii="Verdana" w:hAnsi="Verdana" w:cs="Times New Roman"/>
          <w:sz w:val="20"/>
          <w:szCs w:val="20"/>
        </w:rPr>
        <w:t xml:space="preserve">Enjoy a convivial afternoon of board games or cards in a sunny, inviting common area. These are just a few of the ways assisted living at old age home brings everyone together. Because we believe life is best enjoyed </w:t>
      </w:r>
      <w:r w:rsidR="00884E52" w:rsidRPr="001D7842">
        <w:rPr>
          <w:rFonts w:ascii="Verdana" w:hAnsi="Verdana" w:cs="Times New Roman"/>
          <w:sz w:val="20"/>
          <w:szCs w:val="20"/>
        </w:rPr>
        <w:t xml:space="preserve">with good company. </w:t>
      </w:r>
    </w:p>
    <w:p w14:paraId="38F986EB" w14:textId="77777777" w:rsidR="00EF2BE0" w:rsidRPr="001D7842" w:rsidRDefault="00EF2BE0" w:rsidP="007D2CB3">
      <w:pPr>
        <w:rPr>
          <w:rFonts w:ascii="Verdana" w:hAnsi="Verdana" w:cs="Times New Roman"/>
          <w:sz w:val="20"/>
          <w:szCs w:val="20"/>
        </w:rPr>
      </w:pPr>
      <w:r w:rsidRPr="001D7842">
        <w:rPr>
          <w:rFonts w:ascii="Verdana" w:hAnsi="Verdana" w:cs="Times New Roman"/>
          <w:sz w:val="20"/>
          <w:szCs w:val="20"/>
        </w:rPr>
        <w:t xml:space="preserve">Conversation and laughter </w:t>
      </w:r>
      <w:proofErr w:type="gramStart"/>
      <w:r w:rsidRPr="001D7842">
        <w:rPr>
          <w:rFonts w:ascii="Verdana" w:hAnsi="Verdana" w:cs="Times New Roman"/>
          <w:sz w:val="20"/>
          <w:szCs w:val="20"/>
        </w:rPr>
        <w:t>flow</w:t>
      </w:r>
      <w:r w:rsidR="00B22AF2" w:rsidRPr="001D7842">
        <w:rPr>
          <w:rFonts w:ascii="Verdana" w:hAnsi="Verdana" w:cs="Times New Roman"/>
          <w:sz w:val="20"/>
          <w:szCs w:val="20"/>
        </w:rPr>
        <w:t>s</w:t>
      </w:r>
      <w:proofErr w:type="gramEnd"/>
      <w:r w:rsidRPr="001D7842">
        <w:rPr>
          <w:rFonts w:ascii="Verdana" w:hAnsi="Verdana" w:cs="Times New Roman"/>
          <w:sz w:val="20"/>
          <w:szCs w:val="20"/>
        </w:rPr>
        <w:t xml:space="preserve"> freely as your server approaches with a tray of mouthwatering dishes. In our restaurant-style dining hall, family members are always welcome, and mealtimes are wonderful for breaking </w:t>
      </w:r>
      <w:r w:rsidR="00884E52" w:rsidRPr="001D7842">
        <w:rPr>
          <w:rFonts w:ascii="Verdana" w:hAnsi="Verdana" w:cs="Times New Roman"/>
          <w:sz w:val="20"/>
          <w:szCs w:val="20"/>
        </w:rPr>
        <w:t>ice</w:t>
      </w:r>
      <w:r w:rsidRPr="001D7842">
        <w:rPr>
          <w:rFonts w:ascii="Verdana" w:hAnsi="Verdana" w:cs="Times New Roman"/>
          <w:sz w:val="20"/>
          <w:szCs w:val="20"/>
        </w:rPr>
        <w:t xml:space="preserve"> with your new friends.</w:t>
      </w:r>
    </w:p>
    <w:p w14:paraId="57B9AF8D" w14:textId="77777777" w:rsidR="00EF2BE0" w:rsidRPr="001D7842" w:rsidRDefault="00EF2BE0" w:rsidP="007D2CB3">
      <w:pPr>
        <w:rPr>
          <w:rFonts w:ascii="Verdana" w:hAnsi="Verdana" w:cs="Times New Roman"/>
          <w:sz w:val="20"/>
          <w:szCs w:val="20"/>
        </w:rPr>
      </w:pPr>
      <w:r w:rsidRPr="001D7842">
        <w:rPr>
          <w:rFonts w:ascii="Verdana" w:hAnsi="Verdana" w:cs="Times New Roman"/>
          <w:sz w:val="20"/>
          <w:szCs w:val="20"/>
        </w:rPr>
        <w:t xml:space="preserve">Our community’s safety is the highest priority at facility. All of our living spaces feature grab bars and other safety supports. Trained staff members are onsite 24 hours a day. We monitor entrances and </w:t>
      </w:r>
      <w:r w:rsidR="00714B34" w:rsidRPr="001D7842">
        <w:rPr>
          <w:rFonts w:ascii="Verdana" w:hAnsi="Verdana" w:cs="Times New Roman"/>
          <w:sz w:val="20"/>
          <w:szCs w:val="20"/>
        </w:rPr>
        <w:t>e</w:t>
      </w:r>
      <w:r w:rsidRPr="001D7842">
        <w:rPr>
          <w:rFonts w:ascii="Verdana" w:hAnsi="Verdana" w:cs="Times New Roman"/>
          <w:sz w:val="20"/>
          <w:szCs w:val="20"/>
        </w:rPr>
        <w:t>xits</w:t>
      </w:r>
      <w:r w:rsidRPr="001D7842">
        <w:rPr>
          <w:rFonts w:ascii="Verdana" w:hAnsi="Verdana" w:cs="Times New Roman"/>
          <w:color w:val="A53937"/>
          <w:spacing w:val="10"/>
          <w:sz w:val="20"/>
          <w:szCs w:val="20"/>
          <w:shd w:val="clear" w:color="auto" w:fill="FFFFFF"/>
        </w:rPr>
        <w:t>.</w:t>
      </w:r>
    </w:p>
    <w:p w14:paraId="683FFD43" w14:textId="09F06B48" w:rsidR="00161CC4" w:rsidRPr="001D7842" w:rsidRDefault="00396358" w:rsidP="007D2CB3">
      <w:pPr>
        <w:rPr>
          <w:rFonts w:ascii="Verdana" w:hAnsi="Verdana" w:cs="Times New Roman"/>
          <w:sz w:val="20"/>
          <w:szCs w:val="20"/>
        </w:rPr>
      </w:pPr>
      <w:r w:rsidRPr="001D7842">
        <w:rPr>
          <w:rFonts w:ascii="Verdana" w:hAnsi="Verdana" w:cs="Times New Roman"/>
          <w:b/>
          <w:sz w:val="20"/>
          <w:szCs w:val="20"/>
          <w:highlight w:val="yellow"/>
        </w:rPr>
        <w:t>Facilities</w:t>
      </w:r>
      <w:r w:rsidRPr="001D7842">
        <w:rPr>
          <w:rFonts w:ascii="Verdana" w:hAnsi="Verdana" w:cs="Times New Roman"/>
          <w:sz w:val="20"/>
          <w:szCs w:val="20"/>
          <w:highlight w:val="yellow"/>
        </w:rPr>
        <w:t>: -</w:t>
      </w:r>
    </w:p>
    <w:p w14:paraId="08A41921" w14:textId="72AA4EF3" w:rsidR="00833262" w:rsidRPr="001D7842" w:rsidRDefault="00833262" w:rsidP="00C066F2">
      <w:pPr>
        <w:pStyle w:val="ListParagraph"/>
        <w:numPr>
          <w:ilvl w:val="0"/>
          <w:numId w:val="1"/>
        </w:numPr>
        <w:rPr>
          <w:rFonts w:ascii="Verdana" w:hAnsi="Verdana" w:cs="Times New Roman"/>
          <w:sz w:val="20"/>
          <w:szCs w:val="20"/>
        </w:rPr>
      </w:pPr>
      <w:r w:rsidRPr="001D7842">
        <w:rPr>
          <w:rFonts w:ascii="Verdana" w:hAnsi="Verdana" w:cs="Times New Roman"/>
          <w:sz w:val="20"/>
          <w:szCs w:val="20"/>
        </w:rPr>
        <w:t>Monthly doctor visit and checkup</w:t>
      </w:r>
      <w:r w:rsidR="00C066F2" w:rsidRPr="001D7842">
        <w:rPr>
          <w:rFonts w:ascii="Verdana" w:hAnsi="Verdana" w:cs="Times New Roman"/>
          <w:sz w:val="20"/>
          <w:szCs w:val="20"/>
        </w:rPr>
        <w:t xml:space="preserve">, </w:t>
      </w:r>
      <w:r w:rsidR="00C066F2" w:rsidRPr="001D7842">
        <w:rPr>
          <w:rFonts w:ascii="Verdana" w:hAnsi="Verdana" w:cs="Times New Roman"/>
          <w:sz w:val="20"/>
          <w:szCs w:val="20"/>
        </w:rPr>
        <w:t>24 x 7 staff support, nursing and medical care</w:t>
      </w:r>
    </w:p>
    <w:p w14:paraId="1A64AD47" w14:textId="396D298E" w:rsidR="00833262" w:rsidRPr="001D7842" w:rsidRDefault="00833262" w:rsidP="003A1574">
      <w:pPr>
        <w:pStyle w:val="ListParagraph"/>
        <w:numPr>
          <w:ilvl w:val="0"/>
          <w:numId w:val="1"/>
        </w:numPr>
        <w:rPr>
          <w:rFonts w:ascii="Verdana" w:hAnsi="Verdana" w:cs="Times New Roman"/>
          <w:sz w:val="20"/>
          <w:szCs w:val="20"/>
        </w:rPr>
      </w:pPr>
      <w:r w:rsidRPr="001D7842">
        <w:rPr>
          <w:rFonts w:ascii="Verdana" w:hAnsi="Verdana" w:cs="Times New Roman"/>
          <w:sz w:val="20"/>
          <w:szCs w:val="20"/>
        </w:rPr>
        <w:t>Green and serene Envir</w:t>
      </w:r>
      <w:r w:rsidR="00695421" w:rsidRPr="001D7842">
        <w:rPr>
          <w:rFonts w:ascii="Verdana" w:hAnsi="Verdana" w:cs="Times New Roman"/>
          <w:sz w:val="20"/>
          <w:szCs w:val="20"/>
        </w:rPr>
        <w:t>on</w:t>
      </w:r>
      <w:r w:rsidRPr="001D7842">
        <w:rPr>
          <w:rFonts w:ascii="Verdana" w:hAnsi="Verdana" w:cs="Times New Roman"/>
          <w:sz w:val="20"/>
          <w:szCs w:val="20"/>
        </w:rPr>
        <w:t>ment</w:t>
      </w:r>
      <w:r w:rsidR="003A1574" w:rsidRPr="001D7842">
        <w:rPr>
          <w:rFonts w:ascii="Verdana" w:hAnsi="Verdana" w:cs="Times New Roman"/>
          <w:sz w:val="20"/>
          <w:szCs w:val="20"/>
        </w:rPr>
        <w:t xml:space="preserve">, </w:t>
      </w:r>
      <w:proofErr w:type="gramStart"/>
      <w:r w:rsidR="003A1574" w:rsidRPr="001D7842">
        <w:rPr>
          <w:rFonts w:ascii="Verdana" w:hAnsi="Verdana" w:cs="Times New Roman"/>
          <w:sz w:val="20"/>
          <w:szCs w:val="20"/>
        </w:rPr>
        <w:t>Big garden</w:t>
      </w:r>
      <w:proofErr w:type="gramEnd"/>
      <w:r w:rsidR="003A1574" w:rsidRPr="001D7842">
        <w:rPr>
          <w:rFonts w:ascii="Verdana" w:hAnsi="Verdana" w:cs="Times New Roman"/>
          <w:sz w:val="20"/>
          <w:szCs w:val="20"/>
        </w:rPr>
        <w:t xml:space="preserve"> and Pond</w:t>
      </w:r>
    </w:p>
    <w:p w14:paraId="23584FAA" w14:textId="77777777" w:rsidR="00833262" w:rsidRPr="001D7842" w:rsidRDefault="00833262" w:rsidP="007D2CB3">
      <w:pPr>
        <w:pStyle w:val="ListParagraph"/>
        <w:numPr>
          <w:ilvl w:val="0"/>
          <w:numId w:val="1"/>
        </w:numPr>
        <w:rPr>
          <w:rFonts w:ascii="Verdana" w:hAnsi="Verdana" w:cs="Times New Roman"/>
          <w:sz w:val="20"/>
          <w:szCs w:val="20"/>
        </w:rPr>
      </w:pPr>
      <w:r w:rsidRPr="001D7842">
        <w:rPr>
          <w:rFonts w:ascii="Verdana" w:hAnsi="Verdana" w:cs="Times New Roman"/>
          <w:sz w:val="20"/>
          <w:szCs w:val="20"/>
        </w:rPr>
        <w:t>Assistance in maintaining basic hyg</w:t>
      </w:r>
      <w:r w:rsidR="002F6DAF" w:rsidRPr="001D7842">
        <w:rPr>
          <w:rFonts w:ascii="Verdana" w:hAnsi="Verdana" w:cs="Times New Roman"/>
          <w:sz w:val="20"/>
          <w:szCs w:val="20"/>
        </w:rPr>
        <w:t>i</w:t>
      </w:r>
      <w:r w:rsidRPr="001D7842">
        <w:rPr>
          <w:rFonts w:ascii="Verdana" w:hAnsi="Verdana" w:cs="Times New Roman"/>
          <w:sz w:val="20"/>
          <w:szCs w:val="20"/>
        </w:rPr>
        <w:t>ene, dressing and exercising</w:t>
      </w:r>
    </w:p>
    <w:p w14:paraId="0DF5028E" w14:textId="77777777" w:rsidR="00833262" w:rsidRPr="001D7842" w:rsidRDefault="00833262" w:rsidP="007D2CB3">
      <w:pPr>
        <w:pStyle w:val="ListParagraph"/>
        <w:numPr>
          <w:ilvl w:val="0"/>
          <w:numId w:val="1"/>
        </w:numPr>
        <w:rPr>
          <w:rFonts w:ascii="Verdana" w:hAnsi="Verdana" w:cs="Times New Roman"/>
          <w:sz w:val="20"/>
          <w:szCs w:val="20"/>
        </w:rPr>
      </w:pPr>
      <w:r w:rsidRPr="001D7842">
        <w:rPr>
          <w:rFonts w:ascii="Verdana" w:hAnsi="Verdana" w:cs="Times New Roman"/>
          <w:sz w:val="20"/>
          <w:szCs w:val="20"/>
        </w:rPr>
        <w:t>Monitoring daily medicine and nutrition intake</w:t>
      </w:r>
    </w:p>
    <w:p w14:paraId="576259E8" w14:textId="2F9D7A08" w:rsidR="00833262" w:rsidRPr="001D7842" w:rsidRDefault="00586FD0" w:rsidP="00C066F2">
      <w:pPr>
        <w:pStyle w:val="ListParagraph"/>
        <w:numPr>
          <w:ilvl w:val="0"/>
          <w:numId w:val="1"/>
        </w:numPr>
        <w:rPr>
          <w:rFonts w:ascii="Verdana" w:hAnsi="Verdana" w:cs="Times New Roman"/>
          <w:sz w:val="20"/>
          <w:szCs w:val="20"/>
        </w:rPr>
      </w:pPr>
      <w:r w:rsidRPr="001D7842">
        <w:rPr>
          <w:rFonts w:ascii="Verdana" w:hAnsi="Verdana" w:cs="Times New Roman"/>
          <w:sz w:val="20"/>
          <w:szCs w:val="20"/>
        </w:rPr>
        <w:t>Clean and peaceful atmosphere</w:t>
      </w:r>
      <w:r w:rsidR="00C066F2" w:rsidRPr="001D7842">
        <w:rPr>
          <w:rFonts w:ascii="Verdana" w:hAnsi="Verdana" w:cs="Times New Roman"/>
          <w:sz w:val="20"/>
          <w:szCs w:val="20"/>
        </w:rPr>
        <w:t xml:space="preserve">, </w:t>
      </w:r>
      <w:r w:rsidR="00C066F2" w:rsidRPr="001D7842">
        <w:rPr>
          <w:rFonts w:ascii="Verdana" w:hAnsi="Verdana" w:cs="Times New Roman"/>
          <w:sz w:val="20"/>
          <w:szCs w:val="20"/>
        </w:rPr>
        <w:t>Family like environment</w:t>
      </w:r>
    </w:p>
    <w:p w14:paraId="731FF9A3" w14:textId="565B0DE7" w:rsidR="00586FD0" w:rsidRPr="001D7842" w:rsidRDefault="00586FD0" w:rsidP="00BF204E">
      <w:pPr>
        <w:pStyle w:val="ListParagraph"/>
        <w:numPr>
          <w:ilvl w:val="0"/>
          <w:numId w:val="1"/>
        </w:numPr>
        <w:rPr>
          <w:rFonts w:ascii="Verdana" w:hAnsi="Verdana" w:cs="Times New Roman"/>
          <w:sz w:val="20"/>
          <w:szCs w:val="20"/>
        </w:rPr>
      </w:pPr>
      <w:r w:rsidRPr="001D7842">
        <w:rPr>
          <w:rFonts w:ascii="Verdana" w:hAnsi="Verdana" w:cs="Times New Roman"/>
          <w:sz w:val="20"/>
          <w:szCs w:val="20"/>
        </w:rPr>
        <w:t>Indoor games and library</w:t>
      </w:r>
      <w:r w:rsidR="00C066F2" w:rsidRPr="001D7842">
        <w:rPr>
          <w:rFonts w:ascii="Verdana" w:hAnsi="Verdana" w:cs="Times New Roman"/>
          <w:sz w:val="20"/>
          <w:szCs w:val="20"/>
        </w:rPr>
        <w:t xml:space="preserve">, </w:t>
      </w:r>
      <w:r w:rsidR="00C066F2" w:rsidRPr="001D7842">
        <w:rPr>
          <w:rFonts w:ascii="Verdana" w:hAnsi="Verdana" w:cs="Times New Roman"/>
          <w:sz w:val="20"/>
          <w:szCs w:val="20"/>
        </w:rPr>
        <w:t>Spiritual and emotional support</w:t>
      </w:r>
    </w:p>
    <w:p w14:paraId="013C54B9" w14:textId="77777777" w:rsidR="00586FD0" w:rsidRPr="001D7842" w:rsidRDefault="00586FD0" w:rsidP="007D2CB3">
      <w:pPr>
        <w:pStyle w:val="ListParagraph"/>
        <w:numPr>
          <w:ilvl w:val="0"/>
          <w:numId w:val="1"/>
        </w:numPr>
        <w:rPr>
          <w:rFonts w:ascii="Verdana" w:hAnsi="Verdana" w:cs="Times New Roman"/>
          <w:sz w:val="20"/>
          <w:szCs w:val="20"/>
        </w:rPr>
      </w:pPr>
      <w:r w:rsidRPr="001D7842">
        <w:rPr>
          <w:rFonts w:ascii="Verdana" w:hAnsi="Verdana" w:cs="Times New Roman"/>
          <w:sz w:val="20"/>
          <w:szCs w:val="20"/>
        </w:rPr>
        <w:t>Safe and clean rooms with beautiful view from window</w:t>
      </w:r>
    </w:p>
    <w:p w14:paraId="028ADF01" w14:textId="77777777" w:rsidR="00586FD0" w:rsidRPr="001D7842" w:rsidRDefault="00586FD0" w:rsidP="007D2CB3">
      <w:pPr>
        <w:pStyle w:val="ListParagraph"/>
        <w:numPr>
          <w:ilvl w:val="0"/>
          <w:numId w:val="1"/>
        </w:numPr>
        <w:rPr>
          <w:rFonts w:ascii="Verdana" w:hAnsi="Verdana" w:cs="Times New Roman"/>
          <w:sz w:val="20"/>
          <w:szCs w:val="20"/>
        </w:rPr>
      </w:pPr>
      <w:r w:rsidRPr="001D7842">
        <w:rPr>
          <w:rFonts w:ascii="Verdana" w:hAnsi="Verdana" w:cs="Times New Roman"/>
          <w:sz w:val="20"/>
          <w:szCs w:val="20"/>
        </w:rPr>
        <w:t>Fresh food served in timely order</w:t>
      </w:r>
    </w:p>
    <w:p w14:paraId="2499D9C5" w14:textId="77777777" w:rsidR="00586FD0" w:rsidRPr="001D7842" w:rsidRDefault="00695421" w:rsidP="007D2CB3">
      <w:pPr>
        <w:pStyle w:val="ListParagraph"/>
        <w:numPr>
          <w:ilvl w:val="0"/>
          <w:numId w:val="1"/>
        </w:numPr>
        <w:rPr>
          <w:rFonts w:ascii="Verdana" w:hAnsi="Verdana" w:cs="Times New Roman"/>
          <w:sz w:val="20"/>
          <w:szCs w:val="20"/>
        </w:rPr>
      </w:pPr>
      <w:r w:rsidRPr="001D7842">
        <w:rPr>
          <w:rFonts w:ascii="Verdana" w:hAnsi="Verdana" w:cs="Times New Roman"/>
          <w:sz w:val="20"/>
          <w:szCs w:val="20"/>
        </w:rPr>
        <w:t>Complete housekeeping services</w:t>
      </w:r>
    </w:p>
    <w:p w14:paraId="7A88DC4F" w14:textId="77777777" w:rsidR="00695421" w:rsidRPr="001D7842" w:rsidRDefault="00695421" w:rsidP="007D2CB3">
      <w:pPr>
        <w:pStyle w:val="ListParagraph"/>
        <w:numPr>
          <w:ilvl w:val="0"/>
          <w:numId w:val="1"/>
        </w:numPr>
        <w:rPr>
          <w:rFonts w:ascii="Verdana" w:hAnsi="Verdana" w:cs="Times New Roman"/>
          <w:sz w:val="20"/>
          <w:szCs w:val="20"/>
        </w:rPr>
      </w:pPr>
      <w:r w:rsidRPr="001D7842">
        <w:rPr>
          <w:rFonts w:ascii="Verdana" w:hAnsi="Verdana" w:cs="Times New Roman"/>
          <w:sz w:val="20"/>
          <w:szCs w:val="20"/>
        </w:rPr>
        <w:t xml:space="preserve">Mental </w:t>
      </w:r>
      <w:proofErr w:type="spellStart"/>
      <w:r w:rsidRPr="001D7842">
        <w:rPr>
          <w:rFonts w:ascii="Verdana" w:hAnsi="Verdana" w:cs="Times New Roman"/>
          <w:sz w:val="20"/>
          <w:szCs w:val="20"/>
        </w:rPr>
        <w:t>well being</w:t>
      </w:r>
      <w:proofErr w:type="spellEnd"/>
      <w:r w:rsidRPr="001D7842">
        <w:rPr>
          <w:rFonts w:ascii="Verdana" w:hAnsi="Verdana" w:cs="Times New Roman"/>
          <w:sz w:val="20"/>
          <w:szCs w:val="20"/>
        </w:rPr>
        <w:t xml:space="preserve"> and high quality of care</w:t>
      </w:r>
    </w:p>
    <w:p w14:paraId="3EFBFFF9" w14:textId="02F68756" w:rsidR="006112E2" w:rsidRPr="001D7842" w:rsidRDefault="006112E2" w:rsidP="006112E2">
      <w:pPr>
        <w:rPr>
          <w:rFonts w:ascii="Verdana" w:hAnsi="Verdana" w:cs="Times New Roman"/>
          <w:b/>
          <w:bCs/>
          <w:sz w:val="20"/>
          <w:szCs w:val="20"/>
        </w:rPr>
      </w:pPr>
      <w:r w:rsidRPr="001D7842">
        <w:rPr>
          <w:rFonts w:ascii="Verdana" w:hAnsi="Verdana" w:cs="Times New Roman"/>
          <w:b/>
          <w:bCs/>
          <w:sz w:val="20"/>
          <w:szCs w:val="20"/>
          <w:highlight w:val="yellow"/>
        </w:rPr>
        <w:t xml:space="preserve">Cost: </w:t>
      </w:r>
      <w:r w:rsidR="005178B9" w:rsidRPr="001D7842">
        <w:rPr>
          <w:rFonts w:ascii="Verdana" w:hAnsi="Verdana" w:cs="Times New Roman"/>
          <w:b/>
          <w:bCs/>
          <w:sz w:val="20"/>
          <w:szCs w:val="20"/>
          <w:highlight w:val="yellow"/>
        </w:rPr>
        <w:t>Boarding</w:t>
      </w:r>
      <w:r w:rsidR="005178B9" w:rsidRPr="001D7842">
        <w:rPr>
          <w:rFonts w:ascii="Verdana" w:hAnsi="Verdana" w:cs="Times New Roman"/>
          <w:b/>
          <w:bCs/>
          <w:sz w:val="20"/>
          <w:szCs w:val="20"/>
        </w:rPr>
        <w:t xml:space="preserve"> </w:t>
      </w:r>
    </w:p>
    <w:p w14:paraId="4C640864" w14:textId="358C94A2" w:rsidR="006112E2" w:rsidRPr="001D7842" w:rsidRDefault="006112E2" w:rsidP="006112E2">
      <w:pPr>
        <w:rPr>
          <w:rFonts w:ascii="Verdana" w:hAnsi="Verdana" w:cs="Times New Roman"/>
          <w:sz w:val="20"/>
          <w:szCs w:val="20"/>
        </w:rPr>
      </w:pPr>
      <w:r w:rsidRPr="001D7842">
        <w:rPr>
          <w:rFonts w:ascii="Verdana" w:hAnsi="Verdana" w:cs="Times New Roman"/>
          <w:sz w:val="20"/>
          <w:szCs w:val="20"/>
        </w:rPr>
        <w:t>Monthly boarding charges for those who seek admission to our Sr. Citizen's Home are as under:</w:t>
      </w:r>
      <w:r w:rsidRPr="001D7842">
        <w:rPr>
          <w:rFonts w:ascii="Verdana" w:hAnsi="Verdana" w:cs="Times New Roman"/>
          <w:sz w:val="20"/>
          <w:szCs w:val="20"/>
        </w:rPr>
        <w:br/>
        <w:t>Sharing occupancy - Rs 15000</w:t>
      </w:r>
      <w:r w:rsidR="006B29AA" w:rsidRPr="001D7842">
        <w:rPr>
          <w:rFonts w:ascii="Verdana" w:hAnsi="Verdana" w:cs="Times New Roman"/>
          <w:sz w:val="20"/>
          <w:szCs w:val="20"/>
        </w:rPr>
        <w:t xml:space="preserve"> </w:t>
      </w:r>
      <w:r w:rsidRPr="001D7842">
        <w:rPr>
          <w:rFonts w:ascii="Verdana" w:hAnsi="Verdana" w:cs="Times New Roman"/>
          <w:sz w:val="20"/>
          <w:szCs w:val="20"/>
        </w:rPr>
        <w:t>per month</w:t>
      </w:r>
      <w:r w:rsidR="00B75F68" w:rsidRPr="001D7842">
        <w:rPr>
          <w:rFonts w:ascii="Verdana" w:hAnsi="Verdana" w:cs="Times New Roman"/>
          <w:sz w:val="20"/>
          <w:szCs w:val="20"/>
        </w:rPr>
        <w:t xml:space="preserve"> </w:t>
      </w:r>
      <w:r w:rsidRPr="001D7842">
        <w:rPr>
          <w:rFonts w:ascii="Verdana" w:hAnsi="Verdana" w:cs="Times New Roman"/>
          <w:sz w:val="20"/>
          <w:szCs w:val="20"/>
        </w:rPr>
        <w:t xml:space="preserve">inclusive of all fooding expenses ( breakfast, lunch, evening tiffin and dinner), all washing expenses, electricity charges  and cost of routine medicines like Crocin/ Calpol, Antacid tablets, </w:t>
      </w:r>
      <w:proofErr w:type="spellStart"/>
      <w:r w:rsidRPr="001D7842">
        <w:rPr>
          <w:rFonts w:ascii="Verdana" w:hAnsi="Verdana" w:cs="Times New Roman"/>
          <w:sz w:val="20"/>
          <w:szCs w:val="20"/>
        </w:rPr>
        <w:t>etc</w:t>
      </w:r>
      <w:proofErr w:type="spellEnd"/>
      <w:r w:rsidRPr="001D7842">
        <w:rPr>
          <w:rFonts w:ascii="Verdana" w:hAnsi="Verdana" w:cs="Times New Roman"/>
          <w:sz w:val="20"/>
          <w:szCs w:val="20"/>
        </w:rPr>
        <w:br/>
        <w:t>Security Deposits</w:t>
      </w:r>
      <w:r w:rsidRPr="001D7842">
        <w:rPr>
          <w:rFonts w:ascii="Verdana" w:hAnsi="Verdana" w:cs="Times New Roman"/>
          <w:sz w:val="20"/>
          <w:szCs w:val="20"/>
        </w:rPr>
        <w:br/>
        <w:t>Boarders are required to pay a General Security Deposit and also a Medical Security Deposit at the time of admission at the following rates:</w:t>
      </w:r>
      <w:r w:rsidRPr="001D7842">
        <w:rPr>
          <w:rFonts w:ascii="Verdana" w:hAnsi="Verdana" w:cs="Times New Roman"/>
          <w:sz w:val="20"/>
          <w:szCs w:val="20"/>
        </w:rPr>
        <w:br/>
        <w:t>General Deposit -Rs 2.0 lacs</w:t>
      </w:r>
      <w:r w:rsidRPr="001D7842">
        <w:rPr>
          <w:rFonts w:ascii="Verdana" w:hAnsi="Verdana" w:cs="Times New Roman"/>
          <w:sz w:val="20"/>
          <w:szCs w:val="20"/>
        </w:rPr>
        <w:br/>
        <w:t>Medical Deposit - Rs 2.0 lacs</w:t>
      </w:r>
    </w:p>
    <w:p w14:paraId="6E17A9B7" w14:textId="77777777" w:rsidR="00BF204E" w:rsidRDefault="00BF204E" w:rsidP="00547F3E">
      <w:pPr>
        <w:rPr>
          <w:rFonts w:ascii="Times New Roman" w:hAnsi="Times New Roman" w:cs="Times New Roman"/>
          <w:sz w:val="20"/>
          <w:szCs w:val="20"/>
        </w:rPr>
      </w:pPr>
    </w:p>
    <w:p w14:paraId="38A2490B" w14:textId="77777777" w:rsidR="00E41277" w:rsidRDefault="00E41277" w:rsidP="00547F3E">
      <w:pPr>
        <w:rPr>
          <w:rFonts w:ascii="Times New Roman" w:hAnsi="Times New Roman" w:cs="Times New Roman"/>
          <w:b/>
          <w:bCs/>
          <w:i/>
          <w:iCs/>
          <w:sz w:val="20"/>
          <w:szCs w:val="20"/>
        </w:rPr>
      </w:pPr>
    </w:p>
    <w:p w14:paraId="3A14E56B" w14:textId="07BCB926" w:rsidR="00547F3E" w:rsidRPr="00744B24" w:rsidRDefault="00547F3E" w:rsidP="00547F3E">
      <w:pPr>
        <w:rPr>
          <w:rFonts w:ascii="Times New Roman" w:hAnsi="Times New Roman" w:cs="Times New Roman"/>
          <w:b/>
          <w:bCs/>
          <w:i/>
          <w:iCs/>
          <w:sz w:val="20"/>
          <w:szCs w:val="20"/>
        </w:rPr>
      </w:pPr>
      <w:r w:rsidRPr="00744B24">
        <w:rPr>
          <w:rFonts w:ascii="Times New Roman" w:hAnsi="Times New Roman" w:cs="Times New Roman"/>
          <w:b/>
          <w:bCs/>
          <w:i/>
          <w:iCs/>
          <w:sz w:val="20"/>
          <w:szCs w:val="20"/>
        </w:rPr>
        <w:lastRenderedPageBreak/>
        <w:t>Term &amp; Conditions:</w:t>
      </w:r>
    </w:p>
    <w:p w14:paraId="64229CCA" w14:textId="316CFA7D" w:rsidR="003B1B12" w:rsidRDefault="00547F3E" w:rsidP="003B1B12">
      <w:pPr>
        <w:pStyle w:val="ListParagraph"/>
        <w:numPr>
          <w:ilvl w:val="0"/>
          <w:numId w:val="17"/>
        </w:numPr>
        <w:rPr>
          <w:rFonts w:ascii="Times New Roman" w:hAnsi="Times New Roman" w:cs="Times New Roman"/>
          <w:sz w:val="20"/>
          <w:szCs w:val="20"/>
        </w:rPr>
      </w:pPr>
      <w:r w:rsidRPr="003B1B12">
        <w:rPr>
          <w:rFonts w:ascii="Times New Roman" w:hAnsi="Times New Roman" w:cs="Times New Roman"/>
          <w:sz w:val="20"/>
          <w:szCs w:val="20"/>
        </w:rPr>
        <w:t xml:space="preserve">General Security Deposits are refundable at the time of leaving / death of the boarder with a minimum deduction of 30%. </w:t>
      </w:r>
      <w:proofErr w:type="gramStart"/>
      <w:r w:rsidRPr="003B1B12">
        <w:rPr>
          <w:rFonts w:ascii="Times New Roman" w:hAnsi="Times New Roman" w:cs="Times New Roman"/>
          <w:sz w:val="20"/>
          <w:szCs w:val="20"/>
        </w:rPr>
        <w:t>If</w:t>
      </w:r>
      <w:proofErr w:type="gramEnd"/>
      <w:r w:rsidRPr="003B1B12">
        <w:rPr>
          <w:rFonts w:ascii="Times New Roman" w:hAnsi="Times New Roman" w:cs="Times New Roman"/>
          <w:sz w:val="20"/>
          <w:szCs w:val="20"/>
        </w:rPr>
        <w:t xml:space="preserve"> however, the boarder continues to stay beyond 3 </w:t>
      </w:r>
      <w:r w:rsidR="00204E23" w:rsidRPr="003B1B12">
        <w:rPr>
          <w:rFonts w:ascii="Times New Roman" w:hAnsi="Times New Roman" w:cs="Times New Roman"/>
          <w:sz w:val="20"/>
          <w:szCs w:val="20"/>
        </w:rPr>
        <w:t>(three</w:t>
      </w:r>
      <w:r w:rsidRPr="003B1B12">
        <w:rPr>
          <w:rFonts w:ascii="Times New Roman" w:hAnsi="Times New Roman" w:cs="Times New Roman"/>
          <w:sz w:val="20"/>
          <w:szCs w:val="20"/>
        </w:rPr>
        <w:t>) years, the forfeited amount will be 10% for each year of stay.</w:t>
      </w:r>
    </w:p>
    <w:p w14:paraId="648310EB" w14:textId="77777777" w:rsidR="00361F9A" w:rsidRDefault="00547F3E" w:rsidP="003B1B12">
      <w:pPr>
        <w:pStyle w:val="ListParagraph"/>
        <w:numPr>
          <w:ilvl w:val="0"/>
          <w:numId w:val="17"/>
        </w:numPr>
        <w:rPr>
          <w:rFonts w:ascii="Times New Roman" w:hAnsi="Times New Roman" w:cs="Times New Roman"/>
          <w:sz w:val="20"/>
          <w:szCs w:val="20"/>
        </w:rPr>
      </w:pPr>
      <w:r w:rsidRPr="003B1B12">
        <w:rPr>
          <w:rFonts w:ascii="Times New Roman" w:hAnsi="Times New Roman" w:cs="Times New Roman"/>
          <w:sz w:val="20"/>
          <w:szCs w:val="20"/>
        </w:rPr>
        <w:t>Medical Security Deposits are refundable in full. However, if any expenses have been incurred for the boarder, which has not been reimbursed, such amount will be deducted from the security deposit amount.</w:t>
      </w:r>
      <w:r w:rsidRPr="003B1B12">
        <w:rPr>
          <w:rFonts w:ascii="Times New Roman" w:hAnsi="Times New Roman" w:cs="Times New Roman"/>
          <w:sz w:val="20"/>
          <w:szCs w:val="20"/>
        </w:rPr>
        <w:br/>
        <w:t>No interest is paid on the security deposit so held.</w:t>
      </w:r>
    </w:p>
    <w:p w14:paraId="4B3A1653" w14:textId="5306F056" w:rsidR="000C1B92" w:rsidRDefault="00547F3E" w:rsidP="003B1B12">
      <w:pPr>
        <w:pStyle w:val="ListParagraph"/>
        <w:numPr>
          <w:ilvl w:val="0"/>
          <w:numId w:val="17"/>
        </w:numPr>
        <w:rPr>
          <w:rFonts w:ascii="Times New Roman" w:hAnsi="Times New Roman" w:cs="Times New Roman"/>
          <w:sz w:val="20"/>
          <w:szCs w:val="20"/>
        </w:rPr>
      </w:pPr>
      <w:r w:rsidRPr="003B1B12">
        <w:rPr>
          <w:rFonts w:ascii="Times New Roman" w:hAnsi="Times New Roman" w:cs="Times New Roman"/>
          <w:sz w:val="20"/>
          <w:szCs w:val="20"/>
        </w:rPr>
        <w:t xml:space="preserve">The Management shall make arrangement of travel and an escort, for the residents who wish to visit any specialist doctor of their choice. The cost shall be borne by the </w:t>
      </w:r>
      <w:r w:rsidR="00204E23" w:rsidRPr="003B1B12">
        <w:rPr>
          <w:rFonts w:ascii="Times New Roman" w:hAnsi="Times New Roman" w:cs="Times New Roman"/>
          <w:sz w:val="20"/>
          <w:szCs w:val="20"/>
        </w:rPr>
        <w:t>resident. The</w:t>
      </w:r>
      <w:r w:rsidRPr="003B1B12">
        <w:rPr>
          <w:rFonts w:ascii="Times New Roman" w:hAnsi="Times New Roman" w:cs="Times New Roman"/>
          <w:sz w:val="20"/>
          <w:szCs w:val="20"/>
        </w:rPr>
        <w:t xml:space="preserve"> Management shall arrange for the medicines which the residents will require in regular basis. Cost of such medicines is to be borne by the </w:t>
      </w:r>
      <w:r w:rsidR="00204E23" w:rsidRPr="003B1B12">
        <w:rPr>
          <w:rFonts w:ascii="Times New Roman" w:hAnsi="Times New Roman" w:cs="Times New Roman"/>
          <w:sz w:val="20"/>
          <w:szCs w:val="20"/>
        </w:rPr>
        <w:t>residents. Service</w:t>
      </w:r>
      <w:r w:rsidRPr="003B1B12">
        <w:rPr>
          <w:rFonts w:ascii="Times New Roman" w:hAnsi="Times New Roman" w:cs="Times New Roman"/>
          <w:sz w:val="20"/>
          <w:szCs w:val="20"/>
        </w:rPr>
        <w:t xml:space="preserve"> of Licensed and trained Physiotherapist and Yoga therapist will be made available to the residents at a very reasonable cost.</w:t>
      </w:r>
    </w:p>
    <w:p w14:paraId="195DF355" w14:textId="77777777" w:rsidR="006D011D" w:rsidRDefault="00547F3E" w:rsidP="003B1B12">
      <w:pPr>
        <w:pStyle w:val="ListParagraph"/>
        <w:numPr>
          <w:ilvl w:val="0"/>
          <w:numId w:val="17"/>
        </w:numPr>
        <w:rPr>
          <w:rFonts w:ascii="Times New Roman" w:hAnsi="Times New Roman" w:cs="Times New Roman"/>
          <w:sz w:val="20"/>
          <w:szCs w:val="20"/>
        </w:rPr>
      </w:pPr>
      <w:r w:rsidRPr="003B1B12">
        <w:rPr>
          <w:rFonts w:ascii="Times New Roman" w:hAnsi="Times New Roman" w:cs="Times New Roman"/>
          <w:sz w:val="20"/>
          <w:szCs w:val="20"/>
        </w:rPr>
        <w:t>All medical expenses for treatment of major illness whether treated at facility or after being admitted to Hospital/ Nursing Home will have to be paid by the residents.</w:t>
      </w:r>
      <w:r w:rsidRPr="003B1B12">
        <w:rPr>
          <w:rFonts w:ascii="Times New Roman" w:hAnsi="Times New Roman" w:cs="Times New Roman"/>
          <w:sz w:val="20"/>
          <w:szCs w:val="20"/>
        </w:rPr>
        <w:br/>
        <w:t>·         In case of emergency, well equipped Ambulance is readily available within minutes.</w:t>
      </w:r>
      <w:r w:rsidRPr="003B1B12">
        <w:rPr>
          <w:rFonts w:ascii="Times New Roman" w:hAnsi="Times New Roman" w:cs="Times New Roman"/>
          <w:sz w:val="20"/>
          <w:szCs w:val="20"/>
        </w:rPr>
        <w:br/>
        <w:t>·         The residents are required to fulfill the following financial obligations towards probable medical emergency before commencement of his/her stay as a resident of facility.</w:t>
      </w:r>
    </w:p>
    <w:p w14:paraId="6278B6FC" w14:textId="77777777" w:rsidR="006D011D" w:rsidRDefault="00547F3E" w:rsidP="003B1B12">
      <w:pPr>
        <w:pStyle w:val="ListParagraph"/>
        <w:numPr>
          <w:ilvl w:val="0"/>
          <w:numId w:val="17"/>
        </w:numPr>
        <w:rPr>
          <w:rFonts w:ascii="Times New Roman" w:hAnsi="Times New Roman" w:cs="Times New Roman"/>
          <w:sz w:val="20"/>
          <w:szCs w:val="20"/>
        </w:rPr>
      </w:pPr>
      <w:r w:rsidRPr="003B1B12">
        <w:rPr>
          <w:rFonts w:ascii="Times New Roman" w:hAnsi="Times New Roman" w:cs="Times New Roman"/>
          <w:sz w:val="20"/>
          <w:szCs w:val="20"/>
        </w:rPr>
        <w:t>Deposit an amount of Rs. 2,00,000/- (Rupees Two Lakh) only, per person with the Management for arrangement of treatment for major illness.</w:t>
      </w:r>
      <w:r w:rsidRPr="003B1B12">
        <w:rPr>
          <w:rFonts w:ascii="Times New Roman" w:hAnsi="Times New Roman" w:cs="Times New Roman"/>
          <w:sz w:val="20"/>
          <w:szCs w:val="20"/>
        </w:rPr>
        <w:br/>
        <w:t>In the event of any emergency, the management after contacting the local guardian/ward, shall take step to remove the resident to the nearby hospital/nursing home and expenses up to 75% of the deposit will be incurred by the management for the treatment of the resident till the arrival of the ward/next of kin of the resident/boarder. The amount spent out of the medical deposit must be reimbursed so that medical deposit comes back to the original amount of Rs. Two Lakh.</w:t>
      </w:r>
    </w:p>
    <w:p w14:paraId="5C85978A" w14:textId="77777777" w:rsidR="008E10FE" w:rsidRDefault="00547F3E" w:rsidP="003B1B12">
      <w:pPr>
        <w:pStyle w:val="ListParagraph"/>
        <w:numPr>
          <w:ilvl w:val="0"/>
          <w:numId w:val="17"/>
        </w:numPr>
        <w:rPr>
          <w:rFonts w:ascii="Times New Roman" w:hAnsi="Times New Roman" w:cs="Times New Roman"/>
          <w:sz w:val="20"/>
          <w:szCs w:val="20"/>
        </w:rPr>
      </w:pPr>
      <w:r w:rsidRPr="003B1B12">
        <w:rPr>
          <w:rFonts w:ascii="Times New Roman" w:hAnsi="Times New Roman" w:cs="Times New Roman"/>
          <w:sz w:val="20"/>
          <w:szCs w:val="20"/>
        </w:rPr>
        <w:t>In case, the resident returns to facility from hospital/Nursing Home, he/she has to have a deposit of full Rs. 2,00,000/- (Rupees Two Lakh) only, with the Management towards further probable medical emergency.</w:t>
      </w:r>
      <w:r w:rsidRPr="003B1B12">
        <w:rPr>
          <w:rFonts w:ascii="Times New Roman" w:hAnsi="Times New Roman" w:cs="Times New Roman"/>
          <w:sz w:val="20"/>
          <w:szCs w:val="20"/>
        </w:rPr>
        <w:br/>
        <w:t xml:space="preserve">Whenever any amount is spent by the management out of the medical deposit, such amount would need to be reimbursed with a month </w:t>
      </w:r>
      <w:proofErr w:type="spellStart"/>
      <w:proofErr w:type="gramStart"/>
      <w:r w:rsidRPr="003B1B12">
        <w:rPr>
          <w:rFonts w:ascii="Times New Roman" w:hAnsi="Times New Roman" w:cs="Times New Roman"/>
          <w:sz w:val="20"/>
          <w:szCs w:val="20"/>
        </w:rPr>
        <w:t>time.In</w:t>
      </w:r>
      <w:proofErr w:type="spellEnd"/>
      <w:proofErr w:type="gramEnd"/>
      <w:r w:rsidRPr="003B1B12">
        <w:rPr>
          <w:rFonts w:ascii="Times New Roman" w:hAnsi="Times New Roman" w:cs="Times New Roman"/>
          <w:sz w:val="20"/>
          <w:szCs w:val="20"/>
        </w:rPr>
        <w:t xml:space="preserve"> such case Management will inform the local guardian/children &amp; guarantor to decide on the treatment. The Management will have the responsibility only for the start of treatment.</w:t>
      </w:r>
    </w:p>
    <w:p w14:paraId="04E1B917" w14:textId="77777777" w:rsidR="008E10FE" w:rsidRDefault="00547F3E" w:rsidP="003B1B12">
      <w:pPr>
        <w:pStyle w:val="ListParagraph"/>
        <w:numPr>
          <w:ilvl w:val="0"/>
          <w:numId w:val="17"/>
        </w:numPr>
        <w:rPr>
          <w:rFonts w:ascii="Times New Roman" w:hAnsi="Times New Roman" w:cs="Times New Roman"/>
          <w:sz w:val="20"/>
          <w:szCs w:val="20"/>
        </w:rPr>
      </w:pPr>
      <w:r w:rsidRPr="003B1B12">
        <w:rPr>
          <w:rFonts w:ascii="Times New Roman" w:hAnsi="Times New Roman" w:cs="Times New Roman"/>
          <w:sz w:val="20"/>
          <w:szCs w:val="20"/>
        </w:rPr>
        <w:t>In case hospitalization is required Management shall only admit the resident to hospital/nursing home but responsibility of treatment and all financial responsibility shall lie on the local guardian/children &amp; guarantor.</w:t>
      </w:r>
      <w:r w:rsidRPr="003B1B12">
        <w:rPr>
          <w:rFonts w:ascii="Times New Roman" w:hAnsi="Times New Roman" w:cs="Times New Roman"/>
          <w:sz w:val="20"/>
          <w:szCs w:val="20"/>
        </w:rPr>
        <w:br/>
        <w:t>In case, the resident returns to facility from hospital/Nursing Home, he/she has to have a deposit of full Rs. 50,000/- (Rupees Fifty Thousand) only, with the Management towards further probable medical emergency</w:t>
      </w:r>
    </w:p>
    <w:p w14:paraId="0C76EEDE" w14:textId="77777777" w:rsidR="009D1B92" w:rsidRDefault="00547F3E" w:rsidP="003B1B12">
      <w:pPr>
        <w:pStyle w:val="ListParagraph"/>
        <w:numPr>
          <w:ilvl w:val="0"/>
          <w:numId w:val="17"/>
        </w:numPr>
        <w:rPr>
          <w:rFonts w:ascii="Times New Roman" w:hAnsi="Times New Roman" w:cs="Times New Roman"/>
          <w:sz w:val="20"/>
          <w:szCs w:val="20"/>
        </w:rPr>
      </w:pPr>
      <w:r w:rsidRPr="003B1B12">
        <w:rPr>
          <w:rFonts w:ascii="Times New Roman" w:hAnsi="Times New Roman" w:cs="Times New Roman"/>
          <w:sz w:val="20"/>
          <w:szCs w:val="20"/>
        </w:rPr>
        <w:t> In both the above cases if during stay of any resident, this deposit amount is required to be used for any kind of medical treatment where hospitalization is not required, shall have to be replenished by the local guardian/children &amp; guarantor or the resident him/herself immediately.  In case of death or in the event of resident leaving facility, the medical deposit will be refundable in full.</w:t>
      </w:r>
    </w:p>
    <w:p w14:paraId="57AF43B8" w14:textId="4254DD02" w:rsidR="009D1B92" w:rsidRDefault="00547F3E" w:rsidP="003B1B12">
      <w:pPr>
        <w:pStyle w:val="ListParagraph"/>
        <w:numPr>
          <w:ilvl w:val="0"/>
          <w:numId w:val="17"/>
        </w:numPr>
        <w:rPr>
          <w:rFonts w:ascii="Times New Roman" w:hAnsi="Times New Roman" w:cs="Times New Roman"/>
          <w:sz w:val="20"/>
          <w:szCs w:val="20"/>
        </w:rPr>
      </w:pPr>
      <w:r w:rsidRPr="003B1B12">
        <w:rPr>
          <w:rFonts w:ascii="Times New Roman" w:hAnsi="Times New Roman" w:cs="Times New Roman"/>
          <w:sz w:val="20"/>
          <w:szCs w:val="20"/>
        </w:rPr>
        <w:t xml:space="preserve">In case a resident has cover of Mediclaim Insurance (Minimum One Lakh), may avail a discount of 10% on the amount to be deposited with the Management for extending service of arrangement of treatment of major </w:t>
      </w:r>
      <w:r w:rsidR="009D1B92" w:rsidRPr="003B1B12">
        <w:rPr>
          <w:rFonts w:ascii="Times New Roman" w:hAnsi="Times New Roman" w:cs="Times New Roman"/>
          <w:sz w:val="20"/>
          <w:szCs w:val="20"/>
        </w:rPr>
        <w:t>illness. Charges</w:t>
      </w:r>
      <w:r w:rsidRPr="003B1B12">
        <w:rPr>
          <w:rFonts w:ascii="Times New Roman" w:hAnsi="Times New Roman" w:cs="Times New Roman"/>
          <w:sz w:val="20"/>
          <w:szCs w:val="20"/>
        </w:rPr>
        <w:t xml:space="preserve"> for consulting Specialist medical practitioner, cost of medicines prescribed has to be borne by the residents.</w:t>
      </w:r>
    </w:p>
    <w:p w14:paraId="483FAEDE" w14:textId="77777777" w:rsidR="009D1B92" w:rsidRDefault="00547F3E" w:rsidP="003B1B12">
      <w:pPr>
        <w:pStyle w:val="ListParagraph"/>
        <w:numPr>
          <w:ilvl w:val="0"/>
          <w:numId w:val="17"/>
        </w:numPr>
        <w:rPr>
          <w:rFonts w:ascii="Times New Roman" w:hAnsi="Times New Roman" w:cs="Times New Roman"/>
          <w:sz w:val="20"/>
          <w:szCs w:val="20"/>
        </w:rPr>
      </w:pPr>
      <w:r w:rsidRPr="003B1B12">
        <w:rPr>
          <w:rFonts w:ascii="Times New Roman" w:hAnsi="Times New Roman" w:cs="Times New Roman"/>
          <w:sz w:val="20"/>
          <w:szCs w:val="20"/>
        </w:rPr>
        <w:t>If a personal ayah/attendant is required by any resident, at any point of time during his/her stay at the daily charge for the ayah/attendant and his/her food is to be borne by the resident.</w:t>
      </w:r>
    </w:p>
    <w:p w14:paraId="6BA748B9" w14:textId="69BDD51F" w:rsidR="00547F3E" w:rsidRPr="009D1B92" w:rsidRDefault="00547F3E" w:rsidP="009D1B92">
      <w:pPr>
        <w:pStyle w:val="ListParagraph"/>
        <w:numPr>
          <w:ilvl w:val="0"/>
          <w:numId w:val="17"/>
        </w:numPr>
        <w:rPr>
          <w:rFonts w:ascii="Times New Roman" w:hAnsi="Times New Roman" w:cs="Times New Roman"/>
          <w:sz w:val="20"/>
          <w:szCs w:val="20"/>
        </w:rPr>
      </w:pPr>
      <w:r w:rsidRPr="009D1B92">
        <w:rPr>
          <w:rFonts w:ascii="Times New Roman" w:hAnsi="Times New Roman" w:cs="Times New Roman"/>
          <w:sz w:val="20"/>
          <w:szCs w:val="20"/>
        </w:rPr>
        <w:t xml:space="preserve">In case of any resident becoming permanently </w:t>
      </w:r>
      <w:r w:rsidR="00B94E5C" w:rsidRPr="009D1B92">
        <w:rPr>
          <w:rFonts w:ascii="Times New Roman" w:hAnsi="Times New Roman" w:cs="Times New Roman"/>
          <w:sz w:val="20"/>
          <w:szCs w:val="20"/>
        </w:rPr>
        <w:t>incapacitated</w:t>
      </w:r>
      <w:r w:rsidRPr="009D1B92">
        <w:rPr>
          <w:rFonts w:ascii="Times New Roman" w:hAnsi="Times New Roman" w:cs="Times New Roman"/>
          <w:sz w:val="20"/>
          <w:szCs w:val="20"/>
        </w:rPr>
        <w:t xml:space="preserve"> and/or incapable of managing on his/her/own, Management will contact local guardian/children/guarantor for removing the resident from </w:t>
      </w:r>
      <w:r w:rsidR="009D1B92" w:rsidRPr="009D1B92">
        <w:rPr>
          <w:rFonts w:ascii="Times New Roman" w:hAnsi="Times New Roman" w:cs="Times New Roman"/>
          <w:sz w:val="20"/>
          <w:szCs w:val="20"/>
        </w:rPr>
        <w:t>facility. In</w:t>
      </w:r>
      <w:r w:rsidRPr="009D1B92">
        <w:rPr>
          <w:rFonts w:ascii="Times New Roman" w:hAnsi="Times New Roman" w:cs="Times New Roman"/>
          <w:sz w:val="20"/>
          <w:szCs w:val="20"/>
        </w:rPr>
        <w:t xml:space="preserve"> case of any resident becoming permanently incapacitate, the management would request the resident’s ward/next of kin to remove from facility.</w:t>
      </w:r>
    </w:p>
    <w:sectPr w:rsidR="00547F3E" w:rsidRPr="009D1B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048E1"/>
    <w:multiLevelType w:val="hybridMultilevel"/>
    <w:tmpl w:val="617C61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817278"/>
    <w:multiLevelType w:val="multilevel"/>
    <w:tmpl w:val="6F02FF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59489F"/>
    <w:multiLevelType w:val="multilevel"/>
    <w:tmpl w:val="C670494C"/>
    <w:lvl w:ilvl="0">
      <w:start w:val="1"/>
      <w:numFmt w:val="decimal"/>
      <w:lvlText w:val="%1."/>
      <w:lvlJc w:val="left"/>
      <w:pPr>
        <w:tabs>
          <w:tab w:val="num" w:pos="720"/>
        </w:tabs>
        <w:ind w:left="720" w:hanging="360"/>
      </w:pPr>
    </w:lvl>
    <w:lvl w:ilvl="1">
      <w:start w:val="2"/>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891147"/>
    <w:multiLevelType w:val="multilevel"/>
    <w:tmpl w:val="2612EA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1B12C4"/>
    <w:multiLevelType w:val="multilevel"/>
    <w:tmpl w:val="328EC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381267"/>
    <w:multiLevelType w:val="hybridMultilevel"/>
    <w:tmpl w:val="5FEA1D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8D57EA"/>
    <w:multiLevelType w:val="hybridMultilevel"/>
    <w:tmpl w:val="C27A3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695E4D"/>
    <w:multiLevelType w:val="hybridMultilevel"/>
    <w:tmpl w:val="361E92A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E67AAA"/>
    <w:multiLevelType w:val="multilevel"/>
    <w:tmpl w:val="6F02FF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2106D0"/>
    <w:multiLevelType w:val="hybridMultilevel"/>
    <w:tmpl w:val="379E2C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0A3249"/>
    <w:multiLevelType w:val="multilevel"/>
    <w:tmpl w:val="C0C4A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3A3F7C"/>
    <w:multiLevelType w:val="multilevel"/>
    <w:tmpl w:val="867E32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FD79F1"/>
    <w:multiLevelType w:val="multilevel"/>
    <w:tmpl w:val="E542B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460EAA"/>
    <w:multiLevelType w:val="multilevel"/>
    <w:tmpl w:val="6F02FF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6A54E9"/>
    <w:multiLevelType w:val="multilevel"/>
    <w:tmpl w:val="75DCD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5DA3AEF"/>
    <w:multiLevelType w:val="multilevel"/>
    <w:tmpl w:val="392E2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DC2817"/>
    <w:multiLevelType w:val="hybridMultilevel"/>
    <w:tmpl w:val="49745F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1057587">
    <w:abstractNumId w:val="6"/>
  </w:num>
  <w:num w:numId="2" w16cid:durableId="1277979501">
    <w:abstractNumId w:val="2"/>
  </w:num>
  <w:num w:numId="3" w16cid:durableId="1015033254">
    <w:abstractNumId w:val="14"/>
  </w:num>
  <w:num w:numId="4" w16cid:durableId="1496991174">
    <w:abstractNumId w:val="13"/>
  </w:num>
  <w:num w:numId="5" w16cid:durableId="227493480">
    <w:abstractNumId w:val="3"/>
  </w:num>
  <w:num w:numId="6" w16cid:durableId="1831098776">
    <w:abstractNumId w:val="12"/>
  </w:num>
  <w:num w:numId="7" w16cid:durableId="1988512239">
    <w:abstractNumId w:val="4"/>
  </w:num>
  <w:num w:numId="8" w16cid:durableId="210461659">
    <w:abstractNumId w:val="15"/>
  </w:num>
  <w:num w:numId="9" w16cid:durableId="2083944245">
    <w:abstractNumId w:val="10"/>
  </w:num>
  <w:num w:numId="10" w16cid:durableId="366835708">
    <w:abstractNumId w:val="11"/>
  </w:num>
  <w:num w:numId="11" w16cid:durableId="462042177">
    <w:abstractNumId w:val="1"/>
  </w:num>
  <w:num w:numId="12" w16cid:durableId="1806504164">
    <w:abstractNumId w:val="8"/>
  </w:num>
  <w:num w:numId="13" w16cid:durableId="1904633260">
    <w:abstractNumId w:val="7"/>
  </w:num>
  <w:num w:numId="14" w16cid:durableId="1138062196">
    <w:abstractNumId w:val="5"/>
  </w:num>
  <w:num w:numId="15" w16cid:durableId="1122265120">
    <w:abstractNumId w:val="9"/>
  </w:num>
  <w:num w:numId="16" w16cid:durableId="679507651">
    <w:abstractNumId w:val="16"/>
  </w:num>
  <w:num w:numId="17" w16cid:durableId="688337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013"/>
    <w:rsid w:val="000C1B92"/>
    <w:rsid w:val="001521D0"/>
    <w:rsid w:val="00161CC4"/>
    <w:rsid w:val="001A0BCE"/>
    <w:rsid w:val="001B1E2B"/>
    <w:rsid w:val="001D7842"/>
    <w:rsid w:val="00204E23"/>
    <w:rsid w:val="0025021F"/>
    <w:rsid w:val="002B5CBA"/>
    <w:rsid w:val="002F6DAF"/>
    <w:rsid w:val="003215AB"/>
    <w:rsid w:val="00361F9A"/>
    <w:rsid w:val="00396358"/>
    <w:rsid w:val="003A1574"/>
    <w:rsid w:val="003B1B12"/>
    <w:rsid w:val="003D521D"/>
    <w:rsid w:val="00404AB2"/>
    <w:rsid w:val="00426BB9"/>
    <w:rsid w:val="00511C6B"/>
    <w:rsid w:val="005178B9"/>
    <w:rsid w:val="00547F3E"/>
    <w:rsid w:val="00586FD0"/>
    <w:rsid w:val="005C1C15"/>
    <w:rsid w:val="005F5C63"/>
    <w:rsid w:val="006112E2"/>
    <w:rsid w:val="00623E55"/>
    <w:rsid w:val="00685A85"/>
    <w:rsid w:val="00695421"/>
    <w:rsid w:val="00695F11"/>
    <w:rsid w:val="006B29AA"/>
    <w:rsid w:val="006D011D"/>
    <w:rsid w:val="00704115"/>
    <w:rsid w:val="00707F47"/>
    <w:rsid w:val="00714B34"/>
    <w:rsid w:val="00744B24"/>
    <w:rsid w:val="00766474"/>
    <w:rsid w:val="007C3EF6"/>
    <w:rsid w:val="007D2CB3"/>
    <w:rsid w:val="008115B6"/>
    <w:rsid w:val="00833262"/>
    <w:rsid w:val="008615BB"/>
    <w:rsid w:val="00875F98"/>
    <w:rsid w:val="00884E52"/>
    <w:rsid w:val="0089167D"/>
    <w:rsid w:val="008B6553"/>
    <w:rsid w:val="008E10FE"/>
    <w:rsid w:val="008E7C70"/>
    <w:rsid w:val="00941532"/>
    <w:rsid w:val="009D1B92"/>
    <w:rsid w:val="00A443D6"/>
    <w:rsid w:val="00A87DE7"/>
    <w:rsid w:val="00AD176A"/>
    <w:rsid w:val="00B22AF2"/>
    <w:rsid w:val="00B40970"/>
    <w:rsid w:val="00B5427C"/>
    <w:rsid w:val="00B75F68"/>
    <w:rsid w:val="00B94E5C"/>
    <w:rsid w:val="00BB2EA7"/>
    <w:rsid w:val="00BF204E"/>
    <w:rsid w:val="00C01AE6"/>
    <w:rsid w:val="00C066F2"/>
    <w:rsid w:val="00C31013"/>
    <w:rsid w:val="00C87DF1"/>
    <w:rsid w:val="00CA7C3B"/>
    <w:rsid w:val="00CB4BFC"/>
    <w:rsid w:val="00D8363E"/>
    <w:rsid w:val="00D874DB"/>
    <w:rsid w:val="00E30ECA"/>
    <w:rsid w:val="00E41277"/>
    <w:rsid w:val="00E55556"/>
    <w:rsid w:val="00EF02B5"/>
    <w:rsid w:val="00EF2BE0"/>
    <w:rsid w:val="00EF6078"/>
    <w:rsid w:val="00F41B02"/>
    <w:rsid w:val="00F42379"/>
    <w:rsid w:val="00FB00CC"/>
    <w:rsid w:val="00FF6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B9A1A"/>
  <w15:chartTrackingRefBased/>
  <w15:docId w15:val="{8A57876F-8B93-49A7-8982-FE9AB7D83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C87DF1"/>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unhideWhenUsed/>
    <w:qFormat/>
    <w:rsid w:val="00C87DF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262"/>
    <w:pPr>
      <w:ind w:left="720"/>
      <w:contextualSpacing/>
    </w:pPr>
  </w:style>
  <w:style w:type="character" w:customStyle="1" w:styleId="Heading4Char">
    <w:name w:val="Heading 4 Char"/>
    <w:basedOn w:val="DefaultParagraphFont"/>
    <w:link w:val="Heading4"/>
    <w:uiPriority w:val="9"/>
    <w:rsid w:val="00C87DF1"/>
    <w:rPr>
      <w:rFonts w:ascii="Times New Roman" w:eastAsia="Times New Roman" w:hAnsi="Times New Roman" w:cs="Times New Roman"/>
      <w:b/>
      <w:bCs/>
      <w:sz w:val="24"/>
      <w:szCs w:val="24"/>
    </w:rPr>
  </w:style>
  <w:style w:type="paragraph" w:customStyle="1" w:styleId="p-size">
    <w:name w:val="p-size"/>
    <w:basedOn w:val="Normal"/>
    <w:rsid w:val="00C87D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C87DF1"/>
    <w:rPr>
      <w:rFonts w:asciiTheme="majorHAnsi" w:eastAsiaTheme="majorEastAsia" w:hAnsiTheme="majorHAnsi" w:cstheme="majorBidi"/>
      <w:color w:val="2F5496" w:themeColor="accent1" w:themeShade="BF"/>
    </w:rPr>
  </w:style>
  <w:style w:type="paragraph" w:customStyle="1" w:styleId="des">
    <w:name w:val="des"/>
    <w:basedOn w:val="Normal"/>
    <w:rsid w:val="00C87DF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87D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12893">
      <w:bodyDiv w:val="1"/>
      <w:marLeft w:val="0"/>
      <w:marRight w:val="0"/>
      <w:marTop w:val="0"/>
      <w:marBottom w:val="0"/>
      <w:divBdr>
        <w:top w:val="none" w:sz="0" w:space="0" w:color="auto"/>
        <w:left w:val="none" w:sz="0" w:space="0" w:color="auto"/>
        <w:bottom w:val="none" w:sz="0" w:space="0" w:color="auto"/>
        <w:right w:val="none" w:sz="0" w:space="0" w:color="auto"/>
      </w:divBdr>
      <w:divsChild>
        <w:div w:id="2042167474">
          <w:marLeft w:val="-225"/>
          <w:marRight w:val="-225"/>
          <w:marTop w:val="0"/>
          <w:marBottom w:val="0"/>
          <w:divBdr>
            <w:top w:val="none" w:sz="0" w:space="0" w:color="auto"/>
            <w:left w:val="none" w:sz="0" w:space="0" w:color="auto"/>
            <w:bottom w:val="none" w:sz="0" w:space="0" w:color="auto"/>
            <w:right w:val="none" w:sz="0" w:space="0" w:color="auto"/>
          </w:divBdr>
          <w:divsChild>
            <w:div w:id="1187716067">
              <w:marLeft w:val="0"/>
              <w:marRight w:val="0"/>
              <w:marTop w:val="0"/>
              <w:marBottom w:val="0"/>
              <w:divBdr>
                <w:top w:val="none" w:sz="0" w:space="0" w:color="auto"/>
                <w:left w:val="none" w:sz="0" w:space="0" w:color="auto"/>
                <w:bottom w:val="none" w:sz="0" w:space="0" w:color="auto"/>
                <w:right w:val="none" w:sz="0" w:space="0" w:color="auto"/>
              </w:divBdr>
            </w:div>
            <w:div w:id="1454518734">
              <w:marLeft w:val="0"/>
              <w:marRight w:val="0"/>
              <w:marTop w:val="0"/>
              <w:marBottom w:val="0"/>
              <w:divBdr>
                <w:top w:val="none" w:sz="0" w:space="0" w:color="auto"/>
                <w:left w:val="none" w:sz="0" w:space="0" w:color="auto"/>
                <w:bottom w:val="none" w:sz="0" w:space="0" w:color="auto"/>
                <w:right w:val="none" w:sz="0" w:space="0" w:color="auto"/>
              </w:divBdr>
            </w:div>
            <w:div w:id="6253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82946">
      <w:bodyDiv w:val="1"/>
      <w:marLeft w:val="0"/>
      <w:marRight w:val="0"/>
      <w:marTop w:val="0"/>
      <w:marBottom w:val="0"/>
      <w:divBdr>
        <w:top w:val="none" w:sz="0" w:space="0" w:color="auto"/>
        <w:left w:val="none" w:sz="0" w:space="0" w:color="auto"/>
        <w:bottom w:val="none" w:sz="0" w:space="0" w:color="auto"/>
        <w:right w:val="none" w:sz="0" w:space="0" w:color="auto"/>
      </w:divBdr>
    </w:div>
    <w:div w:id="1392188460">
      <w:bodyDiv w:val="1"/>
      <w:marLeft w:val="0"/>
      <w:marRight w:val="0"/>
      <w:marTop w:val="0"/>
      <w:marBottom w:val="0"/>
      <w:divBdr>
        <w:top w:val="none" w:sz="0" w:space="0" w:color="auto"/>
        <w:left w:val="none" w:sz="0" w:space="0" w:color="auto"/>
        <w:bottom w:val="none" w:sz="0" w:space="0" w:color="auto"/>
        <w:right w:val="none" w:sz="0" w:space="0" w:color="auto"/>
      </w:divBdr>
      <w:divsChild>
        <w:div w:id="1483153325">
          <w:marLeft w:val="0"/>
          <w:marRight w:val="0"/>
          <w:marTop w:val="0"/>
          <w:marBottom w:val="0"/>
          <w:divBdr>
            <w:top w:val="none" w:sz="0" w:space="0" w:color="auto"/>
            <w:left w:val="none" w:sz="0" w:space="0" w:color="auto"/>
            <w:bottom w:val="none" w:sz="0" w:space="0" w:color="auto"/>
            <w:right w:val="none" w:sz="0" w:space="0" w:color="auto"/>
          </w:divBdr>
          <w:divsChild>
            <w:div w:id="2129547902">
              <w:marLeft w:val="0"/>
              <w:marRight w:val="0"/>
              <w:marTop w:val="0"/>
              <w:marBottom w:val="0"/>
              <w:divBdr>
                <w:top w:val="none" w:sz="0" w:space="0" w:color="auto"/>
                <w:left w:val="none" w:sz="0" w:space="0" w:color="auto"/>
                <w:bottom w:val="none" w:sz="0" w:space="0" w:color="auto"/>
                <w:right w:val="none" w:sz="0" w:space="0" w:color="auto"/>
              </w:divBdr>
              <w:divsChild>
                <w:div w:id="1035039018">
                  <w:marLeft w:val="-225"/>
                  <w:marRight w:val="-225"/>
                  <w:marTop w:val="0"/>
                  <w:marBottom w:val="0"/>
                  <w:divBdr>
                    <w:top w:val="none" w:sz="0" w:space="0" w:color="auto"/>
                    <w:left w:val="none" w:sz="0" w:space="0" w:color="auto"/>
                    <w:bottom w:val="none" w:sz="0" w:space="0" w:color="auto"/>
                    <w:right w:val="none" w:sz="0" w:space="0" w:color="auto"/>
                  </w:divBdr>
                  <w:divsChild>
                    <w:div w:id="1434860113">
                      <w:marLeft w:val="0"/>
                      <w:marRight w:val="0"/>
                      <w:marTop w:val="0"/>
                      <w:marBottom w:val="0"/>
                      <w:divBdr>
                        <w:top w:val="none" w:sz="0" w:space="0" w:color="auto"/>
                        <w:left w:val="none" w:sz="0" w:space="0" w:color="auto"/>
                        <w:bottom w:val="none" w:sz="0" w:space="0" w:color="auto"/>
                        <w:right w:val="none" w:sz="0" w:space="0" w:color="auto"/>
                      </w:divBdr>
                      <w:divsChild>
                        <w:div w:id="1295142743">
                          <w:marLeft w:val="-225"/>
                          <w:marRight w:val="-225"/>
                          <w:marTop w:val="0"/>
                          <w:marBottom w:val="0"/>
                          <w:divBdr>
                            <w:top w:val="none" w:sz="0" w:space="0" w:color="auto"/>
                            <w:left w:val="none" w:sz="0" w:space="0" w:color="auto"/>
                            <w:bottom w:val="none" w:sz="0" w:space="0" w:color="auto"/>
                            <w:right w:val="none" w:sz="0" w:space="0" w:color="auto"/>
                          </w:divBdr>
                          <w:divsChild>
                            <w:div w:id="2015570007">
                              <w:marLeft w:val="0"/>
                              <w:marRight w:val="0"/>
                              <w:marTop w:val="0"/>
                              <w:marBottom w:val="0"/>
                              <w:divBdr>
                                <w:top w:val="none" w:sz="0" w:space="0" w:color="auto"/>
                                <w:left w:val="none" w:sz="0" w:space="0" w:color="auto"/>
                                <w:bottom w:val="none" w:sz="0" w:space="0" w:color="auto"/>
                                <w:right w:val="none" w:sz="0" w:space="0" w:color="auto"/>
                              </w:divBdr>
                            </w:div>
                            <w:div w:id="540288091">
                              <w:marLeft w:val="0"/>
                              <w:marRight w:val="0"/>
                              <w:marTop w:val="0"/>
                              <w:marBottom w:val="0"/>
                              <w:divBdr>
                                <w:top w:val="none" w:sz="0" w:space="0" w:color="auto"/>
                                <w:left w:val="none" w:sz="0" w:space="0" w:color="auto"/>
                                <w:bottom w:val="none" w:sz="0" w:space="0" w:color="auto"/>
                                <w:right w:val="none" w:sz="0" w:space="0" w:color="auto"/>
                              </w:divBdr>
                            </w:div>
                            <w:div w:id="3836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38877">
          <w:marLeft w:val="0"/>
          <w:marRight w:val="0"/>
          <w:marTop w:val="0"/>
          <w:marBottom w:val="0"/>
          <w:divBdr>
            <w:top w:val="none" w:sz="0" w:space="0" w:color="auto"/>
            <w:left w:val="none" w:sz="0" w:space="0" w:color="auto"/>
            <w:bottom w:val="none" w:sz="0" w:space="0" w:color="auto"/>
            <w:right w:val="none" w:sz="0" w:space="0" w:color="auto"/>
          </w:divBdr>
          <w:divsChild>
            <w:div w:id="1814718298">
              <w:marLeft w:val="-225"/>
              <w:marRight w:val="-225"/>
              <w:marTop w:val="0"/>
              <w:marBottom w:val="0"/>
              <w:divBdr>
                <w:top w:val="none" w:sz="0" w:space="0" w:color="auto"/>
                <w:left w:val="none" w:sz="0" w:space="0" w:color="auto"/>
                <w:bottom w:val="none" w:sz="0" w:space="0" w:color="auto"/>
                <w:right w:val="none" w:sz="0" w:space="0" w:color="auto"/>
              </w:divBdr>
              <w:divsChild>
                <w:div w:id="51539065">
                  <w:marLeft w:val="0"/>
                  <w:marRight w:val="0"/>
                  <w:marTop w:val="0"/>
                  <w:marBottom w:val="0"/>
                  <w:divBdr>
                    <w:top w:val="none" w:sz="0" w:space="0" w:color="auto"/>
                    <w:left w:val="none" w:sz="0" w:space="0" w:color="auto"/>
                    <w:bottom w:val="none" w:sz="0" w:space="0" w:color="auto"/>
                    <w:right w:val="none" w:sz="0" w:space="0" w:color="auto"/>
                  </w:divBdr>
                </w:div>
                <w:div w:id="42788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1109</TotalTime>
  <Pages>2</Pages>
  <Words>999</Words>
  <Characters>5697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CGI</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Kumar, Arvind</dc:creator>
  <cp:keywords/>
  <dc:description/>
  <cp:lastModifiedBy>ananya singh</cp:lastModifiedBy>
  <cp:revision>2</cp:revision>
  <dcterms:created xsi:type="dcterms:W3CDTF">2025-01-29T12:57:00Z</dcterms:created>
  <dcterms:modified xsi:type="dcterms:W3CDTF">2025-01-29T12:57:00Z</dcterms:modified>
</cp:coreProperties>
</file>