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8858" w14:textId="7B2620B4" w:rsidR="00281301" w:rsidRDefault="00281301" w:rsidP="00281301">
      <w:r>
        <w:t>November 13, 2024</w:t>
      </w:r>
    </w:p>
    <w:p w14:paraId="33AA8B51" w14:textId="76B78767" w:rsidR="00281301" w:rsidRDefault="00281301" w:rsidP="00281301">
      <w:r>
        <w:t>Hello Hidden Valley Lakes Community,</w:t>
      </w:r>
    </w:p>
    <w:p w14:paraId="53E954C9" w14:textId="5BA0FEE6" w:rsidR="00281301" w:rsidRDefault="00281301" w:rsidP="00281301">
      <w:r>
        <w:t xml:space="preserve">During the Annual meeting that was scheduled for November 9, 2024 – the community was unable to establish the Quorum requirements of good standing members </w:t>
      </w:r>
      <w:r w:rsidR="008C0A99">
        <w:t xml:space="preserve">present </w:t>
      </w:r>
      <w:r>
        <w:t>to hold the meeting. As result, the first Annual Meeting is rescheduled to the following date and time:</w:t>
      </w:r>
      <w:r>
        <w:br/>
      </w:r>
      <w:r>
        <w:br/>
      </w:r>
      <w:r w:rsidRPr="00462298">
        <w:rPr>
          <w:b/>
          <w:bCs/>
        </w:rPr>
        <w:t xml:space="preserve">Rescheduled Annual Meeting: December 14, 2024 – 5pm – </w:t>
      </w:r>
      <w:r w:rsidR="006F7F34">
        <w:rPr>
          <w:b/>
          <w:bCs/>
        </w:rPr>
        <w:t>Pavilion at Entrance to Hidden Valley Lakes</w:t>
      </w:r>
      <w:r w:rsidR="009B6C84">
        <w:rPr>
          <w:b/>
          <w:bCs/>
        </w:rPr>
        <w:t xml:space="preserve"> – We will start a fire and bring a patio heater.</w:t>
      </w:r>
    </w:p>
    <w:p w14:paraId="6EEE944D" w14:textId="2C17142D" w:rsidR="00DC4FA6" w:rsidRDefault="00281301" w:rsidP="00281301">
      <w:r>
        <w:t>The community that was present on November 9</w:t>
      </w:r>
      <w:r w:rsidR="00E340EB" w:rsidRPr="00E340EB">
        <w:rPr>
          <w:vertAlign w:val="superscript"/>
        </w:rPr>
        <w:t>th</w:t>
      </w:r>
      <w:r w:rsidR="00E340EB">
        <w:t xml:space="preserve"> </w:t>
      </w:r>
      <w:r>
        <w:t xml:space="preserve">overwhelmingly agreed to the scheduling of re-occurring </w:t>
      </w:r>
      <w:r w:rsidR="00E340EB">
        <w:t xml:space="preserve">Regular </w:t>
      </w:r>
      <w:r>
        <w:t>meetings to be held on the second Saturday of each month at 5pm</w:t>
      </w:r>
      <w:r w:rsidR="00CA55B9">
        <w:t>.  These meetings will be held at the Pavilion at the entrance to Hidden Valley Lakes.</w:t>
      </w:r>
      <w:r>
        <w:t xml:space="preserve"> This letter is the only mailed</w:t>
      </w:r>
      <w:r w:rsidR="00E340EB">
        <w:t>/</w:t>
      </w:r>
      <w:r w:rsidR="006D56FD">
        <w:t>emailed</w:t>
      </w:r>
      <w:r>
        <w:t xml:space="preserve"> notice that will be sent for these re-occurring </w:t>
      </w:r>
      <w:r w:rsidR="00B15F65">
        <w:t>R</w:t>
      </w:r>
      <w:r>
        <w:t xml:space="preserve">egular meetings. The meeting schedule for these </w:t>
      </w:r>
      <w:r w:rsidR="00DC4FA6">
        <w:t>R</w:t>
      </w:r>
      <w:r>
        <w:t>egular meetings will also be posted on our website</w:t>
      </w:r>
      <w:r w:rsidR="00E340EB">
        <w:t xml:space="preserve"> </w:t>
      </w:r>
      <w:r>
        <w:t xml:space="preserve">hiddenvalleylakespoa.com. Any change to this schedule will be posted to the website and communicated at the regular meetings.  </w:t>
      </w:r>
    </w:p>
    <w:p w14:paraId="396678BD" w14:textId="73BB2E5D" w:rsidR="00281301" w:rsidRDefault="00281301" w:rsidP="00281301">
      <w:r w:rsidRPr="00EF69D9">
        <w:rPr>
          <w:b/>
          <w:bCs/>
        </w:rPr>
        <w:t>NOTE</w:t>
      </w:r>
      <w:r>
        <w:t xml:space="preserve">: Missouri law requires a formal notification be sent to any meeting in which members will be required to vote.  You will receive a letter for </w:t>
      </w:r>
      <w:r w:rsidR="00EF69D9">
        <w:t>meetings in which a Vote may occur.</w:t>
      </w:r>
    </w:p>
    <w:p w14:paraId="2B32BCB5" w14:textId="3B740BB4" w:rsidR="00281301" w:rsidRDefault="00281301" w:rsidP="00281301">
      <w:r>
        <w:t xml:space="preserve">The intention of </w:t>
      </w:r>
      <w:r w:rsidR="00EF69D9">
        <w:t>the Regular</w:t>
      </w:r>
      <w:r>
        <w:t xml:space="preserve"> meetings will be to expand the conversation, develop ideas and build this POA as a community. It will be an opportunity to </w:t>
      </w:r>
      <w:r w:rsidR="00DC4FA6">
        <w:t>discuss the improvement of</w:t>
      </w:r>
      <w:r>
        <w:t xml:space="preserve"> our governing </w:t>
      </w:r>
      <w:r w:rsidR="00EF69D9">
        <w:t>documents and</w:t>
      </w:r>
      <w:r>
        <w:t xml:space="preserve"> will be an opportunity to identify concerns and identify actions to be taken. Minutes of these meetings will be posted to the website and will also be maintained in the office at the entrance. </w:t>
      </w:r>
    </w:p>
    <w:p w14:paraId="547E419F" w14:textId="1F9CE914" w:rsidR="00281301" w:rsidRDefault="00281301" w:rsidP="00281301">
      <w:r>
        <w:t xml:space="preserve">Upon discussion with the members present on November 9, 2024, it was suggested to change the definition of member in good standing with voting rights.  The change suggested was to only require members to have any fees that were incurred as of January 2025 be considered in voting rights.  There was full support </w:t>
      </w:r>
      <w:r w:rsidR="005C3FA4">
        <w:t>for</w:t>
      </w:r>
      <w:r>
        <w:t xml:space="preserve"> this proposal and there was zero opposition voiced.  As result, the Board has updated the Draft By-Laws to define a Member in Good Standing with voting rights as follows:</w:t>
      </w:r>
    </w:p>
    <w:p w14:paraId="0AA850C0" w14:textId="3E42A9A4" w:rsidR="00281301" w:rsidRDefault="009F2E7E" w:rsidP="005E0B13">
      <w:pPr>
        <w:jc w:val="center"/>
      </w:pPr>
      <w:r w:rsidRPr="009F2E7E">
        <w:rPr>
          <w:noProof/>
        </w:rPr>
        <w:drawing>
          <wp:inline distT="0" distB="0" distL="0" distR="0" wp14:anchorId="1E72CAED" wp14:editId="4C251C13">
            <wp:extent cx="5085173" cy="617718"/>
            <wp:effectExtent l="38100" t="38100" r="20320" b="11430"/>
            <wp:docPr id="1705231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31801" name=""/>
                    <pic:cNvPicPr/>
                  </pic:nvPicPr>
                  <pic:blipFill>
                    <a:blip r:embed="rId6"/>
                    <a:stretch>
                      <a:fillRect/>
                    </a:stretch>
                  </pic:blipFill>
                  <pic:spPr>
                    <a:xfrm>
                      <a:off x="0" y="0"/>
                      <a:ext cx="5165378" cy="627461"/>
                    </a:xfrm>
                    <a:prstGeom prst="rect">
                      <a:avLst/>
                    </a:prstGeom>
                    <a:ln w="38100">
                      <a:solidFill>
                        <a:schemeClr val="tx1"/>
                      </a:solidFill>
                    </a:ln>
                  </pic:spPr>
                </pic:pic>
              </a:graphicData>
            </a:graphic>
          </wp:inline>
        </w:drawing>
      </w:r>
    </w:p>
    <w:p w14:paraId="762E7D02" w14:textId="77777777" w:rsidR="00281301" w:rsidRDefault="00281301" w:rsidP="00281301"/>
    <w:p w14:paraId="707EBCD2" w14:textId="77777777" w:rsidR="00281301" w:rsidRDefault="00281301" w:rsidP="00281301">
      <w:r>
        <w:t xml:space="preserve">Thank you to all who have already participated and thank you to all of you who are going to participate. This organization will provide all with an opportunity to develop Hidden Valley Lakes into the community they desire. </w:t>
      </w:r>
    </w:p>
    <w:p w14:paraId="491EB14F" w14:textId="77777777" w:rsidR="00281301" w:rsidRDefault="00281301" w:rsidP="00281301"/>
    <w:p w14:paraId="398508A1" w14:textId="77777777" w:rsidR="00281301" w:rsidRDefault="00281301" w:rsidP="00281301">
      <w:r>
        <w:t xml:space="preserve">Sincerely, </w:t>
      </w:r>
    </w:p>
    <w:p w14:paraId="07ABE398" w14:textId="77887286" w:rsidR="00935445" w:rsidRDefault="00281301">
      <w:r>
        <w:t>Hidden Valley Lakes POA Board of Directors</w:t>
      </w:r>
    </w:p>
    <w:sectPr w:rsidR="00935445" w:rsidSect="003B23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C1250" w14:textId="77777777" w:rsidR="009115B0" w:rsidRDefault="009115B0" w:rsidP="00904C09">
      <w:pPr>
        <w:spacing w:after="0" w:line="240" w:lineRule="auto"/>
      </w:pPr>
      <w:r>
        <w:separator/>
      </w:r>
    </w:p>
  </w:endnote>
  <w:endnote w:type="continuationSeparator" w:id="0">
    <w:p w14:paraId="221DACC3" w14:textId="77777777" w:rsidR="009115B0" w:rsidRDefault="009115B0" w:rsidP="0090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64061" w14:textId="77777777" w:rsidR="009115B0" w:rsidRDefault="009115B0" w:rsidP="00904C09">
      <w:pPr>
        <w:spacing w:after="0" w:line="240" w:lineRule="auto"/>
      </w:pPr>
      <w:r>
        <w:separator/>
      </w:r>
    </w:p>
  </w:footnote>
  <w:footnote w:type="continuationSeparator" w:id="0">
    <w:p w14:paraId="79A79910" w14:textId="77777777" w:rsidR="009115B0" w:rsidRDefault="009115B0" w:rsidP="00904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295C" w14:textId="57E385E7" w:rsidR="00904C09" w:rsidRPr="00904C09" w:rsidRDefault="00904C09" w:rsidP="00904C09">
    <w:pPr>
      <w:pStyle w:val="TitleAlt"/>
      <w:framePr w:w="5791" w:h="751" w:hRule="exact" w:hSpace="180" w:wrap="around" w:vAnchor="text" w:hAnchor="page" w:x="3646" w:y="-479"/>
      <w:spacing w:after="0"/>
      <w:jc w:val="center"/>
      <w:rPr>
        <w:rStyle w:val="TitleChar"/>
        <w:rFonts w:ascii="Times New Roman" w:hAnsi="Times New Roman" w:cs="Times New Roman"/>
        <w:color w:val="auto"/>
        <w:sz w:val="18"/>
        <w:szCs w:val="18"/>
      </w:rPr>
    </w:pPr>
    <w:r w:rsidRPr="006E2F23">
      <w:rPr>
        <w:rStyle w:val="TitleChar"/>
        <w:rFonts w:ascii="Times New Roman" w:hAnsi="Times New Roman" w:cs="Times New Roman"/>
        <w:color w:val="auto"/>
        <w:sz w:val="36"/>
        <w:szCs w:val="36"/>
      </w:rPr>
      <w:t>Hidden Valley Lakes POA</w:t>
    </w:r>
    <w:r>
      <w:rPr>
        <w:rStyle w:val="TitleChar"/>
        <w:rFonts w:ascii="Times New Roman" w:hAnsi="Times New Roman" w:cs="Times New Roman"/>
        <w:color w:val="auto"/>
        <w:sz w:val="36"/>
        <w:szCs w:val="36"/>
      </w:rPr>
      <w:br/>
    </w:r>
    <w:r>
      <w:rPr>
        <w:rStyle w:val="TitleChar"/>
        <w:rFonts w:ascii="Times New Roman" w:hAnsi="Times New Roman" w:cs="Times New Roman"/>
        <w:color w:val="auto"/>
        <w:sz w:val="18"/>
        <w:szCs w:val="18"/>
      </w:rPr>
      <w:t>1000 Hidden Valley Lakes – Annapolis, MO 63620</w:t>
    </w:r>
  </w:p>
  <w:p w14:paraId="07096D79" w14:textId="3AF65B15" w:rsidR="00904C09" w:rsidRDefault="00904C09" w:rsidP="00904C09">
    <w:pPr>
      <w:pStyle w:val="Header"/>
      <w:tabs>
        <w:tab w:val="clear" w:pos="4680"/>
        <w:tab w:val="clear" w:pos="9360"/>
        <w:tab w:val="left" w:pos="2985"/>
      </w:tabs>
    </w:pPr>
    <w:r>
      <w:rPr>
        <w:rFonts w:ascii="Times New Roman" w:hAnsi="Times New Roman" w:cs="Times New Roman"/>
        <w:noProof/>
        <w:sz w:val="24"/>
        <w:szCs w:val="24"/>
      </w:rPr>
      <w:drawing>
        <wp:anchor distT="0" distB="0" distL="114300" distR="114300" simplePos="0" relativeHeight="251658752" behindDoc="1" locked="0" layoutInCell="1" allowOverlap="1" wp14:anchorId="4CC95A35" wp14:editId="5ABC079C">
          <wp:simplePos x="0" y="0"/>
          <wp:positionH relativeFrom="column">
            <wp:posOffset>1257300</wp:posOffset>
          </wp:positionH>
          <wp:positionV relativeFrom="paragraph">
            <wp:posOffset>-342265</wp:posOffset>
          </wp:positionV>
          <wp:extent cx="702945" cy="635635"/>
          <wp:effectExtent l="0" t="0" r="0" b="0"/>
          <wp:wrapTopAndBottom/>
          <wp:docPr id="1310542231" name="Picture 2" descr="A black and white shield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42231" name="Picture 2" descr="A black and white shield with trees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945"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C09"/>
    <w:rsid w:val="000C0AF7"/>
    <w:rsid w:val="001B1869"/>
    <w:rsid w:val="002544FF"/>
    <w:rsid w:val="00281301"/>
    <w:rsid w:val="00367D4C"/>
    <w:rsid w:val="003B233B"/>
    <w:rsid w:val="00557E82"/>
    <w:rsid w:val="005C3FA4"/>
    <w:rsid w:val="005D2FD9"/>
    <w:rsid w:val="005E0B13"/>
    <w:rsid w:val="006D56FD"/>
    <w:rsid w:val="006F7F34"/>
    <w:rsid w:val="007439FB"/>
    <w:rsid w:val="007D1995"/>
    <w:rsid w:val="008C0A99"/>
    <w:rsid w:val="00904C09"/>
    <w:rsid w:val="009115B0"/>
    <w:rsid w:val="00935445"/>
    <w:rsid w:val="009B6C84"/>
    <w:rsid w:val="009F2E7E"/>
    <w:rsid w:val="00B15F65"/>
    <w:rsid w:val="00B33131"/>
    <w:rsid w:val="00CA55B9"/>
    <w:rsid w:val="00CF649B"/>
    <w:rsid w:val="00D0593E"/>
    <w:rsid w:val="00DC4FA6"/>
    <w:rsid w:val="00E340EB"/>
    <w:rsid w:val="00EA735A"/>
    <w:rsid w:val="00EF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C7F13"/>
  <w15:chartTrackingRefBased/>
  <w15:docId w15:val="{70DAB636-C1FD-446C-98FA-36DF0D65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1"/>
  </w:style>
  <w:style w:type="paragraph" w:styleId="Heading1">
    <w:name w:val="heading 1"/>
    <w:basedOn w:val="Normal"/>
    <w:next w:val="Normal"/>
    <w:link w:val="Heading1Char"/>
    <w:uiPriority w:val="9"/>
    <w:qFormat/>
    <w:rsid w:val="00904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C09"/>
    <w:rPr>
      <w:rFonts w:eastAsiaTheme="majorEastAsia" w:cstheme="majorBidi"/>
      <w:color w:val="272727" w:themeColor="text1" w:themeTint="D8"/>
    </w:rPr>
  </w:style>
  <w:style w:type="paragraph" w:styleId="Title">
    <w:name w:val="Title"/>
    <w:basedOn w:val="Normal"/>
    <w:next w:val="Normal"/>
    <w:link w:val="TitleChar"/>
    <w:uiPriority w:val="10"/>
    <w:qFormat/>
    <w:rsid w:val="00904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C09"/>
    <w:pPr>
      <w:spacing w:before="160"/>
      <w:jc w:val="center"/>
    </w:pPr>
    <w:rPr>
      <w:i/>
      <w:iCs/>
      <w:color w:val="404040" w:themeColor="text1" w:themeTint="BF"/>
    </w:rPr>
  </w:style>
  <w:style w:type="character" w:customStyle="1" w:styleId="QuoteChar">
    <w:name w:val="Quote Char"/>
    <w:basedOn w:val="DefaultParagraphFont"/>
    <w:link w:val="Quote"/>
    <w:uiPriority w:val="29"/>
    <w:rsid w:val="00904C09"/>
    <w:rPr>
      <w:i/>
      <w:iCs/>
      <w:color w:val="404040" w:themeColor="text1" w:themeTint="BF"/>
    </w:rPr>
  </w:style>
  <w:style w:type="paragraph" w:styleId="ListParagraph">
    <w:name w:val="List Paragraph"/>
    <w:basedOn w:val="Normal"/>
    <w:uiPriority w:val="34"/>
    <w:qFormat/>
    <w:rsid w:val="00904C09"/>
    <w:pPr>
      <w:ind w:left="720"/>
      <w:contextualSpacing/>
    </w:pPr>
  </w:style>
  <w:style w:type="character" w:styleId="IntenseEmphasis">
    <w:name w:val="Intense Emphasis"/>
    <w:basedOn w:val="DefaultParagraphFont"/>
    <w:uiPriority w:val="21"/>
    <w:qFormat/>
    <w:rsid w:val="00904C09"/>
    <w:rPr>
      <w:i/>
      <w:iCs/>
      <w:color w:val="0F4761" w:themeColor="accent1" w:themeShade="BF"/>
    </w:rPr>
  </w:style>
  <w:style w:type="paragraph" w:styleId="IntenseQuote">
    <w:name w:val="Intense Quote"/>
    <w:basedOn w:val="Normal"/>
    <w:next w:val="Normal"/>
    <w:link w:val="IntenseQuoteChar"/>
    <w:uiPriority w:val="30"/>
    <w:qFormat/>
    <w:rsid w:val="00904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C09"/>
    <w:rPr>
      <w:i/>
      <w:iCs/>
      <w:color w:val="0F4761" w:themeColor="accent1" w:themeShade="BF"/>
    </w:rPr>
  </w:style>
  <w:style w:type="character" w:styleId="IntenseReference">
    <w:name w:val="Intense Reference"/>
    <w:basedOn w:val="DefaultParagraphFont"/>
    <w:uiPriority w:val="32"/>
    <w:qFormat/>
    <w:rsid w:val="00904C09"/>
    <w:rPr>
      <w:b/>
      <w:bCs/>
      <w:smallCaps/>
      <w:color w:val="0F4761" w:themeColor="accent1" w:themeShade="BF"/>
      <w:spacing w:val="5"/>
    </w:rPr>
  </w:style>
  <w:style w:type="paragraph" w:styleId="Header">
    <w:name w:val="header"/>
    <w:basedOn w:val="Normal"/>
    <w:link w:val="HeaderChar"/>
    <w:uiPriority w:val="99"/>
    <w:unhideWhenUsed/>
    <w:rsid w:val="00904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C09"/>
  </w:style>
  <w:style w:type="paragraph" w:styleId="Footer">
    <w:name w:val="footer"/>
    <w:basedOn w:val="Normal"/>
    <w:link w:val="FooterChar"/>
    <w:uiPriority w:val="99"/>
    <w:unhideWhenUsed/>
    <w:rsid w:val="00904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C09"/>
  </w:style>
  <w:style w:type="paragraph" w:customStyle="1" w:styleId="TitleAlt">
    <w:name w:val="Title Alt"/>
    <w:basedOn w:val="Normal"/>
    <w:uiPriority w:val="1"/>
    <w:rsid w:val="00904C09"/>
    <w:pPr>
      <w:spacing w:before="120" w:after="120" w:line="240" w:lineRule="auto"/>
    </w:pPr>
    <w:rPr>
      <w:rFonts w:asciiTheme="majorHAnsi" w:eastAsiaTheme="minorEastAsia" w:hAnsiTheme="majorHAnsi"/>
      <w:color w:val="77206D" w:themeColor="accent5" w:themeShade="BF"/>
      <w:sz w:val="9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Geary</dc:creator>
  <cp:keywords/>
  <dc:description/>
  <cp:lastModifiedBy>Deb Geary</cp:lastModifiedBy>
  <cp:revision>18</cp:revision>
  <dcterms:created xsi:type="dcterms:W3CDTF">2024-11-13T21:23:00Z</dcterms:created>
  <dcterms:modified xsi:type="dcterms:W3CDTF">2024-11-15T01:24:00Z</dcterms:modified>
</cp:coreProperties>
</file>