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3F00" w14:textId="47538F7A" w:rsidR="00224F4E" w:rsidRDefault="00224F4E" w:rsidP="00224F4E">
      <w:pPr>
        <w:pStyle w:val="Heading1"/>
        <w:jc w:val="center"/>
      </w:pPr>
      <w:r>
        <w:rPr>
          <w:noProof/>
        </w:rPr>
        <w:drawing>
          <wp:inline distT="0" distB="0" distL="0" distR="0" wp14:anchorId="6BB40B44" wp14:editId="380545D6">
            <wp:extent cx="2345459" cy="2345459"/>
            <wp:effectExtent l="0" t="0" r="4445" b="4445"/>
            <wp:docPr id="1870030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030412" name="Picture 18700304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2505" cy="238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1C31E" w14:textId="44B32E79" w:rsidR="00ED6168" w:rsidRPr="00224F4E" w:rsidRDefault="00000000" w:rsidP="00224F4E">
      <w:pPr>
        <w:pStyle w:val="Heading1"/>
        <w:jc w:val="center"/>
        <w:rPr>
          <w:sz w:val="32"/>
          <w:szCs w:val="32"/>
        </w:rPr>
      </w:pPr>
      <w:r w:rsidRPr="00224F4E">
        <w:rPr>
          <w:sz w:val="32"/>
          <w:szCs w:val="32"/>
        </w:rPr>
        <w:t>Coastal Community OT – Privacy &amp; Confidentiality Policy</w:t>
      </w:r>
    </w:p>
    <w:p w14:paraId="02149BE4" w14:textId="77777777" w:rsidR="00224F4E" w:rsidRPr="00224F4E" w:rsidRDefault="00224F4E" w:rsidP="00224F4E"/>
    <w:p w14:paraId="77EC6C46" w14:textId="4402C492" w:rsidR="00224F4E" w:rsidRDefault="00000000" w:rsidP="00224F4E">
      <w:pPr>
        <w:pStyle w:val="Heading2"/>
      </w:pPr>
      <w:r>
        <w:t>1) Our Commitment</w:t>
      </w:r>
    </w:p>
    <w:p w14:paraId="4D7F7472" w14:textId="77777777" w:rsidR="00644CA0" w:rsidRPr="00644CA0" w:rsidRDefault="00644CA0" w:rsidP="00644CA0"/>
    <w:p w14:paraId="7A47466E" w14:textId="2A836348" w:rsidR="00224F4E" w:rsidRDefault="00000000">
      <w:r>
        <w:t xml:space="preserve">Coastal Community OT is committed to </w:t>
      </w:r>
      <w:proofErr w:type="gramStart"/>
      <w:r>
        <w:t>protecting your privacy and confidentiality</w:t>
      </w:r>
      <w:r w:rsidR="00224F4E">
        <w:t xml:space="preserve"> at all times</w:t>
      </w:r>
      <w:proofErr w:type="gramEnd"/>
      <w:r w:rsidR="00224F4E">
        <w:t xml:space="preserve">. We take the utmost care and responsibility with your personal information. This includes ensuring we only store information that is relevant, we maintain confidentiality and that we store this information securely. </w:t>
      </w:r>
    </w:p>
    <w:p w14:paraId="071F317B" w14:textId="1FD9DB15" w:rsidR="00A7348A" w:rsidRDefault="00224F4E">
      <w:r>
        <w:t xml:space="preserve">Coastal Community OT ensures that we comply with our obligations </w:t>
      </w:r>
      <w:r w:rsidR="00A7348A">
        <w:t xml:space="preserve">under the following </w:t>
      </w:r>
      <w:r w:rsidR="00000000">
        <w:t>legislation</w:t>
      </w:r>
      <w:r w:rsidR="00A7348A">
        <w:t>:</w:t>
      </w:r>
    </w:p>
    <w:p w14:paraId="32AF7201" w14:textId="77777777" w:rsidR="00A7348A" w:rsidRPr="00A7348A" w:rsidRDefault="00A7348A" w:rsidP="00A7348A">
      <w:pPr>
        <w:pStyle w:val="ListParagraph"/>
        <w:numPr>
          <w:ilvl w:val="0"/>
          <w:numId w:val="11"/>
        </w:numPr>
      </w:pPr>
      <w:r w:rsidRPr="00A7348A">
        <w:rPr>
          <w:rFonts w:cs="Segoe UI Symbol"/>
        </w:rPr>
        <w:t>Privacy Act 1988</w:t>
      </w:r>
    </w:p>
    <w:p w14:paraId="1C14B05E" w14:textId="41BAB49B" w:rsidR="00A7348A" w:rsidRDefault="00A7348A" w:rsidP="00A7348A">
      <w:pPr>
        <w:pStyle w:val="ListParagraph"/>
        <w:numPr>
          <w:ilvl w:val="0"/>
          <w:numId w:val="11"/>
        </w:numPr>
      </w:pPr>
      <w:r>
        <w:t>Privacy and Data Protection Act 2014 (Vic)</w:t>
      </w:r>
    </w:p>
    <w:p w14:paraId="3D1A05AD" w14:textId="211C4AF3" w:rsidR="00A7348A" w:rsidRDefault="00A7348A" w:rsidP="00A7348A">
      <w:pPr>
        <w:pStyle w:val="ListParagraph"/>
        <w:numPr>
          <w:ilvl w:val="0"/>
          <w:numId w:val="11"/>
        </w:numPr>
      </w:pPr>
      <w:r>
        <w:t>Australian Privacy Principles (APPs)</w:t>
      </w:r>
    </w:p>
    <w:p w14:paraId="1336DA85" w14:textId="45BE977E" w:rsidR="00A7348A" w:rsidRDefault="00A7348A" w:rsidP="00A7348A">
      <w:pPr>
        <w:pStyle w:val="ListParagraph"/>
        <w:numPr>
          <w:ilvl w:val="0"/>
          <w:numId w:val="11"/>
        </w:numPr>
      </w:pPr>
      <w:r>
        <w:t xml:space="preserve">Notifiable Data Breach Scheme </w:t>
      </w:r>
    </w:p>
    <w:p w14:paraId="16B453C4" w14:textId="77777777" w:rsidR="00ED6168" w:rsidRDefault="00000000">
      <w:pPr>
        <w:pStyle w:val="Heading2"/>
      </w:pPr>
      <w:r>
        <w:t>2) Information We Collect</w:t>
      </w:r>
    </w:p>
    <w:p w14:paraId="65236AE7" w14:textId="77777777" w:rsidR="00644CA0" w:rsidRPr="00644CA0" w:rsidRDefault="00644CA0" w:rsidP="00644CA0"/>
    <w:p w14:paraId="1EFE53D5" w14:textId="54856DC9" w:rsidR="00ED6168" w:rsidRDefault="00A7348A">
      <w:r>
        <w:t xml:space="preserve">As part of providing clinical </w:t>
      </w:r>
      <w:proofErr w:type="gramStart"/>
      <w:r>
        <w:t>care</w:t>
      </w:r>
      <w:proofErr w:type="gramEnd"/>
      <w:r>
        <w:t xml:space="preserve"> we may </w:t>
      </w:r>
      <w:r w:rsidR="00000000">
        <w:t>collect the following types of information:</w:t>
      </w:r>
    </w:p>
    <w:p w14:paraId="22B0CDC4" w14:textId="77777777" w:rsidR="00644CA0" w:rsidRDefault="00644CA0" w:rsidP="00644CA0">
      <w:pPr>
        <w:pStyle w:val="ListParagraph"/>
        <w:numPr>
          <w:ilvl w:val="0"/>
          <w:numId w:val="12"/>
        </w:numPr>
        <w:contextualSpacing w:val="0"/>
        <w:rPr>
          <w:lang w:val="en-AU" w:eastAsia="en-GB"/>
        </w:rPr>
      </w:pPr>
      <w:r>
        <w:t>Personal details</w:t>
      </w:r>
    </w:p>
    <w:p w14:paraId="73D2AB25" w14:textId="77777777" w:rsidR="00644CA0" w:rsidRDefault="00644CA0" w:rsidP="00644CA0">
      <w:pPr>
        <w:pStyle w:val="ListParagraph"/>
        <w:numPr>
          <w:ilvl w:val="0"/>
          <w:numId w:val="12"/>
        </w:numPr>
        <w:contextualSpacing w:val="0"/>
      </w:pPr>
      <w:r>
        <w:t>Contact details</w:t>
      </w:r>
    </w:p>
    <w:p w14:paraId="73FCAD90" w14:textId="77777777" w:rsidR="00644CA0" w:rsidRDefault="00644CA0" w:rsidP="00644CA0">
      <w:pPr>
        <w:pStyle w:val="ListParagraph"/>
        <w:numPr>
          <w:ilvl w:val="0"/>
          <w:numId w:val="12"/>
        </w:numPr>
        <w:contextualSpacing w:val="0"/>
      </w:pPr>
      <w:r>
        <w:t>Next of kin details</w:t>
      </w:r>
    </w:p>
    <w:p w14:paraId="3F9B6892" w14:textId="77777777" w:rsidR="00644CA0" w:rsidRDefault="00644CA0" w:rsidP="00644CA0">
      <w:pPr>
        <w:pStyle w:val="ListParagraph"/>
        <w:numPr>
          <w:ilvl w:val="0"/>
          <w:numId w:val="12"/>
        </w:numPr>
        <w:contextualSpacing w:val="0"/>
      </w:pPr>
      <w:r>
        <w:lastRenderedPageBreak/>
        <w:t>Health information</w:t>
      </w:r>
    </w:p>
    <w:p w14:paraId="48077B3C" w14:textId="77777777" w:rsidR="00644CA0" w:rsidRDefault="00644CA0" w:rsidP="00644CA0">
      <w:pPr>
        <w:pStyle w:val="ListParagraph"/>
        <w:numPr>
          <w:ilvl w:val="0"/>
          <w:numId w:val="12"/>
        </w:numPr>
        <w:contextualSpacing w:val="0"/>
      </w:pPr>
      <w:r>
        <w:t>Assessment data and reports</w:t>
      </w:r>
    </w:p>
    <w:p w14:paraId="620F9099" w14:textId="77777777" w:rsidR="00644CA0" w:rsidRDefault="00644CA0" w:rsidP="00644CA0">
      <w:pPr>
        <w:pStyle w:val="ListParagraph"/>
        <w:numPr>
          <w:ilvl w:val="0"/>
          <w:numId w:val="12"/>
        </w:numPr>
        <w:contextualSpacing w:val="0"/>
      </w:pPr>
      <w:r>
        <w:t>Funding details, such as NDIS, Aged Care, or TAC information</w:t>
      </w:r>
    </w:p>
    <w:p w14:paraId="0A2B3BB1" w14:textId="77777777" w:rsidR="00644CA0" w:rsidRDefault="00644CA0" w:rsidP="00644CA0">
      <w:pPr>
        <w:pStyle w:val="ListParagraph"/>
        <w:numPr>
          <w:ilvl w:val="0"/>
          <w:numId w:val="12"/>
        </w:numPr>
        <w:contextualSpacing w:val="0"/>
      </w:pPr>
      <w:r>
        <w:t>Digital photos or video, with explicit consent requested beforehand</w:t>
      </w:r>
    </w:p>
    <w:p w14:paraId="228EE47C" w14:textId="1AC90E4A" w:rsidR="00ED6168" w:rsidRDefault="00000000">
      <w:pPr>
        <w:pStyle w:val="Heading2"/>
      </w:pPr>
      <w:r>
        <w:t>3) Why We Collect Information</w:t>
      </w:r>
      <w:r w:rsidR="00644CA0">
        <w:br/>
      </w:r>
    </w:p>
    <w:p w14:paraId="5EE020FB" w14:textId="5FC36862" w:rsidR="00ED6168" w:rsidRDefault="00A7348A">
      <w:r>
        <w:t>The i</w:t>
      </w:r>
      <w:r w:rsidR="00000000">
        <w:t xml:space="preserve">nformation </w:t>
      </w:r>
      <w:r>
        <w:t>we</w:t>
      </w:r>
      <w:r w:rsidR="00000000">
        <w:t xml:space="preserve"> collec</w:t>
      </w:r>
      <w:r>
        <w:t>t is used to</w:t>
      </w:r>
      <w:r w:rsidR="00000000">
        <w:t xml:space="preserve"> </w:t>
      </w:r>
      <w:proofErr w:type="gramStart"/>
      <w:r w:rsidR="00000000">
        <w:t xml:space="preserve">provide </w:t>
      </w:r>
      <w:r>
        <w:t xml:space="preserve"> direct</w:t>
      </w:r>
      <w:proofErr w:type="gramEnd"/>
      <w:r>
        <w:t xml:space="preserve"> clinical </w:t>
      </w:r>
      <w:r w:rsidR="00000000">
        <w:t>services, coordinate care,</w:t>
      </w:r>
      <w:r>
        <w:t xml:space="preserve"> assess clinical and functional needs, inform </w:t>
      </w:r>
      <w:r w:rsidR="00000000">
        <w:t>funding re</w:t>
      </w:r>
      <w:r>
        <w:t xml:space="preserve">commendations </w:t>
      </w:r>
      <w:r w:rsidR="00000000">
        <w:t xml:space="preserve">and </w:t>
      </w:r>
      <w:r>
        <w:t xml:space="preserve">to </w:t>
      </w:r>
      <w:r w:rsidR="00000000">
        <w:t>maintain compliance.</w:t>
      </w:r>
    </w:p>
    <w:p w14:paraId="1EC7A7D3" w14:textId="53A01F48" w:rsidR="00A7348A" w:rsidRDefault="00000000" w:rsidP="00A7348A">
      <w:pPr>
        <w:pStyle w:val="Heading2"/>
      </w:pPr>
      <w:r>
        <w:t>4) Consent</w:t>
      </w:r>
    </w:p>
    <w:p w14:paraId="6720363C" w14:textId="77777777" w:rsidR="00644CA0" w:rsidRPr="00644CA0" w:rsidRDefault="00644CA0" w:rsidP="00644CA0"/>
    <w:p w14:paraId="354C451B" w14:textId="131A6700" w:rsidR="00677802" w:rsidRDefault="00000000">
      <w:r>
        <w:t xml:space="preserve">We </w:t>
      </w:r>
      <w:r w:rsidR="00A7348A">
        <w:t xml:space="preserve">obtain written </w:t>
      </w:r>
      <w:r>
        <w:t xml:space="preserve">consent before collecting </w:t>
      </w:r>
      <w:r w:rsidR="00A7348A">
        <w:t>information</w:t>
      </w:r>
      <w:r w:rsidR="00677802">
        <w:t xml:space="preserve"> this is done in two parts:</w:t>
      </w:r>
    </w:p>
    <w:p w14:paraId="28B4F8C0" w14:textId="59788DDD" w:rsidR="00677802" w:rsidRDefault="00677802" w:rsidP="00677802">
      <w:pPr>
        <w:pStyle w:val="ListParagraph"/>
        <w:numPr>
          <w:ilvl w:val="0"/>
          <w:numId w:val="11"/>
        </w:numPr>
      </w:pPr>
      <w:r>
        <w:t xml:space="preserve">Referral form consent to share. </w:t>
      </w:r>
    </w:p>
    <w:p w14:paraId="0778B9B3" w14:textId="0C30B2A9" w:rsidR="00A7348A" w:rsidRDefault="00677802" w:rsidP="00677802">
      <w:pPr>
        <w:pStyle w:val="ListParagraph"/>
        <w:numPr>
          <w:ilvl w:val="0"/>
          <w:numId w:val="11"/>
        </w:numPr>
      </w:pPr>
      <w:r>
        <w:t>Consent form</w:t>
      </w:r>
    </w:p>
    <w:p w14:paraId="15868E38" w14:textId="77777777" w:rsidR="00ED6168" w:rsidRDefault="00000000">
      <w:pPr>
        <w:pStyle w:val="Heading2"/>
      </w:pPr>
      <w:r>
        <w:t>5) Information Sharing</w:t>
      </w:r>
    </w:p>
    <w:p w14:paraId="3C4BC730" w14:textId="77777777" w:rsidR="00644CA0" w:rsidRPr="00644CA0" w:rsidRDefault="00644CA0" w:rsidP="00644CA0"/>
    <w:p w14:paraId="660AC57F" w14:textId="6F3B786C" w:rsidR="00ED6168" w:rsidRDefault="00677802">
      <w:r>
        <w:t xml:space="preserve">Your personal information is </w:t>
      </w:r>
      <w:proofErr w:type="gramStart"/>
      <w:r>
        <w:t>stored confidentially at all times</w:t>
      </w:r>
      <w:proofErr w:type="gramEnd"/>
      <w:r>
        <w:t xml:space="preserve">. It will not be shared without your consent unless we are required to do </w:t>
      </w:r>
      <w:proofErr w:type="gramStart"/>
      <w:r>
        <w:t xml:space="preserve">so </w:t>
      </w:r>
      <w:r w:rsidR="00000000">
        <w:t xml:space="preserve"> </w:t>
      </w:r>
      <w:r>
        <w:t>in</w:t>
      </w:r>
      <w:proofErr w:type="gramEnd"/>
      <w:r>
        <w:t xml:space="preserve"> order to ensure safe </w:t>
      </w:r>
      <w:r w:rsidR="00000000">
        <w:t>care</w:t>
      </w:r>
      <w:r>
        <w:t xml:space="preserve"> provision</w:t>
      </w:r>
      <w:r w:rsidR="00000000">
        <w:t>, funding, or</w:t>
      </w:r>
      <w:r>
        <w:t xml:space="preserve"> for mandatory</w:t>
      </w:r>
      <w:r w:rsidR="00000000">
        <w:t xml:space="preserve"> legal compliance.</w:t>
      </w:r>
    </w:p>
    <w:p w14:paraId="46477A18" w14:textId="77777777" w:rsidR="00ED6168" w:rsidRDefault="00000000">
      <w:pPr>
        <w:pStyle w:val="Heading2"/>
      </w:pPr>
      <w:r>
        <w:t>6) Data Security</w:t>
      </w:r>
    </w:p>
    <w:p w14:paraId="2A60B684" w14:textId="77777777" w:rsidR="00644CA0" w:rsidRPr="00644CA0" w:rsidRDefault="00644CA0" w:rsidP="00644CA0"/>
    <w:p w14:paraId="7D1D8233" w14:textId="07D73F0C" w:rsidR="00677802" w:rsidRDefault="00000000">
      <w:r>
        <w:t xml:space="preserve">We </w:t>
      </w:r>
      <w:r w:rsidR="00677802">
        <w:t xml:space="preserve">take responsibility to </w:t>
      </w:r>
      <w:r>
        <w:t xml:space="preserve">securely store and protect your information from </w:t>
      </w:r>
      <w:r w:rsidR="00677802">
        <w:t>unauthorized</w:t>
      </w:r>
      <w:r>
        <w:t xml:space="preserve"> access or misuse</w:t>
      </w:r>
      <w:r w:rsidR="00677802">
        <w:t xml:space="preserve"> including electronic and written forms. In the event of a serious breach of information, we will ensure that we complete a Notifiable Data Breach in line with obligations under the scheme. </w:t>
      </w:r>
    </w:p>
    <w:p w14:paraId="5A77B0C6" w14:textId="77777777" w:rsidR="00ED6168" w:rsidRDefault="00000000">
      <w:pPr>
        <w:pStyle w:val="Heading2"/>
      </w:pPr>
      <w:r>
        <w:t>7) Access to Your Information</w:t>
      </w:r>
    </w:p>
    <w:p w14:paraId="3F0B7C0A" w14:textId="77777777" w:rsidR="00644CA0" w:rsidRPr="00644CA0" w:rsidRDefault="00644CA0" w:rsidP="00644CA0"/>
    <w:p w14:paraId="226523FF" w14:textId="5DB3EDF7" w:rsidR="00677802" w:rsidRDefault="00677802">
      <w:r>
        <w:t xml:space="preserve">We are required by law to store information for 7 years. After this </w:t>
      </w:r>
      <w:proofErr w:type="gramStart"/>
      <w:r>
        <w:t>time</w:t>
      </w:r>
      <w:proofErr w:type="gramEnd"/>
      <w:r>
        <w:t xml:space="preserve"> we will take steps to delete personal information. </w:t>
      </w:r>
    </w:p>
    <w:p w14:paraId="3CC58DBF" w14:textId="6D34B5BA" w:rsidR="00ED6168" w:rsidRDefault="00000000">
      <w:r>
        <w:t xml:space="preserve">You may request access to </w:t>
      </w:r>
      <w:r w:rsidR="00677802">
        <w:t xml:space="preserve">any of </w:t>
      </w:r>
      <w:r>
        <w:t xml:space="preserve">your </w:t>
      </w:r>
      <w:r w:rsidR="00677802">
        <w:t xml:space="preserve">personal </w:t>
      </w:r>
      <w:r>
        <w:t xml:space="preserve">information </w:t>
      </w:r>
      <w:r w:rsidR="00677802">
        <w:t xml:space="preserve">that we hold at any time. To do so, please complete a request for information form and submit via email to </w:t>
      </w:r>
      <w:hyperlink r:id="rId9" w:history="1">
        <w:r w:rsidR="00677802" w:rsidRPr="00886D08">
          <w:rPr>
            <w:rStyle w:val="Hyperlink"/>
          </w:rPr>
          <w:t>admin@coastalcommunityot.com.au</w:t>
        </w:r>
      </w:hyperlink>
      <w:r w:rsidR="00677802">
        <w:t xml:space="preserve">. </w:t>
      </w:r>
    </w:p>
    <w:p w14:paraId="01DBAEDC" w14:textId="77777777" w:rsidR="00ED6168" w:rsidRDefault="00000000">
      <w:pPr>
        <w:pStyle w:val="Heading2"/>
      </w:pPr>
      <w:r>
        <w:lastRenderedPageBreak/>
        <w:t>8) Complaints</w:t>
      </w:r>
    </w:p>
    <w:p w14:paraId="0C4A2518" w14:textId="77777777" w:rsidR="00644CA0" w:rsidRPr="00644CA0" w:rsidRDefault="00644CA0" w:rsidP="00644CA0"/>
    <w:p w14:paraId="39B2B5D1" w14:textId="2A66BD33" w:rsidR="00677802" w:rsidRDefault="00000000" w:rsidP="00224F4E">
      <w:r>
        <w:t>If you have concern</w:t>
      </w:r>
      <w:r w:rsidR="00677802">
        <w:t xml:space="preserve">s which you would like to discuss we encourage you to get in touch with a team member as soon as possible. We will endeavor to respond to any concerns promptly to achieve a satisfactory outcome. </w:t>
      </w:r>
    </w:p>
    <w:p w14:paraId="2DD53358" w14:textId="7A1D83FD" w:rsidR="00677802" w:rsidRDefault="00677802" w:rsidP="00224F4E">
      <w:proofErr w:type="gramStart"/>
      <w:r>
        <w:t>In the event that</w:t>
      </w:r>
      <w:proofErr w:type="gramEnd"/>
      <w:r>
        <w:t xml:space="preserve"> you would like to raise a formal complaint, this can be done via the following methods:</w:t>
      </w:r>
    </w:p>
    <w:p w14:paraId="7925D809" w14:textId="29120563" w:rsidR="00224F4E" w:rsidRDefault="00677802" w:rsidP="00224F4E">
      <w:r>
        <w:t>Post</w:t>
      </w:r>
      <w:r w:rsidR="00224F4E">
        <w:t xml:space="preserve">: </w:t>
      </w:r>
      <w:r w:rsidR="00644CA0">
        <w:t xml:space="preserve">Complaints </w:t>
      </w:r>
      <w:proofErr w:type="spellStart"/>
      <w:r w:rsidR="00644CA0">
        <w:t>Mgr</w:t>
      </w:r>
      <w:proofErr w:type="spellEnd"/>
      <w:r w:rsidR="00644CA0">
        <w:t xml:space="preserve">, Coastal Community OT, </w:t>
      </w:r>
      <w:r w:rsidR="00224F4E">
        <w:t>185 Liebig Street, Warrnambool VIC</w:t>
      </w:r>
    </w:p>
    <w:p w14:paraId="3BDDCE7A" w14:textId="541AE425" w:rsidR="00224F4E" w:rsidRDefault="00644CA0" w:rsidP="00224F4E">
      <w:r>
        <w:t>Phone</w:t>
      </w:r>
      <w:r w:rsidR="00224F4E">
        <w:t>: 0490 448 565</w:t>
      </w:r>
    </w:p>
    <w:p w14:paraId="4746E5E0" w14:textId="575D0499" w:rsidR="00224F4E" w:rsidRDefault="00224F4E" w:rsidP="00224F4E">
      <w:r>
        <w:t xml:space="preserve">Email: </w:t>
      </w:r>
      <w:hyperlink r:id="rId10" w:history="1">
        <w:r w:rsidR="00644CA0" w:rsidRPr="00886D08">
          <w:rPr>
            <w:rStyle w:val="Hyperlink"/>
          </w:rPr>
          <w:t>admin</w:t>
        </w:r>
        <w:r w:rsidR="00644CA0" w:rsidRPr="00886D08">
          <w:rPr>
            <w:rStyle w:val="Hyperlink"/>
          </w:rPr>
          <w:t>@coastalcommunityot.com.au</w:t>
        </w:r>
      </w:hyperlink>
    </w:p>
    <w:p w14:paraId="59881C11" w14:textId="77777777" w:rsidR="00644CA0" w:rsidRDefault="00644CA0" w:rsidP="00224F4E"/>
    <w:p w14:paraId="089F3905" w14:textId="77777777" w:rsidR="00644CA0" w:rsidRDefault="00644CA0" w:rsidP="00224F4E"/>
    <w:p w14:paraId="30135417" w14:textId="77777777" w:rsidR="00644CA0" w:rsidRDefault="00644CA0" w:rsidP="00224F4E"/>
    <w:p w14:paraId="0B817F74" w14:textId="77777777" w:rsidR="00644CA0" w:rsidRDefault="00644CA0" w:rsidP="00224F4E"/>
    <w:sectPr w:rsidR="00644CA0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DDF4" w14:textId="77777777" w:rsidR="00A7574C" w:rsidRDefault="00A7574C" w:rsidP="00644CA0">
      <w:pPr>
        <w:spacing w:after="0" w:line="240" w:lineRule="auto"/>
      </w:pPr>
      <w:r>
        <w:separator/>
      </w:r>
    </w:p>
  </w:endnote>
  <w:endnote w:type="continuationSeparator" w:id="0">
    <w:p w14:paraId="7E2036DB" w14:textId="77777777" w:rsidR="00A7574C" w:rsidRDefault="00A7574C" w:rsidP="0064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8AB8" w14:textId="4017E7B5" w:rsidR="00644CA0" w:rsidRPr="00644CA0" w:rsidRDefault="00644CA0">
    <w:pPr>
      <w:pStyle w:val="Footer"/>
      <w:rPr>
        <w:lang w:val="en-AU"/>
      </w:rPr>
    </w:pPr>
    <w:r>
      <w:rPr>
        <w:lang w:val="en-AU"/>
      </w:rPr>
      <w:t xml:space="preserve">Author: </w:t>
    </w:r>
    <w:proofErr w:type="spellStart"/>
    <w:proofErr w:type="gramStart"/>
    <w:r>
      <w:rPr>
        <w:lang w:val="en-AU"/>
      </w:rPr>
      <w:t>J.McKernan</w:t>
    </w:r>
    <w:proofErr w:type="spellEnd"/>
    <w:proofErr w:type="gramEnd"/>
    <w:r>
      <w:rPr>
        <w:lang w:val="en-AU"/>
      </w:rPr>
      <w:t>, Director Date of creation: 1/7/2026. Version 1.  Review date 1/7/207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9D3E" w14:textId="77777777" w:rsidR="00A7574C" w:rsidRDefault="00A7574C" w:rsidP="00644CA0">
      <w:pPr>
        <w:spacing w:after="0" w:line="240" w:lineRule="auto"/>
      </w:pPr>
      <w:r>
        <w:separator/>
      </w:r>
    </w:p>
  </w:footnote>
  <w:footnote w:type="continuationSeparator" w:id="0">
    <w:p w14:paraId="4308A13D" w14:textId="77777777" w:rsidR="00A7574C" w:rsidRDefault="00A7574C" w:rsidP="00644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DD0587"/>
    <w:multiLevelType w:val="multilevel"/>
    <w:tmpl w:val="7724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272940"/>
    <w:multiLevelType w:val="hybridMultilevel"/>
    <w:tmpl w:val="BF7A2F7C"/>
    <w:lvl w:ilvl="0" w:tplc="415CE878">
      <w:start w:val="1"/>
      <w:numFmt w:val="bullet"/>
      <w:lvlText w:val="-"/>
      <w:lvlJc w:val="left"/>
      <w:pPr>
        <w:ind w:left="720" w:hanging="360"/>
      </w:pPr>
      <w:rPr>
        <w:rFonts w:ascii="Segoe UI Symbol" w:eastAsiaTheme="minorEastAsia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732"/>
    <w:multiLevelType w:val="hybridMultilevel"/>
    <w:tmpl w:val="83643206"/>
    <w:lvl w:ilvl="0" w:tplc="415CE878">
      <w:start w:val="1"/>
      <w:numFmt w:val="bullet"/>
      <w:lvlText w:val="-"/>
      <w:lvlJc w:val="left"/>
      <w:pPr>
        <w:ind w:left="720" w:hanging="360"/>
      </w:pPr>
      <w:rPr>
        <w:rFonts w:ascii="Segoe UI Symbol" w:eastAsiaTheme="minorEastAsia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256940">
    <w:abstractNumId w:val="8"/>
  </w:num>
  <w:num w:numId="2" w16cid:durableId="1084911107">
    <w:abstractNumId w:val="6"/>
  </w:num>
  <w:num w:numId="3" w16cid:durableId="1339884774">
    <w:abstractNumId w:val="5"/>
  </w:num>
  <w:num w:numId="4" w16cid:durableId="911617310">
    <w:abstractNumId w:val="4"/>
  </w:num>
  <w:num w:numId="5" w16cid:durableId="432634006">
    <w:abstractNumId w:val="7"/>
  </w:num>
  <w:num w:numId="6" w16cid:durableId="408694409">
    <w:abstractNumId w:val="3"/>
  </w:num>
  <w:num w:numId="7" w16cid:durableId="1648783637">
    <w:abstractNumId w:val="2"/>
  </w:num>
  <w:num w:numId="8" w16cid:durableId="1033462831">
    <w:abstractNumId w:val="1"/>
  </w:num>
  <w:num w:numId="9" w16cid:durableId="4796293">
    <w:abstractNumId w:val="0"/>
  </w:num>
  <w:num w:numId="10" w16cid:durableId="1820263821">
    <w:abstractNumId w:val="10"/>
  </w:num>
  <w:num w:numId="11" w16cid:durableId="1930385402">
    <w:abstractNumId w:val="11"/>
  </w:num>
  <w:num w:numId="12" w16cid:durableId="1126394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7059"/>
    <w:rsid w:val="0015074B"/>
    <w:rsid w:val="00224F4E"/>
    <w:rsid w:val="0029639D"/>
    <w:rsid w:val="00326F90"/>
    <w:rsid w:val="00644CA0"/>
    <w:rsid w:val="00677802"/>
    <w:rsid w:val="00A7348A"/>
    <w:rsid w:val="00A7574C"/>
    <w:rsid w:val="00AA1D8D"/>
    <w:rsid w:val="00B47730"/>
    <w:rsid w:val="00CB0664"/>
    <w:rsid w:val="00ED61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5C658"/>
  <w14:defaultImageDpi w14:val="300"/>
  <w15:docId w15:val="{322D247C-A122-6341-8EFA-378533FA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qnqjie">
    <w:name w:val="qnqjie"/>
    <w:basedOn w:val="DefaultParagraphFont"/>
    <w:rsid w:val="00A7348A"/>
  </w:style>
  <w:style w:type="character" w:styleId="Hyperlink">
    <w:name w:val="Hyperlink"/>
    <w:basedOn w:val="DefaultParagraphFont"/>
    <w:uiPriority w:val="99"/>
    <w:unhideWhenUsed/>
    <w:rsid w:val="00A7348A"/>
    <w:rPr>
      <w:color w:val="0000FF"/>
      <w:u w:val="single"/>
    </w:rPr>
  </w:style>
  <w:style w:type="character" w:customStyle="1" w:styleId="vjiumc">
    <w:name w:val="vjiumc"/>
    <w:basedOn w:val="DefaultParagraphFont"/>
    <w:rsid w:val="00A7348A"/>
  </w:style>
  <w:style w:type="character" w:styleId="UnresolvedMention">
    <w:name w:val="Unresolved Mention"/>
    <w:basedOn w:val="DefaultParagraphFont"/>
    <w:uiPriority w:val="99"/>
    <w:semiHidden/>
    <w:unhideWhenUsed/>
    <w:rsid w:val="00677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coastalcommunityot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coastalcommunityot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411</Words>
  <Characters>2407</Characters>
  <Application>Microsoft Office Word</Application>
  <DocSecurity>0</DocSecurity>
  <Lines>66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McKernan</cp:lastModifiedBy>
  <cp:revision>2</cp:revision>
  <dcterms:created xsi:type="dcterms:W3CDTF">2026-07-04T04:56:00Z</dcterms:created>
  <dcterms:modified xsi:type="dcterms:W3CDTF">2026-07-04T04:56:00Z</dcterms:modified>
  <cp:category/>
</cp:coreProperties>
</file>