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FAA8E" w14:textId="77777777" w:rsidR="007729AA" w:rsidRDefault="007729AA" w:rsidP="007729AA">
      <w:pPr>
        <w:jc w:val="center"/>
      </w:pPr>
      <w:r>
        <w:rPr>
          <w:noProof/>
        </w:rPr>
        <w:drawing>
          <wp:inline distT="0" distB="0" distL="0" distR="0" wp14:anchorId="108D8015" wp14:editId="4F1EA70B">
            <wp:extent cx="904875" cy="914400"/>
            <wp:effectExtent l="0" t="0" r="9525" b="0"/>
            <wp:docPr id="554868371" name="Picture 1" descr="A blue and white logo with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868371" name="Picture 1" descr="A blue and white logo with a map&#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p w14:paraId="342EFD93" w14:textId="77777777" w:rsidR="007729AA" w:rsidRDefault="007729AA" w:rsidP="007729AA">
      <w:pPr>
        <w:pStyle w:val="NoSpacing"/>
        <w:jc w:val="center"/>
        <w:rPr>
          <w:rFonts w:ascii="Lucida Calligraphy" w:hAnsi="Lucida Calligraphy"/>
          <w:sz w:val="20"/>
          <w:szCs w:val="20"/>
        </w:rPr>
      </w:pPr>
      <w:r>
        <w:rPr>
          <w:rFonts w:ascii="Lucida Calligraphy" w:hAnsi="Lucida Calligraphy"/>
          <w:sz w:val="20"/>
          <w:szCs w:val="20"/>
        </w:rPr>
        <w:t>Council on Volunteer Services</w:t>
      </w:r>
    </w:p>
    <w:p w14:paraId="09C2D123" w14:textId="77777777" w:rsidR="007729AA" w:rsidRDefault="007729AA" w:rsidP="007729AA">
      <w:pPr>
        <w:pStyle w:val="NoSpacing"/>
        <w:jc w:val="center"/>
        <w:rPr>
          <w:rFonts w:ascii="Lucida Calligraphy" w:hAnsi="Lucida Calligraphy"/>
          <w:sz w:val="20"/>
          <w:szCs w:val="20"/>
        </w:rPr>
      </w:pPr>
      <w:r>
        <w:rPr>
          <w:rFonts w:ascii="Lucida Calligraphy" w:hAnsi="Lucida Calligraphy"/>
          <w:sz w:val="20"/>
          <w:szCs w:val="20"/>
        </w:rPr>
        <w:t>Georgia Health Care</w:t>
      </w:r>
    </w:p>
    <w:p w14:paraId="11DDF24D" w14:textId="77777777" w:rsidR="007729AA" w:rsidRDefault="007729AA" w:rsidP="007729AA">
      <w:pPr>
        <w:jc w:val="center"/>
        <w:rPr>
          <w:b/>
          <w:bCs/>
        </w:rPr>
      </w:pPr>
    </w:p>
    <w:p w14:paraId="0AA52B80" w14:textId="77777777" w:rsidR="007729AA" w:rsidRDefault="007729AA" w:rsidP="007729AA">
      <w:pPr>
        <w:jc w:val="center"/>
        <w:rPr>
          <w:b/>
          <w:bCs/>
        </w:rPr>
      </w:pPr>
      <w:r>
        <w:rPr>
          <w:b/>
          <w:bCs/>
        </w:rPr>
        <w:t>ELIZABETH WILMOT BULL SCHOLARSHIP</w:t>
      </w:r>
    </w:p>
    <w:p w14:paraId="7D827176" w14:textId="77777777" w:rsidR="007729AA" w:rsidRDefault="007729AA" w:rsidP="007729AA">
      <w:pPr>
        <w:jc w:val="center"/>
      </w:pPr>
      <w:r>
        <w:rPr>
          <w:b/>
          <w:bCs/>
        </w:rPr>
        <w:t>2024-2025</w:t>
      </w:r>
    </w:p>
    <w:p w14:paraId="1047C344" w14:textId="77777777" w:rsidR="007729AA" w:rsidRDefault="007729AA" w:rsidP="007729AA">
      <w:pPr>
        <w:spacing w:line="240" w:lineRule="auto"/>
        <w:contextualSpacing/>
      </w:pPr>
      <w:r>
        <w:t>TO:  Hospital Auxiliary Presidents</w:t>
      </w:r>
    </w:p>
    <w:p w14:paraId="2C1AC3DF" w14:textId="77777777" w:rsidR="007729AA" w:rsidRDefault="007729AA" w:rsidP="007729AA">
      <w:pPr>
        <w:spacing w:line="240" w:lineRule="auto"/>
        <w:contextualSpacing/>
      </w:pPr>
      <w:r>
        <w:t>FROM: ____Elizabeth Wilmot Bull Scholarship Chairman</w:t>
      </w:r>
    </w:p>
    <w:p w14:paraId="19D91662" w14:textId="77777777" w:rsidR="007729AA" w:rsidRDefault="007729AA" w:rsidP="007729AA">
      <w:pPr>
        <w:spacing w:line="240" w:lineRule="auto"/>
        <w:contextualSpacing/>
      </w:pPr>
    </w:p>
    <w:p w14:paraId="383C754F" w14:textId="77777777" w:rsidR="007729AA" w:rsidRPr="00F91A75" w:rsidRDefault="007729AA" w:rsidP="007729AA">
      <w:pPr>
        <w:spacing w:after="0" w:line="240" w:lineRule="auto"/>
        <w:contextualSpacing/>
        <w:rPr>
          <w:b/>
          <w:bCs/>
          <w:u w:val="single"/>
        </w:rPr>
      </w:pPr>
      <w:r>
        <w:t xml:space="preserve">Enclosed is the Elizabeth Wilmot Bull Scholarship Application consisting of four pages along with the check list for President and/ or Scholarship Chairperson.  Only those individuals that are pursuing a career in a medical profession at a College/University/Technical College in Georgia are eligible to apply for the scholarship.  </w:t>
      </w:r>
      <w:r w:rsidRPr="00F91A75">
        <w:t xml:space="preserve">Applications should be received by the committee chair by </w:t>
      </w:r>
      <w:r w:rsidRPr="00F91A75">
        <w:rPr>
          <w:b/>
          <w:bCs/>
          <w:u w:val="single"/>
        </w:rPr>
        <w:t>February 15, 202</w:t>
      </w:r>
      <w:r>
        <w:rPr>
          <w:b/>
          <w:bCs/>
          <w:u w:val="single"/>
        </w:rPr>
        <w:t>5</w:t>
      </w:r>
      <w:r w:rsidRPr="00F91A75">
        <w:rPr>
          <w:b/>
          <w:bCs/>
          <w:u w:val="single"/>
        </w:rPr>
        <w:t>.</w:t>
      </w:r>
    </w:p>
    <w:p w14:paraId="026D2B06" w14:textId="77777777" w:rsidR="007729AA" w:rsidRDefault="007729AA" w:rsidP="007729AA">
      <w:pPr>
        <w:spacing w:line="240" w:lineRule="auto"/>
        <w:contextualSpacing/>
      </w:pPr>
    </w:p>
    <w:p w14:paraId="3118380F" w14:textId="77777777" w:rsidR="007729AA" w:rsidRDefault="007729AA" w:rsidP="007729AA">
      <w:pPr>
        <w:spacing w:line="240" w:lineRule="auto"/>
        <w:contextualSpacing/>
      </w:pPr>
      <w:r>
        <w:t>Please be sure to read and understand all instructions and policies of the Scholarship Selection Committee before distributing the application forms.  Make sure that all required information is included with the application.  Reference letters should be from teachers or counselors whenever possible, and all applicants must be sponsored by a Hospital Volunteer Group that is a member of the Council on Volunteer Services/Georgia Healthcare.</w:t>
      </w:r>
    </w:p>
    <w:p w14:paraId="092B57BE" w14:textId="77777777" w:rsidR="007729AA" w:rsidRDefault="007729AA" w:rsidP="007729AA">
      <w:pPr>
        <w:spacing w:line="240" w:lineRule="auto"/>
        <w:contextualSpacing/>
      </w:pPr>
    </w:p>
    <w:p w14:paraId="5ED1D8A8" w14:textId="77777777" w:rsidR="007729AA" w:rsidRDefault="007729AA" w:rsidP="007729AA">
      <w:pPr>
        <w:spacing w:line="240" w:lineRule="auto"/>
        <w:contextualSpacing/>
      </w:pPr>
      <w:r>
        <w:t>The Scholarship Selection Committee requires that each applicant has a personal interview with the Volunteer Group’s scholarship representative.  (Tip</w:t>
      </w:r>
      <w:proofErr w:type="gramStart"/>
      <w:r>
        <w:t>:  Eligible</w:t>
      </w:r>
      <w:proofErr w:type="gramEnd"/>
      <w:r>
        <w:t xml:space="preserve"> students will probably be home during the holiday season, and this will be an excellent time to discuss the scholarship opportunity and to complete the application process.</w:t>
      </w:r>
    </w:p>
    <w:p w14:paraId="33718D8F" w14:textId="77777777" w:rsidR="007729AA" w:rsidRDefault="007729AA" w:rsidP="007729AA">
      <w:pPr>
        <w:spacing w:line="240" w:lineRule="auto"/>
        <w:contextualSpacing/>
      </w:pPr>
    </w:p>
    <w:p w14:paraId="26506956" w14:textId="77777777" w:rsidR="007729AA" w:rsidRDefault="007729AA" w:rsidP="007729AA">
      <w:pPr>
        <w:spacing w:line="240" w:lineRule="auto"/>
        <w:contextualSpacing/>
      </w:pPr>
      <w:r>
        <w:t>Each Volunteer Service Group will submit no more than three (3) applicants from those who apply for the scholarship.  You must include an individual letter sponsoring each applicant.  It must be typed on hospital or Volunteer Service letterhead and include the current date and signature.</w:t>
      </w:r>
    </w:p>
    <w:p w14:paraId="75E5DF88" w14:textId="77777777" w:rsidR="007729AA" w:rsidRDefault="007729AA" w:rsidP="007729AA">
      <w:pPr>
        <w:spacing w:line="240" w:lineRule="auto"/>
        <w:contextualSpacing/>
      </w:pPr>
    </w:p>
    <w:p w14:paraId="0EBD55B3" w14:textId="77777777" w:rsidR="007729AA" w:rsidRPr="00113C28" w:rsidRDefault="007729AA" w:rsidP="007729AA">
      <w:pPr>
        <w:spacing w:line="240" w:lineRule="auto"/>
        <w:contextualSpacing/>
        <w:rPr>
          <w:rFonts w:cstheme="minorHAnsi"/>
          <w:b/>
          <w:bCs/>
        </w:rPr>
      </w:pPr>
      <w:r>
        <w:t xml:space="preserve">Send </w:t>
      </w:r>
      <w:r>
        <w:rPr>
          <w:u w:val="single"/>
        </w:rPr>
        <w:t>completed</w:t>
      </w:r>
      <w:r>
        <w:t xml:space="preserve"> applications and all related documents, copied as single-sided only, along with sponsorship letters to the following address:</w:t>
      </w:r>
      <w:r>
        <w:tab/>
        <w:t>To be named</w:t>
      </w:r>
    </w:p>
    <w:p w14:paraId="0C9446AA" w14:textId="77777777" w:rsidR="003D7383" w:rsidRDefault="003D7383"/>
    <w:sectPr w:rsidR="003D73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Calligraphy">
    <w:altName w:val="Ink Free"/>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AA"/>
    <w:rsid w:val="003D7383"/>
    <w:rsid w:val="007729AA"/>
    <w:rsid w:val="00FE6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96BDC"/>
  <w15:chartTrackingRefBased/>
  <w15:docId w15:val="{1CBD11F2-D022-4672-AE1D-A30F64B3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9AA"/>
    <w:pPr>
      <w:spacing w:after="200" w:line="276" w:lineRule="auto"/>
    </w:pPr>
    <w:rPr>
      <w:kern w:val="0"/>
      <w14:ligatures w14:val="none"/>
    </w:rPr>
  </w:style>
  <w:style w:type="paragraph" w:styleId="Heading1">
    <w:name w:val="heading 1"/>
    <w:basedOn w:val="Normal"/>
    <w:next w:val="Normal"/>
    <w:link w:val="Heading1Char"/>
    <w:uiPriority w:val="9"/>
    <w:qFormat/>
    <w:rsid w:val="007729A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729A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729AA"/>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729AA"/>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729AA"/>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729AA"/>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729AA"/>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729AA"/>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729AA"/>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9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9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9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9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9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9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9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9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9AA"/>
    <w:rPr>
      <w:rFonts w:eastAsiaTheme="majorEastAsia" w:cstheme="majorBidi"/>
      <w:color w:val="272727" w:themeColor="text1" w:themeTint="D8"/>
    </w:rPr>
  </w:style>
  <w:style w:type="paragraph" w:styleId="Title">
    <w:name w:val="Title"/>
    <w:basedOn w:val="Normal"/>
    <w:next w:val="Normal"/>
    <w:link w:val="TitleChar"/>
    <w:uiPriority w:val="10"/>
    <w:qFormat/>
    <w:rsid w:val="007729A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729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9AA"/>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729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9AA"/>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729AA"/>
    <w:rPr>
      <w:i/>
      <w:iCs/>
      <w:color w:val="404040" w:themeColor="text1" w:themeTint="BF"/>
    </w:rPr>
  </w:style>
  <w:style w:type="paragraph" w:styleId="ListParagraph">
    <w:name w:val="List Paragraph"/>
    <w:basedOn w:val="Normal"/>
    <w:uiPriority w:val="34"/>
    <w:qFormat/>
    <w:rsid w:val="007729AA"/>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7729AA"/>
    <w:rPr>
      <w:i/>
      <w:iCs/>
      <w:color w:val="0F4761" w:themeColor="accent1" w:themeShade="BF"/>
    </w:rPr>
  </w:style>
  <w:style w:type="paragraph" w:styleId="IntenseQuote">
    <w:name w:val="Intense Quote"/>
    <w:basedOn w:val="Normal"/>
    <w:next w:val="Normal"/>
    <w:link w:val="IntenseQuoteChar"/>
    <w:uiPriority w:val="30"/>
    <w:qFormat/>
    <w:rsid w:val="007729A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729AA"/>
    <w:rPr>
      <w:i/>
      <w:iCs/>
      <w:color w:val="0F4761" w:themeColor="accent1" w:themeShade="BF"/>
    </w:rPr>
  </w:style>
  <w:style w:type="character" w:styleId="IntenseReference">
    <w:name w:val="Intense Reference"/>
    <w:basedOn w:val="DefaultParagraphFont"/>
    <w:uiPriority w:val="32"/>
    <w:qFormat/>
    <w:rsid w:val="007729AA"/>
    <w:rPr>
      <w:b/>
      <w:bCs/>
      <w:smallCaps/>
      <w:color w:val="0F4761" w:themeColor="accent1" w:themeShade="BF"/>
      <w:spacing w:val="5"/>
    </w:rPr>
  </w:style>
  <w:style w:type="paragraph" w:styleId="NoSpacing">
    <w:name w:val="No Spacing"/>
    <w:uiPriority w:val="1"/>
    <w:qFormat/>
    <w:rsid w:val="007729A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Holloway</dc:creator>
  <cp:keywords/>
  <dc:description/>
  <cp:lastModifiedBy>Linda Holloway</cp:lastModifiedBy>
  <cp:revision>1</cp:revision>
  <dcterms:created xsi:type="dcterms:W3CDTF">2024-10-24T20:42:00Z</dcterms:created>
  <dcterms:modified xsi:type="dcterms:W3CDTF">2024-10-24T20:43:00Z</dcterms:modified>
</cp:coreProperties>
</file>