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CMMX SPONSORSHIP AGREEMENT (2021)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Sponsorship Agreement [known hereafter as the "Agreement"] is executed on this [Agreement Date_______________] between [Name of Sponsor_____________________________, known hereafter as the "Sponsor"] and </w:t>
      </w:r>
      <w:r w:rsidDel="00000000" w:rsidR="00000000" w:rsidRPr="00000000">
        <w:rPr>
          <w:b w:val="1"/>
          <w:rtl w:val="0"/>
        </w:rPr>
        <w:t xml:space="preserve">CMMX, LLP</w:t>
      </w:r>
      <w:r w:rsidDel="00000000" w:rsidR="00000000" w:rsidRPr="00000000">
        <w:rPr>
          <w:rtl w:val="0"/>
        </w:rPr>
        <w:t xml:space="preserve">, known hereafter as the "Sponsored Party."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Terms of Agreement</w:t>
      </w:r>
    </w:p>
    <w:p w:rsidR="00000000" w:rsidDel="00000000" w:rsidP="00000000" w:rsidRDefault="00000000" w:rsidRPr="00000000" w14:paraId="00000007">
      <w:pPr>
        <w:numPr>
          <w:ilvl w:val="0"/>
          <w:numId w:val="1"/>
        </w:numPr>
        <w:ind w:left="307" w:hanging="188"/>
        <w:rPr/>
      </w:pPr>
      <w:r w:rsidDel="00000000" w:rsidR="00000000" w:rsidRPr="00000000">
        <w:rPr>
          <w:rtl w:val="0"/>
        </w:rPr>
        <w:t xml:space="preserve">Definitions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Tier 1 – Bronze Sponsor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This level of support would be for cash, awards, products, or supplies valued between $150-$499 donated. This includes, products, gift certificates, shirts, hats and any products you wish to supply for promotion.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Tier 2 – Silver Sponsor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This level of support would be for cash, awards, products, or supplies valued between $500-$749 donated. This includes, products, gift certificates, shirts, hats and any products you wish to supply for promotion.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Tier 3 – Gold Sponsor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This level of support would be for cash, awards, products, or supplies valued between $750-$1,000 donated.  This includes, products, gift certificates, shirts, hats and any products you wish to supply for promotion.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Tier 4 – Title Sponsor</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307" w:hanging="720"/>
        <w:rPr>
          <w:color w:val="000000"/>
        </w:rPr>
      </w:pPr>
      <w:r w:rsidDel="00000000" w:rsidR="00000000" w:rsidRPr="00000000">
        <w:rPr>
          <w:color w:val="000000"/>
          <w:rtl w:val="0"/>
        </w:rPr>
        <w:t xml:space="preserve">This level of support would be for cash, awards, products, or supplies valued over $1000.  </w:t>
      </w:r>
    </w:p>
    <w:p w:rsidR="00000000" w:rsidDel="00000000" w:rsidP="00000000" w:rsidRDefault="00000000" w:rsidRPr="00000000" w14:paraId="00000010">
      <w:pPr>
        <w:numPr>
          <w:ilvl w:val="0"/>
          <w:numId w:val="1"/>
        </w:numPr>
        <w:ind w:left="307" w:hanging="188"/>
        <w:rPr/>
      </w:pPr>
      <w:r w:rsidDel="00000000" w:rsidR="00000000" w:rsidRPr="00000000">
        <w:rPr>
          <w:rtl w:val="0"/>
        </w:rPr>
        <w:t xml:space="preserve">Sponsor Obligations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Sponsor agrees to pay the amount of [Sponsorship Fee] as defined above, made payable to CMMX and due on [Date of Payment Due].</w:t>
      </w:r>
    </w:p>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307" w:hanging="188"/>
        <w:rPr>
          <w:color w:val="000000"/>
        </w:rPr>
      </w:pPr>
      <w:r w:rsidDel="00000000" w:rsidR="00000000" w:rsidRPr="00000000">
        <w:rPr>
          <w:color w:val="000000"/>
          <w:rtl w:val="0"/>
        </w:rPr>
        <w:t xml:space="preserve">Sponsored Party Obligations</w:t>
      </w:r>
    </w:p>
    <w:p w:rsidR="00000000" w:rsidDel="00000000" w:rsidP="00000000" w:rsidRDefault="00000000" w:rsidRPr="00000000" w14:paraId="00000016">
      <w:pPr>
        <w:rPr/>
      </w:pPr>
      <w:r w:rsidDel="00000000" w:rsidR="00000000" w:rsidRPr="00000000">
        <w:rPr>
          <w:rtl w:val="0"/>
        </w:rPr>
        <w:t xml:space="preserve">The Sponsored Party will give the Sponsor contribution for the following benefits: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Tier 1 – Bronze Sponsor</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With this support level, the sponsor would get a logo on the website along with media blasts from our social media site.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Tier 2 – Silver Sponsor</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With this support level, the sponsor would get a logo on the series flyer and website, along with media blasts on our platforms and web sites.  We would also provide promotion of your products through banner placement, and brochures.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Tier 3 – Gold Sponsor</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With this support level, the sponsor would get logo placement on the website, the flyer, and media blasts on our platforms.  Our staff would also mention your name or business in all correspondence made at each event on the program, banners, radio and brochures and may include specific support for the individual events</w:t>
      </w:r>
      <w:r w:rsidDel="00000000" w:rsidR="00000000" w:rsidRPr="00000000">
        <w:rPr>
          <w:rtl w:val="0"/>
        </w:rPr>
        <w:t xml:space="preserve">.  Announcements on race day of your support and product display at select events.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307" w:hanging="720"/>
        <w:rPr>
          <w:color w:val="000000"/>
        </w:rPr>
      </w:pPr>
      <w:r w:rsidDel="00000000" w:rsidR="00000000" w:rsidRPr="00000000">
        <w:rPr>
          <w:color w:val="000000"/>
          <w:rtl w:val="0"/>
        </w:rPr>
        <w:t xml:space="preserve">Tier 5 – Title Sponsor</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307" w:hanging="720"/>
        <w:rPr>
          <w:color w:val="000000"/>
        </w:rPr>
      </w:pPr>
      <w:bookmarkStart w:colFirst="0" w:colLast="0" w:name="_gjdgxs" w:id="0"/>
      <w:bookmarkEnd w:id="0"/>
      <w:r w:rsidDel="00000000" w:rsidR="00000000" w:rsidRPr="00000000">
        <w:rPr>
          <w:color w:val="000000"/>
          <w:rtl w:val="0"/>
        </w:rPr>
        <w:t xml:space="preserve">With this support level, the sponsor would be the showcase sponsor on the website and have the largest logo on the flyers, promotional apparel, track display and awards. Also, throughout the year, the club would work with the title sponsor with select promotional platforms that would include social media, public displays and email blasts.  Announcement on race day of your support and product display at select events.</w:t>
      </w:r>
    </w:p>
    <w:p w:rsidR="00000000" w:rsidDel="00000000" w:rsidP="00000000" w:rsidRDefault="00000000" w:rsidRPr="00000000" w14:paraId="0000001F">
      <w:pPr>
        <w:numPr>
          <w:ilvl w:val="0"/>
          <w:numId w:val="1"/>
        </w:numPr>
        <w:ind w:left="307" w:hanging="188"/>
        <w:rPr/>
      </w:pPr>
      <w:r w:rsidDel="00000000" w:rsidR="00000000" w:rsidRPr="00000000">
        <w:rPr>
          <w:rtl w:val="0"/>
        </w:rPr>
        <w:t xml:space="preserve">Sponsor Trademarks and Materials</w:t>
      </w:r>
    </w:p>
    <w:p w:rsidR="00000000" w:rsidDel="00000000" w:rsidP="00000000" w:rsidRDefault="00000000" w:rsidRPr="00000000" w14:paraId="00000020">
      <w:pPr>
        <w:rPr/>
      </w:pPr>
      <w:r w:rsidDel="00000000" w:rsidR="00000000" w:rsidRPr="00000000">
        <w:rPr>
          <w:rtl w:val="0"/>
        </w:rPr>
        <w:t xml:space="preserve">Subject to the terms and conditions of this Agreement, the Sponsor grants the Sponsored Party the right to use the Sponsor's trade names, logo designs, trademarks, and company descriptions as provided in Sponsor marketing materials. These assets may be used in any medium of advertising, promotional products, or marketing materials distributed solely in connection with CMMX. Sponsored Party agrees to use materials according to Sponsor's trademark usage guidelines.</w:t>
      </w:r>
    </w:p>
    <w:p w:rsidR="00000000" w:rsidDel="00000000" w:rsidP="00000000" w:rsidRDefault="00000000" w:rsidRPr="00000000" w14:paraId="00000021">
      <w:pPr>
        <w:rPr/>
      </w:pPr>
      <w:r w:rsidDel="00000000" w:rsidR="00000000" w:rsidRPr="00000000">
        <w:rPr>
          <w:rtl w:val="0"/>
        </w:rPr>
        <w:t xml:space="preserve">The Sponsor agrees to offer the following materials for marketing and promotional purposes as defined in section 1.</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-342896</wp:posOffset>
                </wp:positionH>
                <wp:positionV relativeFrom="paragraph">
                  <wp:posOffset>374015</wp:posOffset>
                </wp:positionV>
                <wp:extent cx="31750" cy="31750"/>
                <wp:effectExtent b="4445" l="0" r="6350" t="1905"/>
                <wp:wrapNone/>
                <wp:docPr id="3" name=""/>
                <a:graphic>
                  <a:graphicData uri="http://schemas.microsoft.com/office/word/2010/wordprocessingShape">
                    <wps:wsp>
                      <wps:cNvSpPr>
                        <a:spLocks/>
                      </wps:cNvSpPr>
                      <wps:spPr bwMode="auto">
                        <a:xfrm>
                          <a:off x="0" y="0"/>
                          <a:ext cx="31750" cy="31750"/>
                        </a:xfrm>
                        <a:custGeom>
                          <a:avLst/>
                          <a:gdLst>
                            <a:gd fmla="+- 0 928 900" name="T0"/>
                            <a:gd fmla="*/ T0 w 50" name="T1"/>
                            <a:gd fmla="+- 0 639 589" name="T2"/>
                            <a:gd fmla="*/ 639 h 50" name="T3"/>
                            <a:gd fmla="+- 0 922 900" name="T4"/>
                            <a:gd fmla="*/ T4 w 50" name="T5"/>
                            <a:gd fmla="+- 0 639 589" name="T6"/>
                            <a:gd fmla="*/ 639 h 50" name="T7"/>
                            <a:gd fmla="+- 0 918 900" name="T8"/>
                            <a:gd fmla="*/ T8 w 50" name="T9"/>
                            <a:gd fmla="+- 0 639 589" name="T10"/>
                            <a:gd fmla="*/ 639 h 50" name="T11"/>
                            <a:gd fmla="+- 0 900 900" name="T12"/>
                            <a:gd fmla="*/ T12 w 50" name="T13"/>
                            <a:gd fmla="+- 0 618 589" name="T14"/>
                            <a:gd fmla="*/ 618 h 50" name="T15"/>
                            <a:gd fmla="+- 0 900 900" name="T16"/>
                            <a:gd fmla="*/ T16 w 50" name="T17"/>
                            <a:gd fmla="+- 0 611 589" name="T18"/>
                            <a:gd fmla="*/ 611 h 50" name="T19"/>
                            <a:gd fmla="+- 0 922 900" name="T20"/>
                            <a:gd fmla="*/ T20 w 50" name="T21"/>
                            <a:gd fmla="+- 0 589 589" name="T22"/>
                            <a:gd fmla="*/ 589 h 50" name="T23"/>
                            <a:gd fmla="+- 0 928 900" name="T24"/>
                            <a:gd fmla="*/ T24 w 50" name="T25"/>
                            <a:gd fmla="+- 0 589 589" name="T26"/>
                            <a:gd fmla="*/ 589 h 50" name="T27"/>
                            <a:gd fmla="+- 0 950 900" name="T28"/>
                            <a:gd fmla="*/ T28 w 50" name="T29"/>
                            <a:gd fmla="+- 0 611 589" name="T30"/>
                            <a:gd fmla="*/ 611 h 50" name="T31"/>
                            <a:gd fmla="+- 0 950 900" name="T32"/>
                            <a:gd fmla="*/ T32 w 50" name="T33"/>
                            <a:gd fmla="+- 0 618 589" name="T34"/>
                            <a:gd fmla="*/ 618 h 50" name="T35"/>
                            <a:gd fmla="+- 0 928 900" name="T36"/>
                            <a:gd fmla="*/ T36 w 50" name="T37"/>
                            <a:gd fmla="+- 0 639 589" name="T38"/>
                            <a:gd fmla="*/ 639 h 50"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50" w="50">
                              <a:moveTo>
                                <a:pt x="28" y="50"/>
                              </a:moveTo>
                              <a:lnTo>
                                <a:pt x="22" y="50"/>
                              </a:lnTo>
                              <a:lnTo>
                                <a:pt x="18" y="50"/>
                              </a:lnTo>
                              <a:lnTo>
                                <a:pt x="0" y="29"/>
                              </a:lnTo>
                              <a:lnTo>
                                <a:pt x="0" y="22"/>
                              </a:lnTo>
                              <a:lnTo>
                                <a:pt x="22" y="0"/>
                              </a:lnTo>
                              <a:lnTo>
                                <a:pt x="28" y="0"/>
                              </a:lnTo>
                              <a:lnTo>
                                <a:pt x="50" y="22"/>
                              </a:lnTo>
                              <a:lnTo>
                                <a:pt x="50" y="29"/>
                              </a:lnTo>
                              <a:lnTo>
                                <a:pt x="28" y="50"/>
                              </a:lnTo>
                              <a:close/>
                            </a:path>
                          </a:pathLst>
                        </a:custGeom>
                        <a:solidFill>
                          <a:srgbClr val="000000"/>
                        </a:solidFill>
                        <a:ln>
                          <a:noFill/>
                        </a:ln>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-342896</wp:posOffset>
                </wp:positionH>
                <wp:positionV relativeFrom="paragraph">
                  <wp:posOffset>374015</wp:posOffset>
                </wp:positionV>
                <wp:extent cx="38100" cy="38100"/>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8100" cy="38100"/>
                        </a:xfrm>
                        <a:prstGeom prst="rect"/>
                        <a:ln/>
                      </pic:spPr>
                    </pic:pic>
                  </a:graphicData>
                </a:graphic>
              </wp:anchor>
            </w:drawing>
          </mc:Fallback>
        </mc:AlternateContent>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307" w:hanging="188"/>
        <w:rPr/>
      </w:pPr>
      <w:r w:rsidDel="00000000" w:rsidR="00000000" w:rsidRPr="00000000">
        <w:rPr>
          <w:rtl w:val="0"/>
        </w:rPr>
        <w:t xml:space="preserve">Indemnity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120" w:firstLine="0"/>
        <w:rPr/>
      </w:pPr>
      <w:r w:rsidDel="00000000" w:rsidR="00000000" w:rsidRPr="00000000">
        <w:rPr>
          <w:rtl w:val="0"/>
        </w:rPr>
        <w:t xml:space="preserve">The Sponsor will indemnify, defend, and hold the Sponsored Party harmless from and against any claims relating directly or indirectly to, or arising out of, content posted on the Sponsor's respective website, use of Sponsor materials, or use of Sponsor's logos and trademarks.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120" w:firstLine="0"/>
        <w:rPr/>
      </w:pPr>
      <w:r w:rsidDel="00000000" w:rsidR="00000000" w:rsidRPr="00000000">
        <w:rPr>
          <w:rtl w:val="0"/>
        </w:rPr>
        <w:t xml:space="preserve">The Sponsored Party will not be responsible for damage to or loss of property belonging to the Sponsor, its employees, contractors, or agents or for personal injury to the Sponsor's employees, contractors, agents, directors, or invitees except to the extent that claims may be solely and directly attributed to willful misconduct or gross negligence of the Sponsored Party and Sponsored Party's employers, directors, or officers.</w:t>
      </w:r>
    </w:p>
    <w:p w:rsidR="00000000" w:rsidDel="00000000" w:rsidP="00000000" w:rsidRDefault="00000000" w:rsidRPr="00000000" w14:paraId="00000029">
      <w:pPr>
        <w:ind w:left="120" w:firstLine="0"/>
        <w:rPr/>
      </w:pPr>
      <w:r w:rsidDel="00000000" w:rsidR="00000000" w:rsidRPr="00000000">
        <w:rPr>
          <w:rtl w:val="0"/>
        </w:rPr>
        <w:t xml:space="preserve">Sponsor will give Sponsored Party prompt written notice of any suit or claim that comes within the purview of these indemnities.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
        </w:numPr>
        <w:ind w:left="307" w:hanging="188"/>
        <w:rPr/>
      </w:pPr>
      <w:r w:rsidDel="00000000" w:rsidR="00000000" w:rsidRPr="00000000">
        <w:rPr>
          <w:rtl w:val="0"/>
        </w:rPr>
        <w:t xml:space="preserve">Limitation of Liability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In no event shall either party be liable to the other party for any consequential, incidental, indirect, or punitive damages regardless of whether such liability results from breach of contract, breach of warranties, tort, strict liability, or otherwise.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ind w:left="307" w:hanging="188"/>
        <w:rPr/>
      </w:pPr>
      <w:r w:rsidDel="00000000" w:rsidR="00000000" w:rsidRPr="00000000">
        <w:rPr>
          <w:rtl w:val="0"/>
        </w:rPr>
        <w:t xml:space="preserve">Term and Termination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120" w:firstLine="0"/>
        <w:rPr/>
      </w:pPr>
      <w:r w:rsidDel="00000000" w:rsidR="00000000" w:rsidRPr="00000000">
        <w:rPr>
          <w:rtl w:val="0"/>
        </w:rPr>
        <w:t xml:space="preserve">This Agreement will be valid for the period of [Starting Date] to [Ending Date].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120" w:firstLine="0"/>
        <w:rPr/>
      </w:pPr>
      <w:r w:rsidDel="00000000" w:rsidR="00000000" w:rsidRPr="00000000">
        <w:rPr>
          <w:rtl w:val="0"/>
        </w:rPr>
        <w:t xml:space="preserve">The Sponsored Party may terminate this Agreement at any time for any reason. In the event that the Sponsored Party terminates this Agreement for any reason other than Sponsor's breach of Agreement, the Sponsored Party shall refund any fees received from the Sponsor and return any materials, equipment, hardware, or software loaned by the Sponsor for the event, at the Sponsor's expense.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120" w:firstLine="0"/>
        <w:rPr/>
      </w:pPr>
      <w:r w:rsidDel="00000000" w:rsidR="00000000" w:rsidRPr="00000000">
        <w:rPr>
          <w:rtl w:val="0"/>
        </w:rPr>
        <w:t xml:space="preserve">The Sponsor may terminate this Agreement for breach of Agreement by the Sponsored Party after giving Sponsored Party at least ten (10) days prior written notice specifying the nature of the breach and giving the Sponsored Party at least ten (10) days to resolve such breach. If breach occurs less than ten (10) days before the event, Sponsor may terminate this Agreement if breach is not resolved by the first day of the event.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
        </w:numPr>
        <w:ind w:left="307" w:hanging="188"/>
        <w:rPr/>
      </w:pPr>
      <w:r w:rsidDel="00000000" w:rsidR="00000000" w:rsidRPr="00000000">
        <w:rPr>
          <w:rtl w:val="0"/>
        </w:rPr>
        <w:t xml:space="preserve">Disagreement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In the case of a disagreement at any point, the parties will refer the matter to an independent arbitrator appointed by mutual agreement.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1"/>
        </w:numPr>
        <w:ind w:left="307" w:hanging="188"/>
        <w:rPr/>
      </w:pPr>
      <w:r w:rsidDel="00000000" w:rsidR="00000000" w:rsidRPr="00000000">
        <w:rPr>
          <w:rtl w:val="0"/>
        </w:rPr>
        <w:t xml:space="preserve">Miscellaneous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120" w:firstLine="0"/>
        <w:rPr/>
      </w:pPr>
      <w:r w:rsidDel="00000000" w:rsidR="00000000" w:rsidRPr="00000000">
        <w:rPr>
          <w:rtl w:val="0"/>
        </w:rPr>
        <w:t xml:space="preserve">This Agreement will supersede any or all prior oral or written forms of understanding between the Sponsor and Sponsored Party. This Agreement may not be amended or modified except when one or both parties execute amendments in writing and amendments are signed by both parties.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left="120" w:firstLine="0"/>
        <w:rPr/>
      </w:pPr>
      <w:r w:rsidDel="00000000" w:rsidR="00000000" w:rsidRPr="00000000">
        <w:rPr>
          <w:rtl w:val="0"/>
        </w:rPr>
        <w:t xml:space="preserve">This Agreement shall be governed by and executed in accordance with the laws of the State of Montana applicable to agreements made and to be performed entirely within this state.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120" w:firstLine="0"/>
        <w:rPr/>
      </w:pPr>
      <w:r w:rsidDel="00000000" w:rsidR="00000000" w:rsidRPr="00000000">
        <w:rPr>
          <w:rtl w:val="0"/>
        </w:rPr>
        <w:t xml:space="preserve">The terms and conditions of this Agreement shall not be divulged to any third party without prior written approval from both parties.</w:t>
      </w:r>
    </w:p>
    <w:p w:rsidR="00000000" w:rsidDel="00000000" w:rsidP="00000000" w:rsidRDefault="00000000" w:rsidRPr="00000000" w14:paraId="00000042">
      <w:pPr>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 witness whereof, the Sponsored Party and Sponsor hereby agree to enter into this Agreement on the day and year first written above by affixing their respective signatures below.</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-495294</wp:posOffset>
                </wp:positionH>
                <wp:positionV relativeFrom="paragraph">
                  <wp:posOffset>170180</wp:posOffset>
                </wp:positionV>
                <wp:extent cx="4191000" cy="4445"/>
                <wp:effectExtent b="7620" l="9525" r="9525" t="6985"/>
                <wp:wrapTopAndBottom distB="0" distT="0"/>
                <wp:docPr id="1" name=""/>
                <a:graphic>
                  <a:graphicData uri="http://schemas.microsoft.com/office/word/2010/wordprocessingGroup">
                    <wpg:wgp>
                      <wpg:cNvGrpSpPr>
                        <a:grpSpLocks/>
                      </wpg:cNvGrpSpPr>
                      <wpg:grpSpPr bwMode="auto">
                        <a:xfrm>
                          <a:off x="0" y="0"/>
                          <a:ext cx="4191000" cy="4445"/>
                          <a:chOff x="660" y="268"/>
                          <a:chExt cx="6600" cy="7"/>
                        </a:xfrm>
                      </wpg:grpSpPr>
                      <wps:wsp>
                        <wps:cNvCnPr>
                          <a:cxnSpLocks noChangeShapeType="1"/>
                        </wps:cNvCnPr>
                        <wps:cNvPr id="4" name="Straight Connector 4"/>
                        <wps:spPr bwMode="auto">
                          <a:xfrm>
                            <a:off x="660" y="271"/>
                            <a:ext cx="3280" cy="0"/>
                          </a:xfrm>
                          <a:prstGeom prst="line">
                            <a:avLst/>
                          </a:prstGeom>
                          <a:noFill/>
                          <a:ln w="4064">
                            <a:solidFill>
                              <a:srgbClr val="000000"/>
                            </a:solidFill>
                            <a:prstDash val="solid"/>
                            <a:round/>
                            <a:headEnd/>
                            <a:tailEnd/>
                          </a:ln>
                          <a:extLst/>
                        </wps:spPr>
                        <wps:bodyPr/>
                      </wps:wsp>
                      <wps:wsp>
                        <wps:cNvCnPr>
                          <a:cxnSpLocks noChangeShapeType="1"/>
                        </wps:cNvCnPr>
                        <wps:cNvPr id="5" name="Straight Connector 5"/>
                        <wps:spPr bwMode="auto">
                          <a:xfrm>
                            <a:off x="3980" y="271"/>
                            <a:ext cx="3280" cy="0"/>
                          </a:xfrm>
                          <a:prstGeom prst="line">
                            <a:avLst/>
                          </a:prstGeom>
                          <a:noFill/>
                          <a:ln w="4064">
                            <a:solidFill>
                              <a:srgbClr val="000000"/>
                            </a:solidFill>
                            <a:prstDash val="solid"/>
                            <a:round/>
                            <a:headEnd/>
                            <a:tailEnd/>
                          </a:ln>
                          <a:extLst/>
                        </wps:spPr>
                        <wps:bodyPr/>
                      </wps:wsp>
                    </wpg:wgp>
                  </a:graphicData>
                </a:graphic>
              </wp:anchor>
            </w:drawing>
          </mc:Choice>
          <mc:Fallback>
            <w:drawing>
              <wp:anchor allowOverlap="1" behindDoc="0" distB="0" distT="0" distL="0" distR="0" hidden="0" layoutInCell="1" locked="0" relativeHeight="0" simplePos="0">
                <wp:simplePos x="0" y="0"/>
                <wp:positionH relativeFrom="column">
                  <wp:posOffset>-495294</wp:posOffset>
                </wp:positionH>
                <wp:positionV relativeFrom="paragraph">
                  <wp:posOffset>170180</wp:posOffset>
                </wp:positionV>
                <wp:extent cx="4210050" cy="190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10050" cy="19050"/>
                        </a:xfrm>
                        <a:prstGeom prst="rect"/>
                        <a:ln/>
                      </pic:spPr>
                    </pic:pic>
                  </a:graphicData>
                </a:graphic>
              </wp:anchor>
            </w:drawing>
          </mc:Fallback>
        </mc:AlternateContent>
      </w:r>
    </w:p>
    <w:p w:rsidR="00000000" w:rsidDel="00000000" w:rsidP="00000000" w:rsidRDefault="00000000" w:rsidRPr="00000000" w14:paraId="00000047">
      <w:pPr>
        <w:rPr/>
      </w:pPr>
      <w:r w:rsidDel="00000000" w:rsidR="00000000" w:rsidRPr="00000000">
        <w:rPr>
          <w:rtl w:val="0"/>
        </w:rPr>
        <w:t xml:space="preserve">[Sponsor Signature] [Sponsor Title] [Date]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6342380</wp:posOffset>
                </wp:positionH>
                <wp:positionV relativeFrom="paragraph">
                  <wp:posOffset>0</wp:posOffset>
                </wp:positionV>
                <wp:extent cx="164465" cy="78105"/>
                <wp:effectExtent b="1905" l="8255" r="8255" t="5715"/>
                <wp:wrapNone/>
                <wp:docPr id="4" name=""/>
                <a:graphic>
                  <a:graphicData uri="http://schemas.microsoft.com/office/word/2010/wordprocessingGroup">
                    <wpg:wgp>
                      <wpg:cNvGrpSpPr>
                        <a:grpSpLocks/>
                      </wpg:cNvGrpSpPr>
                      <wpg:grpSpPr bwMode="auto">
                        <a:xfrm>
                          <a:off x="0" y="0"/>
                          <a:ext cx="164465" cy="78105"/>
                          <a:chOff x="11428" y="8274"/>
                          <a:chExt cx="259" cy="123"/>
                        </a:xfrm>
                      </wpg:grpSpPr>
                      <wps:wsp>
                        <wps:cNvSpPr>
                          <a:spLocks/>
                        </wps:cNvSpPr>
                        <wps:cNvPr id="7" name="Freeform: Shape 7"/>
                        <wps:spPr bwMode="auto">
                          <a:xfrm>
                            <a:off x="11427" y="8274"/>
                            <a:ext cx="116" cy="123"/>
                          </a:xfrm>
                          <a:custGeom>
                            <a:avLst/>
                            <a:gdLst>
                              <a:gd fmla="+- 0 11476 11428" name="T0"/>
                              <a:gd fmla="*/ T0 w 116" name="T1"/>
                              <a:gd fmla="+- 0 8317 8274" name="T2"/>
                              <a:gd fmla="*/ 8317 h 123" name="T3"/>
                              <a:gd fmla="+- 0 11472 11428" name="T4"/>
                              <a:gd fmla="*/ T4 w 116" name="T5"/>
                              <a:gd fmla="+- 0 8313 8274" name="T6"/>
                              <a:gd fmla="*/ 8313 h 123" name="T7"/>
                              <a:gd fmla="+- 0 11467 11428" name="T8"/>
                              <a:gd fmla="*/ T8 w 116" name="T9"/>
                              <a:gd fmla="+- 0 8314 8274" name="T10"/>
                              <a:gd fmla="*/ 8314 h 123" name="T11"/>
                              <a:gd fmla="+- 0 11463 11428" name="T12"/>
                              <a:gd fmla="*/ T12 w 116" name="T13"/>
                              <a:gd fmla="+- 0 8318 8274" name="T14"/>
                              <a:gd fmla="*/ 8318 h 123" name="T15"/>
                              <a:gd fmla="+- 0 11464 11428" name="T16"/>
                              <a:gd fmla="*/ T16 w 116" name="T17"/>
                              <a:gd fmla="+- 0 8323 8274" name="T18"/>
                              <a:gd fmla="*/ 8323 h 123" name="T19"/>
                              <a:gd fmla="+- 0 11468 11428" name="T20"/>
                              <a:gd fmla="*/ T20 w 116" name="T21"/>
                              <a:gd fmla="+- 0 8327 8274" name="T22"/>
                              <a:gd fmla="*/ 8327 h 123" name="T23"/>
                              <a:gd fmla="+- 0 11473 11428" name="T24"/>
                              <a:gd fmla="*/ T24 w 116" name="T25"/>
                              <a:gd fmla="+- 0 8326 8274" name="T26"/>
                              <a:gd fmla="*/ 8326 h 123" name="T27"/>
                              <a:gd fmla="+- 0 11477 11428" name="T28"/>
                              <a:gd fmla="*/ T28 w 116" name="T29"/>
                              <a:gd fmla="+- 0 8322 8274" name="T30"/>
                              <a:gd fmla="*/ 8322 h 123" name="T31"/>
                              <a:gd fmla="+- 0 11544 11428" name="T32"/>
                              <a:gd fmla="*/ T32 w 116" name="T33"/>
                              <a:gd fmla="+- 0 8332 8274" name="T34"/>
                              <a:gd fmla="*/ 8332 h 123" name="T35"/>
                              <a:gd fmla="+- 0 11473 11428" name="T36"/>
                              <a:gd fmla="*/ T36 w 116" name="T37"/>
                              <a:gd fmla="+- 0 8292 8274" name="T38"/>
                              <a:gd fmla="*/ 8292 h 123" name="T39"/>
                              <a:gd fmla="+- 0 11436 11428" name="T40"/>
                              <a:gd fmla="*/ T40 w 116" name="T41"/>
                              <a:gd fmla="+- 0 8274 8274" name="T42"/>
                              <a:gd fmla="*/ 8274 h 123" name="T43"/>
                              <a:gd fmla="+- 0 11428 11428" name="T44"/>
                              <a:gd fmla="*/ T44 w 116" name="T45"/>
                              <a:gd fmla="+- 0 8285 8274" name="T46"/>
                              <a:gd fmla="*/ 8285 h 123" name="T47"/>
                              <a:gd fmla="+- 0 11431 11428" name="T48"/>
                              <a:gd fmla="*/ T48 w 116" name="T49"/>
                              <a:gd fmla="+- 0 8394 8274" name="T50"/>
                              <a:gd fmla="*/ 8394 h 123" name="T51"/>
                              <a:gd fmla="+- 0 11443 11428" name="T52"/>
                              <a:gd fmla="*/ T52 w 116" name="T53"/>
                              <a:gd fmla="+- 0 8393 8274" name="T54"/>
                              <a:gd fmla="*/ 8393 h 123" name="T55"/>
                              <a:gd fmla="+- 0 11460 11428" name="T56"/>
                              <a:gd fmla="*/ T56 w 116" name="T57"/>
                              <a:gd fmla="+- 0 8384 8274" name="T58"/>
                              <a:gd fmla="*/ 8384 h 123" name="T59"/>
                              <a:gd fmla="+- 0 11462 11428" name="T60"/>
                              <a:gd fmla="*/ T60 w 116" name="T61"/>
                              <a:gd fmla="+- 0 8379 8274" name="T62"/>
                              <a:gd fmla="*/ 8379 h 123" name="T63"/>
                              <a:gd fmla="+- 0 11461 11428" name="T64"/>
                              <a:gd fmla="*/ T64 w 116" name="T65"/>
                              <a:gd fmla="+- 0 8376 8274" name="T66"/>
                              <a:gd fmla="*/ 8376 h 123" name="T67"/>
                              <a:gd fmla="+- 0 11460 11428" name="T68"/>
                              <a:gd fmla="*/ T68 w 116" name="T69"/>
                              <a:gd fmla="+- 0 8374 8274" name="T70"/>
                              <a:gd fmla="*/ 8374 h 123" name="T71"/>
                              <a:gd fmla="+- 0 11455 11428" name="T72"/>
                              <a:gd fmla="*/ T72 w 116" name="T73"/>
                              <a:gd fmla="+- 0 8372 8274" name="T74"/>
                              <a:gd fmla="*/ 8372 h 123" name="T75"/>
                              <a:gd fmla="+- 0 11452 11428" name="T76"/>
                              <a:gd fmla="*/ T76 w 116" name="T77"/>
                              <a:gd fmla="+- 0 8373 8274" name="T78"/>
                              <a:gd fmla="*/ 8373 h 123" name="T79"/>
                              <a:gd fmla="+- 0 11443 11428" name="T80"/>
                              <a:gd fmla="*/ T80 w 116" name="T81"/>
                              <a:gd fmla="+- 0 8374 8274" name="T82"/>
                              <a:gd fmla="*/ 8374 h 123" name="T83"/>
                              <a:gd fmla="+- 0 11446 11428" name="T84"/>
                              <a:gd fmla="*/ T84 w 116" name="T85"/>
                              <a:gd fmla="+- 0 8292 8274" name="T86"/>
                              <a:gd fmla="*/ 8292 h 123" name="T87"/>
                              <a:gd fmla="+- 0 11514 11428" name="T88"/>
                              <a:gd fmla="*/ T88 w 116" name="T89"/>
                              <a:gd fmla="+- 0 8330 8274" name="T90"/>
                              <a:gd fmla="*/ 8330 h 123" name="T91"/>
                              <a:gd fmla="+- 0 11525 11428" name="T92"/>
                              <a:gd fmla="*/ T92 w 116" name="T93"/>
                              <a:gd fmla="+- 0 8337 8274" name="T94"/>
                              <a:gd fmla="*/ 8337 h 123" name="T95"/>
                              <a:gd fmla="+- 0 11476 11428" name="T96"/>
                              <a:gd fmla="*/ T96 w 116" name="T97"/>
                              <a:gd fmla="+- 0 8360 8274" name="T98"/>
                              <a:gd fmla="*/ 8360 h 123" name="T99"/>
                              <a:gd fmla="+- 0 11476 11428" name="T100"/>
                              <a:gd fmla="*/ T100 w 116" name="T101"/>
                              <a:gd fmla="+- 0 8334 8274" name="T102"/>
                              <a:gd fmla="*/ 8334 h 123" name="T103"/>
                              <a:gd fmla="+- 0 11472 11428" name="T104"/>
                              <a:gd fmla="*/ T104 w 116" name="T105"/>
                              <a:gd fmla="+- 0 8331 8274" name="T106"/>
                              <a:gd fmla="*/ 8331 h 123" name="T107"/>
                              <a:gd fmla="+- 0 11467 11428" name="T108"/>
                              <a:gd fmla="*/ T108 w 116" name="T109"/>
                              <a:gd fmla="+- 0 8332 8274" name="T110"/>
                              <a:gd fmla="*/ 8332 h 123" name="T111"/>
                              <a:gd fmla="+- 0 11463 11428" name="T112"/>
                              <a:gd fmla="*/ T112 w 116" name="T113"/>
                              <a:gd fmla="+- 0 8336 8274" name="T114"/>
                              <a:gd fmla="*/ 8336 h 123" name="T115"/>
                              <a:gd fmla="+- 0 11464 11428" name="T116"/>
                              <a:gd fmla="*/ T116 w 116" name="T117"/>
                              <a:gd fmla="+- 0 8371 8274" name="T118"/>
                              <a:gd fmla="*/ 8371 h 123" name="T119"/>
                              <a:gd fmla="+- 0 11466 11428" name="T120"/>
                              <a:gd fmla="*/ T120 w 116" name="T121"/>
                              <a:gd fmla="+- 0 8374 8274" name="T122"/>
                              <a:gd fmla="*/ 8374 h 123" name="T123"/>
                              <a:gd fmla="+- 0 11471 11428" name="T124"/>
                              <a:gd fmla="*/ T124 w 116" name="T125"/>
                              <a:gd fmla="+- 0 8376 8274" name="T126"/>
                              <a:gd fmla="*/ 8376 h 123" name="T127"/>
                              <a:gd fmla="+- 0 11475 11428" name="T128"/>
                              <a:gd fmla="*/ T128 w 116" name="T129"/>
                              <a:gd fmla="+- 0 8376 8274" name="T130"/>
                              <a:gd fmla="*/ 8376 h 123" name="T131"/>
                              <a:gd fmla="+- 0 11504 11428" name="T132"/>
                              <a:gd fmla="*/ T132 w 116" name="T133"/>
                              <a:gd fmla="+- 0 8360 8274" name="T134"/>
                              <a:gd fmla="*/ 8360 h 123" name="T135"/>
                              <a:gd fmla="+- 0 11544 11428" name="T136"/>
                              <a:gd fmla="*/ T136 w 116" name="T137"/>
                              <a:gd fmla="+- 0 8337 8274" name="T138"/>
                              <a:gd fmla="*/ 8337 h 123" name="T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b="b" l="0" r="r" t="0"/>
                            <a:pathLst>
                              <a:path h="123" w="116">
                                <a:moveTo>
                                  <a:pt x="49" y="44"/>
                                </a:moveTo>
                                <a:lnTo>
                                  <a:pt x="48" y="43"/>
                                </a:lnTo>
                                <a:lnTo>
                                  <a:pt x="45" y="40"/>
                                </a:lnTo>
                                <a:lnTo>
                                  <a:pt x="44" y="39"/>
                                </a:lnTo>
                                <a:lnTo>
                                  <a:pt x="40" y="39"/>
                                </a:lnTo>
                                <a:lnTo>
                                  <a:pt x="39" y="40"/>
                                </a:lnTo>
                                <a:lnTo>
                                  <a:pt x="36" y="43"/>
                                </a:lnTo>
                                <a:lnTo>
                                  <a:pt x="35" y="44"/>
                                </a:lnTo>
                                <a:lnTo>
                                  <a:pt x="35" y="48"/>
                                </a:lnTo>
                                <a:lnTo>
                                  <a:pt x="36" y="49"/>
                                </a:lnTo>
                                <a:lnTo>
                                  <a:pt x="39" y="52"/>
                                </a:lnTo>
                                <a:lnTo>
                                  <a:pt x="40" y="53"/>
                                </a:lnTo>
                                <a:lnTo>
                                  <a:pt x="44" y="53"/>
                                </a:lnTo>
                                <a:lnTo>
                                  <a:pt x="45" y="52"/>
                                </a:lnTo>
                                <a:lnTo>
                                  <a:pt x="48" y="49"/>
                                </a:lnTo>
                                <a:lnTo>
                                  <a:pt x="49" y="48"/>
                                </a:lnTo>
                                <a:lnTo>
                                  <a:pt x="49" y="44"/>
                                </a:lnTo>
                                <a:moveTo>
                                  <a:pt x="116" y="58"/>
                                </a:moveTo>
                                <a:lnTo>
                                  <a:pt x="109" y="53"/>
                                </a:lnTo>
                                <a:lnTo>
                                  <a:pt x="45" y="18"/>
                                </a:lnTo>
                                <a:lnTo>
                                  <a:pt x="15" y="2"/>
                                </a:lnTo>
                                <a:lnTo>
                                  <a:pt x="8" y="0"/>
                                </a:lnTo>
                                <a:lnTo>
                                  <a:pt x="3" y="3"/>
                                </a:lnTo>
                                <a:lnTo>
                                  <a:pt x="0" y="11"/>
                                </a:lnTo>
                                <a:lnTo>
                                  <a:pt x="0" y="111"/>
                                </a:lnTo>
                                <a:lnTo>
                                  <a:pt x="3" y="120"/>
                                </a:lnTo>
                                <a:lnTo>
                                  <a:pt x="8" y="123"/>
                                </a:lnTo>
                                <a:lnTo>
                                  <a:pt x="15" y="119"/>
                                </a:lnTo>
                                <a:lnTo>
                                  <a:pt x="30" y="111"/>
                                </a:lnTo>
                                <a:lnTo>
                                  <a:pt x="32" y="110"/>
                                </a:lnTo>
                                <a:lnTo>
                                  <a:pt x="33" y="109"/>
                                </a:lnTo>
                                <a:lnTo>
                                  <a:pt x="34" y="105"/>
                                </a:lnTo>
                                <a:lnTo>
                                  <a:pt x="34" y="104"/>
                                </a:lnTo>
                                <a:lnTo>
                                  <a:pt x="33" y="102"/>
                                </a:lnTo>
                                <a:lnTo>
                                  <a:pt x="32" y="100"/>
                                </a:lnTo>
                                <a:lnTo>
                                  <a:pt x="31" y="99"/>
                                </a:lnTo>
                                <a:lnTo>
                                  <a:pt x="27" y="98"/>
                                </a:lnTo>
                                <a:lnTo>
                                  <a:pt x="26" y="98"/>
                                </a:lnTo>
                                <a:lnTo>
                                  <a:pt x="24" y="99"/>
                                </a:lnTo>
                                <a:lnTo>
                                  <a:pt x="18" y="102"/>
                                </a:lnTo>
                                <a:lnTo>
                                  <a:pt x="15" y="100"/>
                                </a:lnTo>
                                <a:lnTo>
                                  <a:pt x="15" y="20"/>
                                </a:lnTo>
                                <a:lnTo>
                                  <a:pt x="18" y="18"/>
                                </a:lnTo>
                                <a:lnTo>
                                  <a:pt x="25" y="21"/>
                                </a:lnTo>
                                <a:lnTo>
                                  <a:pt x="86" y="56"/>
                                </a:lnTo>
                                <a:lnTo>
                                  <a:pt x="97" y="59"/>
                                </a:lnTo>
                                <a:lnTo>
                                  <a:pt x="97" y="63"/>
                                </a:lnTo>
                                <a:lnTo>
                                  <a:pt x="86" y="66"/>
                                </a:lnTo>
                                <a:lnTo>
                                  <a:pt x="48" y="86"/>
                                </a:lnTo>
                                <a:lnTo>
                                  <a:pt x="48" y="62"/>
                                </a:lnTo>
                                <a:lnTo>
                                  <a:pt x="48" y="60"/>
                                </a:lnTo>
                                <a:lnTo>
                                  <a:pt x="45" y="58"/>
                                </a:lnTo>
                                <a:lnTo>
                                  <a:pt x="44" y="57"/>
                                </a:lnTo>
                                <a:lnTo>
                                  <a:pt x="40" y="57"/>
                                </a:lnTo>
                                <a:lnTo>
                                  <a:pt x="39" y="58"/>
                                </a:lnTo>
                                <a:lnTo>
                                  <a:pt x="36" y="60"/>
                                </a:lnTo>
                                <a:lnTo>
                                  <a:pt x="35" y="62"/>
                                </a:lnTo>
                                <a:lnTo>
                                  <a:pt x="36" y="95"/>
                                </a:lnTo>
                                <a:lnTo>
                                  <a:pt x="36" y="97"/>
                                </a:lnTo>
                                <a:lnTo>
                                  <a:pt x="37" y="99"/>
                                </a:lnTo>
                                <a:lnTo>
                                  <a:pt x="38" y="100"/>
                                </a:lnTo>
                                <a:lnTo>
                                  <a:pt x="41" y="102"/>
                                </a:lnTo>
                                <a:lnTo>
                                  <a:pt x="43" y="102"/>
                                </a:lnTo>
                                <a:lnTo>
                                  <a:pt x="46" y="102"/>
                                </a:lnTo>
                                <a:lnTo>
                                  <a:pt x="47" y="102"/>
                                </a:lnTo>
                                <a:lnTo>
                                  <a:pt x="48" y="101"/>
                                </a:lnTo>
                                <a:lnTo>
                                  <a:pt x="76" y="86"/>
                                </a:lnTo>
                                <a:lnTo>
                                  <a:pt x="109" y="68"/>
                                </a:lnTo>
                                <a:lnTo>
                                  <a:pt x="116" y="63"/>
                                </a:lnTo>
                                <a:lnTo>
                                  <a:pt x="116" y="58"/>
                                </a:lnTo>
                              </a:path>
                            </a:pathLst>
                          </a:custGeom>
                          <a:solidFill>
                            <a:srgbClr val="00AECC"/>
                          </a:solidFill>
                          <a:ln>
                            <a:noFill/>
                          </a:ln>
                          <a:extLst/>
                        </wps:spPr>
                        <wps:bodyPr anchorCtr="0" anchor="t" bIns="45720" lIns="91440" rIns="91440" rot="0" upright="1" vert="horz" wrap="square" tIns="45720">
                          <a:noAutofit/>
                        </wps:bodyPr>
                      </wps:wsp>
                      <wps:wsp>
                        <wps:cNvSpPr>
                          <a:spLocks/>
                        </wps:cNvSpPr>
                        <wps:cNvPr id="8" name="Freeform: Shape 8"/>
                        <wps:spPr bwMode="auto">
                          <a:xfrm>
                            <a:off x="65" y="15605"/>
                            <a:ext cx="155" cy="170"/>
                          </a:xfrm>
                          <a:custGeom>
                            <a:avLst/>
                            <a:gdLst>
                              <a:gd fmla="+- 0 11602 65" name="T0"/>
                              <a:gd fmla="*/ T0 w 155" name="T1"/>
                              <a:gd fmla="+- 0 8292 15605" name="T2"/>
                              <a:gd fmla="*/ 8292 h 170" name="T3"/>
                              <a:gd fmla="+- 0 11680 65" name="T4"/>
                              <a:gd fmla="*/ T4 w 155" name="T5"/>
                              <a:gd fmla="+- 0 8370 15605" name="T6"/>
                              <a:gd fmla="*/ 8370 h 170" name="T7"/>
                              <a:gd fmla="+- 0 11680 65" name="T8"/>
                              <a:gd fmla="*/ T8 w 155" name="T9"/>
                              <a:gd fmla="+- 0 8300 15605" name="T10"/>
                              <a:gd fmla="*/ 8300 h 170" name="T11"/>
                              <a:gd fmla="+- 0 11602 65" name="T12"/>
                              <a:gd fmla="*/ T12 w 155" name="T13"/>
                              <a:gd fmla="+- 0 8377 15605" name="T14"/>
                              <a:gd fmla="*/ 8377 h 170" name="T15"/>
                            </a:gdLst>
                            <a:ahLst/>
                            <a:cxnLst>
                              <a:cxn ang="0">
                                <a:pos x="T1" y="T3"/>
                              </a:cxn>
                              <a:cxn ang="0">
                                <a:pos x="T5" y="T7"/>
                              </a:cxn>
                              <a:cxn ang="0">
                                <a:pos x="T9" y="T11"/>
                              </a:cxn>
                              <a:cxn ang="0">
                                <a:pos x="T13" y="T15"/>
                              </a:cxn>
                            </a:cxnLst>
                            <a:rect b="b" l="0" r="r" t="0"/>
                            <a:pathLst>
                              <a:path h="170" w="155">
                                <a:moveTo>
                                  <a:pt x="11537" y="-7313"/>
                                </a:moveTo>
                                <a:lnTo>
                                  <a:pt x="11615" y="-7235"/>
                                </a:lnTo>
                                <a:moveTo>
                                  <a:pt x="11615" y="-7305"/>
                                </a:moveTo>
                                <a:lnTo>
                                  <a:pt x="11537" y="-7228"/>
                                </a:lnTo>
                              </a:path>
                            </a:pathLst>
                          </a:custGeom>
                          <a:noFill/>
                          <a:ln w="7938">
                            <a:solidFill>
                              <a:srgbClr val="00AECC"/>
                            </a:solidFill>
                            <a:prstDash val="solid"/>
                            <a:round/>
                            <a:headEnd/>
                            <a:tailEnd/>
                          </a:ln>
                          <a:extLst/>
                        </wps:spPr>
                        <wps:bodyPr anchorCtr="0" anchor="t" bIns="45720" lIns="91440" rIns="91440" rot="0" upright="1" vert="horz" wrap="square" tIns="4572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6342380</wp:posOffset>
                </wp:positionH>
                <wp:positionV relativeFrom="paragraph">
                  <wp:posOffset>0</wp:posOffset>
                </wp:positionV>
                <wp:extent cx="180975" cy="85725"/>
                <wp:effectExtent b="0" l="0" r="0" t="0"/>
                <wp:wrapNone/>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80975" cy="85725"/>
                        </a:xfrm>
                        <a:prstGeom prst="rect"/>
                        <a:ln/>
                      </pic:spPr>
                    </pic:pic>
                  </a:graphicData>
                </a:graphic>
              </wp:anchor>
            </w:drawing>
          </mc:Fallback>
        </mc:AlternateConten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-495294</wp:posOffset>
                </wp:positionH>
                <wp:positionV relativeFrom="paragraph">
                  <wp:posOffset>167640</wp:posOffset>
                </wp:positionV>
                <wp:extent cx="4191000" cy="4445"/>
                <wp:effectExtent b="10795" l="9525" r="9525" t="3810"/>
                <wp:wrapTopAndBottom distB="0" distT="0"/>
                <wp:docPr id="2" name=""/>
                <a:graphic>
                  <a:graphicData uri="http://schemas.microsoft.com/office/word/2010/wordprocessingGroup">
                    <wpg:wgp>
                      <wpg:cNvGrpSpPr>
                        <a:grpSpLocks/>
                      </wpg:cNvGrpSpPr>
                      <wpg:grpSpPr bwMode="auto">
                        <a:xfrm>
                          <a:off x="0" y="0"/>
                          <a:ext cx="4191000" cy="4445"/>
                          <a:chOff x="660" y="264"/>
                          <a:chExt cx="6600" cy="7"/>
                        </a:xfrm>
                      </wpg:grpSpPr>
                      <wps:wsp>
                        <wps:cNvCnPr>
                          <a:cxnSpLocks noChangeShapeType="1"/>
                        </wps:cNvCnPr>
                        <wps:cNvPr id="10" name="Straight Connector 10"/>
                        <wps:spPr bwMode="auto">
                          <a:xfrm>
                            <a:off x="660" y="267"/>
                            <a:ext cx="3280" cy="0"/>
                          </a:xfrm>
                          <a:prstGeom prst="line">
                            <a:avLst/>
                          </a:prstGeom>
                          <a:noFill/>
                          <a:ln w="4064">
                            <a:solidFill>
                              <a:srgbClr val="000000"/>
                            </a:solidFill>
                            <a:prstDash val="solid"/>
                            <a:round/>
                            <a:headEnd/>
                            <a:tailEnd/>
                          </a:ln>
                          <a:extLst/>
                        </wps:spPr>
                        <wps:bodyPr/>
                      </wps:wsp>
                      <wps:wsp>
                        <wps:cNvCnPr>
                          <a:cxnSpLocks noChangeShapeType="1"/>
                        </wps:cNvCnPr>
                        <wps:cNvPr id="11" name="Straight Connector 11"/>
                        <wps:spPr bwMode="auto">
                          <a:xfrm>
                            <a:off x="3980" y="267"/>
                            <a:ext cx="3280" cy="0"/>
                          </a:xfrm>
                          <a:prstGeom prst="line">
                            <a:avLst/>
                          </a:prstGeom>
                          <a:noFill/>
                          <a:ln w="4064">
                            <a:solidFill>
                              <a:srgbClr val="000000"/>
                            </a:solidFill>
                            <a:prstDash val="solid"/>
                            <a:round/>
                            <a:headEnd/>
                            <a:tailEnd/>
                          </a:ln>
                          <a:extLst/>
                        </wps:spPr>
                        <wps:bodyPr/>
                      </wps:wsp>
                    </wpg:wgp>
                  </a:graphicData>
                </a:graphic>
              </wp:anchor>
            </w:drawing>
          </mc:Choice>
          <mc:Fallback>
            <w:drawing>
              <wp:anchor allowOverlap="1" behindDoc="0" distB="0" distT="0" distL="0" distR="0" hidden="0" layoutInCell="1" locked="0" relativeHeight="0" simplePos="0">
                <wp:simplePos x="0" y="0"/>
                <wp:positionH relativeFrom="column">
                  <wp:posOffset>-495294</wp:posOffset>
                </wp:positionH>
                <wp:positionV relativeFrom="paragraph">
                  <wp:posOffset>167640</wp:posOffset>
                </wp:positionV>
                <wp:extent cx="4210050" cy="19050"/>
                <wp:effectExtent b="0" l="0" r="0" t="0"/>
                <wp:wrapTopAndBottom distB="0" dist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210050" cy="19050"/>
                        </a:xfrm>
                        <a:prstGeom prst="rect"/>
                        <a:ln/>
                      </pic:spPr>
                    </pic:pic>
                  </a:graphicData>
                </a:graphic>
              </wp:anchor>
            </w:drawing>
          </mc:Fallback>
        </mc:AlternateContent>
      </w:r>
    </w:p>
    <w:p w:rsidR="00000000" w:rsidDel="00000000" w:rsidP="00000000" w:rsidRDefault="00000000" w:rsidRPr="00000000" w14:paraId="0000004A">
      <w:pPr>
        <w:rPr/>
      </w:pPr>
      <w:r w:rsidDel="00000000" w:rsidR="00000000" w:rsidRPr="00000000">
        <w:rPr>
          <w:rtl w:val="0"/>
        </w:rPr>
        <w:t xml:space="preserve">__________________________________________</w:t>
      </w:r>
    </w:p>
    <w:p w:rsidR="00000000" w:rsidDel="00000000" w:rsidP="00000000" w:rsidRDefault="00000000" w:rsidRPr="00000000" w14:paraId="0000004B">
      <w:pPr>
        <w:rPr/>
      </w:pPr>
      <w:bookmarkStart w:colFirst="0" w:colLast="0" w:name="_1fob9te" w:id="2"/>
      <w:bookmarkEnd w:id="2"/>
      <w:r w:rsidDel="00000000" w:rsidR="00000000" w:rsidRPr="00000000">
        <w:rPr>
          <w:rtl w:val="0"/>
        </w:rPr>
        <w:t xml:space="preserve">[Sponsored Party Signature] [Sponsored Party Title] [Date]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tabs>
          <w:tab w:val="left" w:pos="3435"/>
        </w:tabs>
        <w:rPr/>
      </w:pPr>
      <w:r w:rsidDel="00000000" w:rsidR="00000000" w:rsidRPr="00000000">
        <w:rPr>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07" w:hanging="188"/>
      </w:pPr>
      <w:rPr>
        <w:b w:val="1"/>
      </w:rPr>
    </w:lvl>
    <w:lvl w:ilvl="1">
      <w:start w:val="1"/>
      <w:numFmt w:val="decimal"/>
      <w:lvlText w:val="%1.%2"/>
      <w:lvlJc w:val="left"/>
      <w:pPr>
        <w:ind w:left="120" w:hanging="240"/>
      </w:pPr>
      <w:rPr>
        <w:rFonts w:ascii="Times New Roman" w:cs="Times New Roman" w:eastAsia="Times New Roman" w:hAnsi="Times New Roman"/>
        <w:sz w:val="16"/>
        <w:szCs w:val="16"/>
      </w:rPr>
    </w:lvl>
    <w:lvl w:ilvl="2">
      <w:start w:val="1"/>
      <w:numFmt w:val="bullet"/>
      <w:lvlText w:val="•"/>
      <w:lvlJc w:val="left"/>
      <w:pPr>
        <w:ind w:left="360" w:hanging="240"/>
      </w:pPr>
      <w:rPr/>
    </w:lvl>
    <w:lvl w:ilvl="3">
      <w:start w:val="1"/>
      <w:numFmt w:val="bullet"/>
      <w:lvlText w:val="•"/>
      <w:lvlJc w:val="left"/>
      <w:pPr>
        <w:ind w:left="1702" w:hanging="240"/>
      </w:pPr>
      <w:rPr/>
    </w:lvl>
    <w:lvl w:ilvl="4">
      <w:start w:val="1"/>
      <w:numFmt w:val="bullet"/>
      <w:lvlText w:val="•"/>
      <w:lvlJc w:val="left"/>
      <w:pPr>
        <w:ind w:left="3045" w:hanging="240"/>
      </w:pPr>
      <w:rPr/>
    </w:lvl>
    <w:lvl w:ilvl="5">
      <w:start w:val="1"/>
      <w:numFmt w:val="bullet"/>
      <w:lvlText w:val="•"/>
      <w:lvlJc w:val="left"/>
      <w:pPr>
        <w:ind w:left="4387" w:hanging="240"/>
      </w:pPr>
      <w:rPr/>
    </w:lvl>
    <w:lvl w:ilvl="6">
      <w:start w:val="1"/>
      <w:numFmt w:val="bullet"/>
      <w:lvlText w:val="•"/>
      <w:lvlJc w:val="left"/>
      <w:pPr>
        <w:ind w:left="5730" w:hanging="240"/>
      </w:pPr>
      <w:rPr/>
    </w:lvl>
    <w:lvl w:ilvl="7">
      <w:start w:val="1"/>
      <w:numFmt w:val="bullet"/>
      <w:lvlText w:val="•"/>
      <w:lvlJc w:val="left"/>
      <w:pPr>
        <w:ind w:left="7072" w:hanging="240"/>
      </w:pPr>
      <w:rPr/>
    </w:lvl>
    <w:lvl w:ilvl="8">
      <w:start w:val="1"/>
      <w:numFmt w:val="bullet"/>
      <w:lvlText w:val="•"/>
      <w:lvlJc w:val="left"/>
      <w:pPr>
        <w:ind w:left="8415"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