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82C47" w14:textId="2A2B6AE9" w:rsidR="00245393" w:rsidRPr="00245393" w:rsidRDefault="00184F89" w:rsidP="00245393">
      <w:pPr>
        <w:jc w:val="center"/>
        <w:rPr>
          <w:rFonts w:ascii="Book Antiqua" w:hAnsi="Book Antiqua"/>
          <w:b/>
          <w:bCs/>
          <w:u w:val="single"/>
        </w:rPr>
      </w:pPr>
      <w:r>
        <w:rPr>
          <w:rFonts w:ascii="Book Antiqua" w:hAnsi="Book Antiqua"/>
          <w:b/>
          <w:bCs/>
          <w:u w:val="single"/>
        </w:rPr>
        <w:t>ESTATE OF ALONZO MILES, DECEASED</w:t>
      </w:r>
    </w:p>
    <w:p w14:paraId="77BEAD34" w14:textId="77777777" w:rsidR="00245393" w:rsidRPr="00245393" w:rsidRDefault="00245393" w:rsidP="00245393">
      <w:pPr>
        <w:rPr>
          <w:rFonts w:ascii="Book Antiqua" w:hAnsi="Book Antiqua"/>
        </w:rPr>
      </w:pPr>
    </w:p>
    <w:p w14:paraId="03D32863" w14:textId="74E573C7" w:rsidR="00245393" w:rsidRPr="00245393" w:rsidRDefault="00245393" w:rsidP="00245393">
      <w:pPr>
        <w:rPr>
          <w:rFonts w:ascii="Book Antiqua" w:hAnsi="Book Antiqua"/>
        </w:rPr>
      </w:pPr>
      <w:r w:rsidRPr="00245393">
        <w:rPr>
          <w:rFonts w:ascii="Book Antiqua" w:hAnsi="Book Antiqua"/>
          <w:b/>
          <w:bCs/>
        </w:rPr>
        <w:t>LEGAL DESCRIPTION:</w:t>
      </w:r>
      <w:r w:rsidRPr="00245393">
        <w:rPr>
          <w:rFonts w:ascii="Book Antiqua" w:hAnsi="Book Antiqua"/>
        </w:rPr>
        <w:t xml:space="preserve">  </w:t>
      </w:r>
    </w:p>
    <w:p w14:paraId="56C1065A" w14:textId="77777777" w:rsidR="00245393" w:rsidRPr="00245393" w:rsidRDefault="00245393" w:rsidP="00245393">
      <w:pPr>
        <w:rPr>
          <w:rFonts w:ascii="Book Antiqua" w:hAnsi="Book Antiqua"/>
        </w:rPr>
      </w:pPr>
    </w:p>
    <w:p w14:paraId="1BBD0E30" w14:textId="77777777" w:rsidR="00184F89" w:rsidRPr="00184F89" w:rsidRDefault="00184F89" w:rsidP="00184F89">
      <w:pPr>
        <w:ind w:right="720"/>
        <w:rPr>
          <w:rFonts w:ascii="Book Antiqua" w:hAnsi="Book Antiqua"/>
          <w:b/>
          <w:bCs/>
        </w:rPr>
      </w:pPr>
      <w:r w:rsidRPr="00184F89">
        <w:rPr>
          <w:rFonts w:ascii="Book Antiqua" w:hAnsi="Book Antiqua"/>
          <w:b/>
          <w:bCs/>
        </w:rPr>
        <w:t>Real Property located the Township of Buena Vista, County of Saginaw, State of Michigan, and is legally described as follows:</w:t>
      </w:r>
    </w:p>
    <w:p w14:paraId="3ED6069A" w14:textId="77777777" w:rsidR="00184F89" w:rsidRPr="00184F89" w:rsidRDefault="00184F89" w:rsidP="00184F89">
      <w:pPr>
        <w:ind w:left="720" w:right="720"/>
        <w:rPr>
          <w:rFonts w:ascii="Book Antiqua" w:hAnsi="Book Antiqua"/>
          <w:b/>
          <w:bCs/>
        </w:rPr>
      </w:pPr>
    </w:p>
    <w:p w14:paraId="33C82082" w14:textId="77777777" w:rsidR="00184F89" w:rsidRPr="00184F89" w:rsidRDefault="00184F89" w:rsidP="00184F89">
      <w:pPr>
        <w:ind w:right="720"/>
        <w:rPr>
          <w:rFonts w:ascii="Book Antiqua" w:hAnsi="Book Antiqua"/>
          <w:b/>
          <w:bCs/>
        </w:rPr>
      </w:pPr>
      <w:bookmarkStart w:id="0" w:name="_Hlk126676401"/>
      <w:r w:rsidRPr="00184F89">
        <w:rPr>
          <w:rFonts w:ascii="Book Antiqua" w:hAnsi="Book Antiqua"/>
          <w:b/>
          <w:bCs/>
        </w:rPr>
        <w:t>Lot 32, GAGNE-MEYER SUBDIVISION, according to the plat thereof recorded in Plat Liber 7, page 49, Saginaw County Records.</w:t>
      </w:r>
    </w:p>
    <w:p w14:paraId="1F93D78C" w14:textId="77777777" w:rsidR="00184F89" w:rsidRPr="00184F89" w:rsidRDefault="00184F89" w:rsidP="00184F89">
      <w:pPr>
        <w:ind w:left="720" w:right="720"/>
        <w:rPr>
          <w:rFonts w:ascii="Book Antiqua" w:hAnsi="Book Antiqua"/>
          <w:b/>
          <w:bCs/>
        </w:rPr>
      </w:pPr>
      <w:r w:rsidRPr="00184F89">
        <w:rPr>
          <w:rFonts w:ascii="Book Antiqua" w:hAnsi="Book Antiqua"/>
          <w:b/>
          <w:bCs/>
        </w:rPr>
        <w:tab/>
      </w:r>
    </w:p>
    <w:p w14:paraId="05C0D1CE" w14:textId="77777777" w:rsidR="00184F89" w:rsidRPr="00184F89" w:rsidRDefault="00184F89" w:rsidP="00184F89">
      <w:pPr>
        <w:ind w:right="720"/>
        <w:rPr>
          <w:rFonts w:ascii="Book Antiqua" w:hAnsi="Book Antiqua"/>
          <w:b/>
          <w:bCs/>
        </w:rPr>
      </w:pPr>
      <w:r w:rsidRPr="00184F89">
        <w:rPr>
          <w:rFonts w:ascii="Book Antiqua" w:hAnsi="Book Antiqua"/>
          <w:b/>
          <w:bCs/>
        </w:rPr>
        <w:t>Commonly known as: 4656 North Gregory Street, Saginaw, Michigan 48601</w:t>
      </w:r>
    </w:p>
    <w:p w14:paraId="513D8B4D" w14:textId="77777777" w:rsidR="00184F89" w:rsidRPr="00184F89" w:rsidRDefault="00184F89" w:rsidP="00184F89">
      <w:pPr>
        <w:ind w:left="720" w:right="720"/>
        <w:rPr>
          <w:rFonts w:ascii="Book Antiqua" w:hAnsi="Book Antiqua"/>
          <w:b/>
          <w:bCs/>
        </w:rPr>
      </w:pPr>
    </w:p>
    <w:p w14:paraId="4115DD0B" w14:textId="77777777" w:rsidR="00184F89" w:rsidRPr="00184F89" w:rsidRDefault="00184F89" w:rsidP="00184F89">
      <w:pPr>
        <w:ind w:right="720"/>
        <w:rPr>
          <w:rFonts w:ascii="Book Antiqua" w:hAnsi="Book Antiqua"/>
          <w:b/>
          <w:bCs/>
        </w:rPr>
      </w:pPr>
      <w:r w:rsidRPr="00184F89">
        <w:rPr>
          <w:rFonts w:ascii="Book Antiqua" w:hAnsi="Book Antiqua"/>
          <w:b/>
          <w:bCs/>
        </w:rPr>
        <w:t>Property Tax No: 10-12-5-32-1532-000</w:t>
      </w:r>
    </w:p>
    <w:p w14:paraId="3E069D74" w14:textId="77777777" w:rsidR="00184F89" w:rsidRDefault="00184F89" w:rsidP="00245393">
      <w:pPr>
        <w:rPr>
          <w:rFonts w:ascii="Lucida Sans" w:hAnsi="Lucida Sans"/>
          <w:u w:val="single"/>
        </w:rPr>
      </w:pPr>
    </w:p>
    <w:bookmarkEnd w:id="0"/>
    <w:p w14:paraId="39291D3D" w14:textId="77777777" w:rsidR="00245393" w:rsidRPr="00245393" w:rsidRDefault="00245393" w:rsidP="00245393">
      <w:pPr>
        <w:jc w:val="both"/>
        <w:rPr>
          <w:rFonts w:ascii="Book Antiqua" w:hAnsi="Book Antiqua"/>
          <w:b/>
          <w:bCs/>
        </w:rPr>
      </w:pPr>
      <w:r w:rsidRPr="00245393">
        <w:rPr>
          <w:rFonts w:ascii="Book Antiqua" w:hAnsi="Book Antiqua"/>
          <w:b/>
          <w:bCs/>
        </w:rPr>
        <w:t>BID DATE:</w:t>
      </w:r>
    </w:p>
    <w:p w14:paraId="79537490" w14:textId="77777777" w:rsidR="00245393" w:rsidRPr="00245393" w:rsidRDefault="00245393" w:rsidP="00245393">
      <w:pPr>
        <w:jc w:val="both"/>
        <w:rPr>
          <w:rFonts w:ascii="Book Antiqua" w:hAnsi="Book Antiqua"/>
        </w:rPr>
      </w:pPr>
    </w:p>
    <w:p w14:paraId="04879F83" w14:textId="425971C5" w:rsidR="00F70733" w:rsidRDefault="00245393" w:rsidP="00245393">
      <w:pPr>
        <w:jc w:val="both"/>
        <w:rPr>
          <w:rFonts w:ascii="Book Antiqua" w:hAnsi="Book Antiqua"/>
        </w:rPr>
      </w:pPr>
      <w:r w:rsidRPr="00245393">
        <w:rPr>
          <w:rFonts w:ascii="Book Antiqua" w:hAnsi="Book Antiqua"/>
        </w:rPr>
        <w:t>All bids must be in the possession of</w:t>
      </w:r>
      <w:r w:rsidR="00184F89">
        <w:rPr>
          <w:rFonts w:ascii="Book Antiqua" w:hAnsi="Book Antiqua"/>
        </w:rPr>
        <w:t xml:space="preserve"> the sellers’ realtor </w:t>
      </w:r>
      <w:bookmarkStart w:id="1" w:name="_Hlk126676478"/>
      <w:r w:rsidR="00184F89" w:rsidRPr="00184F89">
        <w:rPr>
          <w:rFonts w:ascii="Book Antiqua" w:hAnsi="Book Antiqua"/>
          <w:b/>
          <w:bCs/>
        </w:rPr>
        <w:t>Andrew Keller, of</w:t>
      </w:r>
      <w:r w:rsidR="00184F89">
        <w:rPr>
          <w:rFonts w:ascii="Book Antiqua" w:hAnsi="Book Antiqua"/>
        </w:rPr>
        <w:t xml:space="preserve"> </w:t>
      </w:r>
      <w:r w:rsidR="00184F89" w:rsidRPr="00184F89">
        <w:rPr>
          <w:rFonts w:ascii="Book Antiqua" w:hAnsi="Book Antiqua"/>
          <w:b/>
          <w:bCs/>
        </w:rPr>
        <w:t>Knockout Real Estate, at 175 S. Main Street, Frankenmuth, Michigan 48734</w:t>
      </w:r>
      <w:r w:rsidR="00184F89">
        <w:rPr>
          <w:rFonts w:ascii="Book Antiqua" w:hAnsi="Book Antiqua"/>
          <w:b/>
          <w:bCs/>
        </w:rPr>
        <w:t xml:space="preserve">, between 10:00 a.m. and 4:00 p.m. on </w:t>
      </w:r>
      <w:r w:rsidR="00F70733">
        <w:rPr>
          <w:rFonts w:ascii="Book Antiqua" w:hAnsi="Book Antiqua"/>
          <w:b/>
          <w:bCs/>
        </w:rPr>
        <w:t>April 21,</w:t>
      </w:r>
      <w:r w:rsidR="00184F89">
        <w:rPr>
          <w:rFonts w:ascii="Book Antiqua" w:hAnsi="Book Antiqua"/>
          <w:b/>
          <w:bCs/>
        </w:rPr>
        <w:t xml:space="preserve"> 2023.</w:t>
      </w:r>
      <w:r w:rsidR="00184F89">
        <w:rPr>
          <w:rFonts w:ascii="Book Antiqua" w:hAnsi="Book Antiqua"/>
        </w:rPr>
        <w:t xml:space="preserve">  </w:t>
      </w:r>
      <w:bookmarkEnd w:id="1"/>
      <w:r w:rsidR="00F70733" w:rsidRPr="00342451">
        <w:rPr>
          <w:rFonts w:ascii="Book Antiqua" w:hAnsi="Book Antiqua"/>
          <w:b/>
          <w:bCs/>
        </w:rPr>
        <w:t xml:space="preserve">All bids submitted prior to 2:00 p.m. on </w:t>
      </w:r>
      <w:r w:rsidR="00F70733" w:rsidRPr="00F70733">
        <w:rPr>
          <w:rFonts w:ascii="Book Antiqua" w:hAnsi="Book Antiqua"/>
          <w:b/>
          <w:bCs/>
        </w:rPr>
        <w:t>April 21, 2023</w:t>
      </w:r>
      <w:r w:rsidR="00F70733" w:rsidRPr="00342451">
        <w:rPr>
          <w:rFonts w:ascii="Book Antiqua" w:hAnsi="Book Antiqua"/>
          <w:b/>
          <w:bCs/>
        </w:rPr>
        <w:t xml:space="preserve">, 2023 shall be posted on the realtor’s website at </w:t>
      </w:r>
      <w:hyperlink r:id="rId6" w:history="1">
        <w:r w:rsidR="00F70733" w:rsidRPr="00342451">
          <w:rPr>
            <w:rStyle w:val="Hyperlink"/>
            <w:rFonts w:ascii="Book Antiqua" w:hAnsi="Book Antiqua"/>
            <w:b/>
            <w:bCs/>
          </w:rPr>
          <w:t>www.andrewkellerhomeseller.com</w:t>
        </w:r>
      </w:hyperlink>
      <w:r w:rsidR="00F70733" w:rsidRPr="00342451">
        <w:rPr>
          <w:rFonts w:ascii="Book Antiqua" w:hAnsi="Book Antiqua"/>
          <w:b/>
          <w:bCs/>
        </w:rPr>
        <w:t xml:space="preserve">.   </w:t>
      </w:r>
      <w:r w:rsidR="00F70733">
        <w:rPr>
          <w:rFonts w:ascii="Book Antiqua" w:hAnsi="Book Antiqua"/>
        </w:rPr>
        <w:t xml:space="preserve"> </w:t>
      </w:r>
      <w:r w:rsidR="00F70733" w:rsidRPr="00342451">
        <w:rPr>
          <w:rFonts w:ascii="Book Antiqua" w:hAnsi="Book Antiqua"/>
          <w:b/>
          <w:bCs/>
        </w:rPr>
        <w:t>All bids submitted thereafter shall be sealed and silent</w:t>
      </w:r>
      <w:r w:rsidR="00F70733">
        <w:rPr>
          <w:rFonts w:ascii="Book Antiqua" w:hAnsi="Book Antiqua"/>
          <w:b/>
          <w:bCs/>
        </w:rPr>
        <w:t>.</w:t>
      </w:r>
    </w:p>
    <w:p w14:paraId="13989DD8" w14:textId="77777777" w:rsidR="00F70733" w:rsidRDefault="00F70733" w:rsidP="00245393">
      <w:pPr>
        <w:jc w:val="both"/>
        <w:rPr>
          <w:rFonts w:ascii="Book Antiqua" w:hAnsi="Book Antiqua"/>
        </w:rPr>
      </w:pPr>
    </w:p>
    <w:p w14:paraId="581BD7F0" w14:textId="76F7242F" w:rsidR="005F41A0" w:rsidRPr="00184F89" w:rsidRDefault="00245393" w:rsidP="00245393">
      <w:pPr>
        <w:jc w:val="both"/>
        <w:rPr>
          <w:rFonts w:ascii="Book Antiqua" w:hAnsi="Book Antiqua"/>
        </w:rPr>
      </w:pPr>
      <w:r w:rsidRPr="00245393">
        <w:rPr>
          <w:rFonts w:ascii="Book Antiqua" w:hAnsi="Book Antiqua"/>
        </w:rPr>
        <w:t xml:space="preserve">Bids should be made on the bid form </w:t>
      </w:r>
      <w:r>
        <w:rPr>
          <w:rFonts w:ascii="Book Antiqua" w:hAnsi="Book Antiqua"/>
        </w:rPr>
        <w:t>below</w:t>
      </w:r>
      <w:r w:rsidRPr="00245393">
        <w:rPr>
          <w:rFonts w:ascii="Book Antiqua" w:hAnsi="Book Antiqua"/>
        </w:rPr>
        <w:t xml:space="preserve"> and should be filled out with all information requested.  </w:t>
      </w:r>
      <w:r w:rsidRPr="00245393">
        <w:rPr>
          <w:rFonts w:ascii="Book Antiqua" w:hAnsi="Book Antiqua"/>
          <w:b/>
        </w:rPr>
        <w:t xml:space="preserve">SELLER RESERVES THE RIGHT TO REJECT ANY </w:t>
      </w:r>
      <w:smartTag w:uri="urn:schemas-microsoft-com:office:smarttags" w:element="stockticker">
        <w:r w:rsidRPr="00245393">
          <w:rPr>
            <w:rFonts w:ascii="Book Antiqua" w:hAnsi="Book Antiqua"/>
            <w:b/>
          </w:rPr>
          <w:t>AND</w:t>
        </w:r>
      </w:smartTag>
      <w:r w:rsidRPr="00245393">
        <w:rPr>
          <w:rFonts w:ascii="Book Antiqua" w:hAnsi="Book Antiqua"/>
          <w:b/>
        </w:rPr>
        <w:t xml:space="preserve"> </w:t>
      </w:r>
      <w:smartTag w:uri="urn:schemas-microsoft-com:office:smarttags" w:element="stockticker">
        <w:r w:rsidRPr="00245393">
          <w:rPr>
            <w:rFonts w:ascii="Book Antiqua" w:hAnsi="Book Antiqua"/>
            <w:b/>
          </w:rPr>
          <w:t>ALL</w:t>
        </w:r>
      </w:smartTag>
      <w:r w:rsidRPr="00245393">
        <w:rPr>
          <w:rFonts w:ascii="Book Antiqua" w:hAnsi="Book Antiqua"/>
          <w:b/>
        </w:rPr>
        <w:t xml:space="preserve"> </w:t>
      </w:r>
      <w:smartTag w:uri="urn:schemas-microsoft-com:office:smarttags" w:element="stockticker">
        <w:r w:rsidRPr="00245393">
          <w:rPr>
            <w:rFonts w:ascii="Book Antiqua" w:hAnsi="Book Antiqua"/>
            <w:b/>
          </w:rPr>
          <w:t>BIDS</w:t>
        </w:r>
      </w:smartTag>
      <w:r w:rsidRPr="00245393">
        <w:rPr>
          <w:rFonts w:ascii="Book Antiqua" w:hAnsi="Book Antiqua"/>
          <w:b/>
        </w:rPr>
        <w:t>.</w:t>
      </w:r>
      <w:r w:rsidR="005F41A0">
        <w:rPr>
          <w:rFonts w:ascii="Book Antiqua" w:hAnsi="Book Antiqua"/>
          <w:b/>
        </w:rPr>
        <w:t xml:space="preserve"> </w:t>
      </w:r>
      <w:r w:rsidRPr="00245393">
        <w:rPr>
          <w:rFonts w:ascii="Book Antiqua" w:hAnsi="Book Antiqua"/>
          <w:b/>
          <w:i/>
        </w:rPr>
        <w:t xml:space="preserve">THE TERMS OF THE </w:t>
      </w:r>
      <w:smartTag w:uri="urn:schemas-microsoft-com:office:smarttags" w:element="stockticker">
        <w:r w:rsidRPr="00245393">
          <w:rPr>
            <w:rFonts w:ascii="Book Antiqua" w:hAnsi="Book Antiqua"/>
            <w:b/>
            <w:i/>
          </w:rPr>
          <w:t>BID</w:t>
        </w:r>
      </w:smartTag>
      <w:r w:rsidRPr="00245393">
        <w:rPr>
          <w:rFonts w:ascii="Book Antiqua" w:hAnsi="Book Antiqua"/>
          <w:b/>
          <w:i/>
        </w:rPr>
        <w:t xml:space="preserve"> FOR THIS PROPERTY </w:t>
      </w:r>
      <w:r w:rsidR="005F41A0">
        <w:rPr>
          <w:rFonts w:ascii="Book Antiqua" w:hAnsi="Book Antiqua"/>
          <w:b/>
          <w:i/>
        </w:rPr>
        <w:t>ARE UNDERSTOOD TO BE</w:t>
      </w:r>
      <w:r w:rsidRPr="00245393">
        <w:rPr>
          <w:rFonts w:ascii="Book Antiqua" w:hAnsi="Book Antiqua"/>
          <w:b/>
          <w:i/>
        </w:rPr>
        <w:t xml:space="preserve"> BASED UPON A </w:t>
      </w:r>
      <w:smartTag w:uri="urn:schemas-microsoft-com:office:smarttags" w:element="stockticker">
        <w:r w:rsidRPr="00245393">
          <w:rPr>
            <w:rFonts w:ascii="Book Antiqua" w:hAnsi="Book Antiqua"/>
            <w:b/>
            <w:i/>
          </w:rPr>
          <w:t>CASH</w:t>
        </w:r>
      </w:smartTag>
      <w:r w:rsidRPr="00245393">
        <w:rPr>
          <w:rFonts w:ascii="Book Antiqua" w:hAnsi="Book Antiqua"/>
          <w:b/>
          <w:i/>
        </w:rPr>
        <w:t xml:space="preserve"> </w:t>
      </w:r>
      <w:r w:rsidR="00184F89">
        <w:rPr>
          <w:rFonts w:ascii="Book Antiqua" w:hAnsi="Book Antiqua"/>
          <w:b/>
          <w:i/>
        </w:rPr>
        <w:t>SALE.</w:t>
      </w:r>
      <w:r w:rsidR="00497C40">
        <w:rPr>
          <w:rFonts w:ascii="Book Antiqua" w:hAnsi="Book Antiqua"/>
          <w:b/>
          <w:i/>
        </w:rPr>
        <w:t xml:space="preserve">   DEPOSIT MADE BY WINNING BIDDER IS CONSIDERED NON-REFUNDABLE</w:t>
      </w:r>
      <w:r w:rsidR="00E249BE">
        <w:rPr>
          <w:rFonts w:ascii="Book Antiqua" w:hAnsi="Book Antiqua"/>
          <w:b/>
          <w:i/>
        </w:rPr>
        <w:t>.</w:t>
      </w:r>
      <w:r w:rsidR="00497C40">
        <w:rPr>
          <w:rFonts w:ascii="Book Antiqua" w:hAnsi="Book Antiqua"/>
          <w:b/>
          <w:i/>
        </w:rPr>
        <w:t xml:space="preserve">  </w:t>
      </w:r>
    </w:p>
    <w:p w14:paraId="5F63BA58" w14:textId="77777777" w:rsidR="005F41A0" w:rsidRDefault="005F41A0" w:rsidP="00245393">
      <w:pPr>
        <w:jc w:val="both"/>
        <w:rPr>
          <w:rFonts w:ascii="Book Antiqua" w:hAnsi="Book Antiqua"/>
          <w:b/>
          <w:i/>
        </w:rPr>
      </w:pPr>
    </w:p>
    <w:p w14:paraId="09387822" w14:textId="0BCAAC74" w:rsidR="00245393" w:rsidRPr="00422018" w:rsidRDefault="005F41A0" w:rsidP="00245393">
      <w:pPr>
        <w:jc w:val="both"/>
        <w:rPr>
          <w:rFonts w:ascii="Book Antiqua" w:hAnsi="Book Antiqua"/>
          <w:b/>
          <w:i/>
        </w:rPr>
      </w:pPr>
      <w:r>
        <w:rPr>
          <w:rFonts w:ascii="Book Antiqua" w:hAnsi="Book Antiqua"/>
          <w:b/>
          <w:i/>
        </w:rPr>
        <w:t xml:space="preserve">Earnest money deposit required of </w:t>
      </w:r>
      <w:r w:rsidR="00184F89">
        <w:rPr>
          <w:rFonts w:ascii="Book Antiqua" w:hAnsi="Book Antiqua"/>
          <w:b/>
          <w:i/>
        </w:rPr>
        <w:t>5</w:t>
      </w:r>
      <w:r>
        <w:rPr>
          <w:rFonts w:ascii="Book Antiqua" w:hAnsi="Book Antiqua"/>
          <w:b/>
          <w:i/>
        </w:rPr>
        <w:t xml:space="preserve">% of bid price. Purchase Agreement to be agreed upon and executed by </w:t>
      </w:r>
      <w:r w:rsidR="00F70733">
        <w:rPr>
          <w:rFonts w:ascii="Book Antiqua" w:hAnsi="Book Antiqua"/>
          <w:b/>
          <w:i/>
        </w:rPr>
        <w:t>April 28,</w:t>
      </w:r>
      <w:r w:rsidR="00184F89">
        <w:rPr>
          <w:rFonts w:ascii="Book Antiqua" w:hAnsi="Book Antiqua"/>
          <w:b/>
          <w:i/>
        </w:rPr>
        <w:t xml:space="preserve"> 2023</w:t>
      </w:r>
      <w:r>
        <w:rPr>
          <w:rFonts w:ascii="Book Antiqua" w:hAnsi="Book Antiqua"/>
          <w:b/>
          <w:i/>
        </w:rPr>
        <w:t xml:space="preserve">, or Seller may reject the bid and accept other bids. </w:t>
      </w:r>
      <w:r w:rsidR="00422018">
        <w:rPr>
          <w:rFonts w:ascii="Book Antiqua" w:hAnsi="Book Antiqua"/>
          <w:bCs/>
          <w:iCs/>
        </w:rPr>
        <w:t xml:space="preserve"> </w:t>
      </w:r>
      <w:r w:rsidR="00422018" w:rsidRPr="00422018">
        <w:rPr>
          <w:rFonts w:ascii="Book Antiqua" w:hAnsi="Book Antiqua"/>
          <w:b/>
          <w:i/>
        </w:rPr>
        <w:t xml:space="preserve">Final sale subject to court approval. </w:t>
      </w:r>
    </w:p>
    <w:p w14:paraId="4E20BA4B" w14:textId="77777777" w:rsidR="00245393" w:rsidRDefault="00245393" w:rsidP="00245393">
      <w:pPr>
        <w:rPr>
          <w:rFonts w:ascii="Lucida Sans" w:hAnsi="Lucida Sans"/>
          <w:u w:val="single"/>
        </w:rPr>
      </w:pPr>
    </w:p>
    <w:p w14:paraId="6A7A1195" w14:textId="600F48BF" w:rsidR="00245393" w:rsidRPr="00245393" w:rsidRDefault="00245393" w:rsidP="00245393">
      <w:pPr>
        <w:rPr>
          <w:rFonts w:ascii="Book Antiqua" w:hAnsi="Book Antiqua"/>
        </w:rPr>
      </w:pPr>
      <w:r w:rsidRPr="00245393">
        <w:rPr>
          <w:rFonts w:ascii="Book Antiqua" w:hAnsi="Book Antiqua"/>
        </w:rPr>
        <w:t>Bid for Parcel:</w:t>
      </w:r>
      <w:r w:rsidRPr="00245393">
        <w:rPr>
          <w:rFonts w:ascii="Book Antiqua" w:hAnsi="Book Antiqua"/>
        </w:rPr>
        <w:tab/>
        <w:t>$________________________________</w:t>
      </w:r>
    </w:p>
    <w:p w14:paraId="53773A4C" w14:textId="1EED1A0B" w:rsidR="00245393" w:rsidRPr="00245393" w:rsidRDefault="00245393" w:rsidP="00245393">
      <w:pPr>
        <w:rPr>
          <w:rFonts w:ascii="Book Antiqua" w:hAnsi="Book Antiqua"/>
        </w:rPr>
      </w:pPr>
      <w:r w:rsidRPr="00245393">
        <w:rPr>
          <w:rFonts w:ascii="Book Antiqua" w:hAnsi="Book Antiqua"/>
        </w:rPr>
        <w:tab/>
      </w:r>
    </w:p>
    <w:p w14:paraId="6370DD88" w14:textId="1BCCEB12" w:rsidR="00245393" w:rsidRDefault="00245393" w:rsidP="00245393">
      <w:pPr>
        <w:rPr>
          <w:rFonts w:ascii="Book Antiqua" w:hAnsi="Book Antiqua"/>
        </w:rPr>
      </w:pPr>
      <w:r w:rsidRPr="00245393">
        <w:rPr>
          <w:rFonts w:ascii="Book Antiqua" w:hAnsi="Book Antiqua"/>
        </w:rPr>
        <w:t>Name:</w:t>
      </w:r>
      <w:r w:rsidRPr="00245393">
        <w:rPr>
          <w:rFonts w:ascii="Book Antiqua" w:hAnsi="Book Antiqua"/>
        </w:rPr>
        <w:tab/>
      </w:r>
      <w:r w:rsidR="005F41A0">
        <w:rPr>
          <w:rFonts w:ascii="Book Antiqua" w:hAnsi="Book Antiqua"/>
        </w:rPr>
        <w:t xml:space="preserve">  </w:t>
      </w:r>
      <w:r w:rsidRPr="00245393">
        <w:rPr>
          <w:rFonts w:ascii="Book Antiqua" w:hAnsi="Book Antiqua"/>
        </w:rPr>
        <w:t>_______________________________________________________________</w:t>
      </w:r>
      <w:r>
        <w:rPr>
          <w:rFonts w:ascii="Book Antiqua" w:hAnsi="Book Antiqua"/>
        </w:rPr>
        <w:t>______</w:t>
      </w:r>
      <w:r w:rsidRPr="00245393">
        <w:rPr>
          <w:rFonts w:ascii="Book Antiqua" w:hAnsi="Book Antiqua"/>
        </w:rPr>
        <w:t>__</w:t>
      </w:r>
    </w:p>
    <w:p w14:paraId="444E2BFE" w14:textId="77777777" w:rsidR="00245393" w:rsidRPr="00245393" w:rsidRDefault="00245393" w:rsidP="00245393">
      <w:pPr>
        <w:rPr>
          <w:rFonts w:ascii="Book Antiqua" w:hAnsi="Book Antiqua"/>
        </w:rPr>
      </w:pPr>
    </w:p>
    <w:p w14:paraId="6D53965C" w14:textId="52CDF786" w:rsidR="00245393" w:rsidRPr="00245393" w:rsidRDefault="00245393" w:rsidP="00245393">
      <w:pPr>
        <w:rPr>
          <w:rFonts w:ascii="Book Antiqua" w:hAnsi="Book Antiqua"/>
        </w:rPr>
      </w:pPr>
      <w:r w:rsidRPr="00245393">
        <w:rPr>
          <w:rFonts w:ascii="Book Antiqua" w:hAnsi="Book Antiqua"/>
        </w:rPr>
        <w:t>Address:</w:t>
      </w:r>
      <w:r w:rsidR="005F41A0">
        <w:rPr>
          <w:rFonts w:ascii="Book Antiqua" w:hAnsi="Book Antiqua"/>
        </w:rPr>
        <w:t xml:space="preserve">  ____</w:t>
      </w:r>
      <w:r w:rsidRPr="00245393">
        <w:rPr>
          <w:rFonts w:ascii="Book Antiqua" w:hAnsi="Book Antiqua"/>
        </w:rPr>
        <w:t>_________________________________________________________________</w:t>
      </w:r>
    </w:p>
    <w:p w14:paraId="3ABC46F3" w14:textId="77777777" w:rsidR="00245393" w:rsidRPr="00245393" w:rsidRDefault="00245393" w:rsidP="00245393">
      <w:pPr>
        <w:rPr>
          <w:rFonts w:ascii="Book Antiqua" w:hAnsi="Book Antiqua"/>
        </w:rPr>
      </w:pPr>
    </w:p>
    <w:p w14:paraId="63FAB81C" w14:textId="02D1E531" w:rsidR="00245393" w:rsidRPr="00245393" w:rsidRDefault="00245393" w:rsidP="00245393">
      <w:pPr>
        <w:rPr>
          <w:rFonts w:ascii="Book Antiqua" w:hAnsi="Book Antiqua"/>
        </w:rPr>
      </w:pPr>
      <w:r w:rsidRPr="00245393">
        <w:rPr>
          <w:rFonts w:ascii="Book Antiqua" w:hAnsi="Book Antiqua"/>
        </w:rPr>
        <w:t>Phone:</w:t>
      </w:r>
      <w:r w:rsidR="005F41A0">
        <w:rPr>
          <w:rFonts w:ascii="Book Antiqua" w:hAnsi="Book Antiqua"/>
        </w:rPr>
        <w:t xml:space="preserve">  </w:t>
      </w:r>
      <w:r w:rsidRPr="00245393">
        <w:rPr>
          <w:rFonts w:ascii="Book Antiqua" w:hAnsi="Book Antiqua"/>
        </w:rPr>
        <w:t>________________________________________</w:t>
      </w:r>
    </w:p>
    <w:p w14:paraId="2475F03A" w14:textId="77777777" w:rsidR="00245393" w:rsidRPr="00245393" w:rsidRDefault="00245393" w:rsidP="00245393">
      <w:pPr>
        <w:rPr>
          <w:rFonts w:ascii="Book Antiqua" w:hAnsi="Book Antiqua"/>
        </w:rPr>
      </w:pPr>
    </w:p>
    <w:p w14:paraId="0EA9D680" w14:textId="6C513C64" w:rsidR="00245393" w:rsidRDefault="00245393">
      <w:pPr>
        <w:rPr>
          <w:rFonts w:ascii="Book Antiqua" w:hAnsi="Book Antiqua"/>
        </w:rPr>
      </w:pPr>
      <w:r w:rsidRPr="00245393">
        <w:rPr>
          <w:rFonts w:ascii="Book Antiqua" w:hAnsi="Book Antiqua"/>
        </w:rPr>
        <w:t>Signature:  _________________________________________</w:t>
      </w:r>
    </w:p>
    <w:p w14:paraId="0386BE6B" w14:textId="096A36EF" w:rsidR="005F41A0" w:rsidRDefault="005F41A0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Date: ______________, </w:t>
      </w:r>
      <w:r w:rsidR="00184F89">
        <w:rPr>
          <w:rFonts w:ascii="Book Antiqua" w:hAnsi="Book Antiqua"/>
        </w:rPr>
        <w:t>2023</w:t>
      </w:r>
    </w:p>
    <w:p w14:paraId="50EE2AE7" w14:textId="5BF0B2CA" w:rsidR="005F41A0" w:rsidRDefault="005F41A0">
      <w:pPr>
        <w:rPr>
          <w:rFonts w:ascii="Book Antiqua" w:hAnsi="Book Antiqua"/>
        </w:rPr>
      </w:pPr>
    </w:p>
    <w:p w14:paraId="7A58174E" w14:textId="77777777" w:rsidR="005F41A0" w:rsidRDefault="005F41A0" w:rsidP="005F41A0">
      <w:pPr>
        <w:rPr>
          <w:rFonts w:ascii="Book Antiqua" w:hAnsi="Book Antiqua"/>
        </w:rPr>
      </w:pPr>
      <w:r w:rsidRPr="00245393">
        <w:rPr>
          <w:rFonts w:ascii="Book Antiqua" w:hAnsi="Book Antiqua"/>
        </w:rPr>
        <w:t>Signature:  _________________________________________</w:t>
      </w:r>
    </w:p>
    <w:p w14:paraId="2082FDE7" w14:textId="504809B5" w:rsidR="005F41A0" w:rsidRDefault="005F41A0" w:rsidP="005F41A0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Date: ______________, </w:t>
      </w:r>
      <w:r w:rsidR="00184F89">
        <w:rPr>
          <w:rFonts w:ascii="Book Antiqua" w:hAnsi="Book Antiqua"/>
        </w:rPr>
        <w:t>2023.</w:t>
      </w:r>
    </w:p>
    <w:p w14:paraId="0F182588" w14:textId="77777777" w:rsidR="006601DE" w:rsidRDefault="0050634A" w:rsidP="005F41A0">
      <w:pPr>
        <w:rPr>
          <w:rFonts w:ascii="Book Antiqua" w:hAnsi="Book Antiqua"/>
        </w:rPr>
      </w:pPr>
      <w:r>
        <w:rPr>
          <w:rFonts w:ascii="Book Antiqua" w:hAnsi="Book Antiqua"/>
        </w:rPr>
        <w:lastRenderedPageBreak/>
        <w:t>Name of Bidder’s Agent</w:t>
      </w:r>
      <w:r w:rsidR="006601DE">
        <w:rPr>
          <w:rFonts w:ascii="Book Antiqua" w:hAnsi="Book Antiqua"/>
        </w:rPr>
        <w:t>/Company</w:t>
      </w:r>
      <w:r>
        <w:rPr>
          <w:rFonts w:ascii="Book Antiqua" w:hAnsi="Book Antiqua"/>
        </w:rPr>
        <w:t xml:space="preserve">: </w:t>
      </w:r>
    </w:p>
    <w:p w14:paraId="2AC3DA7F" w14:textId="77777777" w:rsidR="006601DE" w:rsidRDefault="006601DE" w:rsidP="005F41A0">
      <w:pPr>
        <w:rPr>
          <w:rFonts w:ascii="Book Antiqua" w:hAnsi="Book Antiqua"/>
        </w:rPr>
      </w:pPr>
    </w:p>
    <w:p w14:paraId="76A94290" w14:textId="2C649C10" w:rsidR="0050634A" w:rsidRDefault="0050634A" w:rsidP="005F41A0">
      <w:pPr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</w:t>
      </w:r>
    </w:p>
    <w:p w14:paraId="74495074" w14:textId="3BA076D7" w:rsidR="0050634A" w:rsidRDefault="0050634A" w:rsidP="005F41A0">
      <w:pPr>
        <w:rPr>
          <w:rFonts w:ascii="Book Antiqua" w:hAnsi="Book Antiqua"/>
        </w:rPr>
      </w:pPr>
    </w:p>
    <w:p w14:paraId="15FBE3F5" w14:textId="58CAB1BF" w:rsidR="0050634A" w:rsidRDefault="0050634A" w:rsidP="005F41A0">
      <w:pPr>
        <w:rPr>
          <w:rFonts w:ascii="Book Antiqua" w:hAnsi="Book Antiqua"/>
        </w:rPr>
      </w:pPr>
      <w:r>
        <w:rPr>
          <w:rFonts w:ascii="Book Antiqua" w:hAnsi="Book Antiqua"/>
        </w:rPr>
        <w:t>Address:______________________________________________________________________</w:t>
      </w:r>
    </w:p>
    <w:p w14:paraId="7311DFB3" w14:textId="0FBFC4C6" w:rsidR="0050634A" w:rsidRDefault="0050634A" w:rsidP="005F41A0">
      <w:pPr>
        <w:rPr>
          <w:rFonts w:ascii="Book Antiqua" w:hAnsi="Book Antiqua"/>
        </w:rPr>
      </w:pPr>
    </w:p>
    <w:p w14:paraId="4AECA563" w14:textId="363DA1ED" w:rsidR="0050634A" w:rsidRDefault="0050634A" w:rsidP="005F41A0">
      <w:pPr>
        <w:rPr>
          <w:rFonts w:ascii="Book Antiqua" w:hAnsi="Book Antiqua"/>
        </w:rPr>
      </w:pPr>
      <w:r>
        <w:rPr>
          <w:rFonts w:ascii="Book Antiqua" w:hAnsi="Book Antiqua"/>
        </w:rPr>
        <w:t>Phone: _______________________________________________________________________</w:t>
      </w:r>
    </w:p>
    <w:p w14:paraId="3C07C52D" w14:textId="77777777" w:rsidR="005F41A0" w:rsidRPr="00245393" w:rsidRDefault="005F41A0">
      <w:pPr>
        <w:rPr>
          <w:rFonts w:ascii="Book Antiqua" w:hAnsi="Book Antiqua"/>
        </w:rPr>
      </w:pPr>
    </w:p>
    <w:sectPr w:rsidR="005F41A0" w:rsidRPr="00245393" w:rsidSect="005F4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810" w:right="1440" w:bottom="1440" w:left="1440" w:header="720" w:footer="720" w:gutter="0"/>
      <w:paperSrc w:first="3" w:other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E5B3A" w14:textId="77777777" w:rsidR="00AF6272" w:rsidRDefault="00AF6272" w:rsidP="00AF6272">
      <w:r>
        <w:separator/>
      </w:r>
    </w:p>
  </w:endnote>
  <w:endnote w:type="continuationSeparator" w:id="0">
    <w:p w14:paraId="486024C8" w14:textId="77777777" w:rsidR="00AF6272" w:rsidRDefault="00AF6272" w:rsidP="00AF6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019B1" w14:textId="77777777" w:rsidR="00AF6272" w:rsidRDefault="00AF62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399D2" w14:textId="77777777" w:rsidR="00AF6272" w:rsidRDefault="00AF62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F24C8" w14:textId="77777777" w:rsidR="00AF6272" w:rsidRDefault="00AF6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48D85" w14:textId="77777777" w:rsidR="00AF6272" w:rsidRDefault="00AF6272" w:rsidP="00AF6272">
      <w:r>
        <w:separator/>
      </w:r>
    </w:p>
  </w:footnote>
  <w:footnote w:type="continuationSeparator" w:id="0">
    <w:p w14:paraId="3FB4D26A" w14:textId="77777777" w:rsidR="00AF6272" w:rsidRDefault="00AF6272" w:rsidP="00AF6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6531F" w14:textId="18EF0BAC" w:rsidR="00AF6272" w:rsidRDefault="00AF62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F1487" w14:textId="259F8B3F" w:rsidR="00AF6272" w:rsidRDefault="00AF62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CBE63" w14:textId="7C530B8D" w:rsidR="00AF6272" w:rsidRDefault="00AF62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393"/>
    <w:rsid w:val="000006AD"/>
    <w:rsid w:val="00184F89"/>
    <w:rsid w:val="00245393"/>
    <w:rsid w:val="003135BD"/>
    <w:rsid w:val="00422018"/>
    <w:rsid w:val="00497C40"/>
    <w:rsid w:val="0050634A"/>
    <w:rsid w:val="005D0A78"/>
    <w:rsid w:val="005F41A0"/>
    <w:rsid w:val="00601645"/>
    <w:rsid w:val="006601DE"/>
    <w:rsid w:val="00A1277F"/>
    <w:rsid w:val="00A92508"/>
    <w:rsid w:val="00AF6272"/>
    <w:rsid w:val="00E249BE"/>
    <w:rsid w:val="00F70733"/>
    <w:rsid w:val="00FE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41"/>
    <o:shapelayout v:ext="edit">
      <o:idmap v:ext="edit" data="1"/>
    </o:shapelayout>
  </w:shapeDefaults>
  <w:decimalSymbol w:val="."/>
  <w:listSeparator w:val=","/>
  <w14:docId w14:val="4E0709E4"/>
  <w15:chartTrackingRefBased/>
  <w15:docId w15:val="{262A6ADD-593A-4821-BDA1-D0D08E2A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393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62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627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F62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627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707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ndrewkellerhomeseller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Beyerlein</dc:creator>
  <cp:keywords/>
  <dc:description/>
  <cp:lastModifiedBy>Andrew Keller</cp:lastModifiedBy>
  <cp:revision>4</cp:revision>
  <cp:lastPrinted>2022-10-18T13:20:00Z</cp:lastPrinted>
  <dcterms:created xsi:type="dcterms:W3CDTF">2023-04-03T20:10:00Z</dcterms:created>
  <dcterms:modified xsi:type="dcterms:W3CDTF">2023-04-03T20:15:00Z</dcterms:modified>
</cp:coreProperties>
</file>