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164AA" w14:textId="076752AF" w:rsidR="00D114C2" w:rsidRPr="003D7D5D" w:rsidRDefault="00D114C2" w:rsidP="00D114C2">
      <w:pPr>
        <w:pBdr>
          <w:top w:val="nil"/>
          <w:left w:val="nil"/>
          <w:bottom w:val="nil"/>
          <w:right w:val="nil"/>
          <w:between w:val="nil"/>
        </w:pBdr>
        <w:spacing w:before="100" w:line="240" w:lineRule="auto"/>
        <w:contextualSpacing/>
        <w:rPr>
          <w:rFonts w:ascii="Helvetica Neue" w:eastAsia="Helvetica Neue" w:hAnsi="Helvetica Neue" w:cs="Helvetica Neue"/>
          <w:color w:val="1B6065"/>
          <w:sz w:val="44"/>
          <w:szCs w:val="44"/>
        </w:rPr>
      </w:pPr>
      <w:r w:rsidRPr="003D7D5D">
        <w:rPr>
          <w:rFonts w:ascii="Helvetica Neue" w:eastAsia="Helvetica Neue" w:hAnsi="Helvetica Neue" w:cs="Helvetica Neue"/>
          <w:color w:val="1B6065"/>
          <w:sz w:val="44"/>
          <w:szCs w:val="44"/>
        </w:rPr>
        <w:t>Sabrina Anne La Velle</w:t>
      </w:r>
      <w:r w:rsidRPr="003D7D5D">
        <w:rPr>
          <w:rFonts w:ascii="Helvetica Neue" w:eastAsia="Helvetica Neue" w:hAnsi="Helvetica Neue" w:cs="Helvetica Neue"/>
          <w:color w:val="1B6065"/>
          <w:sz w:val="44"/>
          <w:szCs w:val="44"/>
        </w:rPr>
        <w:tab/>
      </w:r>
    </w:p>
    <w:p w14:paraId="538379D1" w14:textId="77777777" w:rsidR="00D114C2" w:rsidRPr="00D114C2" w:rsidRDefault="00D114C2" w:rsidP="00D114C2">
      <w:pPr>
        <w:pBdr>
          <w:top w:val="nil"/>
          <w:left w:val="nil"/>
          <w:bottom w:val="nil"/>
          <w:right w:val="nil"/>
          <w:between w:val="nil"/>
        </w:pBdr>
        <w:spacing w:before="100" w:line="240" w:lineRule="auto"/>
        <w:contextualSpacing/>
        <w:rPr>
          <w:rFonts w:ascii="Helvetica Neue" w:eastAsia="Helvetica Neue" w:hAnsi="Helvetica Neue" w:cs="Helvetica Neue"/>
          <w:color w:val="1B6065"/>
          <w:sz w:val="18"/>
          <w:szCs w:val="18"/>
        </w:rPr>
      </w:pPr>
      <w:r w:rsidRPr="00D114C2">
        <w:rPr>
          <w:rFonts w:ascii="Helvetica Neue" w:eastAsia="Helvetica Neue" w:hAnsi="Helvetica Neue" w:cs="Helvetica Neue"/>
          <w:color w:val="1B6065"/>
          <w:sz w:val="18"/>
          <w:szCs w:val="18"/>
        </w:rPr>
        <w:t>Sabrina.LaVelle07@gmail.com • (928) 279-5197</w:t>
      </w:r>
    </w:p>
    <w:p w14:paraId="5274293A" w14:textId="77777777" w:rsidR="00D114C2" w:rsidRPr="00D114C2" w:rsidRDefault="00D114C2" w:rsidP="00D114C2">
      <w:pPr>
        <w:spacing w:line="240" w:lineRule="auto"/>
        <w:contextualSpacing/>
        <w:rPr>
          <w:rFonts w:ascii="Helvetica Neue" w:eastAsia="Helvetica Neue" w:hAnsi="Helvetica Neue" w:cs="Helvetica Neue"/>
          <w:color w:val="1B6065"/>
          <w:sz w:val="18"/>
          <w:szCs w:val="18"/>
        </w:rPr>
      </w:pPr>
      <w:r w:rsidRPr="00D114C2">
        <w:rPr>
          <w:rFonts w:ascii="Helvetica Neue" w:eastAsia="Helvetica Neue" w:hAnsi="Helvetica Neue" w:cs="Helvetica Neue"/>
          <w:color w:val="1B6065"/>
          <w:sz w:val="18"/>
          <w:szCs w:val="18"/>
        </w:rPr>
        <w:t xml:space="preserve">IG @PixieStitchesbySway </w:t>
      </w:r>
      <w:r>
        <w:rPr>
          <w:rFonts w:ascii="Helvetica Neue" w:eastAsia="Helvetica Neue" w:hAnsi="Helvetica Neue" w:cs="Helvetica Neue"/>
          <w:color w:val="1B6065"/>
          <w:sz w:val="18"/>
          <w:szCs w:val="18"/>
        </w:rPr>
        <w:t xml:space="preserve"> </w:t>
      </w:r>
      <w:hyperlink r:id="rId7">
        <w:r w:rsidRPr="00D114C2">
          <w:rPr>
            <w:rFonts w:ascii="Helvetica Neue" w:eastAsia="Helvetica Neue" w:hAnsi="Helvetica Neue" w:cs="Helvetica Neue"/>
            <w:color w:val="1155CC"/>
            <w:sz w:val="18"/>
            <w:szCs w:val="18"/>
            <w:u w:val="single"/>
          </w:rPr>
          <w:t>LinkedIn</w:t>
        </w:r>
      </w:hyperlink>
    </w:p>
    <w:p w14:paraId="05A034FB" w14:textId="620A4148" w:rsidR="0096401B" w:rsidRPr="00D114C2" w:rsidRDefault="00D114C2" w:rsidP="00D114C2">
      <w:pPr>
        <w:spacing w:line="240" w:lineRule="auto"/>
        <w:contextualSpacing/>
        <w:rPr>
          <w:rFonts w:ascii="Helvetica Neue" w:eastAsia="Helvetica Neue" w:hAnsi="Helvetica Neue" w:cs="Helvetica Neue"/>
          <w:color w:val="1B6065"/>
          <w:sz w:val="18"/>
          <w:szCs w:val="18"/>
        </w:rPr>
      </w:pPr>
      <w:hyperlink r:id="rId8" w:history="1">
        <w:r w:rsidRPr="00576B02">
          <w:rPr>
            <w:rStyle w:val="Hyperlink"/>
            <w:rFonts w:ascii="Helvetica Neue" w:eastAsia="Helvetica Neue" w:hAnsi="Helvetica Neue" w:cs="Helvetica Neue"/>
            <w:sz w:val="18"/>
            <w:szCs w:val="18"/>
          </w:rPr>
          <w:t>www.Sabrina-LaVelle.com</w:t>
        </w:r>
      </w:hyperlink>
      <w:r w:rsidRPr="00D114C2">
        <w:rPr>
          <w:rFonts w:ascii="Helvetica Neue" w:eastAsia="Helvetica Neue" w:hAnsi="Helvetica Neue" w:cs="Helvetica Neue"/>
          <w:color w:val="1B6065"/>
          <w:sz w:val="18"/>
          <w:szCs w:val="18"/>
        </w:rPr>
        <w:t xml:space="preserve"> </w:t>
      </w:r>
    </w:p>
    <w:p w14:paraId="5DB78C12" w14:textId="77777777" w:rsidR="00D114C2" w:rsidRDefault="00D114C2" w:rsidP="00D114C2">
      <w:pPr>
        <w:spacing w:line="240" w:lineRule="auto"/>
        <w:contextualSpacing/>
        <w:rPr>
          <w:b/>
          <w:bCs/>
        </w:rPr>
        <w:sectPr w:rsidR="00D114C2" w:rsidSect="00577B4F">
          <w:headerReference w:type="even" r:id="rId9"/>
          <w:headerReference w:type="default" r:id="rId10"/>
          <w:footerReference w:type="even" r:id="rId11"/>
          <w:footerReference w:type="default" r:id="rId12"/>
          <w:headerReference w:type="first" r:id="rId13"/>
          <w:footerReference w:type="first" r:id="rId14"/>
          <w:pgSz w:w="12240" w:h="15840"/>
          <w:pgMar w:top="1440" w:right="720" w:bottom="720" w:left="720" w:header="720" w:footer="720" w:gutter="0"/>
          <w:cols w:num="2" w:space="720"/>
          <w:titlePg/>
          <w:docGrid w:linePitch="360"/>
        </w:sectPr>
      </w:pPr>
    </w:p>
    <w:p w14:paraId="0724F9A8" w14:textId="77777777" w:rsidR="007572B1" w:rsidRDefault="007572B1" w:rsidP="00D114C2">
      <w:pPr>
        <w:spacing w:line="240" w:lineRule="auto"/>
        <w:contextualSpacing/>
        <w:rPr>
          <w:b/>
          <w:bCs/>
          <w:sz w:val="12"/>
          <w:szCs w:val="12"/>
        </w:rPr>
      </w:pPr>
    </w:p>
    <w:p w14:paraId="4178A7BC" w14:textId="336A1143" w:rsidR="00D114C2" w:rsidRPr="007572B1" w:rsidRDefault="00D114C2" w:rsidP="00D114C2">
      <w:pPr>
        <w:spacing w:line="240" w:lineRule="auto"/>
        <w:contextualSpacing/>
        <w:rPr>
          <w:i/>
          <w:iCs/>
        </w:rPr>
      </w:pPr>
      <w:r w:rsidRPr="007572B1">
        <w:rPr>
          <w:i/>
          <w:iCs/>
        </w:rPr>
        <w:t>Dedicated educator with a track record of cultivating critical thinking skills, establishing lesson plans for adult learners, and demonstrating successful student relations and engagement efforts</w:t>
      </w:r>
    </w:p>
    <w:p w14:paraId="0BB9B8E6" w14:textId="77777777" w:rsidR="00D114C2" w:rsidRPr="0021674C" w:rsidRDefault="00D114C2" w:rsidP="00D114C2">
      <w:pPr>
        <w:spacing w:line="240" w:lineRule="auto"/>
        <w:contextualSpacing/>
        <w:rPr>
          <w:b/>
          <w:bCs/>
          <w:sz w:val="16"/>
          <w:szCs w:val="16"/>
        </w:rPr>
      </w:pPr>
    </w:p>
    <w:p w14:paraId="0F47AAF5" w14:textId="77777777" w:rsidR="00D114C2" w:rsidRPr="007572B1" w:rsidRDefault="00D114C2" w:rsidP="00D114C2">
      <w:pPr>
        <w:spacing w:line="240" w:lineRule="auto"/>
        <w:contextualSpacing/>
        <w:rPr>
          <w:b/>
          <w:bCs/>
          <w:sz w:val="12"/>
          <w:szCs w:val="12"/>
        </w:rPr>
        <w:sectPr w:rsidR="00D114C2" w:rsidRPr="007572B1" w:rsidSect="009E4CA1">
          <w:type w:val="continuous"/>
          <w:pgSz w:w="12240" w:h="15840"/>
          <w:pgMar w:top="1440" w:right="720" w:bottom="720" w:left="720" w:header="720" w:footer="720" w:gutter="0"/>
          <w:cols w:space="720"/>
          <w:docGrid w:linePitch="360"/>
        </w:sectPr>
      </w:pPr>
    </w:p>
    <w:p w14:paraId="45D685DF" w14:textId="77777777" w:rsidR="00D114C2" w:rsidRPr="00D114C2" w:rsidRDefault="00D114C2" w:rsidP="00D114C2">
      <w:pPr>
        <w:tabs>
          <w:tab w:val="left" w:pos="0"/>
          <w:tab w:val="left" w:pos="3168"/>
        </w:tabs>
        <w:spacing w:line="240" w:lineRule="auto"/>
        <w:contextualSpacing/>
        <w:rPr>
          <w:sz w:val="28"/>
          <w:szCs w:val="28"/>
        </w:rPr>
      </w:pPr>
      <w:r w:rsidRPr="00D114C2">
        <w:rPr>
          <w:b/>
          <w:bCs/>
          <w:sz w:val="28"/>
          <w:szCs w:val="28"/>
        </w:rPr>
        <w:t>Summary</w:t>
      </w:r>
    </w:p>
    <w:p w14:paraId="51DA8823" w14:textId="77777777" w:rsidR="00D114C2" w:rsidRPr="00D114C2" w:rsidRDefault="00D114C2" w:rsidP="00D114C2">
      <w:pPr>
        <w:tabs>
          <w:tab w:val="left" w:pos="0"/>
          <w:tab w:val="left" w:pos="3168"/>
        </w:tabs>
        <w:spacing w:line="240" w:lineRule="auto"/>
        <w:contextualSpacing/>
        <w:rPr>
          <w:sz w:val="22"/>
          <w:szCs w:val="22"/>
        </w:rPr>
      </w:pPr>
      <w:r w:rsidRPr="00D114C2">
        <w:rPr>
          <w:sz w:val="22"/>
          <w:szCs w:val="22"/>
        </w:rPr>
        <w:t>Known for motivating students to achieve high goals, fostering academic growth, and instilling a lifelong passion for learning. Adept at establishing positive learning environments and responding effectively to students' needs. Recognized for creating a supportive environment for all students that encourages meaningful interactions and engaged learning. Demonstrated expertise in curriculum development, instructional design, and assessment strategies tailored to diverse student populations. Strong problem-solving, project management, and organizational skills with excellent communication and interpersonal abilities.</w:t>
      </w:r>
    </w:p>
    <w:p w14:paraId="47A59589" w14:textId="77777777" w:rsidR="00D114C2" w:rsidRPr="00D114C2" w:rsidRDefault="00D114C2" w:rsidP="00D114C2">
      <w:pPr>
        <w:tabs>
          <w:tab w:val="left" w:pos="0"/>
          <w:tab w:val="left" w:pos="3168"/>
        </w:tabs>
        <w:spacing w:line="240" w:lineRule="auto"/>
        <w:contextualSpacing/>
        <w:rPr>
          <w:sz w:val="16"/>
          <w:szCs w:val="16"/>
        </w:rPr>
      </w:pPr>
    </w:p>
    <w:p w14:paraId="3666750C" w14:textId="77777777" w:rsidR="00D114C2" w:rsidRPr="00D114C2" w:rsidRDefault="00D114C2" w:rsidP="00D114C2">
      <w:pPr>
        <w:tabs>
          <w:tab w:val="left" w:pos="0"/>
          <w:tab w:val="left" w:pos="3168"/>
        </w:tabs>
        <w:spacing w:line="240" w:lineRule="auto"/>
        <w:contextualSpacing/>
      </w:pPr>
      <w:r w:rsidRPr="00D114C2">
        <w:rPr>
          <w:b/>
          <w:bCs/>
        </w:rPr>
        <w:t>Areas of Expertise</w:t>
      </w:r>
    </w:p>
    <w:p w14:paraId="13A523C1" w14:textId="77777777" w:rsidR="00D114C2" w:rsidRPr="00D114C2" w:rsidRDefault="00D114C2" w:rsidP="00D114C2">
      <w:pPr>
        <w:numPr>
          <w:ilvl w:val="0"/>
          <w:numId w:val="1"/>
        </w:numPr>
        <w:tabs>
          <w:tab w:val="left" w:pos="0"/>
          <w:tab w:val="left" w:pos="3168"/>
        </w:tabs>
        <w:spacing w:line="240" w:lineRule="auto"/>
        <w:contextualSpacing/>
        <w:rPr>
          <w:sz w:val="22"/>
          <w:szCs w:val="22"/>
        </w:rPr>
      </w:pPr>
      <w:r w:rsidRPr="00D114C2">
        <w:rPr>
          <w:sz w:val="22"/>
          <w:szCs w:val="22"/>
        </w:rPr>
        <w:t>Curriculum Development</w:t>
      </w:r>
    </w:p>
    <w:p w14:paraId="41596726" w14:textId="77777777" w:rsidR="00D114C2" w:rsidRPr="00D114C2" w:rsidRDefault="00D114C2" w:rsidP="00D114C2">
      <w:pPr>
        <w:numPr>
          <w:ilvl w:val="0"/>
          <w:numId w:val="1"/>
        </w:numPr>
        <w:tabs>
          <w:tab w:val="left" w:pos="0"/>
          <w:tab w:val="left" w:pos="3168"/>
        </w:tabs>
        <w:spacing w:line="240" w:lineRule="auto"/>
        <w:contextualSpacing/>
        <w:rPr>
          <w:sz w:val="22"/>
          <w:szCs w:val="22"/>
        </w:rPr>
      </w:pPr>
      <w:r w:rsidRPr="00D114C2">
        <w:rPr>
          <w:sz w:val="22"/>
          <w:szCs w:val="22"/>
        </w:rPr>
        <w:t>Student Motivation &amp; Engagement</w:t>
      </w:r>
    </w:p>
    <w:p w14:paraId="1DD6F3F3" w14:textId="77777777" w:rsidR="00D114C2" w:rsidRPr="00D114C2" w:rsidRDefault="00D114C2" w:rsidP="00D114C2">
      <w:pPr>
        <w:numPr>
          <w:ilvl w:val="0"/>
          <w:numId w:val="1"/>
        </w:numPr>
        <w:tabs>
          <w:tab w:val="left" w:pos="0"/>
          <w:tab w:val="left" w:pos="3168"/>
        </w:tabs>
        <w:spacing w:line="240" w:lineRule="auto"/>
        <w:contextualSpacing/>
        <w:rPr>
          <w:sz w:val="22"/>
          <w:szCs w:val="22"/>
        </w:rPr>
      </w:pPr>
      <w:r w:rsidRPr="00D114C2">
        <w:rPr>
          <w:sz w:val="22"/>
          <w:szCs w:val="22"/>
        </w:rPr>
        <w:t>Classroom Innovation</w:t>
      </w:r>
    </w:p>
    <w:p w14:paraId="5A596E45" w14:textId="77777777" w:rsidR="00D114C2" w:rsidRPr="00D114C2" w:rsidRDefault="00D114C2" w:rsidP="00D114C2">
      <w:pPr>
        <w:numPr>
          <w:ilvl w:val="0"/>
          <w:numId w:val="1"/>
        </w:numPr>
        <w:tabs>
          <w:tab w:val="left" w:pos="0"/>
          <w:tab w:val="left" w:pos="3168"/>
        </w:tabs>
        <w:spacing w:line="240" w:lineRule="auto"/>
        <w:contextualSpacing/>
        <w:rPr>
          <w:sz w:val="22"/>
          <w:szCs w:val="22"/>
        </w:rPr>
      </w:pPr>
      <w:r w:rsidRPr="00D114C2">
        <w:rPr>
          <w:sz w:val="22"/>
          <w:szCs w:val="22"/>
        </w:rPr>
        <w:t>Instructional Design</w:t>
      </w:r>
    </w:p>
    <w:p w14:paraId="33E8215D" w14:textId="77777777" w:rsidR="00D114C2" w:rsidRPr="00D114C2" w:rsidRDefault="00D114C2" w:rsidP="00D114C2">
      <w:pPr>
        <w:numPr>
          <w:ilvl w:val="0"/>
          <w:numId w:val="1"/>
        </w:numPr>
        <w:tabs>
          <w:tab w:val="left" w:pos="0"/>
          <w:tab w:val="left" w:pos="3168"/>
        </w:tabs>
        <w:spacing w:line="240" w:lineRule="auto"/>
        <w:contextualSpacing/>
        <w:rPr>
          <w:sz w:val="22"/>
          <w:szCs w:val="22"/>
        </w:rPr>
      </w:pPr>
      <w:r w:rsidRPr="00D114C2">
        <w:rPr>
          <w:sz w:val="22"/>
          <w:szCs w:val="22"/>
        </w:rPr>
        <w:t>Classroom Management</w:t>
      </w:r>
    </w:p>
    <w:p w14:paraId="6B54AD85" w14:textId="77777777" w:rsidR="00D114C2" w:rsidRPr="00D114C2" w:rsidRDefault="00D114C2" w:rsidP="00D114C2">
      <w:pPr>
        <w:numPr>
          <w:ilvl w:val="0"/>
          <w:numId w:val="1"/>
        </w:numPr>
        <w:tabs>
          <w:tab w:val="left" w:pos="0"/>
          <w:tab w:val="left" w:pos="3168"/>
        </w:tabs>
        <w:spacing w:line="240" w:lineRule="auto"/>
        <w:contextualSpacing/>
        <w:rPr>
          <w:sz w:val="22"/>
          <w:szCs w:val="22"/>
        </w:rPr>
      </w:pPr>
      <w:r w:rsidRPr="00D114C2">
        <w:rPr>
          <w:sz w:val="22"/>
          <w:szCs w:val="22"/>
        </w:rPr>
        <w:t>Program Evaluation</w:t>
      </w:r>
    </w:p>
    <w:p w14:paraId="2A91C51F" w14:textId="77777777" w:rsidR="00D114C2" w:rsidRPr="00D114C2" w:rsidRDefault="00D114C2" w:rsidP="00D114C2">
      <w:pPr>
        <w:numPr>
          <w:ilvl w:val="0"/>
          <w:numId w:val="1"/>
        </w:numPr>
        <w:tabs>
          <w:tab w:val="left" w:pos="0"/>
          <w:tab w:val="left" w:pos="3168"/>
        </w:tabs>
        <w:spacing w:line="240" w:lineRule="auto"/>
        <w:contextualSpacing/>
        <w:rPr>
          <w:sz w:val="22"/>
          <w:szCs w:val="22"/>
        </w:rPr>
      </w:pPr>
      <w:r w:rsidRPr="00D114C2">
        <w:rPr>
          <w:sz w:val="22"/>
          <w:szCs w:val="22"/>
        </w:rPr>
        <w:t>Educational Technology</w:t>
      </w:r>
    </w:p>
    <w:p w14:paraId="0F0808AC" w14:textId="77777777" w:rsidR="00D114C2" w:rsidRDefault="00D114C2" w:rsidP="00D114C2">
      <w:pPr>
        <w:numPr>
          <w:ilvl w:val="0"/>
          <w:numId w:val="1"/>
        </w:numPr>
        <w:tabs>
          <w:tab w:val="left" w:pos="0"/>
          <w:tab w:val="left" w:pos="3168"/>
        </w:tabs>
        <w:spacing w:line="240" w:lineRule="auto"/>
        <w:contextualSpacing/>
        <w:rPr>
          <w:sz w:val="22"/>
          <w:szCs w:val="22"/>
        </w:rPr>
      </w:pPr>
      <w:r w:rsidRPr="00D114C2">
        <w:rPr>
          <w:sz w:val="22"/>
          <w:szCs w:val="22"/>
        </w:rPr>
        <w:t>Relationship Building</w:t>
      </w:r>
    </w:p>
    <w:p w14:paraId="4540413D" w14:textId="67705D78" w:rsidR="009E4CA1" w:rsidRDefault="009E4CA1" w:rsidP="00D114C2">
      <w:pPr>
        <w:numPr>
          <w:ilvl w:val="0"/>
          <w:numId w:val="1"/>
        </w:numPr>
        <w:tabs>
          <w:tab w:val="left" w:pos="0"/>
          <w:tab w:val="left" w:pos="3168"/>
        </w:tabs>
        <w:spacing w:line="240" w:lineRule="auto"/>
        <w:contextualSpacing/>
        <w:rPr>
          <w:sz w:val="22"/>
          <w:szCs w:val="22"/>
        </w:rPr>
      </w:pPr>
      <w:r>
        <w:rPr>
          <w:sz w:val="22"/>
          <w:szCs w:val="22"/>
        </w:rPr>
        <w:t>Pattern Drafting</w:t>
      </w:r>
    </w:p>
    <w:p w14:paraId="1C68851B" w14:textId="0A3CAC22" w:rsidR="009E4CA1" w:rsidRPr="00024C05" w:rsidRDefault="00024C05" w:rsidP="00564A3E">
      <w:pPr>
        <w:numPr>
          <w:ilvl w:val="0"/>
          <w:numId w:val="1"/>
        </w:numPr>
        <w:tabs>
          <w:tab w:val="left" w:pos="0"/>
          <w:tab w:val="left" w:pos="3168"/>
        </w:tabs>
        <w:spacing w:line="240" w:lineRule="auto"/>
        <w:contextualSpacing/>
        <w:rPr>
          <w:sz w:val="22"/>
          <w:szCs w:val="22"/>
        </w:rPr>
      </w:pPr>
      <w:r w:rsidRPr="00024C05">
        <w:rPr>
          <w:sz w:val="22"/>
          <w:szCs w:val="22"/>
        </w:rPr>
        <w:t xml:space="preserve">Tailoring &amp; </w:t>
      </w:r>
      <w:r w:rsidR="009E4CA1" w:rsidRPr="00024C05">
        <w:rPr>
          <w:sz w:val="22"/>
          <w:szCs w:val="22"/>
        </w:rPr>
        <w:t>Fitting</w:t>
      </w:r>
    </w:p>
    <w:p w14:paraId="3AC86AD0" w14:textId="34E7105D" w:rsidR="009E4CA1" w:rsidRDefault="009E4CA1" w:rsidP="00D114C2">
      <w:pPr>
        <w:numPr>
          <w:ilvl w:val="0"/>
          <w:numId w:val="1"/>
        </w:numPr>
        <w:tabs>
          <w:tab w:val="left" w:pos="0"/>
          <w:tab w:val="left" w:pos="3168"/>
        </w:tabs>
        <w:spacing w:line="240" w:lineRule="auto"/>
        <w:contextualSpacing/>
        <w:rPr>
          <w:sz w:val="22"/>
          <w:szCs w:val="22"/>
        </w:rPr>
      </w:pPr>
      <w:r>
        <w:rPr>
          <w:sz w:val="22"/>
          <w:szCs w:val="22"/>
        </w:rPr>
        <w:t>Customer Service</w:t>
      </w:r>
    </w:p>
    <w:p w14:paraId="7CFD0BC9" w14:textId="6DB3A5B3" w:rsidR="009E4CA1" w:rsidRDefault="009E4CA1" w:rsidP="00D114C2">
      <w:pPr>
        <w:numPr>
          <w:ilvl w:val="0"/>
          <w:numId w:val="1"/>
        </w:numPr>
        <w:tabs>
          <w:tab w:val="left" w:pos="0"/>
          <w:tab w:val="left" w:pos="3168"/>
        </w:tabs>
        <w:spacing w:line="240" w:lineRule="auto"/>
        <w:contextualSpacing/>
        <w:rPr>
          <w:sz w:val="22"/>
          <w:szCs w:val="22"/>
        </w:rPr>
      </w:pPr>
      <w:r>
        <w:rPr>
          <w:sz w:val="22"/>
          <w:szCs w:val="22"/>
        </w:rPr>
        <w:t>Garment Designing</w:t>
      </w:r>
    </w:p>
    <w:p w14:paraId="7CF4AB77" w14:textId="63A60FF8" w:rsidR="00D114C2" w:rsidRDefault="004E082B" w:rsidP="00D114C2">
      <w:pPr>
        <w:numPr>
          <w:ilvl w:val="0"/>
          <w:numId w:val="1"/>
        </w:numPr>
        <w:tabs>
          <w:tab w:val="left" w:pos="0"/>
          <w:tab w:val="left" w:pos="3168"/>
        </w:tabs>
        <w:spacing w:line="240" w:lineRule="auto"/>
        <w:contextualSpacing/>
        <w:rPr>
          <w:sz w:val="22"/>
          <w:szCs w:val="22"/>
        </w:rPr>
      </w:pPr>
      <w:r>
        <w:rPr>
          <w:sz w:val="22"/>
          <w:szCs w:val="22"/>
        </w:rPr>
        <w:t>Textiles &amp; App</w:t>
      </w:r>
      <w:r w:rsidR="003C577B">
        <w:rPr>
          <w:sz w:val="22"/>
          <w:szCs w:val="22"/>
        </w:rPr>
        <w:t>arel</w:t>
      </w:r>
    </w:p>
    <w:p w14:paraId="3C368F44" w14:textId="53E8D1C0" w:rsidR="00024C05" w:rsidRDefault="00EB2517" w:rsidP="00024C05">
      <w:pPr>
        <w:numPr>
          <w:ilvl w:val="0"/>
          <w:numId w:val="1"/>
        </w:numPr>
        <w:tabs>
          <w:tab w:val="left" w:pos="0"/>
          <w:tab w:val="left" w:pos="3168"/>
        </w:tabs>
        <w:spacing w:line="240" w:lineRule="auto"/>
        <w:contextualSpacing/>
        <w:rPr>
          <w:sz w:val="22"/>
          <w:szCs w:val="22"/>
        </w:rPr>
      </w:pPr>
      <w:r>
        <w:rPr>
          <w:sz w:val="22"/>
          <w:szCs w:val="22"/>
        </w:rPr>
        <w:t>Fashion History</w:t>
      </w:r>
    </w:p>
    <w:p w14:paraId="1881D15D" w14:textId="69CAC2AD" w:rsidR="008208F3" w:rsidRPr="00024C05" w:rsidRDefault="008208F3" w:rsidP="00024C05">
      <w:pPr>
        <w:numPr>
          <w:ilvl w:val="0"/>
          <w:numId w:val="1"/>
        </w:numPr>
        <w:tabs>
          <w:tab w:val="left" w:pos="0"/>
          <w:tab w:val="left" w:pos="3168"/>
        </w:tabs>
        <w:spacing w:line="240" w:lineRule="auto"/>
        <w:contextualSpacing/>
        <w:rPr>
          <w:sz w:val="22"/>
          <w:szCs w:val="22"/>
        </w:rPr>
      </w:pPr>
      <w:r>
        <w:rPr>
          <w:sz w:val="22"/>
          <w:szCs w:val="22"/>
        </w:rPr>
        <w:t xml:space="preserve">Use </w:t>
      </w:r>
      <w:r w:rsidR="007B257A">
        <w:rPr>
          <w:sz w:val="22"/>
          <w:szCs w:val="22"/>
        </w:rPr>
        <w:t xml:space="preserve">and care </w:t>
      </w:r>
      <w:r>
        <w:rPr>
          <w:sz w:val="22"/>
          <w:szCs w:val="22"/>
        </w:rPr>
        <w:t>of various sewing machines</w:t>
      </w:r>
    </w:p>
    <w:p w14:paraId="142E886F" w14:textId="77777777" w:rsidR="009E4CA1" w:rsidRDefault="009E4CA1" w:rsidP="00D114C2">
      <w:pPr>
        <w:tabs>
          <w:tab w:val="left" w:pos="0"/>
          <w:tab w:val="left" w:pos="3168"/>
        </w:tabs>
        <w:spacing w:line="240" w:lineRule="auto"/>
        <w:contextualSpacing/>
        <w:rPr>
          <w:b/>
          <w:bCs/>
        </w:rPr>
      </w:pPr>
    </w:p>
    <w:p w14:paraId="7DCEEBB2" w14:textId="77777777" w:rsidR="009E4CA1" w:rsidRDefault="009E4CA1" w:rsidP="00D114C2">
      <w:pPr>
        <w:tabs>
          <w:tab w:val="left" w:pos="0"/>
          <w:tab w:val="left" w:pos="3168"/>
        </w:tabs>
        <w:spacing w:line="240" w:lineRule="auto"/>
        <w:contextualSpacing/>
        <w:rPr>
          <w:b/>
          <w:bCs/>
        </w:rPr>
      </w:pPr>
    </w:p>
    <w:p w14:paraId="3D5FA699" w14:textId="77777777" w:rsidR="009E4CA1" w:rsidRDefault="009E4CA1" w:rsidP="00D114C2">
      <w:pPr>
        <w:tabs>
          <w:tab w:val="left" w:pos="0"/>
          <w:tab w:val="left" w:pos="3168"/>
        </w:tabs>
        <w:spacing w:line="240" w:lineRule="auto"/>
        <w:contextualSpacing/>
        <w:rPr>
          <w:b/>
          <w:bCs/>
        </w:rPr>
      </w:pPr>
    </w:p>
    <w:p w14:paraId="6E4AC208" w14:textId="77777777" w:rsidR="009E4CA1" w:rsidRDefault="009E4CA1" w:rsidP="00D114C2">
      <w:pPr>
        <w:tabs>
          <w:tab w:val="left" w:pos="0"/>
          <w:tab w:val="left" w:pos="3168"/>
        </w:tabs>
        <w:spacing w:line="240" w:lineRule="auto"/>
        <w:contextualSpacing/>
        <w:rPr>
          <w:b/>
          <w:bCs/>
        </w:rPr>
      </w:pPr>
    </w:p>
    <w:p w14:paraId="1344B683" w14:textId="77777777" w:rsidR="009E4CA1" w:rsidRPr="0021674C" w:rsidRDefault="009E4CA1" w:rsidP="00D114C2">
      <w:pPr>
        <w:tabs>
          <w:tab w:val="left" w:pos="0"/>
          <w:tab w:val="left" w:pos="3168"/>
        </w:tabs>
        <w:spacing w:line="240" w:lineRule="auto"/>
        <w:contextualSpacing/>
        <w:rPr>
          <w:b/>
          <w:bCs/>
          <w:sz w:val="16"/>
          <w:szCs w:val="16"/>
        </w:rPr>
      </w:pPr>
    </w:p>
    <w:p w14:paraId="62F019AC" w14:textId="4502B0C8" w:rsidR="00D114C2" w:rsidRDefault="00D114C2" w:rsidP="00D114C2">
      <w:pPr>
        <w:tabs>
          <w:tab w:val="left" w:pos="0"/>
          <w:tab w:val="left" w:pos="3168"/>
        </w:tabs>
        <w:spacing w:line="240" w:lineRule="auto"/>
        <w:contextualSpacing/>
        <w:rPr>
          <w:b/>
          <w:bCs/>
          <w:sz w:val="28"/>
          <w:szCs w:val="28"/>
        </w:rPr>
      </w:pPr>
      <w:r w:rsidRPr="00D114C2">
        <w:rPr>
          <w:b/>
          <w:bCs/>
          <w:sz w:val="28"/>
          <w:szCs w:val="28"/>
        </w:rPr>
        <w:t>Education</w:t>
      </w:r>
    </w:p>
    <w:p w14:paraId="71D31258" w14:textId="77777777" w:rsidR="009E4CA1" w:rsidRPr="00D114C2" w:rsidRDefault="009E4CA1" w:rsidP="00D114C2">
      <w:pPr>
        <w:tabs>
          <w:tab w:val="left" w:pos="0"/>
          <w:tab w:val="left" w:pos="3168"/>
        </w:tabs>
        <w:spacing w:line="240" w:lineRule="auto"/>
        <w:contextualSpacing/>
        <w:rPr>
          <w:sz w:val="12"/>
          <w:szCs w:val="12"/>
        </w:rPr>
      </w:pPr>
    </w:p>
    <w:p w14:paraId="3015D17F" w14:textId="77777777" w:rsidR="00D114C2" w:rsidRPr="00D114C2" w:rsidRDefault="00D114C2" w:rsidP="00D114C2">
      <w:pPr>
        <w:tabs>
          <w:tab w:val="left" w:pos="0"/>
          <w:tab w:val="left" w:pos="3168"/>
        </w:tabs>
        <w:spacing w:line="240" w:lineRule="auto"/>
        <w:contextualSpacing/>
        <w:rPr>
          <w:sz w:val="22"/>
          <w:szCs w:val="22"/>
        </w:rPr>
      </w:pPr>
      <w:r w:rsidRPr="00D114C2">
        <w:rPr>
          <w:b/>
          <w:bCs/>
          <w:sz w:val="22"/>
          <w:szCs w:val="22"/>
        </w:rPr>
        <w:t>Master of Science in Education</w:t>
      </w:r>
    </w:p>
    <w:p w14:paraId="5012D232" w14:textId="77777777" w:rsidR="00D114C2" w:rsidRPr="00D114C2" w:rsidRDefault="00D114C2" w:rsidP="00D114C2">
      <w:pPr>
        <w:tabs>
          <w:tab w:val="left" w:pos="0"/>
          <w:tab w:val="left" w:pos="3168"/>
        </w:tabs>
        <w:spacing w:line="240" w:lineRule="auto"/>
        <w:contextualSpacing/>
        <w:rPr>
          <w:sz w:val="22"/>
          <w:szCs w:val="22"/>
        </w:rPr>
      </w:pPr>
      <w:r w:rsidRPr="00D114C2">
        <w:rPr>
          <w:i/>
          <w:iCs/>
          <w:sz w:val="22"/>
          <w:szCs w:val="22"/>
        </w:rPr>
        <w:t>Educational Leadership / Higher Education Community College</w:t>
      </w:r>
    </w:p>
    <w:p w14:paraId="6BC16A76" w14:textId="3B6FE85F" w:rsidR="00D114C2" w:rsidRDefault="00D114C2" w:rsidP="00D114C2">
      <w:pPr>
        <w:tabs>
          <w:tab w:val="left" w:pos="0"/>
          <w:tab w:val="left" w:pos="3168"/>
        </w:tabs>
        <w:spacing w:line="240" w:lineRule="auto"/>
        <w:contextualSpacing/>
        <w:rPr>
          <w:sz w:val="22"/>
          <w:szCs w:val="22"/>
        </w:rPr>
      </w:pPr>
      <w:r w:rsidRPr="00D114C2">
        <w:rPr>
          <w:sz w:val="22"/>
          <w:szCs w:val="22"/>
        </w:rPr>
        <w:t>Northern Arizona University</w:t>
      </w:r>
      <w:r w:rsidR="009E4CA1">
        <w:rPr>
          <w:sz w:val="22"/>
          <w:szCs w:val="22"/>
        </w:rPr>
        <w:t xml:space="preserve"> </w:t>
      </w:r>
      <w:r w:rsidR="009E4CA1">
        <w:rPr>
          <w:sz w:val="22"/>
          <w:szCs w:val="22"/>
        </w:rPr>
        <w:tab/>
      </w:r>
      <w:r w:rsidRPr="00D114C2">
        <w:rPr>
          <w:sz w:val="22"/>
          <w:szCs w:val="22"/>
        </w:rPr>
        <w:t>Flagstaff, AZ, 2020</w:t>
      </w:r>
    </w:p>
    <w:p w14:paraId="77FEF8A0" w14:textId="77777777" w:rsidR="009E4CA1" w:rsidRPr="00D114C2" w:rsidRDefault="009E4CA1" w:rsidP="00D114C2">
      <w:pPr>
        <w:tabs>
          <w:tab w:val="left" w:pos="0"/>
          <w:tab w:val="left" w:pos="3168"/>
        </w:tabs>
        <w:spacing w:line="240" w:lineRule="auto"/>
        <w:contextualSpacing/>
        <w:rPr>
          <w:sz w:val="12"/>
          <w:szCs w:val="12"/>
        </w:rPr>
      </w:pPr>
    </w:p>
    <w:p w14:paraId="761E0F33" w14:textId="77777777" w:rsidR="00D114C2" w:rsidRPr="00D114C2" w:rsidRDefault="00D114C2" w:rsidP="00D114C2">
      <w:pPr>
        <w:tabs>
          <w:tab w:val="left" w:pos="0"/>
          <w:tab w:val="left" w:pos="3168"/>
        </w:tabs>
        <w:spacing w:line="240" w:lineRule="auto"/>
        <w:contextualSpacing/>
        <w:rPr>
          <w:sz w:val="22"/>
          <w:szCs w:val="22"/>
        </w:rPr>
      </w:pPr>
      <w:r w:rsidRPr="00D114C2">
        <w:rPr>
          <w:b/>
          <w:bCs/>
          <w:sz w:val="22"/>
          <w:szCs w:val="22"/>
        </w:rPr>
        <w:t>Bachelor of Science in Education</w:t>
      </w:r>
    </w:p>
    <w:p w14:paraId="7A3A0BBD" w14:textId="77777777" w:rsidR="00D114C2" w:rsidRPr="00D114C2" w:rsidRDefault="00D114C2" w:rsidP="00D114C2">
      <w:pPr>
        <w:tabs>
          <w:tab w:val="left" w:pos="0"/>
          <w:tab w:val="left" w:pos="3168"/>
        </w:tabs>
        <w:spacing w:line="240" w:lineRule="auto"/>
        <w:contextualSpacing/>
        <w:rPr>
          <w:sz w:val="22"/>
          <w:szCs w:val="22"/>
        </w:rPr>
      </w:pPr>
      <w:r w:rsidRPr="00D114C2">
        <w:rPr>
          <w:i/>
          <w:iCs/>
          <w:sz w:val="22"/>
          <w:szCs w:val="22"/>
        </w:rPr>
        <w:t>Elementary Education / Deaf Studies </w:t>
      </w:r>
    </w:p>
    <w:p w14:paraId="207BEF24" w14:textId="2DBCFE93" w:rsidR="00D114C2" w:rsidRPr="00D114C2" w:rsidRDefault="00D114C2" w:rsidP="00D114C2">
      <w:pPr>
        <w:tabs>
          <w:tab w:val="left" w:pos="0"/>
          <w:tab w:val="left" w:pos="3168"/>
        </w:tabs>
        <w:spacing w:line="240" w:lineRule="auto"/>
        <w:contextualSpacing/>
        <w:rPr>
          <w:sz w:val="22"/>
          <w:szCs w:val="22"/>
        </w:rPr>
      </w:pPr>
      <w:r w:rsidRPr="00D114C2">
        <w:rPr>
          <w:sz w:val="22"/>
          <w:szCs w:val="22"/>
        </w:rPr>
        <w:t>Northern Arizona University</w:t>
      </w:r>
      <w:r w:rsidR="009E4CA1">
        <w:rPr>
          <w:sz w:val="22"/>
          <w:szCs w:val="22"/>
        </w:rPr>
        <w:t xml:space="preserve"> </w:t>
      </w:r>
      <w:r w:rsidR="009E4CA1">
        <w:rPr>
          <w:sz w:val="22"/>
          <w:szCs w:val="22"/>
        </w:rPr>
        <w:tab/>
      </w:r>
      <w:r w:rsidRPr="00D114C2">
        <w:rPr>
          <w:sz w:val="22"/>
          <w:szCs w:val="22"/>
        </w:rPr>
        <w:t>Flagstaff, AZ, 2003</w:t>
      </w:r>
    </w:p>
    <w:p w14:paraId="35D8CD25" w14:textId="77777777" w:rsidR="009E4CA1" w:rsidRPr="00814BE1" w:rsidRDefault="009E4CA1" w:rsidP="00D114C2">
      <w:pPr>
        <w:tabs>
          <w:tab w:val="left" w:pos="0"/>
          <w:tab w:val="left" w:pos="3168"/>
        </w:tabs>
        <w:spacing w:line="240" w:lineRule="auto"/>
        <w:contextualSpacing/>
        <w:rPr>
          <w:b/>
          <w:bCs/>
          <w:sz w:val="16"/>
          <w:szCs w:val="16"/>
        </w:rPr>
      </w:pPr>
    </w:p>
    <w:p w14:paraId="7C358F2B" w14:textId="6F67E084" w:rsidR="00D114C2" w:rsidRPr="00024C05" w:rsidRDefault="009E4CA1" w:rsidP="00D114C2">
      <w:pPr>
        <w:tabs>
          <w:tab w:val="left" w:pos="0"/>
          <w:tab w:val="left" w:pos="3168"/>
        </w:tabs>
        <w:spacing w:line="240" w:lineRule="auto"/>
        <w:contextualSpacing/>
        <w:rPr>
          <w:b/>
          <w:bCs/>
          <w:sz w:val="28"/>
          <w:szCs w:val="28"/>
        </w:rPr>
      </w:pPr>
      <w:r w:rsidRPr="00024C05">
        <w:rPr>
          <w:b/>
          <w:bCs/>
          <w:sz w:val="28"/>
          <w:szCs w:val="28"/>
        </w:rPr>
        <w:t xml:space="preserve">Work </w:t>
      </w:r>
      <w:r w:rsidR="00D114C2" w:rsidRPr="00D114C2">
        <w:rPr>
          <w:b/>
          <w:bCs/>
          <w:sz w:val="28"/>
          <w:szCs w:val="28"/>
        </w:rPr>
        <w:t>Experience</w:t>
      </w:r>
    </w:p>
    <w:p w14:paraId="7A2BE436" w14:textId="77777777" w:rsidR="007572B1" w:rsidRPr="009E4CA1" w:rsidRDefault="007572B1" w:rsidP="00D114C2">
      <w:pPr>
        <w:tabs>
          <w:tab w:val="left" w:pos="0"/>
          <w:tab w:val="left" w:pos="3168"/>
        </w:tabs>
        <w:spacing w:line="240" w:lineRule="auto"/>
        <w:contextualSpacing/>
        <w:rPr>
          <w:sz w:val="12"/>
          <w:szCs w:val="12"/>
        </w:rPr>
      </w:pPr>
    </w:p>
    <w:p w14:paraId="1D4B24A0" w14:textId="10529B92" w:rsidR="007572B1" w:rsidRPr="00D114C2" w:rsidRDefault="007572B1" w:rsidP="007572B1">
      <w:pPr>
        <w:tabs>
          <w:tab w:val="left" w:pos="0"/>
          <w:tab w:val="left" w:pos="3168"/>
        </w:tabs>
        <w:spacing w:line="240" w:lineRule="auto"/>
        <w:contextualSpacing/>
        <w:rPr>
          <w:sz w:val="22"/>
          <w:szCs w:val="22"/>
        </w:rPr>
      </w:pPr>
      <w:r w:rsidRPr="004E0C4C">
        <w:rPr>
          <w:b/>
          <w:bCs/>
          <w:i/>
          <w:iCs/>
        </w:rPr>
        <w:t>Pixie Stitches by Sway</w:t>
      </w:r>
      <w:r>
        <w:rPr>
          <w:b/>
          <w:bCs/>
          <w:i/>
          <w:iCs/>
          <w:sz w:val="22"/>
          <w:szCs w:val="22"/>
        </w:rPr>
        <w:tab/>
      </w:r>
      <w:r w:rsidRPr="00D114C2">
        <w:rPr>
          <w:b/>
          <w:bCs/>
          <w:i/>
          <w:iCs/>
          <w:sz w:val="22"/>
          <w:szCs w:val="22"/>
        </w:rPr>
        <w:t xml:space="preserve"> </w:t>
      </w:r>
      <w:r>
        <w:rPr>
          <w:b/>
          <w:bCs/>
          <w:i/>
          <w:iCs/>
          <w:sz w:val="22"/>
          <w:szCs w:val="22"/>
        </w:rPr>
        <w:t>White Hills</w:t>
      </w:r>
      <w:r w:rsidRPr="00D114C2">
        <w:rPr>
          <w:b/>
          <w:bCs/>
          <w:i/>
          <w:iCs/>
          <w:sz w:val="22"/>
          <w:szCs w:val="22"/>
        </w:rPr>
        <w:t xml:space="preserve">, AZ </w:t>
      </w:r>
      <w:r w:rsidRPr="00D114C2">
        <w:rPr>
          <w:b/>
          <w:bCs/>
          <w:i/>
          <w:iCs/>
          <w:sz w:val="22"/>
          <w:szCs w:val="22"/>
        </w:rPr>
        <w:tab/>
        <w:t>201</w:t>
      </w:r>
      <w:r>
        <w:rPr>
          <w:b/>
          <w:bCs/>
          <w:i/>
          <w:iCs/>
          <w:sz w:val="22"/>
          <w:szCs w:val="22"/>
        </w:rPr>
        <w:t>7</w:t>
      </w:r>
      <w:r w:rsidRPr="00D114C2">
        <w:rPr>
          <w:b/>
          <w:bCs/>
          <w:i/>
          <w:iCs/>
          <w:sz w:val="22"/>
          <w:szCs w:val="22"/>
        </w:rPr>
        <w:t xml:space="preserve"> – Present</w:t>
      </w:r>
    </w:p>
    <w:p w14:paraId="66C8C951" w14:textId="75B49DDF" w:rsidR="007572B1" w:rsidRPr="00D114C2" w:rsidRDefault="007572B1" w:rsidP="007572B1">
      <w:pPr>
        <w:tabs>
          <w:tab w:val="left" w:pos="0"/>
          <w:tab w:val="left" w:pos="3168"/>
        </w:tabs>
        <w:spacing w:line="240" w:lineRule="auto"/>
        <w:contextualSpacing/>
        <w:rPr>
          <w:sz w:val="22"/>
          <w:szCs w:val="22"/>
        </w:rPr>
      </w:pPr>
      <w:r>
        <w:rPr>
          <w:b/>
          <w:bCs/>
          <w:sz w:val="22"/>
          <w:szCs w:val="22"/>
        </w:rPr>
        <w:t>Co-Owner</w:t>
      </w:r>
    </w:p>
    <w:p w14:paraId="3FE0154C" w14:textId="77777777" w:rsidR="007572B1" w:rsidRPr="00D114C2" w:rsidRDefault="007572B1" w:rsidP="007572B1">
      <w:pPr>
        <w:tabs>
          <w:tab w:val="left" w:pos="0"/>
          <w:tab w:val="left" w:pos="3168"/>
        </w:tabs>
        <w:spacing w:line="240" w:lineRule="auto"/>
        <w:contextualSpacing/>
        <w:rPr>
          <w:sz w:val="12"/>
          <w:szCs w:val="12"/>
        </w:rPr>
      </w:pPr>
    </w:p>
    <w:p w14:paraId="129DDB87" w14:textId="4067B9AF" w:rsidR="007572B1" w:rsidRPr="00D114C2" w:rsidRDefault="00630FFB" w:rsidP="007572B1">
      <w:pPr>
        <w:tabs>
          <w:tab w:val="left" w:pos="0"/>
          <w:tab w:val="left" w:pos="3168"/>
        </w:tabs>
        <w:spacing w:line="240" w:lineRule="auto"/>
        <w:contextualSpacing/>
        <w:rPr>
          <w:sz w:val="22"/>
          <w:szCs w:val="22"/>
        </w:rPr>
      </w:pPr>
      <w:r>
        <w:rPr>
          <w:sz w:val="22"/>
          <w:szCs w:val="22"/>
        </w:rPr>
        <w:t>Designing and c</w:t>
      </w:r>
      <w:r w:rsidRPr="00630FFB">
        <w:rPr>
          <w:sz w:val="22"/>
          <w:szCs w:val="22"/>
        </w:rPr>
        <w:t>reating custom clothing, fancy frocks, festival wear, cosplay, Disney bounding attire, vintage reproduction clothing</w:t>
      </w:r>
      <w:r w:rsidR="00A706F9">
        <w:rPr>
          <w:sz w:val="22"/>
          <w:szCs w:val="22"/>
        </w:rPr>
        <w:t>, and modernized versions of vintage clothing</w:t>
      </w:r>
      <w:r w:rsidR="007572B1" w:rsidRPr="00D114C2">
        <w:rPr>
          <w:sz w:val="22"/>
          <w:szCs w:val="22"/>
        </w:rPr>
        <w:t>.</w:t>
      </w:r>
    </w:p>
    <w:p w14:paraId="4CFB987E" w14:textId="6AFD5C4A" w:rsidR="007572B1" w:rsidRDefault="00046F02" w:rsidP="007572B1">
      <w:pPr>
        <w:numPr>
          <w:ilvl w:val="0"/>
          <w:numId w:val="2"/>
        </w:numPr>
        <w:tabs>
          <w:tab w:val="left" w:pos="0"/>
          <w:tab w:val="left" w:pos="3168"/>
        </w:tabs>
        <w:spacing w:line="240" w:lineRule="auto"/>
        <w:contextualSpacing/>
        <w:rPr>
          <w:sz w:val="22"/>
          <w:szCs w:val="22"/>
        </w:rPr>
      </w:pPr>
      <w:r>
        <w:rPr>
          <w:sz w:val="22"/>
          <w:szCs w:val="22"/>
        </w:rPr>
        <w:t xml:space="preserve">Works with clients </w:t>
      </w:r>
      <w:r w:rsidR="00195E59">
        <w:rPr>
          <w:sz w:val="22"/>
          <w:szCs w:val="22"/>
        </w:rPr>
        <w:t>to transform their vision into reality</w:t>
      </w:r>
      <w:r w:rsidR="007572B1" w:rsidRPr="00D114C2">
        <w:rPr>
          <w:sz w:val="22"/>
          <w:szCs w:val="22"/>
        </w:rPr>
        <w:t>.</w:t>
      </w:r>
    </w:p>
    <w:p w14:paraId="10B8C99B" w14:textId="00430183" w:rsidR="00195E59" w:rsidRDefault="00195E59" w:rsidP="007572B1">
      <w:pPr>
        <w:numPr>
          <w:ilvl w:val="0"/>
          <w:numId w:val="2"/>
        </w:numPr>
        <w:tabs>
          <w:tab w:val="left" w:pos="0"/>
          <w:tab w:val="left" w:pos="3168"/>
        </w:tabs>
        <w:spacing w:line="240" w:lineRule="auto"/>
        <w:contextualSpacing/>
        <w:rPr>
          <w:sz w:val="22"/>
          <w:szCs w:val="22"/>
        </w:rPr>
      </w:pPr>
      <w:r>
        <w:rPr>
          <w:sz w:val="22"/>
          <w:szCs w:val="22"/>
        </w:rPr>
        <w:t>Measures and fits clients to ensure proper fit</w:t>
      </w:r>
    </w:p>
    <w:p w14:paraId="2C271A79" w14:textId="2DE90A65" w:rsidR="00195E59" w:rsidRDefault="00775F22" w:rsidP="007572B1">
      <w:pPr>
        <w:numPr>
          <w:ilvl w:val="0"/>
          <w:numId w:val="2"/>
        </w:numPr>
        <w:tabs>
          <w:tab w:val="left" w:pos="0"/>
          <w:tab w:val="left" w:pos="3168"/>
        </w:tabs>
        <w:spacing w:line="240" w:lineRule="auto"/>
        <w:contextualSpacing/>
        <w:rPr>
          <w:sz w:val="22"/>
          <w:szCs w:val="22"/>
        </w:rPr>
      </w:pPr>
      <w:r>
        <w:rPr>
          <w:sz w:val="22"/>
          <w:szCs w:val="22"/>
        </w:rPr>
        <w:t>Drafts flat patterns to create garments</w:t>
      </w:r>
    </w:p>
    <w:p w14:paraId="27DB326E" w14:textId="10AA0A48" w:rsidR="00775F22" w:rsidRDefault="00775F22" w:rsidP="007572B1">
      <w:pPr>
        <w:numPr>
          <w:ilvl w:val="0"/>
          <w:numId w:val="2"/>
        </w:numPr>
        <w:tabs>
          <w:tab w:val="left" w:pos="0"/>
          <w:tab w:val="left" w:pos="3168"/>
        </w:tabs>
        <w:spacing w:line="240" w:lineRule="auto"/>
        <w:contextualSpacing/>
        <w:rPr>
          <w:sz w:val="22"/>
          <w:szCs w:val="22"/>
        </w:rPr>
      </w:pPr>
      <w:proofErr w:type="gramStart"/>
      <w:r>
        <w:rPr>
          <w:sz w:val="22"/>
          <w:szCs w:val="22"/>
        </w:rPr>
        <w:t>Calculates</w:t>
      </w:r>
      <w:proofErr w:type="gramEnd"/>
      <w:r>
        <w:rPr>
          <w:sz w:val="22"/>
          <w:szCs w:val="22"/>
        </w:rPr>
        <w:t xml:space="preserve"> </w:t>
      </w:r>
      <w:r w:rsidR="00B849F4">
        <w:rPr>
          <w:sz w:val="22"/>
          <w:szCs w:val="22"/>
        </w:rPr>
        <w:t>material</w:t>
      </w:r>
      <w:r w:rsidR="00015808">
        <w:rPr>
          <w:sz w:val="22"/>
          <w:szCs w:val="22"/>
        </w:rPr>
        <w:t xml:space="preserve"> needed and cost to </w:t>
      </w:r>
      <w:r w:rsidR="00B849F4">
        <w:rPr>
          <w:sz w:val="22"/>
          <w:szCs w:val="22"/>
        </w:rPr>
        <w:t xml:space="preserve">make garments and correctly </w:t>
      </w:r>
      <w:r w:rsidR="00F01575">
        <w:rPr>
          <w:sz w:val="22"/>
          <w:szCs w:val="22"/>
        </w:rPr>
        <w:t>invoices</w:t>
      </w:r>
      <w:r w:rsidR="00B849F4">
        <w:rPr>
          <w:sz w:val="22"/>
          <w:szCs w:val="22"/>
        </w:rPr>
        <w:t xml:space="preserve"> clients</w:t>
      </w:r>
    </w:p>
    <w:p w14:paraId="7821F6B4" w14:textId="1410EF04" w:rsidR="00B849F4" w:rsidRPr="00D114C2" w:rsidRDefault="00B50291" w:rsidP="007572B1">
      <w:pPr>
        <w:numPr>
          <w:ilvl w:val="0"/>
          <w:numId w:val="2"/>
        </w:numPr>
        <w:tabs>
          <w:tab w:val="left" w:pos="0"/>
          <w:tab w:val="left" w:pos="3168"/>
        </w:tabs>
        <w:spacing w:line="240" w:lineRule="auto"/>
        <w:contextualSpacing/>
        <w:rPr>
          <w:sz w:val="22"/>
          <w:szCs w:val="22"/>
        </w:rPr>
      </w:pPr>
      <w:r>
        <w:rPr>
          <w:sz w:val="22"/>
          <w:szCs w:val="22"/>
        </w:rPr>
        <w:t xml:space="preserve">Constructs </w:t>
      </w:r>
      <w:r w:rsidR="00C56E21">
        <w:rPr>
          <w:sz w:val="22"/>
          <w:szCs w:val="22"/>
        </w:rPr>
        <w:t>mock-ups</w:t>
      </w:r>
      <w:r>
        <w:rPr>
          <w:sz w:val="22"/>
          <w:szCs w:val="22"/>
        </w:rPr>
        <w:t xml:space="preserve"> and garments using various </w:t>
      </w:r>
      <w:r w:rsidR="00C56E21">
        <w:rPr>
          <w:sz w:val="22"/>
          <w:szCs w:val="22"/>
        </w:rPr>
        <w:t>sewing machines and tailoring implements</w:t>
      </w:r>
    </w:p>
    <w:p w14:paraId="1CAFBF50" w14:textId="77777777" w:rsidR="007572B1" w:rsidRPr="00814BE1" w:rsidRDefault="007572B1" w:rsidP="00D114C2">
      <w:pPr>
        <w:tabs>
          <w:tab w:val="left" w:pos="0"/>
          <w:tab w:val="left" w:pos="3168"/>
        </w:tabs>
        <w:spacing w:line="240" w:lineRule="auto"/>
        <w:contextualSpacing/>
        <w:rPr>
          <w:sz w:val="16"/>
          <w:szCs w:val="16"/>
        </w:rPr>
      </w:pPr>
    </w:p>
    <w:p w14:paraId="2DC265A6" w14:textId="21AA1DFC" w:rsidR="00D114C2" w:rsidRPr="00D114C2" w:rsidRDefault="000E1214" w:rsidP="00D114C2">
      <w:pPr>
        <w:tabs>
          <w:tab w:val="left" w:pos="0"/>
          <w:tab w:val="left" w:pos="3168"/>
        </w:tabs>
        <w:spacing w:line="240" w:lineRule="auto"/>
        <w:contextualSpacing/>
        <w:rPr>
          <w:sz w:val="22"/>
          <w:szCs w:val="22"/>
        </w:rPr>
      </w:pPr>
      <w:r>
        <w:rPr>
          <w:b/>
          <w:bCs/>
          <w:i/>
          <w:iCs/>
        </w:rPr>
        <w:t>Clark County</w:t>
      </w:r>
      <w:r w:rsidR="00D114C2" w:rsidRPr="00D114C2">
        <w:rPr>
          <w:b/>
          <w:bCs/>
          <w:i/>
          <w:iCs/>
        </w:rPr>
        <w:t xml:space="preserve"> School District</w:t>
      </w:r>
      <w:r w:rsidR="005E3E8F">
        <w:rPr>
          <w:b/>
          <w:bCs/>
          <w:i/>
          <w:iCs/>
          <w:sz w:val="22"/>
          <w:szCs w:val="22"/>
        </w:rPr>
        <w:t>,</w:t>
      </w:r>
      <w:r w:rsidR="00D114C2" w:rsidRPr="00D114C2">
        <w:rPr>
          <w:b/>
          <w:bCs/>
          <w:i/>
          <w:iCs/>
          <w:sz w:val="22"/>
          <w:szCs w:val="22"/>
        </w:rPr>
        <w:t xml:space="preserve"> </w:t>
      </w:r>
      <w:r w:rsidR="0080797C">
        <w:rPr>
          <w:b/>
          <w:bCs/>
          <w:i/>
          <w:iCs/>
          <w:sz w:val="22"/>
          <w:szCs w:val="22"/>
        </w:rPr>
        <w:tab/>
      </w:r>
      <w:r w:rsidR="004E0C4C">
        <w:rPr>
          <w:b/>
          <w:bCs/>
          <w:i/>
          <w:iCs/>
          <w:sz w:val="22"/>
          <w:szCs w:val="22"/>
        </w:rPr>
        <w:tab/>
      </w:r>
      <w:r>
        <w:rPr>
          <w:b/>
          <w:bCs/>
          <w:i/>
          <w:iCs/>
          <w:sz w:val="22"/>
          <w:szCs w:val="22"/>
        </w:rPr>
        <w:t>Las Vegas</w:t>
      </w:r>
      <w:r w:rsidR="00D114C2" w:rsidRPr="00D114C2">
        <w:rPr>
          <w:b/>
          <w:bCs/>
          <w:i/>
          <w:iCs/>
          <w:sz w:val="22"/>
          <w:szCs w:val="22"/>
        </w:rPr>
        <w:t xml:space="preserve">, </w:t>
      </w:r>
      <w:r>
        <w:rPr>
          <w:b/>
          <w:bCs/>
          <w:i/>
          <w:iCs/>
          <w:sz w:val="22"/>
          <w:szCs w:val="22"/>
        </w:rPr>
        <w:t>NV</w:t>
      </w:r>
      <w:r w:rsidR="00D114C2" w:rsidRPr="00D114C2">
        <w:rPr>
          <w:b/>
          <w:bCs/>
          <w:i/>
          <w:iCs/>
          <w:sz w:val="22"/>
          <w:szCs w:val="22"/>
        </w:rPr>
        <w:t xml:space="preserve"> </w:t>
      </w:r>
    </w:p>
    <w:p w14:paraId="15C2630E" w14:textId="6431485B" w:rsidR="00D114C2" w:rsidRPr="00D114C2" w:rsidRDefault="000E1214" w:rsidP="00D114C2">
      <w:pPr>
        <w:tabs>
          <w:tab w:val="left" w:pos="0"/>
          <w:tab w:val="left" w:pos="3168"/>
        </w:tabs>
        <w:spacing w:line="240" w:lineRule="auto"/>
        <w:contextualSpacing/>
        <w:rPr>
          <w:sz w:val="22"/>
          <w:szCs w:val="22"/>
        </w:rPr>
      </w:pPr>
      <w:r>
        <w:rPr>
          <w:b/>
          <w:bCs/>
          <w:sz w:val="22"/>
          <w:szCs w:val="22"/>
        </w:rPr>
        <w:t>Teaching &amp; Training Educator</w:t>
      </w:r>
      <w:r w:rsidR="00D114C2" w:rsidRPr="00D114C2">
        <w:rPr>
          <w:b/>
          <w:bCs/>
          <w:sz w:val="22"/>
          <w:szCs w:val="22"/>
        </w:rPr>
        <w:t>, 202</w:t>
      </w:r>
      <w:r>
        <w:rPr>
          <w:b/>
          <w:bCs/>
          <w:sz w:val="22"/>
          <w:szCs w:val="22"/>
        </w:rPr>
        <w:t>5</w:t>
      </w:r>
      <w:r w:rsidR="00D114C2" w:rsidRPr="00D114C2">
        <w:rPr>
          <w:b/>
          <w:bCs/>
          <w:sz w:val="22"/>
          <w:szCs w:val="22"/>
        </w:rPr>
        <w:t xml:space="preserve"> - </w:t>
      </w:r>
      <w:r w:rsidR="0028638F">
        <w:rPr>
          <w:b/>
          <w:bCs/>
          <w:sz w:val="22"/>
          <w:szCs w:val="22"/>
        </w:rPr>
        <w:t>Present</w:t>
      </w:r>
    </w:p>
    <w:p w14:paraId="5D5ECA14" w14:textId="77777777" w:rsidR="00D114C2" w:rsidRPr="00D114C2" w:rsidRDefault="00D114C2" w:rsidP="00D114C2">
      <w:pPr>
        <w:tabs>
          <w:tab w:val="left" w:pos="0"/>
          <w:tab w:val="left" w:pos="3168"/>
        </w:tabs>
        <w:spacing w:line="240" w:lineRule="auto"/>
        <w:contextualSpacing/>
        <w:rPr>
          <w:sz w:val="12"/>
          <w:szCs w:val="12"/>
        </w:rPr>
      </w:pPr>
    </w:p>
    <w:p w14:paraId="187B51BC" w14:textId="3BE30806" w:rsidR="00D114C2" w:rsidRPr="00D114C2" w:rsidRDefault="00D114C2" w:rsidP="00D114C2">
      <w:pPr>
        <w:tabs>
          <w:tab w:val="left" w:pos="0"/>
          <w:tab w:val="left" w:pos="3168"/>
        </w:tabs>
        <w:spacing w:line="240" w:lineRule="auto"/>
        <w:contextualSpacing/>
        <w:rPr>
          <w:sz w:val="22"/>
          <w:szCs w:val="22"/>
        </w:rPr>
      </w:pPr>
      <w:r w:rsidRPr="00D114C2">
        <w:rPr>
          <w:sz w:val="22"/>
          <w:szCs w:val="22"/>
        </w:rPr>
        <w:t>Cultivate strong relationships with students and foster an interactive learning environment to instruct students</w:t>
      </w:r>
      <w:r w:rsidR="00B0692C">
        <w:rPr>
          <w:sz w:val="22"/>
          <w:szCs w:val="22"/>
        </w:rPr>
        <w:t xml:space="preserve"> in teaching methodology </w:t>
      </w:r>
      <w:proofErr w:type="gramStart"/>
      <w:r w:rsidR="00B0692C">
        <w:rPr>
          <w:sz w:val="22"/>
          <w:szCs w:val="22"/>
        </w:rPr>
        <w:t>in order to</w:t>
      </w:r>
      <w:proofErr w:type="gramEnd"/>
      <w:r w:rsidR="00B0692C">
        <w:rPr>
          <w:sz w:val="22"/>
          <w:szCs w:val="22"/>
        </w:rPr>
        <w:t xml:space="preserve"> prepare them </w:t>
      </w:r>
      <w:r w:rsidR="00525CC8">
        <w:rPr>
          <w:sz w:val="22"/>
          <w:szCs w:val="22"/>
        </w:rPr>
        <w:t>to become the next generation of teachers</w:t>
      </w:r>
      <w:r w:rsidRPr="00D114C2">
        <w:rPr>
          <w:sz w:val="22"/>
          <w:szCs w:val="22"/>
        </w:rPr>
        <w:t xml:space="preserve"> </w:t>
      </w:r>
      <w:r w:rsidR="00A77881">
        <w:rPr>
          <w:sz w:val="22"/>
          <w:szCs w:val="22"/>
        </w:rPr>
        <w:t>and implement</w:t>
      </w:r>
      <w:r w:rsidRPr="00D114C2">
        <w:rPr>
          <w:sz w:val="22"/>
          <w:szCs w:val="22"/>
        </w:rPr>
        <w:t xml:space="preserve"> innovative teaching methodologies.</w:t>
      </w:r>
    </w:p>
    <w:p w14:paraId="4DFB656C" w14:textId="21B8A8E4" w:rsidR="00D114C2" w:rsidRPr="00D114C2" w:rsidRDefault="00D114C2" w:rsidP="00D114C2">
      <w:pPr>
        <w:numPr>
          <w:ilvl w:val="0"/>
          <w:numId w:val="2"/>
        </w:numPr>
        <w:tabs>
          <w:tab w:val="left" w:pos="0"/>
          <w:tab w:val="left" w:pos="3168"/>
        </w:tabs>
        <w:spacing w:line="240" w:lineRule="auto"/>
        <w:contextualSpacing/>
        <w:rPr>
          <w:sz w:val="22"/>
          <w:szCs w:val="22"/>
        </w:rPr>
      </w:pPr>
      <w:r w:rsidRPr="00D114C2">
        <w:rPr>
          <w:sz w:val="22"/>
          <w:szCs w:val="22"/>
        </w:rPr>
        <w:t xml:space="preserve">Evaluates students’ </w:t>
      </w:r>
      <w:r w:rsidR="0096253E">
        <w:rPr>
          <w:sz w:val="22"/>
          <w:szCs w:val="22"/>
        </w:rPr>
        <w:t>growth</w:t>
      </w:r>
      <w:r w:rsidRPr="00D114C2">
        <w:rPr>
          <w:sz w:val="22"/>
          <w:szCs w:val="22"/>
        </w:rPr>
        <w:t>.</w:t>
      </w:r>
    </w:p>
    <w:p w14:paraId="406ECF0E" w14:textId="77777777" w:rsidR="00D114C2" w:rsidRPr="00D114C2" w:rsidRDefault="00D114C2" w:rsidP="00D114C2">
      <w:pPr>
        <w:numPr>
          <w:ilvl w:val="0"/>
          <w:numId w:val="2"/>
        </w:numPr>
        <w:tabs>
          <w:tab w:val="left" w:pos="0"/>
          <w:tab w:val="left" w:pos="3168"/>
        </w:tabs>
        <w:spacing w:line="240" w:lineRule="auto"/>
        <w:contextualSpacing/>
        <w:rPr>
          <w:sz w:val="22"/>
          <w:szCs w:val="22"/>
        </w:rPr>
      </w:pPr>
      <w:r w:rsidRPr="00D114C2">
        <w:rPr>
          <w:sz w:val="22"/>
          <w:szCs w:val="22"/>
        </w:rPr>
        <w:t>Designs and implements lessons throughout the school year. </w:t>
      </w:r>
    </w:p>
    <w:p w14:paraId="623594FC" w14:textId="738AB2D0" w:rsidR="00A91299" w:rsidRDefault="00A91299" w:rsidP="00D114C2">
      <w:pPr>
        <w:numPr>
          <w:ilvl w:val="0"/>
          <w:numId w:val="2"/>
        </w:numPr>
        <w:tabs>
          <w:tab w:val="left" w:pos="0"/>
          <w:tab w:val="left" w:pos="3168"/>
        </w:tabs>
        <w:spacing w:line="240" w:lineRule="auto"/>
        <w:contextualSpacing/>
        <w:rPr>
          <w:sz w:val="22"/>
          <w:szCs w:val="22"/>
        </w:rPr>
      </w:pPr>
      <w:r>
        <w:rPr>
          <w:sz w:val="22"/>
          <w:szCs w:val="22"/>
        </w:rPr>
        <w:t xml:space="preserve">Guide students to </w:t>
      </w:r>
      <w:r w:rsidR="00C510A1">
        <w:rPr>
          <w:sz w:val="22"/>
          <w:szCs w:val="22"/>
        </w:rPr>
        <w:t>design and implement lesson plans</w:t>
      </w:r>
    </w:p>
    <w:p w14:paraId="70D9B520" w14:textId="008E1683" w:rsidR="00C510A1" w:rsidRDefault="00C510A1" w:rsidP="00D114C2">
      <w:pPr>
        <w:numPr>
          <w:ilvl w:val="0"/>
          <w:numId w:val="2"/>
        </w:numPr>
        <w:tabs>
          <w:tab w:val="left" w:pos="0"/>
          <w:tab w:val="left" w:pos="3168"/>
        </w:tabs>
        <w:spacing w:line="240" w:lineRule="auto"/>
        <w:contextualSpacing/>
        <w:rPr>
          <w:sz w:val="22"/>
          <w:szCs w:val="22"/>
        </w:rPr>
      </w:pPr>
      <w:r>
        <w:rPr>
          <w:sz w:val="22"/>
          <w:szCs w:val="22"/>
        </w:rPr>
        <w:t xml:space="preserve">Prepare students </w:t>
      </w:r>
      <w:r w:rsidR="004608C3">
        <w:rPr>
          <w:sz w:val="22"/>
          <w:szCs w:val="22"/>
        </w:rPr>
        <w:t>for a career in education</w:t>
      </w:r>
    </w:p>
    <w:p w14:paraId="7C557E2D" w14:textId="1EF6194E" w:rsidR="00D114C2" w:rsidRPr="00D114C2" w:rsidRDefault="00D114C2" w:rsidP="00D114C2">
      <w:pPr>
        <w:numPr>
          <w:ilvl w:val="0"/>
          <w:numId w:val="2"/>
        </w:numPr>
        <w:tabs>
          <w:tab w:val="left" w:pos="0"/>
          <w:tab w:val="left" w:pos="3168"/>
        </w:tabs>
        <w:spacing w:line="240" w:lineRule="auto"/>
        <w:contextualSpacing/>
        <w:rPr>
          <w:sz w:val="22"/>
          <w:szCs w:val="22"/>
        </w:rPr>
      </w:pPr>
      <w:r w:rsidRPr="00D114C2">
        <w:rPr>
          <w:sz w:val="22"/>
          <w:szCs w:val="22"/>
        </w:rPr>
        <w:t>Establishes and maintains standards of student behavior to provide an orderly, productive environment. </w:t>
      </w:r>
    </w:p>
    <w:p w14:paraId="1FE8BBA7" w14:textId="4BFF19A3" w:rsidR="009E4CA1" w:rsidRPr="005E3E8F" w:rsidRDefault="00D114C2" w:rsidP="005E3E8F">
      <w:pPr>
        <w:numPr>
          <w:ilvl w:val="0"/>
          <w:numId w:val="2"/>
        </w:numPr>
        <w:tabs>
          <w:tab w:val="left" w:pos="0"/>
          <w:tab w:val="left" w:pos="3168"/>
        </w:tabs>
        <w:spacing w:line="240" w:lineRule="auto"/>
        <w:contextualSpacing/>
        <w:rPr>
          <w:sz w:val="22"/>
          <w:szCs w:val="22"/>
        </w:rPr>
        <w:sectPr w:rsidR="009E4CA1" w:rsidRPr="005E3E8F" w:rsidSect="00B83098">
          <w:type w:val="continuous"/>
          <w:pgSz w:w="12240" w:h="15840"/>
          <w:pgMar w:top="1440" w:right="720" w:bottom="720" w:left="720" w:header="720" w:footer="720" w:gutter="0"/>
          <w:cols w:num="2" w:space="288" w:equalWidth="0">
            <w:col w:w="3600" w:space="288"/>
            <w:col w:w="6912"/>
          </w:cols>
          <w:titlePg/>
          <w:docGrid w:linePitch="360"/>
        </w:sectPr>
      </w:pPr>
      <w:r w:rsidRPr="00D114C2">
        <w:rPr>
          <w:sz w:val="22"/>
          <w:szCs w:val="22"/>
        </w:rPr>
        <w:t>Communicates clearly with</w:t>
      </w:r>
      <w:r w:rsidR="0096253E">
        <w:rPr>
          <w:sz w:val="22"/>
          <w:szCs w:val="22"/>
        </w:rPr>
        <w:t xml:space="preserve"> students,</w:t>
      </w:r>
      <w:r w:rsidRPr="00D114C2">
        <w:rPr>
          <w:sz w:val="22"/>
          <w:szCs w:val="22"/>
        </w:rPr>
        <w:t xml:space="preserve"> parents</w:t>
      </w:r>
      <w:r w:rsidR="00B422C2">
        <w:rPr>
          <w:sz w:val="22"/>
          <w:szCs w:val="22"/>
        </w:rPr>
        <w:t>,</w:t>
      </w:r>
      <w:r w:rsidRPr="00D114C2">
        <w:rPr>
          <w:sz w:val="22"/>
          <w:szCs w:val="22"/>
        </w:rPr>
        <w:t xml:space="preserve"> and school faculty/staff on the progress of individual </w:t>
      </w:r>
      <w:r w:rsidR="00B04B99">
        <w:rPr>
          <w:sz w:val="22"/>
          <w:szCs w:val="22"/>
        </w:rPr>
        <w:t>students.</w:t>
      </w:r>
    </w:p>
    <w:p w14:paraId="109997AA" w14:textId="0E4AAF0F" w:rsidR="007572B1" w:rsidRDefault="007572B1" w:rsidP="00024C05">
      <w:pPr>
        <w:rPr>
          <w:sz w:val="22"/>
          <w:szCs w:val="22"/>
        </w:rPr>
        <w:sectPr w:rsidR="007572B1" w:rsidSect="009E4CA1">
          <w:type w:val="continuous"/>
          <w:pgSz w:w="12240" w:h="15840"/>
          <w:pgMar w:top="1440" w:right="720" w:bottom="720" w:left="720" w:header="720" w:footer="720" w:gutter="0"/>
          <w:cols w:num="2" w:space="288" w:equalWidth="0">
            <w:col w:w="3312" w:space="288"/>
            <w:col w:w="7200"/>
          </w:cols>
          <w:docGrid w:linePitch="360"/>
        </w:sectPr>
      </w:pPr>
    </w:p>
    <w:p w14:paraId="60CD5EC2" w14:textId="2CA0217F" w:rsidR="00DF5626" w:rsidRPr="00024C05" w:rsidRDefault="00DF5626" w:rsidP="00DF5626">
      <w:pPr>
        <w:tabs>
          <w:tab w:val="left" w:pos="0"/>
          <w:tab w:val="left" w:pos="3168"/>
        </w:tabs>
        <w:spacing w:line="240" w:lineRule="auto"/>
        <w:contextualSpacing/>
        <w:rPr>
          <w:b/>
          <w:bCs/>
          <w:sz w:val="28"/>
          <w:szCs w:val="28"/>
        </w:rPr>
      </w:pPr>
      <w:r w:rsidRPr="00024C05">
        <w:rPr>
          <w:b/>
          <w:bCs/>
          <w:sz w:val="28"/>
          <w:szCs w:val="28"/>
        </w:rPr>
        <w:lastRenderedPageBreak/>
        <w:t xml:space="preserve">Work </w:t>
      </w:r>
      <w:r w:rsidRPr="00D114C2">
        <w:rPr>
          <w:b/>
          <w:bCs/>
          <w:sz w:val="28"/>
          <w:szCs w:val="28"/>
        </w:rPr>
        <w:t>Experience</w:t>
      </w:r>
      <w:r>
        <w:rPr>
          <w:b/>
          <w:bCs/>
          <w:sz w:val="28"/>
          <w:szCs w:val="28"/>
        </w:rPr>
        <w:t xml:space="preserve"> cont.</w:t>
      </w:r>
    </w:p>
    <w:p w14:paraId="60C0D58D" w14:textId="77777777" w:rsidR="00DF5626" w:rsidRDefault="00DF5626" w:rsidP="0080797C">
      <w:pPr>
        <w:tabs>
          <w:tab w:val="left" w:pos="0"/>
          <w:tab w:val="left" w:pos="3168"/>
        </w:tabs>
        <w:spacing w:line="240" w:lineRule="auto"/>
        <w:contextualSpacing/>
        <w:rPr>
          <w:b/>
          <w:bCs/>
          <w:i/>
          <w:iCs/>
        </w:rPr>
      </w:pPr>
    </w:p>
    <w:p w14:paraId="6C8D16F2" w14:textId="77777777" w:rsidR="004C0D8B" w:rsidRPr="00D114C2" w:rsidRDefault="004C0D8B" w:rsidP="004C0D8B">
      <w:pPr>
        <w:tabs>
          <w:tab w:val="left" w:pos="0"/>
          <w:tab w:val="left" w:pos="3168"/>
        </w:tabs>
        <w:spacing w:line="240" w:lineRule="auto"/>
        <w:contextualSpacing/>
        <w:rPr>
          <w:sz w:val="22"/>
          <w:szCs w:val="22"/>
        </w:rPr>
      </w:pPr>
      <w:r w:rsidRPr="00D114C2">
        <w:rPr>
          <w:b/>
          <w:bCs/>
          <w:i/>
          <w:iCs/>
        </w:rPr>
        <w:t>Kingman Unified School District</w:t>
      </w:r>
      <w:r w:rsidRPr="004E0C4C">
        <w:rPr>
          <w:b/>
          <w:bCs/>
          <w:i/>
          <w:iCs/>
        </w:rPr>
        <w:t>,</w:t>
      </w:r>
      <w:r w:rsidRPr="00D114C2">
        <w:rPr>
          <w:b/>
          <w:bCs/>
          <w:i/>
          <w:iCs/>
          <w:sz w:val="22"/>
          <w:szCs w:val="22"/>
        </w:rPr>
        <w:t xml:space="preserve"> </w:t>
      </w:r>
      <w:r>
        <w:rPr>
          <w:b/>
          <w:bCs/>
          <w:i/>
          <w:iCs/>
          <w:sz w:val="22"/>
          <w:szCs w:val="22"/>
        </w:rPr>
        <w:tab/>
      </w:r>
      <w:r>
        <w:rPr>
          <w:b/>
          <w:bCs/>
          <w:i/>
          <w:iCs/>
          <w:sz w:val="22"/>
          <w:szCs w:val="22"/>
        </w:rPr>
        <w:tab/>
      </w:r>
      <w:r>
        <w:rPr>
          <w:b/>
          <w:bCs/>
          <w:i/>
          <w:iCs/>
          <w:sz w:val="22"/>
          <w:szCs w:val="22"/>
        </w:rPr>
        <w:tab/>
      </w:r>
      <w:r w:rsidRPr="00D114C2">
        <w:rPr>
          <w:b/>
          <w:bCs/>
          <w:i/>
          <w:iCs/>
          <w:sz w:val="22"/>
          <w:szCs w:val="22"/>
        </w:rPr>
        <w:t xml:space="preserve">Mohave County, AZ </w:t>
      </w:r>
      <w:r>
        <w:rPr>
          <w:b/>
          <w:bCs/>
          <w:i/>
          <w:iCs/>
          <w:sz w:val="22"/>
          <w:szCs w:val="22"/>
        </w:rPr>
        <w:tab/>
      </w:r>
      <w:r>
        <w:rPr>
          <w:b/>
          <w:bCs/>
          <w:i/>
          <w:iCs/>
          <w:sz w:val="22"/>
          <w:szCs w:val="22"/>
        </w:rPr>
        <w:tab/>
        <w:t xml:space="preserve"> </w:t>
      </w:r>
    </w:p>
    <w:p w14:paraId="6204617A" w14:textId="77777777" w:rsidR="00C8091C" w:rsidRPr="00D114C2" w:rsidRDefault="00C8091C" w:rsidP="00C8091C">
      <w:pPr>
        <w:tabs>
          <w:tab w:val="left" w:pos="0"/>
          <w:tab w:val="left" w:pos="3168"/>
        </w:tabs>
        <w:spacing w:line="240" w:lineRule="auto"/>
        <w:contextualSpacing/>
        <w:rPr>
          <w:sz w:val="22"/>
          <w:szCs w:val="22"/>
        </w:rPr>
      </w:pPr>
      <w:r w:rsidRPr="00D114C2">
        <w:rPr>
          <w:b/>
          <w:bCs/>
          <w:sz w:val="22"/>
          <w:szCs w:val="22"/>
        </w:rPr>
        <w:t xml:space="preserve">General Music Teacher, 2022 - </w:t>
      </w:r>
      <w:r>
        <w:rPr>
          <w:b/>
          <w:bCs/>
          <w:sz w:val="22"/>
          <w:szCs w:val="22"/>
        </w:rPr>
        <w:t>2025</w:t>
      </w:r>
    </w:p>
    <w:p w14:paraId="17AF0645" w14:textId="77777777" w:rsidR="004C0D8B" w:rsidRPr="00D114C2" w:rsidRDefault="004C0D8B" w:rsidP="004C0D8B">
      <w:pPr>
        <w:tabs>
          <w:tab w:val="left" w:pos="0"/>
          <w:tab w:val="left" w:pos="3168"/>
        </w:tabs>
        <w:spacing w:line="240" w:lineRule="auto"/>
        <w:contextualSpacing/>
        <w:rPr>
          <w:sz w:val="12"/>
          <w:szCs w:val="12"/>
        </w:rPr>
      </w:pPr>
    </w:p>
    <w:p w14:paraId="166A7E02" w14:textId="77777777" w:rsidR="004E69F3" w:rsidRPr="004E69F3" w:rsidRDefault="004E69F3" w:rsidP="004E69F3">
      <w:pPr>
        <w:tabs>
          <w:tab w:val="left" w:pos="0"/>
          <w:tab w:val="left" w:pos="3168"/>
        </w:tabs>
        <w:spacing w:line="240" w:lineRule="auto"/>
        <w:rPr>
          <w:sz w:val="22"/>
          <w:szCs w:val="22"/>
        </w:rPr>
      </w:pPr>
      <w:r w:rsidRPr="004E69F3">
        <w:rPr>
          <w:sz w:val="22"/>
          <w:szCs w:val="22"/>
        </w:rPr>
        <w:t>Cultivate strong relationships with students and foster an interactive learning environment to instruct students in fundamental music theory concepts, including rhythm, melody, pitch, and tempo, alongside expressive elements, such as singing and playing musical instruments, and implement innovative teaching methodologies to nurture advancements in students’ musical abilities.</w:t>
      </w:r>
    </w:p>
    <w:p w14:paraId="3E4AE5A5" w14:textId="77777777" w:rsidR="00047D19" w:rsidRDefault="00047D19" w:rsidP="004C0D8B">
      <w:pPr>
        <w:numPr>
          <w:ilvl w:val="0"/>
          <w:numId w:val="3"/>
        </w:numPr>
        <w:tabs>
          <w:tab w:val="left" w:pos="0"/>
          <w:tab w:val="left" w:pos="3168"/>
        </w:tabs>
        <w:spacing w:line="240" w:lineRule="auto"/>
        <w:contextualSpacing/>
        <w:rPr>
          <w:sz w:val="22"/>
          <w:szCs w:val="22"/>
        </w:rPr>
      </w:pPr>
      <w:r w:rsidRPr="00D114C2">
        <w:rPr>
          <w:sz w:val="22"/>
          <w:szCs w:val="22"/>
        </w:rPr>
        <w:t>Evaluates students’ musical growth and contribution to the group’s performance.</w:t>
      </w:r>
    </w:p>
    <w:p w14:paraId="44355AD6" w14:textId="77777777" w:rsidR="00047D19" w:rsidRPr="00D114C2" w:rsidRDefault="00047D19" w:rsidP="00047D19">
      <w:pPr>
        <w:numPr>
          <w:ilvl w:val="0"/>
          <w:numId w:val="3"/>
        </w:numPr>
        <w:tabs>
          <w:tab w:val="left" w:pos="0"/>
          <w:tab w:val="left" w:pos="3168"/>
        </w:tabs>
        <w:spacing w:line="240" w:lineRule="auto"/>
        <w:contextualSpacing/>
        <w:rPr>
          <w:sz w:val="22"/>
          <w:szCs w:val="22"/>
        </w:rPr>
      </w:pPr>
      <w:r w:rsidRPr="00D114C2">
        <w:rPr>
          <w:sz w:val="22"/>
          <w:szCs w:val="22"/>
        </w:rPr>
        <w:t>Designs and implements lessons throughout the school year. </w:t>
      </w:r>
    </w:p>
    <w:p w14:paraId="18064A5B" w14:textId="77777777" w:rsidR="0007141E" w:rsidRPr="00D114C2" w:rsidRDefault="0007141E" w:rsidP="0007141E">
      <w:pPr>
        <w:numPr>
          <w:ilvl w:val="0"/>
          <w:numId w:val="3"/>
        </w:numPr>
        <w:tabs>
          <w:tab w:val="left" w:pos="0"/>
          <w:tab w:val="left" w:pos="3168"/>
        </w:tabs>
        <w:spacing w:line="240" w:lineRule="auto"/>
        <w:contextualSpacing/>
        <w:rPr>
          <w:sz w:val="22"/>
          <w:szCs w:val="22"/>
        </w:rPr>
      </w:pPr>
      <w:r w:rsidRPr="00D114C2">
        <w:rPr>
          <w:sz w:val="22"/>
          <w:szCs w:val="22"/>
        </w:rPr>
        <w:t>Plans and directs the school's musical performances and rehearsals.</w:t>
      </w:r>
    </w:p>
    <w:p w14:paraId="7C19C911" w14:textId="77777777" w:rsidR="0007141E" w:rsidRPr="00D114C2" w:rsidRDefault="004C0D8B" w:rsidP="0007141E">
      <w:pPr>
        <w:numPr>
          <w:ilvl w:val="0"/>
          <w:numId w:val="2"/>
        </w:numPr>
        <w:tabs>
          <w:tab w:val="left" w:pos="0"/>
          <w:tab w:val="left" w:pos="3168"/>
        </w:tabs>
        <w:spacing w:line="240" w:lineRule="auto"/>
        <w:contextualSpacing/>
        <w:rPr>
          <w:sz w:val="22"/>
          <w:szCs w:val="22"/>
        </w:rPr>
      </w:pPr>
      <w:r w:rsidRPr="00D114C2">
        <w:rPr>
          <w:sz w:val="22"/>
          <w:szCs w:val="22"/>
        </w:rPr>
        <w:t> </w:t>
      </w:r>
      <w:r w:rsidR="0007141E" w:rsidRPr="00D114C2">
        <w:rPr>
          <w:sz w:val="22"/>
          <w:szCs w:val="22"/>
        </w:rPr>
        <w:t>Establishes and maintains standards of student behavior to provide an orderly, productive environment during practice, group rehearsals, and music performances. </w:t>
      </w:r>
    </w:p>
    <w:p w14:paraId="1F8186A6" w14:textId="6274C674" w:rsidR="004C0D8B" w:rsidRPr="00D114C2" w:rsidRDefault="0007141E" w:rsidP="004C0D8B">
      <w:pPr>
        <w:numPr>
          <w:ilvl w:val="0"/>
          <w:numId w:val="3"/>
        </w:numPr>
        <w:tabs>
          <w:tab w:val="left" w:pos="0"/>
          <w:tab w:val="left" w:pos="3168"/>
        </w:tabs>
        <w:spacing w:line="240" w:lineRule="auto"/>
        <w:contextualSpacing/>
        <w:rPr>
          <w:sz w:val="22"/>
          <w:szCs w:val="22"/>
        </w:rPr>
      </w:pPr>
      <w:r w:rsidRPr="00D114C2">
        <w:rPr>
          <w:sz w:val="22"/>
          <w:szCs w:val="22"/>
        </w:rPr>
        <w:t>Communicates clearly with parents and school faculty/staff on the progress of individual students</w:t>
      </w:r>
    </w:p>
    <w:p w14:paraId="6A5B63DD" w14:textId="77777777" w:rsidR="00A77881" w:rsidRDefault="00A77881" w:rsidP="0080797C">
      <w:pPr>
        <w:tabs>
          <w:tab w:val="left" w:pos="0"/>
          <w:tab w:val="left" w:pos="3168"/>
        </w:tabs>
        <w:spacing w:line="240" w:lineRule="auto"/>
        <w:contextualSpacing/>
        <w:rPr>
          <w:b/>
          <w:bCs/>
          <w:i/>
          <w:iCs/>
        </w:rPr>
      </w:pPr>
    </w:p>
    <w:p w14:paraId="03B8B5D2" w14:textId="1BA130AD" w:rsidR="0080797C" w:rsidRPr="00D114C2" w:rsidRDefault="0080797C" w:rsidP="0080797C">
      <w:pPr>
        <w:tabs>
          <w:tab w:val="left" w:pos="0"/>
          <w:tab w:val="left" w:pos="3168"/>
        </w:tabs>
        <w:spacing w:line="240" w:lineRule="auto"/>
        <w:contextualSpacing/>
        <w:rPr>
          <w:sz w:val="22"/>
          <w:szCs w:val="22"/>
        </w:rPr>
      </w:pPr>
      <w:r w:rsidRPr="00D114C2">
        <w:rPr>
          <w:b/>
          <w:bCs/>
          <w:i/>
          <w:iCs/>
        </w:rPr>
        <w:t>Kingman Unified School District</w:t>
      </w:r>
      <w:r w:rsidRPr="004E0C4C">
        <w:rPr>
          <w:b/>
          <w:bCs/>
          <w:i/>
          <w:iCs/>
        </w:rPr>
        <w:t>,</w:t>
      </w:r>
      <w:r w:rsidRPr="00D114C2">
        <w:rPr>
          <w:b/>
          <w:bCs/>
          <w:i/>
          <w:iCs/>
          <w:sz w:val="22"/>
          <w:szCs w:val="22"/>
        </w:rPr>
        <w:t xml:space="preserve"> </w:t>
      </w:r>
      <w:r>
        <w:rPr>
          <w:b/>
          <w:bCs/>
          <w:i/>
          <w:iCs/>
          <w:sz w:val="22"/>
          <w:szCs w:val="22"/>
        </w:rPr>
        <w:tab/>
      </w:r>
      <w:r w:rsidR="004E0C4C">
        <w:rPr>
          <w:b/>
          <w:bCs/>
          <w:i/>
          <w:iCs/>
          <w:sz w:val="22"/>
          <w:szCs w:val="22"/>
        </w:rPr>
        <w:tab/>
      </w:r>
      <w:r w:rsidR="004E0C4C">
        <w:rPr>
          <w:b/>
          <w:bCs/>
          <w:i/>
          <w:iCs/>
          <w:sz w:val="22"/>
          <w:szCs w:val="22"/>
        </w:rPr>
        <w:tab/>
      </w:r>
      <w:r w:rsidRPr="00D114C2">
        <w:rPr>
          <w:b/>
          <w:bCs/>
          <w:i/>
          <w:iCs/>
          <w:sz w:val="22"/>
          <w:szCs w:val="22"/>
        </w:rPr>
        <w:t xml:space="preserve">Mohave County, AZ </w:t>
      </w:r>
      <w:r w:rsidR="004E0C4C">
        <w:rPr>
          <w:b/>
          <w:bCs/>
          <w:i/>
          <w:iCs/>
          <w:sz w:val="22"/>
          <w:szCs w:val="22"/>
        </w:rPr>
        <w:tab/>
      </w:r>
      <w:r w:rsidR="004E0C4C">
        <w:rPr>
          <w:b/>
          <w:bCs/>
          <w:i/>
          <w:iCs/>
          <w:sz w:val="22"/>
          <w:szCs w:val="22"/>
        </w:rPr>
        <w:tab/>
        <w:t xml:space="preserve"> </w:t>
      </w:r>
    </w:p>
    <w:p w14:paraId="3E90A43C" w14:textId="77777777" w:rsidR="00D114C2" w:rsidRPr="00D114C2" w:rsidRDefault="00D114C2" w:rsidP="00D114C2">
      <w:pPr>
        <w:tabs>
          <w:tab w:val="left" w:pos="0"/>
          <w:tab w:val="left" w:pos="3168"/>
        </w:tabs>
        <w:spacing w:line="240" w:lineRule="auto"/>
        <w:contextualSpacing/>
        <w:rPr>
          <w:sz w:val="22"/>
          <w:szCs w:val="22"/>
        </w:rPr>
      </w:pPr>
      <w:r w:rsidRPr="00D114C2">
        <w:rPr>
          <w:b/>
          <w:bCs/>
          <w:sz w:val="22"/>
          <w:szCs w:val="22"/>
        </w:rPr>
        <w:t>Science &amp; Social Studies Instructor, 2021-2022</w:t>
      </w:r>
    </w:p>
    <w:p w14:paraId="4DF96950" w14:textId="77777777" w:rsidR="00D114C2" w:rsidRPr="00D114C2" w:rsidRDefault="00D114C2" w:rsidP="00D114C2">
      <w:pPr>
        <w:tabs>
          <w:tab w:val="left" w:pos="0"/>
          <w:tab w:val="left" w:pos="3168"/>
        </w:tabs>
        <w:spacing w:line="240" w:lineRule="auto"/>
        <w:contextualSpacing/>
        <w:rPr>
          <w:sz w:val="12"/>
          <w:szCs w:val="12"/>
        </w:rPr>
      </w:pPr>
    </w:p>
    <w:p w14:paraId="744A01E5" w14:textId="77777777" w:rsidR="00D114C2" w:rsidRPr="00D114C2" w:rsidRDefault="00D114C2" w:rsidP="00D114C2">
      <w:pPr>
        <w:tabs>
          <w:tab w:val="left" w:pos="0"/>
          <w:tab w:val="left" w:pos="3168"/>
        </w:tabs>
        <w:spacing w:line="240" w:lineRule="auto"/>
        <w:contextualSpacing/>
        <w:rPr>
          <w:sz w:val="22"/>
          <w:szCs w:val="22"/>
        </w:rPr>
      </w:pPr>
      <w:r w:rsidRPr="00D114C2">
        <w:rPr>
          <w:sz w:val="22"/>
          <w:szCs w:val="22"/>
        </w:rPr>
        <w:t>Supervised and tracked students’ academic growth. Increased critical thinking skills and creativity through a piloted project-based learning program. Created and executed lesson plans encompassing sciences, social studies, and social-emotional education to facilitate engaging and compelling learning experiences</w:t>
      </w:r>
    </w:p>
    <w:p w14:paraId="5637943E" w14:textId="68C6B3C9" w:rsidR="00D114C2" w:rsidRPr="00D114C2" w:rsidRDefault="00D114C2" w:rsidP="00D114C2">
      <w:pPr>
        <w:numPr>
          <w:ilvl w:val="0"/>
          <w:numId w:val="3"/>
        </w:numPr>
        <w:tabs>
          <w:tab w:val="left" w:pos="0"/>
          <w:tab w:val="left" w:pos="3168"/>
        </w:tabs>
        <w:spacing w:line="240" w:lineRule="auto"/>
        <w:contextualSpacing/>
        <w:rPr>
          <w:sz w:val="22"/>
          <w:szCs w:val="22"/>
        </w:rPr>
      </w:pPr>
      <w:r w:rsidRPr="00D114C2">
        <w:rPr>
          <w:sz w:val="22"/>
          <w:szCs w:val="22"/>
        </w:rPr>
        <w:t xml:space="preserve">Determined appropriate instructional and behavioral plans by assessing </w:t>
      </w:r>
      <w:r w:rsidR="00691AD2">
        <w:rPr>
          <w:sz w:val="22"/>
          <w:szCs w:val="22"/>
        </w:rPr>
        <w:t>students' developmental progress</w:t>
      </w:r>
      <w:r w:rsidRPr="00D114C2">
        <w:rPr>
          <w:sz w:val="22"/>
          <w:szCs w:val="22"/>
        </w:rPr>
        <w:t>. </w:t>
      </w:r>
    </w:p>
    <w:p w14:paraId="2D3EF7A6" w14:textId="669A9325" w:rsidR="00D114C2" w:rsidRPr="00D114C2" w:rsidRDefault="00D114C2" w:rsidP="00D114C2">
      <w:pPr>
        <w:numPr>
          <w:ilvl w:val="0"/>
          <w:numId w:val="3"/>
        </w:numPr>
        <w:tabs>
          <w:tab w:val="left" w:pos="0"/>
          <w:tab w:val="left" w:pos="3168"/>
        </w:tabs>
        <w:spacing w:line="240" w:lineRule="auto"/>
        <w:contextualSpacing/>
        <w:rPr>
          <w:sz w:val="22"/>
          <w:szCs w:val="22"/>
        </w:rPr>
      </w:pPr>
      <w:r w:rsidRPr="00D114C2">
        <w:rPr>
          <w:sz w:val="22"/>
          <w:szCs w:val="22"/>
        </w:rPr>
        <w:t xml:space="preserve">Designed and implemented </w:t>
      </w:r>
      <w:r w:rsidR="00691AD2">
        <w:rPr>
          <w:sz w:val="22"/>
          <w:szCs w:val="22"/>
        </w:rPr>
        <w:t>science, social studies, and social-emotional education lessons</w:t>
      </w:r>
      <w:r w:rsidRPr="00D114C2">
        <w:rPr>
          <w:sz w:val="22"/>
          <w:szCs w:val="22"/>
        </w:rPr>
        <w:t>. </w:t>
      </w:r>
    </w:p>
    <w:p w14:paraId="63AF6F13" w14:textId="77777777" w:rsidR="00D114C2" w:rsidRPr="00D114C2" w:rsidRDefault="00D114C2" w:rsidP="00D114C2">
      <w:pPr>
        <w:numPr>
          <w:ilvl w:val="0"/>
          <w:numId w:val="3"/>
        </w:numPr>
        <w:tabs>
          <w:tab w:val="left" w:pos="0"/>
          <w:tab w:val="left" w:pos="3168"/>
        </w:tabs>
        <w:spacing w:line="240" w:lineRule="auto"/>
        <w:contextualSpacing/>
        <w:rPr>
          <w:sz w:val="22"/>
          <w:szCs w:val="22"/>
        </w:rPr>
      </w:pPr>
      <w:r w:rsidRPr="00D114C2">
        <w:rPr>
          <w:sz w:val="22"/>
          <w:szCs w:val="22"/>
        </w:rPr>
        <w:t>Spearheaded year-long curriculum plans through collaboration with education professionals. </w:t>
      </w:r>
    </w:p>
    <w:p w14:paraId="5C450896" w14:textId="77777777" w:rsidR="00D114C2" w:rsidRPr="00D114C2" w:rsidRDefault="00D114C2" w:rsidP="00D114C2">
      <w:pPr>
        <w:tabs>
          <w:tab w:val="left" w:pos="0"/>
          <w:tab w:val="left" w:pos="3168"/>
        </w:tabs>
        <w:spacing w:line="240" w:lineRule="auto"/>
        <w:contextualSpacing/>
        <w:rPr>
          <w:sz w:val="20"/>
          <w:szCs w:val="20"/>
        </w:rPr>
      </w:pPr>
    </w:p>
    <w:p w14:paraId="5F6756C8" w14:textId="77777777" w:rsidR="00D114C2" w:rsidRPr="00D114C2" w:rsidRDefault="00D114C2" w:rsidP="00D114C2">
      <w:pPr>
        <w:tabs>
          <w:tab w:val="left" w:pos="0"/>
          <w:tab w:val="left" w:pos="3168"/>
        </w:tabs>
        <w:spacing w:line="240" w:lineRule="auto"/>
        <w:contextualSpacing/>
        <w:rPr>
          <w:sz w:val="22"/>
          <w:szCs w:val="22"/>
        </w:rPr>
      </w:pPr>
      <w:r w:rsidRPr="00D114C2">
        <w:rPr>
          <w:b/>
          <w:bCs/>
          <w:sz w:val="22"/>
          <w:szCs w:val="22"/>
        </w:rPr>
        <w:t>Online Lead Teacher on Assignment, 2020-2021</w:t>
      </w:r>
    </w:p>
    <w:p w14:paraId="1A790CE7" w14:textId="77777777" w:rsidR="00D114C2" w:rsidRPr="00D114C2" w:rsidRDefault="00D114C2" w:rsidP="00D114C2">
      <w:pPr>
        <w:tabs>
          <w:tab w:val="left" w:pos="0"/>
          <w:tab w:val="left" w:pos="3168"/>
        </w:tabs>
        <w:spacing w:line="240" w:lineRule="auto"/>
        <w:contextualSpacing/>
        <w:rPr>
          <w:sz w:val="12"/>
          <w:szCs w:val="12"/>
        </w:rPr>
      </w:pPr>
    </w:p>
    <w:p w14:paraId="30F0B004" w14:textId="77777777" w:rsidR="00D114C2" w:rsidRPr="00D114C2" w:rsidRDefault="00D114C2" w:rsidP="00D114C2">
      <w:pPr>
        <w:tabs>
          <w:tab w:val="left" w:pos="0"/>
          <w:tab w:val="left" w:pos="3168"/>
        </w:tabs>
        <w:spacing w:line="240" w:lineRule="auto"/>
        <w:contextualSpacing/>
        <w:rPr>
          <w:sz w:val="22"/>
          <w:szCs w:val="22"/>
        </w:rPr>
      </w:pPr>
      <w:r w:rsidRPr="00D114C2">
        <w:rPr>
          <w:sz w:val="22"/>
          <w:szCs w:val="22"/>
        </w:rPr>
        <w:t>Managed a program encompassing 350 students and led a team of grade-level teachers to ensure timely grading of lessons, student attendance, and submission of assignments. Provided virtual instruction during the pandemic while offering a safe, nurturing environment sensitive to elementary students’ learning styles. </w:t>
      </w:r>
    </w:p>
    <w:p w14:paraId="1C9D68D7" w14:textId="77777777" w:rsidR="00D114C2" w:rsidRPr="00D114C2" w:rsidRDefault="00D114C2" w:rsidP="00D114C2">
      <w:pPr>
        <w:numPr>
          <w:ilvl w:val="0"/>
          <w:numId w:val="4"/>
        </w:numPr>
        <w:tabs>
          <w:tab w:val="left" w:pos="0"/>
          <w:tab w:val="left" w:pos="3168"/>
        </w:tabs>
        <w:spacing w:line="240" w:lineRule="auto"/>
        <w:contextualSpacing/>
        <w:rPr>
          <w:sz w:val="22"/>
          <w:szCs w:val="22"/>
        </w:rPr>
      </w:pPr>
      <w:r w:rsidRPr="00D114C2">
        <w:rPr>
          <w:sz w:val="22"/>
          <w:szCs w:val="22"/>
        </w:rPr>
        <w:t>Successfully piloted a virtual learning program, KOLA – Kingman Online Learning Academy, which incorporated live online classes with self-paced instruction. </w:t>
      </w:r>
    </w:p>
    <w:p w14:paraId="5DCBBC59" w14:textId="77777777" w:rsidR="00D114C2" w:rsidRPr="00D114C2" w:rsidRDefault="00D114C2" w:rsidP="00D114C2">
      <w:pPr>
        <w:numPr>
          <w:ilvl w:val="0"/>
          <w:numId w:val="4"/>
        </w:numPr>
        <w:tabs>
          <w:tab w:val="left" w:pos="0"/>
          <w:tab w:val="left" w:pos="3168"/>
        </w:tabs>
        <w:spacing w:line="240" w:lineRule="auto"/>
        <w:contextualSpacing/>
        <w:rPr>
          <w:sz w:val="22"/>
          <w:szCs w:val="22"/>
        </w:rPr>
      </w:pPr>
      <w:r w:rsidRPr="00D114C2">
        <w:rPr>
          <w:sz w:val="22"/>
          <w:szCs w:val="22"/>
        </w:rPr>
        <w:t>Communicated with parents or guardians as the primary point of contact regarding student absenteeism or academic setbacks.</w:t>
      </w:r>
    </w:p>
    <w:p w14:paraId="6C057DAB" w14:textId="77777777" w:rsidR="00D114C2" w:rsidRPr="00D114C2" w:rsidRDefault="00D114C2" w:rsidP="00D114C2">
      <w:pPr>
        <w:numPr>
          <w:ilvl w:val="0"/>
          <w:numId w:val="4"/>
        </w:numPr>
        <w:tabs>
          <w:tab w:val="left" w:pos="0"/>
          <w:tab w:val="left" w:pos="3168"/>
        </w:tabs>
        <w:spacing w:line="240" w:lineRule="auto"/>
        <w:contextualSpacing/>
        <w:rPr>
          <w:sz w:val="22"/>
          <w:szCs w:val="22"/>
        </w:rPr>
      </w:pPr>
      <w:r w:rsidRPr="00D114C2">
        <w:rPr>
          <w:sz w:val="22"/>
          <w:szCs w:val="22"/>
        </w:rPr>
        <w:t>Created and presented lessons congruent with students' educational needs through targeted and integrated ELL remote live instruction. </w:t>
      </w:r>
    </w:p>
    <w:p w14:paraId="2EBA3CDC" w14:textId="77777777" w:rsidR="00D114C2" w:rsidRDefault="00D114C2" w:rsidP="00D114C2">
      <w:pPr>
        <w:numPr>
          <w:ilvl w:val="0"/>
          <w:numId w:val="4"/>
        </w:numPr>
        <w:tabs>
          <w:tab w:val="left" w:pos="0"/>
          <w:tab w:val="left" w:pos="3168"/>
        </w:tabs>
        <w:spacing w:line="240" w:lineRule="auto"/>
        <w:contextualSpacing/>
        <w:rPr>
          <w:sz w:val="22"/>
          <w:szCs w:val="22"/>
        </w:rPr>
      </w:pPr>
      <w:r w:rsidRPr="00D114C2">
        <w:rPr>
          <w:sz w:val="22"/>
          <w:szCs w:val="22"/>
        </w:rPr>
        <w:t>Encouraged participation within the classroom to promote the consolidation of learning content</w:t>
      </w:r>
    </w:p>
    <w:p w14:paraId="39E9F88E" w14:textId="77777777" w:rsidR="00D114C2" w:rsidRPr="00691AD2" w:rsidRDefault="00D114C2" w:rsidP="00D114C2">
      <w:pPr>
        <w:tabs>
          <w:tab w:val="left" w:pos="0"/>
          <w:tab w:val="left" w:pos="3168"/>
        </w:tabs>
        <w:spacing w:line="240" w:lineRule="auto"/>
        <w:contextualSpacing/>
        <w:rPr>
          <w:sz w:val="20"/>
          <w:szCs w:val="20"/>
        </w:rPr>
      </w:pPr>
    </w:p>
    <w:p w14:paraId="5F93365E" w14:textId="77777777" w:rsidR="00D114C2" w:rsidRPr="00D114C2" w:rsidRDefault="00D114C2" w:rsidP="00D114C2">
      <w:pPr>
        <w:tabs>
          <w:tab w:val="left" w:pos="0"/>
          <w:tab w:val="left" w:pos="3168"/>
        </w:tabs>
        <w:spacing w:line="240" w:lineRule="auto"/>
        <w:contextualSpacing/>
        <w:rPr>
          <w:sz w:val="22"/>
          <w:szCs w:val="22"/>
        </w:rPr>
      </w:pPr>
      <w:r w:rsidRPr="00D114C2">
        <w:rPr>
          <w:b/>
          <w:bCs/>
          <w:sz w:val="22"/>
          <w:szCs w:val="22"/>
        </w:rPr>
        <w:t>ELL Specialist, 2018-2021</w:t>
      </w:r>
    </w:p>
    <w:p w14:paraId="2D9998DA" w14:textId="77777777" w:rsidR="00D114C2" w:rsidRPr="00D114C2" w:rsidRDefault="00D114C2" w:rsidP="00D114C2">
      <w:pPr>
        <w:tabs>
          <w:tab w:val="left" w:pos="0"/>
          <w:tab w:val="left" w:pos="3168"/>
        </w:tabs>
        <w:spacing w:line="240" w:lineRule="auto"/>
        <w:contextualSpacing/>
        <w:rPr>
          <w:sz w:val="12"/>
          <w:szCs w:val="12"/>
        </w:rPr>
      </w:pPr>
    </w:p>
    <w:p w14:paraId="7889C1D4" w14:textId="77777777" w:rsidR="00D114C2" w:rsidRPr="00D114C2" w:rsidRDefault="00D114C2" w:rsidP="00D114C2">
      <w:pPr>
        <w:tabs>
          <w:tab w:val="left" w:pos="0"/>
          <w:tab w:val="left" w:pos="3168"/>
        </w:tabs>
        <w:spacing w:line="240" w:lineRule="auto"/>
        <w:contextualSpacing/>
        <w:rPr>
          <w:sz w:val="22"/>
          <w:szCs w:val="22"/>
        </w:rPr>
      </w:pPr>
      <w:r w:rsidRPr="00D114C2">
        <w:rPr>
          <w:sz w:val="22"/>
          <w:szCs w:val="22"/>
        </w:rPr>
        <w:t>Provided individualized and small group instruction based on the needs of the ELL students, including addressing various intellectual abilities, attitudes, cultural backgrounds, and learning styles. </w:t>
      </w:r>
    </w:p>
    <w:p w14:paraId="57DDCBAA" w14:textId="77777777" w:rsidR="00D114C2" w:rsidRPr="00D114C2" w:rsidRDefault="00D114C2" w:rsidP="00D114C2">
      <w:pPr>
        <w:numPr>
          <w:ilvl w:val="0"/>
          <w:numId w:val="5"/>
        </w:numPr>
        <w:tabs>
          <w:tab w:val="left" w:pos="0"/>
          <w:tab w:val="left" w:pos="3168"/>
        </w:tabs>
        <w:spacing w:line="240" w:lineRule="auto"/>
        <w:contextualSpacing/>
        <w:rPr>
          <w:sz w:val="22"/>
          <w:szCs w:val="22"/>
        </w:rPr>
      </w:pPr>
      <w:r w:rsidRPr="00D114C2">
        <w:rPr>
          <w:sz w:val="22"/>
          <w:szCs w:val="22"/>
        </w:rPr>
        <w:t>Modeled scientifically research-based instruction and support staff in efforts to improve student achievement of English learners. </w:t>
      </w:r>
    </w:p>
    <w:p w14:paraId="5A11C17E" w14:textId="412E0EAF" w:rsidR="00D114C2" w:rsidRPr="00A91299" w:rsidRDefault="00D114C2" w:rsidP="00D114C2">
      <w:pPr>
        <w:numPr>
          <w:ilvl w:val="0"/>
          <w:numId w:val="5"/>
        </w:numPr>
        <w:tabs>
          <w:tab w:val="left" w:pos="0"/>
          <w:tab w:val="left" w:pos="3168"/>
        </w:tabs>
        <w:spacing w:line="240" w:lineRule="auto"/>
        <w:contextualSpacing/>
        <w:rPr>
          <w:sz w:val="22"/>
          <w:szCs w:val="22"/>
        </w:rPr>
      </w:pPr>
      <w:r w:rsidRPr="00D114C2">
        <w:rPr>
          <w:sz w:val="22"/>
          <w:szCs w:val="22"/>
        </w:rPr>
        <w:t>Evaluated ELL student performance and maintained an accurate written record of each student’s academic growth. </w:t>
      </w:r>
    </w:p>
    <w:p w14:paraId="21C2A9F1" w14:textId="77777777" w:rsidR="0007141E" w:rsidRPr="00024C05" w:rsidRDefault="0007141E" w:rsidP="0007141E">
      <w:pPr>
        <w:tabs>
          <w:tab w:val="left" w:pos="0"/>
          <w:tab w:val="left" w:pos="3168"/>
        </w:tabs>
        <w:spacing w:line="240" w:lineRule="auto"/>
        <w:contextualSpacing/>
        <w:rPr>
          <w:b/>
          <w:bCs/>
          <w:sz w:val="28"/>
          <w:szCs w:val="28"/>
        </w:rPr>
      </w:pPr>
      <w:r w:rsidRPr="00024C05">
        <w:rPr>
          <w:b/>
          <w:bCs/>
          <w:sz w:val="28"/>
          <w:szCs w:val="28"/>
        </w:rPr>
        <w:lastRenderedPageBreak/>
        <w:t xml:space="preserve">Work </w:t>
      </w:r>
      <w:r w:rsidRPr="00D114C2">
        <w:rPr>
          <w:b/>
          <w:bCs/>
          <w:sz w:val="28"/>
          <w:szCs w:val="28"/>
        </w:rPr>
        <w:t>Experience</w:t>
      </w:r>
      <w:r>
        <w:rPr>
          <w:b/>
          <w:bCs/>
          <w:sz w:val="28"/>
          <w:szCs w:val="28"/>
        </w:rPr>
        <w:t xml:space="preserve"> cont.</w:t>
      </w:r>
    </w:p>
    <w:p w14:paraId="502B21F6" w14:textId="77777777" w:rsidR="0007141E" w:rsidRPr="00F424CB" w:rsidRDefault="0007141E" w:rsidP="00D114C2">
      <w:pPr>
        <w:tabs>
          <w:tab w:val="left" w:pos="0"/>
          <w:tab w:val="left" w:pos="3168"/>
        </w:tabs>
        <w:spacing w:line="240" w:lineRule="auto"/>
        <w:contextualSpacing/>
        <w:rPr>
          <w:b/>
          <w:bCs/>
          <w:i/>
          <w:iCs/>
          <w:sz w:val="16"/>
          <w:szCs w:val="16"/>
        </w:rPr>
      </w:pPr>
    </w:p>
    <w:p w14:paraId="7638ED97" w14:textId="11E66E88" w:rsidR="00D114C2" w:rsidRPr="00D114C2" w:rsidRDefault="00D114C2" w:rsidP="00D114C2">
      <w:pPr>
        <w:tabs>
          <w:tab w:val="left" w:pos="0"/>
          <w:tab w:val="left" w:pos="3168"/>
        </w:tabs>
        <w:spacing w:line="240" w:lineRule="auto"/>
        <w:contextualSpacing/>
        <w:rPr>
          <w:sz w:val="22"/>
          <w:szCs w:val="22"/>
        </w:rPr>
      </w:pPr>
      <w:r w:rsidRPr="00D114C2">
        <w:rPr>
          <w:b/>
          <w:bCs/>
          <w:i/>
          <w:iCs/>
        </w:rPr>
        <w:t>GEO Group</w:t>
      </w:r>
      <w:r w:rsidRPr="00D114C2">
        <w:rPr>
          <w:b/>
          <w:bCs/>
          <w:i/>
          <w:iCs/>
          <w:sz w:val="22"/>
          <w:szCs w:val="22"/>
        </w:rPr>
        <w:t xml:space="preserve">, </w:t>
      </w:r>
      <w:r w:rsidR="00691AD2">
        <w:rPr>
          <w:b/>
          <w:bCs/>
          <w:i/>
          <w:iCs/>
          <w:sz w:val="22"/>
          <w:szCs w:val="22"/>
        </w:rPr>
        <w:tab/>
      </w:r>
      <w:r w:rsidRPr="00D114C2">
        <w:rPr>
          <w:b/>
          <w:bCs/>
          <w:i/>
          <w:iCs/>
          <w:sz w:val="22"/>
          <w:szCs w:val="22"/>
        </w:rPr>
        <w:t xml:space="preserve">Golden Valley, AZ </w:t>
      </w:r>
      <w:r w:rsidRPr="00D114C2">
        <w:rPr>
          <w:b/>
          <w:bCs/>
          <w:i/>
          <w:iCs/>
          <w:sz w:val="22"/>
          <w:szCs w:val="22"/>
        </w:rPr>
        <w:tab/>
      </w:r>
      <w:r w:rsidR="00691AD2">
        <w:rPr>
          <w:b/>
          <w:bCs/>
          <w:i/>
          <w:iCs/>
          <w:sz w:val="22"/>
          <w:szCs w:val="22"/>
        </w:rPr>
        <w:tab/>
      </w:r>
      <w:r w:rsidRPr="00D114C2">
        <w:rPr>
          <w:b/>
          <w:bCs/>
          <w:i/>
          <w:iCs/>
          <w:sz w:val="22"/>
          <w:szCs w:val="22"/>
        </w:rPr>
        <w:t>2014 – 2017</w:t>
      </w:r>
    </w:p>
    <w:p w14:paraId="00FFAC80" w14:textId="77777777" w:rsidR="00D114C2" w:rsidRPr="00D114C2" w:rsidRDefault="00D114C2" w:rsidP="00D114C2">
      <w:pPr>
        <w:tabs>
          <w:tab w:val="left" w:pos="0"/>
          <w:tab w:val="left" w:pos="3168"/>
        </w:tabs>
        <w:spacing w:line="240" w:lineRule="auto"/>
        <w:contextualSpacing/>
        <w:rPr>
          <w:sz w:val="22"/>
          <w:szCs w:val="22"/>
        </w:rPr>
      </w:pPr>
      <w:r w:rsidRPr="00D114C2">
        <w:rPr>
          <w:b/>
          <w:bCs/>
          <w:sz w:val="22"/>
          <w:szCs w:val="22"/>
        </w:rPr>
        <w:t>Senior Instructor, 2016-2017</w:t>
      </w:r>
    </w:p>
    <w:p w14:paraId="6B895AAD" w14:textId="77777777" w:rsidR="00D114C2" w:rsidRPr="00D114C2" w:rsidRDefault="00D114C2" w:rsidP="00D114C2">
      <w:pPr>
        <w:tabs>
          <w:tab w:val="left" w:pos="0"/>
          <w:tab w:val="left" w:pos="3168"/>
        </w:tabs>
        <w:spacing w:line="240" w:lineRule="auto"/>
        <w:contextualSpacing/>
        <w:rPr>
          <w:sz w:val="12"/>
          <w:szCs w:val="12"/>
        </w:rPr>
      </w:pPr>
    </w:p>
    <w:p w14:paraId="0F689730" w14:textId="77777777" w:rsidR="00D114C2" w:rsidRPr="00D114C2" w:rsidRDefault="00D114C2" w:rsidP="00D114C2">
      <w:pPr>
        <w:tabs>
          <w:tab w:val="left" w:pos="0"/>
          <w:tab w:val="left" w:pos="3168"/>
        </w:tabs>
        <w:spacing w:line="240" w:lineRule="auto"/>
        <w:contextualSpacing/>
        <w:rPr>
          <w:sz w:val="22"/>
          <w:szCs w:val="22"/>
        </w:rPr>
      </w:pPr>
      <w:r w:rsidRPr="00D114C2">
        <w:rPr>
          <w:sz w:val="22"/>
          <w:szCs w:val="22"/>
        </w:rPr>
        <w:t>Monitored and evaluated teaching effectiveness, quality, and pupil achievement in GED, Adult Basic Education, Culinary Arts, and Construction Trades classes. Strengthened and developed staff members’ ability for instruction through mentoring and encouragement to develop creativity. </w:t>
      </w:r>
    </w:p>
    <w:p w14:paraId="5EF244A5" w14:textId="77777777" w:rsidR="00D114C2" w:rsidRPr="00D114C2" w:rsidRDefault="00D114C2" w:rsidP="00D114C2">
      <w:pPr>
        <w:numPr>
          <w:ilvl w:val="0"/>
          <w:numId w:val="6"/>
        </w:numPr>
        <w:tabs>
          <w:tab w:val="left" w:pos="0"/>
          <w:tab w:val="left" w:pos="3168"/>
        </w:tabs>
        <w:spacing w:line="240" w:lineRule="auto"/>
        <w:contextualSpacing/>
        <w:rPr>
          <w:sz w:val="22"/>
          <w:szCs w:val="22"/>
        </w:rPr>
      </w:pPr>
      <w:r w:rsidRPr="00D114C2">
        <w:rPr>
          <w:sz w:val="22"/>
          <w:szCs w:val="22"/>
        </w:rPr>
        <w:t>Cultivated appropriate curricula for students and staff development through faculty and staff collaboration. </w:t>
      </w:r>
    </w:p>
    <w:p w14:paraId="0F404CBB" w14:textId="77777777" w:rsidR="00D114C2" w:rsidRPr="00D114C2" w:rsidRDefault="00D114C2" w:rsidP="00D114C2">
      <w:pPr>
        <w:numPr>
          <w:ilvl w:val="0"/>
          <w:numId w:val="6"/>
        </w:numPr>
        <w:tabs>
          <w:tab w:val="left" w:pos="0"/>
          <w:tab w:val="left" w:pos="3168"/>
        </w:tabs>
        <w:spacing w:line="240" w:lineRule="auto"/>
        <w:contextualSpacing/>
        <w:rPr>
          <w:sz w:val="22"/>
          <w:szCs w:val="22"/>
        </w:rPr>
      </w:pPr>
      <w:r w:rsidRPr="00D114C2">
        <w:rPr>
          <w:sz w:val="22"/>
          <w:szCs w:val="22"/>
        </w:rPr>
        <w:t>Successfully created and managed a database using test results, attendance, and other teacher-generated information. </w:t>
      </w:r>
    </w:p>
    <w:p w14:paraId="30CC4CCB" w14:textId="77777777" w:rsidR="00D114C2" w:rsidRPr="00D114C2" w:rsidRDefault="00D114C2" w:rsidP="00D114C2">
      <w:pPr>
        <w:numPr>
          <w:ilvl w:val="0"/>
          <w:numId w:val="6"/>
        </w:numPr>
        <w:tabs>
          <w:tab w:val="left" w:pos="0"/>
          <w:tab w:val="left" w:pos="3168"/>
        </w:tabs>
        <w:spacing w:line="240" w:lineRule="auto"/>
        <w:contextualSpacing/>
        <w:rPr>
          <w:sz w:val="22"/>
          <w:szCs w:val="22"/>
        </w:rPr>
      </w:pPr>
      <w:r w:rsidRPr="00D114C2">
        <w:rPr>
          <w:sz w:val="22"/>
          <w:szCs w:val="22"/>
        </w:rPr>
        <w:t>Worked with directors to establish and maintain budgets, audit files, compliance, develop programs, and obtain funding.</w:t>
      </w:r>
    </w:p>
    <w:p w14:paraId="28AADDB1" w14:textId="77777777" w:rsidR="00D114C2" w:rsidRPr="00D114C2" w:rsidRDefault="00D114C2" w:rsidP="00D114C2">
      <w:pPr>
        <w:numPr>
          <w:ilvl w:val="0"/>
          <w:numId w:val="6"/>
        </w:numPr>
        <w:tabs>
          <w:tab w:val="left" w:pos="0"/>
          <w:tab w:val="left" w:pos="3168"/>
        </w:tabs>
        <w:spacing w:line="240" w:lineRule="auto"/>
        <w:contextualSpacing/>
        <w:rPr>
          <w:sz w:val="22"/>
          <w:szCs w:val="22"/>
        </w:rPr>
      </w:pPr>
      <w:r w:rsidRPr="00D114C2">
        <w:rPr>
          <w:sz w:val="22"/>
          <w:szCs w:val="22"/>
        </w:rPr>
        <w:t>Facilitated formulation of a Culinary Arts program at Mohave Community College, resulting in GEO Group's integration as a satellite campus for the culinary arts program.</w:t>
      </w:r>
    </w:p>
    <w:p w14:paraId="6B326411" w14:textId="77777777" w:rsidR="00237306" w:rsidRPr="00F424CB" w:rsidRDefault="00237306" w:rsidP="00691AD2">
      <w:pPr>
        <w:tabs>
          <w:tab w:val="left" w:pos="0"/>
          <w:tab w:val="left" w:pos="3168"/>
        </w:tabs>
        <w:spacing w:line="240" w:lineRule="auto"/>
        <w:contextualSpacing/>
        <w:rPr>
          <w:b/>
          <w:bCs/>
          <w:i/>
          <w:iCs/>
          <w:sz w:val="16"/>
          <w:szCs w:val="16"/>
        </w:rPr>
      </w:pPr>
    </w:p>
    <w:p w14:paraId="5702CC7C" w14:textId="6BB6689D" w:rsidR="00691AD2" w:rsidRPr="00D114C2" w:rsidRDefault="00691AD2" w:rsidP="00691AD2">
      <w:pPr>
        <w:tabs>
          <w:tab w:val="left" w:pos="0"/>
          <w:tab w:val="left" w:pos="3168"/>
        </w:tabs>
        <w:spacing w:line="240" w:lineRule="auto"/>
        <w:contextualSpacing/>
        <w:rPr>
          <w:sz w:val="22"/>
          <w:szCs w:val="22"/>
        </w:rPr>
      </w:pPr>
      <w:r w:rsidRPr="00D114C2">
        <w:rPr>
          <w:b/>
          <w:bCs/>
          <w:i/>
          <w:iCs/>
        </w:rPr>
        <w:t>GEO Group</w:t>
      </w:r>
      <w:r w:rsidRPr="00D114C2">
        <w:rPr>
          <w:b/>
          <w:bCs/>
          <w:i/>
          <w:iCs/>
          <w:sz w:val="22"/>
          <w:szCs w:val="22"/>
        </w:rPr>
        <w:t xml:space="preserve">, </w:t>
      </w:r>
      <w:r>
        <w:rPr>
          <w:b/>
          <w:bCs/>
          <w:i/>
          <w:iCs/>
          <w:sz w:val="22"/>
          <w:szCs w:val="22"/>
        </w:rPr>
        <w:tab/>
      </w:r>
      <w:r w:rsidRPr="00D114C2">
        <w:rPr>
          <w:b/>
          <w:bCs/>
          <w:i/>
          <w:iCs/>
          <w:sz w:val="22"/>
          <w:szCs w:val="22"/>
        </w:rPr>
        <w:t xml:space="preserve">Golden Valley, AZ </w:t>
      </w:r>
      <w:r w:rsidRPr="00D114C2">
        <w:rPr>
          <w:b/>
          <w:bCs/>
          <w:i/>
          <w:iCs/>
          <w:sz w:val="22"/>
          <w:szCs w:val="22"/>
        </w:rPr>
        <w:tab/>
      </w:r>
      <w:r>
        <w:rPr>
          <w:b/>
          <w:bCs/>
          <w:i/>
          <w:iCs/>
          <w:sz w:val="22"/>
          <w:szCs w:val="22"/>
        </w:rPr>
        <w:tab/>
      </w:r>
      <w:r w:rsidRPr="00D114C2">
        <w:rPr>
          <w:b/>
          <w:bCs/>
          <w:i/>
          <w:iCs/>
          <w:sz w:val="22"/>
          <w:szCs w:val="22"/>
        </w:rPr>
        <w:t>2014 – 2017</w:t>
      </w:r>
      <w:r>
        <w:rPr>
          <w:b/>
          <w:bCs/>
          <w:i/>
          <w:iCs/>
          <w:sz w:val="22"/>
          <w:szCs w:val="22"/>
        </w:rPr>
        <w:t xml:space="preserve"> </w:t>
      </w:r>
    </w:p>
    <w:p w14:paraId="4327E755" w14:textId="77777777" w:rsidR="00D114C2" w:rsidRPr="00D114C2" w:rsidRDefault="00D114C2" w:rsidP="00D114C2">
      <w:pPr>
        <w:tabs>
          <w:tab w:val="left" w:pos="0"/>
          <w:tab w:val="left" w:pos="3168"/>
        </w:tabs>
        <w:spacing w:line="240" w:lineRule="auto"/>
        <w:contextualSpacing/>
        <w:rPr>
          <w:sz w:val="22"/>
          <w:szCs w:val="22"/>
        </w:rPr>
      </w:pPr>
      <w:r w:rsidRPr="00D114C2">
        <w:rPr>
          <w:b/>
          <w:bCs/>
          <w:sz w:val="22"/>
          <w:szCs w:val="22"/>
        </w:rPr>
        <w:t>Adult Education Instructor, 2014-2016</w:t>
      </w:r>
    </w:p>
    <w:p w14:paraId="6CE288FC" w14:textId="77777777" w:rsidR="00D114C2" w:rsidRPr="00D114C2" w:rsidRDefault="00D114C2" w:rsidP="00D114C2">
      <w:pPr>
        <w:tabs>
          <w:tab w:val="left" w:pos="0"/>
          <w:tab w:val="left" w:pos="3168"/>
        </w:tabs>
        <w:spacing w:line="240" w:lineRule="auto"/>
        <w:contextualSpacing/>
        <w:rPr>
          <w:sz w:val="12"/>
          <w:szCs w:val="12"/>
        </w:rPr>
      </w:pPr>
    </w:p>
    <w:p w14:paraId="49AE14F9" w14:textId="77777777" w:rsidR="00D114C2" w:rsidRPr="00D114C2" w:rsidRDefault="00D114C2" w:rsidP="00D114C2">
      <w:pPr>
        <w:tabs>
          <w:tab w:val="left" w:pos="0"/>
          <w:tab w:val="left" w:pos="3168"/>
        </w:tabs>
        <w:spacing w:line="240" w:lineRule="auto"/>
        <w:contextualSpacing/>
        <w:rPr>
          <w:sz w:val="22"/>
          <w:szCs w:val="22"/>
        </w:rPr>
      </w:pPr>
      <w:r w:rsidRPr="00D114C2">
        <w:rPr>
          <w:sz w:val="22"/>
          <w:szCs w:val="22"/>
        </w:rPr>
        <w:t>Instructed students in the four GED subject areas: math, science, language arts, and social studies, as well as the three subject areas for the TABE: math, reading, and language. Administered assessments following state and federal guidelines and policies. </w:t>
      </w:r>
    </w:p>
    <w:p w14:paraId="36675DD0" w14:textId="77777777" w:rsidR="00D114C2" w:rsidRPr="00D114C2" w:rsidRDefault="00D114C2" w:rsidP="00D114C2">
      <w:pPr>
        <w:numPr>
          <w:ilvl w:val="0"/>
          <w:numId w:val="7"/>
        </w:numPr>
        <w:tabs>
          <w:tab w:val="left" w:pos="0"/>
          <w:tab w:val="left" w:pos="3168"/>
        </w:tabs>
        <w:spacing w:line="240" w:lineRule="auto"/>
        <w:contextualSpacing/>
        <w:rPr>
          <w:sz w:val="22"/>
          <w:szCs w:val="22"/>
        </w:rPr>
      </w:pPr>
      <w:r w:rsidRPr="00D114C2">
        <w:rPr>
          <w:sz w:val="22"/>
          <w:szCs w:val="22"/>
        </w:rPr>
        <w:t>Developed an individualized learning program for each student while evaluating and testing students to determine progress.</w:t>
      </w:r>
    </w:p>
    <w:p w14:paraId="3686C7BC" w14:textId="77777777" w:rsidR="00D114C2" w:rsidRPr="00D114C2" w:rsidRDefault="00D114C2" w:rsidP="00D114C2">
      <w:pPr>
        <w:numPr>
          <w:ilvl w:val="0"/>
          <w:numId w:val="7"/>
        </w:numPr>
        <w:tabs>
          <w:tab w:val="left" w:pos="0"/>
          <w:tab w:val="left" w:pos="3168"/>
        </w:tabs>
        <w:spacing w:line="240" w:lineRule="auto"/>
        <w:contextualSpacing/>
        <w:rPr>
          <w:sz w:val="22"/>
          <w:szCs w:val="22"/>
        </w:rPr>
      </w:pPr>
      <w:r w:rsidRPr="00D114C2">
        <w:rPr>
          <w:sz w:val="22"/>
          <w:szCs w:val="22"/>
        </w:rPr>
        <w:t>Improved critical thinking, problem-solving, information processing, and communication skills boosted student results by preparing adult students for the TABE and GED.</w:t>
      </w:r>
    </w:p>
    <w:p w14:paraId="6BA94299" w14:textId="77777777" w:rsidR="00D114C2" w:rsidRPr="00D114C2" w:rsidRDefault="00D114C2" w:rsidP="00D114C2">
      <w:pPr>
        <w:numPr>
          <w:ilvl w:val="0"/>
          <w:numId w:val="7"/>
        </w:numPr>
        <w:tabs>
          <w:tab w:val="left" w:pos="0"/>
          <w:tab w:val="left" w:pos="3168"/>
        </w:tabs>
        <w:spacing w:line="240" w:lineRule="auto"/>
        <w:contextualSpacing/>
        <w:rPr>
          <w:sz w:val="22"/>
          <w:szCs w:val="22"/>
        </w:rPr>
      </w:pPr>
      <w:r w:rsidRPr="00D114C2">
        <w:rPr>
          <w:sz w:val="22"/>
          <w:szCs w:val="22"/>
        </w:rPr>
        <w:t>Advanced student knowledge in math, science, language arts, social studies, and reading.</w:t>
      </w:r>
    </w:p>
    <w:p w14:paraId="576CD67A" w14:textId="77777777" w:rsidR="00D114C2" w:rsidRPr="00F424CB" w:rsidRDefault="00D114C2" w:rsidP="00D114C2">
      <w:pPr>
        <w:tabs>
          <w:tab w:val="left" w:pos="0"/>
          <w:tab w:val="left" w:pos="3168"/>
        </w:tabs>
        <w:spacing w:line="240" w:lineRule="auto"/>
        <w:contextualSpacing/>
        <w:rPr>
          <w:sz w:val="16"/>
          <w:szCs w:val="16"/>
        </w:rPr>
      </w:pPr>
    </w:p>
    <w:p w14:paraId="056CD992" w14:textId="77777777" w:rsidR="00D114C2" w:rsidRPr="00D114C2" w:rsidRDefault="00D114C2" w:rsidP="00D114C2">
      <w:pPr>
        <w:tabs>
          <w:tab w:val="left" w:pos="0"/>
          <w:tab w:val="left" w:pos="3168"/>
        </w:tabs>
        <w:spacing w:line="240" w:lineRule="auto"/>
        <w:contextualSpacing/>
        <w:rPr>
          <w:sz w:val="28"/>
          <w:szCs w:val="28"/>
        </w:rPr>
      </w:pPr>
      <w:r w:rsidRPr="00D114C2">
        <w:rPr>
          <w:b/>
          <w:bCs/>
          <w:sz w:val="28"/>
          <w:szCs w:val="28"/>
        </w:rPr>
        <w:t>Additional Experience</w:t>
      </w:r>
      <w:r w:rsidRPr="00D114C2">
        <w:rPr>
          <w:sz w:val="28"/>
          <w:szCs w:val="28"/>
        </w:rPr>
        <w:t> </w:t>
      </w:r>
    </w:p>
    <w:p w14:paraId="3BE361F3" w14:textId="77777777" w:rsidR="00D114C2" w:rsidRPr="00D114C2" w:rsidRDefault="00D114C2" w:rsidP="00D114C2">
      <w:pPr>
        <w:tabs>
          <w:tab w:val="left" w:pos="0"/>
          <w:tab w:val="left" w:pos="3168"/>
        </w:tabs>
        <w:spacing w:line="240" w:lineRule="auto"/>
        <w:contextualSpacing/>
        <w:rPr>
          <w:sz w:val="16"/>
          <w:szCs w:val="16"/>
        </w:rPr>
      </w:pPr>
    </w:p>
    <w:p w14:paraId="1D316BB0" w14:textId="77777777" w:rsidR="00D114C2" w:rsidRPr="00D114C2" w:rsidRDefault="00D114C2" w:rsidP="00D114C2">
      <w:pPr>
        <w:tabs>
          <w:tab w:val="left" w:pos="0"/>
          <w:tab w:val="left" w:pos="3168"/>
        </w:tabs>
        <w:spacing w:line="240" w:lineRule="auto"/>
        <w:contextualSpacing/>
        <w:rPr>
          <w:sz w:val="22"/>
          <w:szCs w:val="22"/>
        </w:rPr>
      </w:pPr>
      <w:r w:rsidRPr="00D114C2">
        <w:rPr>
          <w:b/>
          <w:bCs/>
          <w:sz w:val="22"/>
          <w:szCs w:val="22"/>
        </w:rPr>
        <w:t>Kingman Unified School District</w:t>
      </w:r>
      <w:r w:rsidRPr="00D114C2">
        <w:rPr>
          <w:sz w:val="22"/>
          <w:szCs w:val="22"/>
        </w:rPr>
        <w:t xml:space="preserve">, Mohave County, AZ, </w:t>
      </w:r>
      <w:r w:rsidRPr="00D114C2">
        <w:rPr>
          <w:i/>
          <w:iCs/>
          <w:sz w:val="22"/>
          <w:szCs w:val="22"/>
        </w:rPr>
        <w:t>Guest Teacher/ Upper Elementary Teacher</w:t>
      </w:r>
    </w:p>
    <w:p w14:paraId="0BFD1290" w14:textId="77777777" w:rsidR="00D114C2" w:rsidRPr="00D114C2" w:rsidRDefault="00D114C2" w:rsidP="00D114C2">
      <w:pPr>
        <w:tabs>
          <w:tab w:val="left" w:pos="0"/>
          <w:tab w:val="left" w:pos="3168"/>
        </w:tabs>
        <w:spacing w:line="240" w:lineRule="auto"/>
        <w:contextualSpacing/>
        <w:rPr>
          <w:sz w:val="22"/>
          <w:szCs w:val="22"/>
        </w:rPr>
      </w:pPr>
      <w:r w:rsidRPr="00D114C2">
        <w:rPr>
          <w:b/>
          <w:bCs/>
          <w:sz w:val="22"/>
          <w:szCs w:val="22"/>
        </w:rPr>
        <w:t>Management Training Corporation</w:t>
      </w:r>
      <w:r w:rsidRPr="00D114C2">
        <w:rPr>
          <w:sz w:val="22"/>
          <w:szCs w:val="22"/>
        </w:rPr>
        <w:t xml:space="preserve">, Golden Valley, AZ, </w:t>
      </w:r>
      <w:r w:rsidRPr="00D114C2">
        <w:rPr>
          <w:i/>
          <w:iCs/>
          <w:sz w:val="22"/>
          <w:szCs w:val="22"/>
        </w:rPr>
        <w:t>Behavioral Health Specialist  </w:t>
      </w:r>
    </w:p>
    <w:p w14:paraId="06BDC6B4" w14:textId="77777777" w:rsidR="00D114C2" w:rsidRPr="00D114C2" w:rsidRDefault="00D114C2" w:rsidP="00D114C2">
      <w:pPr>
        <w:tabs>
          <w:tab w:val="left" w:pos="0"/>
          <w:tab w:val="left" w:pos="3168"/>
        </w:tabs>
        <w:spacing w:line="240" w:lineRule="auto"/>
        <w:contextualSpacing/>
        <w:rPr>
          <w:sz w:val="22"/>
          <w:szCs w:val="22"/>
        </w:rPr>
      </w:pPr>
      <w:r w:rsidRPr="00D114C2">
        <w:rPr>
          <w:b/>
          <w:bCs/>
          <w:sz w:val="22"/>
          <w:szCs w:val="22"/>
        </w:rPr>
        <w:t>HOPE Counseling</w:t>
      </w:r>
      <w:r w:rsidRPr="00D114C2">
        <w:rPr>
          <w:sz w:val="22"/>
          <w:szCs w:val="22"/>
        </w:rPr>
        <w:t xml:space="preserve">, Las Vegas, NV, </w:t>
      </w:r>
      <w:r w:rsidRPr="00D114C2">
        <w:rPr>
          <w:i/>
          <w:iCs/>
          <w:sz w:val="22"/>
          <w:szCs w:val="22"/>
        </w:rPr>
        <w:t>Behavioral Health Specialist</w:t>
      </w:r>
      <w:r w:rsidRPr="00D114C2">
        <w:rPr>
          <w:sz w:val="22"/>
          <w:szCs w:val="22"/>
        </w:rPr>
        <w:t>  </w:t>
      </w:r>
    </w:p>
    <w:p w14:paraId="397C9732" w14:textId="77777777" w:rsidR="00D114C2" w:rsidRPr="00D114C2" w:rsidRDefault="00D114C2" w:rsidP="00D114C2">
      <w:pPr>
        <w:tabs>
          <w:tab w:val="left" w:pos="0"/>
          <w:tab w:val="left" w:pos="3168"/>
        </w:tabs>
        <w:spacing w:line="240" w:lineRule="auto"/>
        <w:contextualSpacing/>
        <w:rPr>
          <w:sz w:val="22"/>
          <w:szCs w:val="22"/>
        </w:rPr>
      </w:pPr>
      <w:r w:rsidRPr="00D114C2">
        <w:rPr>
          <w:b/>
          <w:bCs/>
          <w:sz w:val="22"/>
          <w:szCs w:val="22"/>
        </w:rPr>
        <w:t>Arizona School for the Deaf &amp; Blind/North Central Regio</w:t>
      </w:r>
      <w:r w:rsidRPr="00D114C2">
        <w:rPr>
          <w:sz w:val="22"/>
          <w:szCs w:val="22"/>
        </w:rPr>
        <w:t xml:space="preserve">n, Kingman, AZ, </w:t>
      </w:r>
      <w:r w:rsidRPr="00D114C2">
        <w:rPr>
          <w:i/>
          <w:iCs/>
          <w:sz w:val="22"/>
          <w:szCs w:val="22"/>
        </w:rPr>
        <w:t>Itinerant Teacher of the Deaf</w:t>
      </w:r>
    </w:p>
    <w:p w14:paraId="7BC12EA7" w14:textId="77777777" w:rsidR="00D114C2" w:rsidRPr="00D114C2" w:rsidRDefault="00D114C2" w:rsidP="00D114C2">
      <w:pPr>
        <w:tabs>
          <w:tab w:val="left" w:pos="0"/>
          <w:tab w:val="left" w:pos="3168"/>
        </w:tabs>
        <w:spacing w:line="240" w:lineRule="auto"/>
        <w:contextualSpacing/>
        <w:rPr>
          <w:sz w:val="22"/>
          <w:szCs w:val="22"/>
        </w:rPr>
      </w:pPr>
      <w:r w:rsidRPr="00D114C2">
        <w:rPr>
          <w:b/>
          <w:bCs/>
          <w:sz w:val="22"/>
          <w:szCs w:val="22"/>
        </w:rPr>
        <w:t>Los Angeles Unified School District</w:t>
      </w:r>
      <w:r w:rsidRPr="00D114C2">
        <w:rPr>
          <w:sz w:val="22"/>
          <w:szCs w:val="22"/>
        </w:rPr>
        <w:t>, Los Angeles, CA,</w:t>
      </w:r>
      <w:r w:rsidRPr="00D114C2">
        <w:rPr>
          <w:i/>
          <w:iCs/>
          <w:sz w:val="22"/>
          <w:szCs w:val="22"/>
        </w:rPr>
        <w:t xml:space="preserve"> Upper Elementary Deaf/Hard-of-Hearing Teacher</w:t>
      </w:r>
      <w:r w:rsidRPr="00D114C2">
        <w:rPr>
          <w:sz w:val="22"/>
          <w:szCs w:val="22"/>
        </w:rPr>
        <w:t>  </w:t>
      </w:r>
    </w:p>
    <w:p w14:paraId="3D27C689" w14:textId="77777777" w:rsidR="00D114C2" w:rsidRPr="00D114C2" w:rsidRDefault="00D114C2" w:rsidP="00D114C2">
      <w:pPr>
        <w:tabs>
          <w:tab w:val="left" w:pos="0"/>
          <w:tab w:val="left" w:pos="3168"/>
        </w:tabs>
        <w:spacing w:line="240" w:lineRule="auto"/>
        <w:contextualSpacing/>
        <w:rPr>
          <w:sz w:val="22"/>
          <w:szCs w:val="22"/>
        </w:rPr>
      </w:pPr>
      <w:r w:rsidRPr="00D114C2">
        <w:rPr>
          <w:b/>
          <w:bCs/>
          <w:sz w:val="22"/>
          <w:szCs w:val="22"/>
        </w:rPr>
        <w:t>America Reads</w:t>
      </w:r>
      <w:r w:rsidRPr="00D114C2">
        <w:rPr>
          <w:sz w:val="22"/>
          <w:szCs w:val="22"/>
        </w:rPr>
        <w:t xml:space="preserve">, Flagstaff, AZ, </w:t>
      </w:r>
      <w:r w:rsidRPr="00D114C2">
        <w:rPr>
          <w:i/>
          <w:iCs/>
          <w:sz w:val="22"/>
          <w:szCs w:val="22"/>
        </w:rPr>
        <w:t>Literacy Tutor/Classroom Assistant</w:t>
      </w:r>
      <w:r w:rsidRPr="00D114C2">
        <w:rPr>
          <w:sz w:val="22"/>
          <w:szCs w:val="22"/>
        </w:rPr>
        <w:t> </w:t>
      </w:r>
    </w:p>
    <w:p w14:paraId="39F85800" w14:textId="77777777" w:rsidR="00D114C2" w:rsidRPr="00D114C2" w:rsidRDefault="00D114C2" w:rsidP="00D114C2">
      <w:pPr>
        <w:tabs>
          <w:tab w:val="left" w:pos="0"/>
          <w:tab w:val="left" w:pos="3168"/>
        </w:tabs>
        <w:spacing w:line="240" w:lineRule="auto"/>
        <w:contextualSpacing/>
        <w:rPr>
          <w:sz w:val="22"/>
          <w:szCs w:val="22"/>
        </w:rPr>
      </w:pPr>
      <w:r w:rsidRPr="00D114C2">
        <w:rPr>
          <w:b/>
          <w:bCs/>
          <w:sz w:val="22"/>
          <w:szCs w:val="22"/>
        </w:rPr>
        <w:t>El Camino College</w:t>
      </w:r>
      <w:r w:rsidRPr="00D114C2">
        <w:rPr>
          <w:sz w:val="22"/>
          <w:szCs w:val="22"/>
        </w:rPr>
        <w:t xml:space="preserve">, Torrance, CA, </w:t>
      </w:r>
      <w:r w:rsidRPr="00D114C2">
        <w:rPr>
          <w:i/>
          <w:iCs/>
          <w:sz w:val="22"/>
          <w:szCs w:val="22"/>
        </w:rPr>
        <w:t>Learning Facilitator</w:t>
      </w:r>
      <w:r w:rsidRPr="00D114C2">
        <w:rPr>
          <w:sz w:val="22"/>
          <w:szCs w:val="22"/>
        </w:rPr>
        <w:t xml:space="preserve"> </w:t>
      </w:r>
      <w:r w:rsidRPr="00D114C2">
        <w:rPr>
          <w:b/>
          <w:bCs/>
          <w:sz w:val="22"/>
          <w:szCs w:val="22"/>
        </w:rPr>
        <w:t> </w:t>
      </w:r>
    </w:p>
    <w:p w14:paraId="0754D6DD" w14:textId="77777777" w:rsidR="00D114C2" w:rsidRPr="00F424CB" w:rsidRDefault="00D114C2" w:rsidP="00D114C2">
      <w:pPr>
        <w:tabs>
          <w:tab w:val="left" w:pos="0"/>
          <w:tab w:val="left" w:pos="3168"/>
        </w:tabs>
        <w:spacing w:line="240" w:lineRule="auto"/>
        <w:contextualSpacing/>
        <w:rPr>
          <w:sz w:val="16"/>
          <w:szCs w:val="16"/>
        </w:rPr>
      </w:pPr>
    </w:p>
    <w:p w14:paraId="5CC38E1C" w14:textId="77777777" w:rsidR="00D114C2" w:rsidRPr="00D114C2" w:rsidRDefault="00D114C2" w:rsidP="00D114C2">
      <w:pPr>
        <w:tabs>
          <w:tab w:val="left" w:pos="0"/>
          <w:tab w:val="left" w:pos="3168"/>
        </w:tabs>
        <w:spacing w:line="240" w:lineRule="auto"/>
        <w:contextualSpacing/>
        <w:rPr>
          <w:sz w:val="28"/>
          <w:szCs w:val="28"/>
        </w:rPr>
      </w:pPr>
      <w:r w:rsidRPr="00D114C2">
        <w:rPr>
          <w:b/>
          <w:bCs/>
          <w:sz w:val="28"/>
          <w:szCs w:val="28"/>
        </w:rPr>
        <w:t>Certifications &amp; Training</w:t>
      </w:r>
    </w:p>
    <w:p w14:paraId="552FC05B" w14:textId="77777777" w:rsidR="00D114C2" w:rsidRPr="00D114C2" w:rsidRDefault="00D114C2" w:rsidP="00D114C2">
      <w:pPr>
        <w:tabs>
          <w:tab w:val="left" w:pos="0"/>
          <w:tab w:val="left" w:pos="3168"/>
        </w:tabs>
        <w:spacing w:line="240" w:lineRule="auto"/>
        <w:contextualSpacing/>
        <w:rPr>
          <w:sz w:val="16"/>
          <w:szCs w:val="16"/>
        </w:rPr>
      </w:pPr>
    </w:p>
    <w:p w14:paraId="4B7633AC" w14:textId="48823E6C" w:rsidR="00D114C2" w:rsidRDefault="00C22C01" w:rsidP="00F424CB">
      <w:pPr>
        <w:tabs>
          <w:tab w:val="left" w:pos="0"/>
          <w:tab w:val="left" w:pos="3168"/>
        </w:tabs>
        <w:spacing w:line="240" w:lineRule="auto"/>
        <w:contextualSpacing/>
        <w:rPr>
          <w:sz w:val="22"/>
          <w:szCs w:val="22"/>
        </w:rPr>
        <w:sectPr w:rsidR="00D114C2" w:rsidSect="009E4CA1">
          <w:type w:val="continuous"/>
          <w:pgSz w:w="12240" w:h="15840"/>
          <w:pgMar w:top="1440" w:right="720" w:bottom="1440" w:left="720" w:header="720" w:footer="720" w:gutter="0"/>
          <w:cols w:space="2160"/>
          <w:docGrid w:linePitch="360"/>
        </w:sectPr>
      </w:pPr>
      <w:r>
        <w:rPr>
          <w:sz w:val="22"/>
          <w:szCs w:val="22"/>
        </w:rPr>
        <w:t xml:space="preserve">Nevada </w:t>
      </w:r>
      <w:r w:rsidR="00392105">
        <w:rPr>
          <w:sz w:val="22"/>
          <w:szCs w:val="22"/>
        </w:rPr>
        <w:t xml:space="preserve">Teaching License (pending) </w:t>
      </w:r>
      <w:r w:rsidR="00D114C2" w:rsidRPr="00D114C2">
        <w:rPr>
          <w:sz w:val="22"/>
          <w:szCs w:val="22"/>
        </w:rPr>
        <w:t>K-8 Elementary Education Teaching Certificate, SEI Endorsement, State of Arizona • Adult Education, State of Arizona • Substitute Teacher, State of Arizona • Multiple Subjects Teaching Credential, State of California • Domestic Violence Volunteer, SAFE House/</w:t>
      </w:r>
      <w:proofErr w:type="spellStart"/>
      <w:r w:rsidR="00D114C2" w:rsidRPr="00D114C2">
        <w:rPr>
          <w:sz w:val="22"/>
          <w:szCs w:val="22"/>
        </w:rPr>
        <w:t>BMOrg</w:t>
      </w:r>
      <w:proofErr w:type="spellEnd"/>
      <w:r w:rsidR="00D114C2" w:rsidRPr="00D114C2">
        <w:rPr>
          <w:sz w:val="22"/>
          <w:szCs w:val="22"/>
        </w:rPr>
        <w:t xml:space="preserve"> • International Certification &amp; Reciprocity Consortium (IC&amp;RC) • Registered Behavioral Technician • Sign Language Interpreter Training, El Camino College • CPR &amp; First Aid • Satori Alternatives to Managing Aggression • Trauma-Informed Care Training • Moral </w:t>
      </w:r>
      <w:proofErr w:type="spellStart"/>
      <w:r w:rsidR="00D114C2" w:rsidRPr="00D114C2">
        <w:rPr>
          <w:sz w:val="22"/>
          <w:szCs w:val="22"/>
        </w:rPr>
        <w:t>Reconation</w:t>
      </w:r>
      <w:proofErr w:type="spellEnd"/>
      <w:r w:rsidR="00D114C2" w:rsidRPr="00D114C2">
        <w:rPr>
          <w:sz w:val="22"/>
          <w:szCs w:val="22"/>
        </w:rPr>
        <w:t xml:space="preserve"> Therapy (MRT) • Domestic Violence MRT • RAD Training • Advanced Nonviolent Crisis Intervention • Client Intervention Training</w:t>
      </w:r>
    </w:p>
    <w:p w14:paraId="528D4EA0" w14:textId="77777777" w:rsidR="00D114C2" w:rsidRPr="00D114C2" w:rsidRDefault="00D114C2" w:rsidP="00D114C2">
      <w:pPr>
        <w:spacing w:line="240" w:lineRule="auto"/>
        <w:contextualSpacing/>
        <w:rPr>
          <w:sz w:val="22"/>
          <w:szCs w:val="22"/>
        </w:rPr>
      </w:pPr>
    </w:p>
    <w:sectPr w:rsidR="00D114C2" w:rsidRPr="00D114C2" w:rsidSect="00D114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AF26D" w14:textId="77777777" w:rsidR="005D74F4" w:rsidRDefault="005D74F4" w:rsidP="00A07055">
      <w:pPr>
        <w:spacing w:after="0" w:line="240" w:lineRule="auto"/>
      </w:pPr>
      <w:r>
        <w:separator/>
      </w:r>
    </w:p>
  </w:endnote>
  <w:endnote w:type="continuationSeparator" w:id="0">
    <w:p w14:paraId="7E55350C" w14:textId="77777777" w:rsidR="005D74F4" w:rsidRDefault="005D74F4" w:rsidP="00A07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auto"/>
    <w:pitch w:val="default"/>
  </w:font>
  <w:font w:name="Segoe Script">
    <w:panose1 w:val="030B0504020000000003"/>
    <w:charset w:val="00"/>
    <w:family w:val="script"/>
    <w:pitch w:val="variable"/>
    <w:sig w:usb0="0000028F" w:usb1="00000000" w:usb2="00000000" w:usb3="00000000" w:csb0="0000009F" w:csb1="00000000"/>
  </w:font>
  <w:font w:name="Dreaming Outloud Script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ADC00" w14:textId="77777777" w:rsidR="00087A2F" w:rsidRDefault="00087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4232809"/>
      <w:docPartObj>
        <w:docPartGallery w:val="Page Numbers (Bottom of Page)"/>
        <w:docPartUnique/>
      </w:docPartObj>
    </w:sdtPr>
    <w:sdtEndPr>
      <w:rPr>
        <w:rFonts w:ascii="Segoe Script" w:hAnsi="Segoe Script" w:cs="Dreaming Outloud Script Pro"/>
        <w:noProof/>
        <w:sz w:val="16"/>
        <w:szCs w:val="16"/>
      </w:rPr>
    </w:sdtEndPr>
    <w:sdtContent>
      <w:p w14:paraId="78556186" w14:textId="5E5DE91A" w:rsidR="00B83098" w:rsidRPr="00087A2F" w:rsidRDefault="00B83098">
        <w:pPr>
          <w:pStyle w:val="Footer"/>
          <w:jc w:val="right"/>
          <w:rPr>
            <w:rFonts w:ascii="Segoe Script" w:hAnsi="Segoe Script" w:cs="Dreaming Outloud Script Pro"/>
            <w:sz w:val="16"/>
            <w:szCs w:val="16"/>
          </w:rPr>
        </w:pPr>
        <w:r w:rsidRPr="00087A2F">
          <w:rPr>
            <w:rFonts w:ascii="Segoe Script" w:hAnsi="Segoe Script" w:cs="Dreaming Outloud Script Pro"/>
            <w:sz w:val="16"/>
            <w:szCs w:val="16"/>
          </w:rPr>
          <w:fldChar w:fldCharType="begin"/>
        </w:r>
        <w:r w:rsidRPr="00087A2F">
          <w:rPr>
            <w:rFonts w:ascii="Segoe Script" w:hAnsi="Segoe Script" w:cs="Dreaming Outloud Script Pro"/>
            <w:sz w:val="16"/>
            <w:szCs w:val="16"/>
          </w:rPr>
          <w:instrText xml:space="preserve"> PAGE   \* MERGEFORMAT </w:instrText>
        </w:r>
        <w:r w:rsidRPr="00087A2F">
          <w:rPr>
            <w:rFonts w:ascii="Segoe Script" w:hAnsi="Segoe Script" w:cs="Dreaming Outloud Script Pro"/>
            <w:sz w:val="16"/>
            <w:szCs w:val="16"/>
          </w:rPr>
          <w:fldChar w:fldCharType="separate"/>
        </w:r>
        <w:r w:rsidRPr="00087A2F">
          <w:rPr>
            <w:rFonts w:ascii="Segoe Script" w:hAnsi="Segoe Script" w:cs="Dreaming Outloud Script Pro"/>
            <w:noProof/>
            <w:sz w:val="16"/>
            <w:szCs w:val="16"/>
          </w:rPr>
          <w:t>2</w:t>
        </w:r>
        <w:r w:rsidRPr="00087A2F">
          <w:rPr>
            <w:rFonts w:ascii="Segoe Script" w:hAnsi="Segoe Script" w:cs="Dreaming Outloud Script Pro"/>
            <w:noProof/>
            <w:sz w:val="16"/>
            <w:szCs w:val="16"/>
          </w:rPr>
          <w:fldChar w:fldCharType="end"/>
        </w:r>
      </w:p>
    </w:sdtContent>
  </w:sdt>
  <w:p w14:paraId="69D327FF" w14:textId="77777777" w:rsidR="008229A1" w:rsidRDefault="00822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3865A" w14:textId="77777777" w:rsidR="00087A2F" w:rsidRDefault="00087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89A76" w14:textId="77777777" w:rsidR="005D74F4" w:rsidRDefault="005D74F4" w:rsidP="00A07055">
      <w:pPr>
        <w:spacing w:after="0" w:line="240" w:lineRule="auto"/>
      </w:pPr>
      <w:r>
        <w:separator/>
      </w:r>
    </w:p>
  </w:footnote>
  <w:footnote w:type="continuationSeparator" w:id="0">
    <w:p w14:paraId="5BB051E9" w14:textId="77777777" w:rsidR="005D74F4" w:rsidRDefault="005D74F4" w:rsidP="00A07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C2532" w14:textId="77777777" w:rsidR="00087A2F" w:rsidRDefault="00087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43901" w14:textId="5B800681" w:rsidR="00A07055" w:rsidRPr="00931FF2" w:rsidRDefault="00931FF2" w:rsidP="00931FF2">
    <w:pPr>
      <w:pBdr>
        <w:top w:val="nil"/>
        <w:left w:val="nil"/>
        <w:bottom w:val="nil"/>
        <w:right w:val="nil"/>
        <w:between w:val="nil"/>
      </w:pBdr>
      <w:spacing w:before="100" w:line="240" w:lineRule="auto"/>
      <w:contextualSpacing/>
      <w:rPr>
        <w:rFonts w:ascii="Helvetica Neue" w:eastAsia="Helvetica Neue" w:hAnsi="Helvetica Neue" w:cs="Helvetica Neue"/>
        <w:color w:val="1B6065"/>
        <w:sz w:val="20"/>
        <w:szCs w:val="20"/>
      </w:rPr>
    </w:pPr>
    <w:r w:rsidRPr="00931FF2">
      <w:rPr>
        <w:rFonts w:ascii="Helvetica Neue" w:eastAsia="Helvetica Neue" w:hAnsi="Helvetica Neue" w:cs="Helvetica Neue"/>
        <w:color w:val="1B6065"/>
        <w:sz w:val="20"/>
        <w:szCs w:val="20"/>
      </w:rPr>
      <w:t>S</w:t>
    </w:r>
    <w:r w:rsidR="00087A2F">
      <w:rPr>
        <w:rFonts w:ascii="Helvetica Neue" w:eastAsia="Helvetica Neue" w:hAnsi="Helvetica Neue" w:cs="Helvetica Neue"/>
        <w:color w:val="1B6065"/>
        <w:sz w:val="20"/>
        <w:szCs w:val="20"/>
      </w:rPr>
      <w:t>.</w:t>
    </w:r>
    <w:r w:rsidRPr="00931FF2">
      <w:rPr>
        <w:rFonts w:ascii="Helvetica Neue" w:eastAsia="Helvetica Neue" w:hAnsi="Helvetica Neue" w:cs="Helvetica Neue"/>
        <w:color w:val="1B6065"/>
        <w:sz w:val="20"/>
        <w:szCs w:val="20"/>
      </w:rPr>
      <w:t xml:space="preserve"> La Velle</w:t>
    </w:r>
    <w:r w:rsidR="00CD544B">
      <w:rPr>
        <w:rFonts w:ascii="Helvetica Neue" w:eastAsia="Helvetica Neue" w:hAnsi="Helvetica Neue" w:cs="Helvetica Neue"/>
        <w:color w:val="1B6065"/>
        <w:sz w:val="20"/>
        <w:szCs w:val="20"/>
      </w:rPr>
      <w:tab/>
    </w:r>
    <w:r w:rsidR="00CD544B">
      <w:rPr>
        <w:rFonts w:ascii="Helvetica Neue" w:eastAsia="Helvetica Neue" w:hAnsi="Helvetica Neue" w:cs="Helvetica Neue"/>
        <w:color w:val="1B6065"/>
        <w:sz w:val="20"/>
        <w:szCs w:val="20"/>
      </w:rPr>
      <w:tab/>
    </w:r>
    <w:r w:rsidR="00CD544B">
      <w:rPr>
        <w:rFonts w:ascii="Helvetica Neue" w:eastAsia="Helvetica Neue" w:hAnsi="Helvetica Neue" w:cs="Helvetica Neue"/>
        <w:color w:val="1B6065"/>
        <w:sz w:val="20"/>
        <w:szCs w:val="20"/>
      </w:rPr>
      <w:tab/>
    </w:r>
    <w:r w:rsidR="00CD544B">
      <w:rPr>
        <w:rFonts w:ascii="Helvetica Neue" w:eastAsia="Helvetica Neue" w:hAnsi="Helvetica Neue" w:cs="Helvetica Neue"/>
        <w:color w:val="1B6065"/>
        <w:sz w:val="20"/>
        <w:szCs w:val="20"/>
      </w:rPr>
      <w:tab/>
    </w:r>
    <w:r w:rsidR="00CD544B">
      <w:rPr>
        <w:rFonts w:ascii="Helvetica Neue" w:eastAsia="Helvetica Neue" w:hAnsi="Helvetica Neue" w:cs="Helvetica Neue"/>
        <w:color w:val="1B6065"/>
        <w:sz w:val="20"/>
        <w:szCs w:val="20"/>
      </w:rPr>
      <w:tab/>
    </w:r>
    <w:r w:rsidR="00CD544B">
      <w:rPr>
        <w:rFonts w:ascii="Helvetica Neue" w:eastAsia="Helvetica Neue" w:hAnsi="Helvetica Neue" w:cs="Helvetica Neue"/>
        <w:color w:val="1B6065"/>
        <w:sz w:val="20"/>
        <w:szCs w:val="20"/>
      </w:rPr>
      <w:tab/>
    </w:r>
    <w:r w:rsidR="00CD544B">
      <w:rPr>
        <w:rFonts w:ascii="Helvetica Neue" w:eastAsia="Helvetica Neue" w:hAnsi="Helvetica Neue" w:cs="Helvetica Neue"/>
        <w:color w:val="1B6065"/>
        <w:sz w:val="20"/>
        <w:szCs w:val="20"/>
      </w:rPr>
      <w:tab/>
    </w:r>
    <w:r w:rsidR="00CD544B">
      <w:rPr>
        <w:rFonts w:ascii="Helvetica Neue" w:eastAsia="Helvetica Neue" w:hAnsi="Helvetica Neue" w:cs="Helvetica Neue"/>
        <w:color w:val="1B6065"/>
        <w:sz w:val="20"/>
        <w:szCs w:val="20"/>
      </w:rPr>
      <w:tab/>
    </w:r>
    <w:r w:rsidR="00CD544B">
      <w:rPr>
        <w:rFonts w:ascii="Helvetica Neue" w:eastAsia="Helvetica Neue" w:hAnsi="Helvetica Neue" w:cs="Helvetica Neue"/>
        <w:color w:val="1B6065"/>
        <w:sz w:val="20"/>
        <w:szCs w:val="20"/>
      </w:rPr>
      <w:tab/>
    </w:r>
    <w:r w:rsidR="00CD544B">
      <w:rPr>
        <w:rFonts w:ascii="Helvetica Neue" w:eastAsia="Helvetica Neue" w:hAnsi="Helvetica Neue" w:cs="Helvetica Neue"/>
        <w:color w:val="1B6065"/>
        <w:sz w:val="20"/>
        <w:szCs w:val="20"/>
      </w:rPr>
      <w:tab/>
    </w:r>
    <w:r w:rsidR="00CD544B">
      <w:rPr>
        <w:rFonts w:ascii="Helvetica Neue" w:eastAsia="Helvetica Neue" w:hAnsi="Helvetica Neue" w:cs="Helvetica Neue"/>
        <w:color w:val="1B6065"/>
        <w:sz w:val="20"/>
        <w:szCs w:val="20"/>
      </w:rPr>
      <w:tab/>
    </w:r>
    <w:r w:rsidR="00CD544B">
      <w:rPr>
        <w:rFonts w:ascii="Helvetica Neue" w:eastAsia="Helvetica Neue" w:hAnsi="Helvetica Neue" w:cs="Helvetica Neue"/>
        <w:color w:val="1B6065"/>
        <w:sz w:val="20"/>
        <w:szCs w:val="20"/>
      </w:rPr>
      <w:tab/>
    </w:r>
    <w:r w:rsidR="00CD544B">
      <w:rPr>
        <w:rFonts w:ascii="Helvetica Neue" w:eastAsia="Helvetica Neue" w:hAnsi="Helvetica Neue" w:cs="Helvetica Neue"/>
        <w:color w:val="1B6065"/>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A8E6C" w14:textId="77777777" w:rsidR="00087A2F" w:rsidRDefault="00087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429D0"/>
    <w:multiLevelType w:val="multilevel"/>
    <w:tmpl w:val="93A8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10BB9"/>
    <w:multiLevelType w:val="multilevel"/>
    <w:tmpl w:val="C682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790C2C"/>
    <w:multiLevelType w:val="multilevel"/>
    <w:tmpl w:val="6FA4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1E6AA2"/>
    <w:multiLevelType w:val="multilevel"/>
    <w:tmpl w:val="2EA8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32D88"/>
    <w:multiLevelType w:val="multilevel"/>
    <w:tmpl w:val="EA0C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1D545B"/>
    <w:multiLevelType w:val="multilevel"/>
    <w:tmpl w:val="C464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5D3DE6"/>
    <w:multiLevelType w:val="multilevel"/>
    <w:tmpl w:val="DC0A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4586011">
    <w:abstractNumId w:val="2"/>
  </w:num>
  <w:num w:numId="2" w16cid:durableId="1667781737">
    <w:abstractNumId w:val="5"/>
  </w:num>
  <w:num w:numId="3" w16cid:durableId="994407766">
    <w:abstractNumId w:val="0"/>
  </w:num>
  <w:num w:numId="4" w16cid:durableId="1608393006">
    <w:abstractNumId w:val="4"/>
  </w:num>
  <w:num w:numId="5" w16cid:durableId="887036889">
    <w:abstractNumId w:val="3"/>
  </w:num>
  <w:num w:numId="6" w16cid:durableId="703138184">
    <w:abstractNumId w:val="1"/>
  </w:num>
  <w:num w:numId="7" w16cid:durableId="21238440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C2"/>
    <w:rsid w:val="00015808"/>
    <w:rsid w:val="00024C05"/>
    <w:rsid w:val="00046F02"/>
    <w:rsid w:val="00047D19"/>
    <w:rsid w:val="0007141E"/>
    <w:rsid w:val="00087A2F"/>
    <w:rsid w:val="000E1214"/>
    <w:rsid w:val="0018790A"/>
    <w:rsid w:val="00195E59"/>
    <w:rsid w:val="001C59A0"/>
    <w:rsid w:val="0021674C"/>
    <w:rsid w:val="00237306"/>
    <w:rsid w:val="0028058F"/>
    <w:rsid w:val="0028638F"/>
    <w:rsid w:val="002C6B32"/>
    <w:rsid w:val="003547E0"/>
    <w:rsid w:val="00364F9E"/>
    <w:rsid w:val="00392105"/>
    <w:rsid w:val="003C577B"/>
    <w:rsid w:val="003D7D5D"/>
    <w:rsid w:val="004608C3"/>
    <w:rsid w:val="004C0D8B"/>
    <w:rsid w:val="004E082B"/>
    <w:rsid w:val="004E0C4C"/>
    <w:rsid w:val="004E69F3"/>
    <w:rsid w:val="00525CC8"/>
    <w:rsid w:val="00577B4F"/>
    <w:rsid w:val="005D74F4"/>
    <w:rsid w:val="005E3E8F"/>
    <w:rsid w:val="00630FFB"/>
    <w:rsid w:val="00691AD2"/>
    <w:rsid w:val="006A4B82"/>
    <w:rsid w:val="007572B1"/>
    <w:rsid w:val="00775F22"/>
    <w:rsid w:val="007B257A"/>
    <w:rsid w:val="0080797C"/>
    <w:rsid w:val="00814BE1"/>
    <w:rsid w:val="008208F3"/>
    <w:rsid w:val="008229A1"/>
    <w:rsid w:val="009228B4"/>
    <w:rsid w:val="00931FF2"/>
    <w:rsid w:val="0096253E"/>
    <w:rsid w:val="0096401B"/>
    <w:rsid w:val="0096674D"/>
    <w:rsid w:val="009E4CA1"/>
    <w:rsid w:val="00A00297"/>
    <w:rsid w:val="00A07055"/>
    <w:rsid w:val="00A706F9"/>
    <w:rsid w:val="00A77881"/>
    <w:rsid w:val="00A91299"/>
    <w:rsid w:val="00B04B99"/>
    <w:rsid w:val="00B0692C"/>
    <w:rsid w:val="00B422C2"/>
    <w:rsid w:val="00B50291"/>
    <w:rsid w:val="00B83098"/>
    <w:rsid w:val="00B849F4"/>
    <w:rsid w:val="00C22C01"/>
    <w:rsid w:val="00C510A1"/>
    <w:rsid w:val="00C56E21"/>
    <w:rsid w:val="00C8091C"/>
    <w:rsid w:val="00CD544B"/>
    <w:rsid w:val="00D114C2"/>
    <w:rsid w:val="00D46DDF"/>
    <w:rsid w:val="00DF5626"/>
    <w:rsid w:val="00EB2517"/>
    <w:rsid w:val="00F01575"/>
    <w:rsid w:val="00F42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1CC6D"/>
  <w15:chartTrackingRefBased/>
  <w15:docId w15:val="{3DB170E5-262F-40D9-9A27-07326B90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41E"/>
  </w:style>
  <w:style w:type="paragraph" w:styleId="Heading1">
    <w:name w:val="heading 1"/>
    <w:basedOn w:val="Normal"/>
    <w:next w:val="Normal"/>
    <w:link w:val="Heading1Char"/>
    <w:uiPriority w:val="9"/>
    <w:qFormat/>
    <w:rsid w:val="00D114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14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14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14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14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14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14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14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14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4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14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14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14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14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14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14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14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14C2"/>
    <w:rPr>
      <w:rFonts w:eastAsiaTheme="majorEastAsia" w:cstheme="majorBidi"/>
      <w:color w:val="272727" w:themeColor="text1" w:themeTint="D8"/>
    </w:rPr>
  </w:style>
  <w:style w:type="paragraph" w:styleId="Title">
    <w:name w:val="Title"/>
    <w:basedOn w:val="Normal"/>
    <w:next w:val="Normal"/>
    <w:link w:val="TitleChar"/>
    <w:uiPriority w:val="10"/>
    <w:qFormat/>
    <w:rsid w:val="00D114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4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4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4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14C2"/>
    <w:pPr>
      <w:spacing w:before="160"/>
      <w:jc w:val="center"/>
    </w:pPr>
    <w:rPr>
      <w:i/>
      <w:iCs/>
      <w:color w:val="404040" w:themeColor="text1" w:themeTint="BF"/>
    </w:rPr>
  </w:style>
  <w:style w:type="character" w:customStyle="1" w:styleId="QuoteChar">
    <w:name w:val="Quote Char"/>
    <w:basedOn w:val="DefaultParagraphFont"/>
    <w:link w:val="Quote"/>
    <w:uiPriority w:val="29"/>
    <w:rsid w:val="00D114C2"/>
    <w:rPr>
      <w:i/>
      <w:iCs/>
      <w:color w:val="404040" w:themeColor="text1" w:themeTint="BF"/>
    </w:rPr>
  </w:style>
  <w:style w:type="paragraph" w:styleId="ListParagraph">
    <w:name w:val="List Paragraph"/>
    <w:basedOn w:val="Normal"/>
    <w:uiPriority w:val="34"/>
    <w:qFormat/>
    <w:rsid w:val="00D114C2"/>
    <w:pPr>
      <w:ind w:left="720"/>
      <w:contextualSpacing/>
    </w:pPr>
  </w:style>
  <w:style w:type="character" w:styleId="IntenseEmphasis">
    <w:name w:val="Intense Emphasis"/>
    <w:basedOn w:val="DefaultParagraphFont"/>
    <w:uiPriority w:val="21"/>
    <w:qFormat/>
    <w:rsid w:val="00D114C2"/>
    <w:rPr>
      <w:i/>
      <w:iCs/>
      <w:color w:val="0F4761" w:themeColor="accent1" w:themeShade="BF"/>
    </w:rPr>
  </w:style>
  <w:style w:type="paragraph" w:styleId="IntenseQuote">
    <w:name w:val="Intense Quote"/>
    <w:basedOn w:val="Normal"/>
    <w:next w:val="Normal"/>
    <w:link w:val="IntenseQuoteChar"/>
    <w:uiPriority w:val="30"/>
    <w:qFormat/>
    <w:rsid w:val="00D114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14C2"/>
    <w:rPr>
      <w:i/>
      <w:iCs/>
      <w:color w:val="0F4761" w:themeColor="accent1" w:themeShade="BF"/>
    </w:rPr>
  </w:style>
  <w:style w:type="character" w:styleId="IntenseReference">
    <w:name w:val="Intense Reference"/>
    <w:basedOn w:val="DefaultParagraphFont"/>
    <w:uiPriority w:val="32"/>
    <w:qFormat/>
    <w:rsid w:val="00D114C2"/>
    <w:rPr>
      <w:b/>
      <w:bCs/>
      <w:smallCaps/>
      <w:color w:val="0F4761" w:themeColor="accent1" w:themeShade="BF"/>
      <w:spacing w:val="5"/>
    </w:rPr>
  </w:style>
  <w:style w:type="character" w:styleId="Hyperlink">
    <w:name w:val="Hyperlink"/>
    <w:basedOn w:val="DefaultParagraphFont"/>
    <w:uiPriority w:val="99"/>
    <w:unhideWhenUsed/>
    <w:rsid w:val="00D114C2"/>
    <w:rPr>
      <w:color w:val="467886" w:themeColor="hyperlink"/>
      <w:u w:val="single"/>
    </w:rPr>
  </w:style>
  <w:style w:type="character" w:styleId="UnresolvedMention">
    <w:name w:val="Unresolved Mention"/>
    <w:basedOn w:val="DefaultParagraphFont"/>
    <w:uiPriority w:val="99"/>
    <w:semiHidden/>
    <w:unhideWhenUsed/>
    <w:rsid w:val="00D114C2"/>
    <w:rPr>
      <w:color w:val="605E5C"/>
      <w:shd w:val="clear" w:color="auto" w:fill="E1DFDD"/>
    </w:rPr>
  </w:style>
  <w:style w:type="paragraph" w:styleId="Header">
    <w:name w:val="header"/>
    <w:basedOn w:val="Normal"/>
    <w:link w:val="HeaderChar"/>
    <w:uiPriority w:val="99"/>
    <w:unhideWhenUsed/>
    <w:rsid w:val="00A07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055"/>
  </w:style>
  <w:style w:type="paragraph" w:styleId="Footer">
    <w:name w:val="footer"/>
    <w:basedOn w:val="Normal"/>
    <w:link w:val="FooterChar"/>
    <w:uiPriority w:val="99"/>
    <w:unhideWhenUsed/>
    <w:rsid w:val="00A07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078353">
      <w:bodyDiv w:val="1"/>
      <w:marLeft w:val="0"/>
      <w:marRight w:val="0"/>
      <w:marTop w:val="0"/>
      <w:marBottom w:val="0"/>
      <w:divBdr>
        <w:top w:val="none" w:sz="0" w:space="0" w:color="auto"/>
        <w:left w:val="none" w:sz="0" w:space="0" w:color="auto"/>
        <w:bottom w:val="none" w:sz="0" w:space="0" w:color="auto"/>
        <w:right w:val="none" w:sz="0" w:space="0" w:color="auto"/>
      </w:divBdr>
    </w:div>
    <w:div w:id="621108105">
      <w:bodyDiv w:val="1"/>
      <w:marLeft w:val="0"/>
      <w:marRight w:val="0"/>
      <w:marTop w:val="0"/>
      <w:marBottom w:val="0"/>
      <w:divBdr>
        <w:top w:val="none" w:sz="0" w:space="0" w:color="auto"/>
        <w:left w:val="none" w:sz="0" w:space="0" w:color="auto"/>
        <w:bottom w:val="none" w:sz="0" w:space="0" w:color="auto"/>
        <w:right w:val="none" w:sz="0" w:space="0" w:color="auto"/>
      </w:divBdr>
    </w:div>
    <w:div w:id="704673349">
      <w:bodyDiv w:val="1"/>
      <w:marLeft w:val="0"/>
      <w:marRight w:val="0"/>
      <w:marTop w:val="0"/>
      <w:marBottom w:val="0"/>
      <w:divBdr>
        <w:top w:val="none" w:sz="0" w:space="0" w:color="auto"/>
        <w:left w:val="none" w:sz="0" w:space="0" w:color="auto"/>
        <w:bottom w:val="none" w:sz="0" w:space="0" w:color="auto"/>
        <w:right w:val="none" w:sz="0" w:space="0" w:color="auto"/>
      </w:divBdr>
    </w:div>
    <w:div w:id="1195967044">
      <w:bodyDiv w:val="1"/>
      <w:marLeft w:val="0"/>
      <w:marRight w:val="0"/>
      <w:marTop w:val="0"/>
      <w:marBottom w:val="0"/>
      <w:divBdr>
        <w:top w:val="none" w:sz="0" w:space="0" w:color="auto"/>
        <w:left w:val="none" w:sz="0" w:space="0" w:color="auto"/>
        <w:bottom w:val="none" w:sz="0" w:space="0" w:color="auto"/>
        <w:right w:val="none" w:sz="0" w:space="0" w:color="auto"/>
      </w:divBdr>
    </w:div>
    <w:div w:id="1640838641">
      <w:bodyDiv w:val="1"/>
      <w:marLeft w:val="0"/>
      <w:marRight w:val="0"/>
      <w:marTop w:val="0"/>
      <w:marBottom w:val="0"/>
      <w:divBdr>
        <w:top w:val="none" w:sz="0" w:space="0" w:color="auto"/>
        <w:left w:val="none" w:sz="0" w:space="0" w:color="auto"/>
        <w:bottom w:val="none" w:sz="0" w:space="0" w:color="auto"/>
        <w:right w:val="none" w:sz="0" w:space="0" w:color="auto"/>
      </w:divBdr>
    </w:div>
    <w:div w:id="196295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brina-LaVelle.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linkedin.com/in/salavell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1137</Words>
  <Characters>7826</Characters>
  <Application>Microsoft Office Word</Application>
  <DocSecurity>0</DocSecurity>
  <Lines>237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La Velle</dc:creator>
  <cp:keywords/>
  <dc:description/>
  <cp:lastModifiedBy>Sabrina La Velle</cp:lastModifiedBy>
  <cp:revision>2</cp:revision>
  <dcterms:created xsi:type="dcterms:W3CDTF">2025-08-04T20:30:00Z</dcterms:created>
  <dcterms:modified xsi:type="dcterms:W3CDTF">2025-08-04T20:30:00Z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8ff943b3-e85e-46e0-b8ee-163364066363</vt:lpwstr>
  </property>
</Properties>
</file>