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2043C4" w14:textId="5F3F9A4C" w:rsidR="004919CD" w:rsidRDefault="00FC02D3" w:rsidP="00F4413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Date: ___________</w:t>
      </w:r>
    </w:p>
    <w:p w14:paraId="5298114B" w14:textId="77777777" w:rsidR="004919CD" w:rsidRDefault="004919CD" w:rsidP="00F44135">
      <w:pPr>
        <w:spacing w:after="0" w:line="240" w:lineRule="auto"/>
        <w:rPr>
          <w:rFonts w:ascii="Arial" w:hAnsi="Arial" w:cs="Arial"/>
        </w:rPr>
      </w:pPr>
    </w:p>
    <w:p w14:paraId="7FAB0FE3" w14:textId="77777777" w:rsidR="006140A1" w:rsidRDefault="006140A1" w:rsidP="00F44135">
      <w:pPr>
        <w:spacing w:after="0" w:line="240" w:lineRule="auto"/>
        <w:rPr>
          <w:rFonts w:ascii="Arial" w:hAnsi="Arial" w:cs="Arial"/>
        </w:rPr>
      </w:pPr>
    </w:p>
    <w:p w14:paraId="5444A602" w14:textId="17D49D02" w:rsidR="004919CD" w:rsidRPr="004919CD" w:rsidRDefault="004919CD" w:rsidP="00F44135">
      <w:pPr>
        <w:spacing w:after="0" w:line="240" w:lineRule="auto"/>
        <w:rPr>
          <w:rFonts w:ascii="Arial" w:hAnsi="Arial" w:cs="Arial"/>
        </w:rPr>
      </w:pPr>
      <w:r w:rsidRPr="004919CD">
        <w:rPr>
          <w:rFonts w:ascii="Arial" w:hAnsi="Arial" w:cs="Arial"/>
        </w:rPr>
        <w:t>Pastor E C K</w:t>
      </w:r>
      <w:r>
        <w:rPr>
          <w:rFonts w:ascii="Arial" w:hAnsi="Arial" w:cs="Arial"/>
        </w:rPr>
        <w:t>ö</w:t>
      </w:r>
      <w:r w:rsidRPr="004919CD">
        <w:rPr>
          <w:rFonts w:ascii="Arial" w:hAnsi="Arial" w:cs="Arial"/>
        </w:rPr>
        <w:t>hler</w:t>
      </w:r>
    </w:p>
    <w:p w14:paraId="11E68096" w14:textId="321FEF49" w:rsidR="004919CD" w:rsidRPr="004919CD" w:rsidRDefault="004919CD" w:rsidP="00F4413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Executive Secretary</w:t>
      </w:r>
    </w:p>
    <w:p w14:paraId="644D9F5E" w14:textId="233F73A7" w:rsidR="00AB4171" w:rsidRPr="004919CD" w:rsidRDefault="00AB4171" w:rsidP="00F44135">
      <w:pPr>
        <w:spacing w:after="0" w:line="240" w:lineRule="auto"/>
        <w:rPr>
          <w:rFonts w:ascii="Arial" w:hAnsi="Arial" w:cs="Arial"/>
        </w:rPr>
      </w:pPr>
      <w:r w:rsidRPr="004919CD">
        <w:rPr>
          <w:rFonts w:ascii="Arial" w:hAnsi="Arial" w:cs="Arial"/>
        </w:rPr>
        <w:t>General Conference of Seventh-day Adventists</w:t>
      </w:r>
    </w:p>
    <w:p w14:paraId="10E7C007" w14:textId="77777777" w:rsidR="00AB4171" w:rsidRPr="004919CD" w:rsidRDefault="00AB4171" w:rsidP="00F44135">
      <w:pPr>
        <w:spacing w:after="0" w:line="240" w:lineRule="auto"/>
        <w:rPr>
          <w:rFonts w:ascii="Arial" w:hAnsi="Arial" w:cs="Arial"/>
        </w:rPr>
      </w:pPr>
      <w:r w:rsidRPr="004919CD">
        <w:rPr>
          <w:rFonts w:ascii="Arial" w:hAnsi="Arial" w:cs="Arial"/>
        </w:rPr>
        <w:t>12501 Old Columbia Pike</w:t>
      </w:r>
    </w:p>
    <w:p w14:paraId="25BE8F15" w14:textId="77777777" w:rsidR="00AB4171" w:rsidRPr="004919CD" w:rsidRDefault="00AB4171" w:rsidP="00F44135">
      <w:pPr>
        <w:spacing w:after="0" w:line="240" w:lineRule="auto"/>
        <w:rPr>
          <w:rFonts w:ascii="Arial" w:hAnsi="Arial" w:cs="Arial"/>
        </w:rPr>
      </w:pPr>
      <w:r w:rsidRPr="004919CD">
        <w:rPr>
          <w:rFonts w:ascii="Arial" w:hAnsi="Arial" w:cs="Arial"/>
        </w:rPr>
        <w:t>Silver Spring Maryland 20904</w:t>
      </w:r>
    </w:p>
    <w:p w14:paraId="1A83D77F" w14:textId="77777777" w:rsidR="00AB4171" w:rsidRPr="004919CD" w:rsidRDefault="00AB4171" w:rsidP="00F44135">
      <w:pPr>
        <w:spacing w:after="0" w:line="240" w:lineRule="auto"/>
        <w:rPr>
          <w:rFonts w:ascii="Arial" w:hAnsi="Arial" w:cs="Arial"/>
        </w:rPr>
      </w:pPr>
      <w:r w:rsidRPr="004919CD">
        <w:rPr>
          <w:rFonts w:ascii="Arial" w:hAnsi="Arial" w:cs="Arial"/>
        </w:rPr>
        <w:t>United States of America</w:t>
      </w:r>
    </w:p>
    <w:p w14:paraId="4EEEE5D3" w14:textId="77777777" w:rsidR="00AB4171" w:rsidRPr="004919CD" w:rsidRDefault="00AB4171" w:rsidP="00F44135">
      <w:pPr>
        <w:spacing w:after="0" w:line="240" w:lineRule="auto"/>
        <w:rPr>
          <w:rFonts w:ascii="Arial" w:hAnsi="Arial" w:cs="Arial"/>
        </w:rPr>
      </w:pPr>
    </w:p>
    <w:p w14:paraId="4FB72DD7" w14:textId="77777777" w:rsidR="00F93570" w:rsidRDefault="00AB4171" w:rsidP="00F44135">
      <w:pPr>
        <w:spacing w:after="0" w:line="240" w:lineRule="auto"/>
        <w:rPr>
          <w:rFonts w:ascii="Arial" w:hAnsi="Arial" w:cs="Arial"/>
        </w:rPr>
      </w:pPr>
      <w:r w:rsidRPr="004919CD">
        <w:rPr>
          <w:rFonts w:ascii="Arial" w:hAnsi="Arial" w:cs="Arial"/>
        </w:rPr>
        <w:t xml:space="preserve">Dear </w:t>
      </w:r>
      <w:r w:rsidR="004919CD">
        <w:rPr>
          <w:rFonts w:ascii="Arial" w:hAnsi="Arial" w:cs="Arial"/>
        </w:rPr>
        <w:t>Brother K</w:t>
      </w:r>
      <w:r w:rsidR="00F93570">
        <w:rPr>
          <w:rFonts w:ascii="Arial" w:hAnsi="Arial" w:cs="Arial"/>
        </w:rPr>
        <w:t>ö</w:t>
      </w:r>
      <w:r w:rsidR="004919CD">
        <w:rPr>
          <w:rFonts w:ascii="Arial" w:hAnsi="Arial" w:cs="Arial"/>
        </w:rPr>
        <w:t>hler</w:t>
      </w:r>
    </w:p>
    <w:p w14:paraId="122FCB6F" w14:textId="77777777" w:rsidR="00F93570" w:rsidRDefault="00F93570" w:rsidP="00F44135">
      <w:pPr>
        <w:spacing w:after="0" w:line="240" w:lineRule="auto"/>
        <w:rPr>
          <w:rFonts w:ascii="Arial" w:hAnsi="Arial" w:cs="Arial"/>
        </w:rPr>
      </w:pPr>
    </w:p>
    <w:p w14:paraId="08936E20" w14:textId="77777777" w:rsidR="00AB4171" w:rsidRPr="004919CD" w:rsidRDefault="00AB4171" w:rsidP="00F44135">
      <w:pPr>
        <w:spacing w:after="0" w:line="240" w:lineRule="auto"/>
        <w:rPr>
          <w:rFonts w:ascii="Arial" w:hAnsi="Arial" w:cs="Arial"/>
          <w:i/>
          <w:iCs/>
        </w:rPr>
      </w:pPr>
      <w:r w:rsidRPr="004919CD">
        <w:rPr>
          <w:rFonts w:ascii="Arial" w:hAnsi="Arial" w:cs="Arial"/>
          <w:i/>
          <w:iCs/>
          <w:lang w:val="x-none"/>
        </w:rPr>
        <w:t>Grace be unto you, and peace, from God our Father, and from the Lord Jesus Christ. 1 Cor 1:3 </w:t>
      </w:r>
    </w:p>
    <w:p w14:paraId="1774A039" w14:textId="77777777" w:rsidR="00F93570" w:rsidRPr="00F44135" w:rsidRDefault="00F93570" w:rsidP="00F44135">
      <w:pPr>
        <w:spacing w:after="0" w:line="240" w:lineRule="auto"/>
        <w:rPr>
          <w:rFonts w:ascii="Arial" w:hAnsi="Arial" w:cs="Arial"/>
        </w:rPr>
      </w:pPr>
    </w:p>
    <w:p w14:paraId="17D5BE92" w14:textId="2F44BFE6" w:rsidR="00F93570" w:rsidRDefault="00AB4171" w:rsidP="007C6A7E">
      <w:pPr>
        <w:spacing w:after="0" w:line="240" w:lineRule="auto"/>
        <w:ind w:left="574" w:hanging="585"/>
        <w:rPr>
          <w:rFonts w:ascii="Arial" w:hAnsi="Arial" w:cs="Arial"/>
          <w:b/>
          <w:bCs/>
        </w:rPr>
      </w:pPr>
      <w:r w:rsidRPr="004919CD">
        <w:rPr>
          <w:rFonts w:ascii="Arial" w:hAnsi="Arial" w:cs="Arial"/>
          <w:b/>
          <w:bCs/>
        </w:rPr>
        <w:t>R</w:t>
      </w:r>
      <w:r w:rsidR="00F93570">
        <w:rPr>
          <w:rFonts w:ascii="Arial" w:hAnsi="Arial" w:cs="Arial"/>
          <w:b/>
          <w:bCs/>
        </w:rPr>
        <w:t>e</w:t>
      </w:r>
      <w:r w:rsidRPr="004919CD">
        <w:rPr>
          <w:rFonts w:ascii="Arial" w:hAnsi="Arial" w:cs="Arial"/>
          <w:b/>
          <w:bCs/>
        </w:rPr>
        <w:t>:</w:t>
      </w:r>
      <w:r w:rsidR="00F93570">
        <w:rPr>
          <w:rFonts w:ascii="Arial" w:hAnsi="Arial" w:cs="Arial"/>
          <w:b/>
          <w:bCs/>
        </w:rPr>
        <w:tab/>
      </w:r>
      <w:r w:rsidR="00F44135">
        <w:rPr>
          <w:rFonts w:ascii="Arial" w:hAnsi="Arial" w:cs="Arial"/>
          <w:b/>
          <w:bCs/>
        </w:rPr>
        <w:t xml:space="preserve">1. </w:t>
      </w:r>
      <w:r w:rsidR="00FC02D3">
        <w:rPr>
          <w:rFonts w:ascii="Arial" w:hAnsi="Arial" w:cs="Arial"/>
          <w:b/>
          <w:bCs/>
        </w:rPr>
        <w:t xml:space="preserve">_________  </w:t>
      </w:r>
      <w:r w:rsidRPr="004919CD">
        <w:rPr>
          <w:rFonts w:ascii="Arial" w:hAnsi="Arial" w:cs="Arial"/>
          <w:b/>
          <w:bCs/>
        </w:rPr>
        <w:t>S</w:t>
      </w:r>
      <w:r w:rsidR="00F93570">
        <w:rPr>
          <w:rFonts w:ascii="Arial" w:hAnsi="Arial" w:cs="Arial"/>
          <w:b/>
          <w:bCs/>
        </w:rPr>
        <w:t>eventh-day Adventist</w:t>
      </w:r>
      <w:r w:rsidRPr="004919CD">
        <w:rPr>
          <w:rFonts w:ascii="Arial" w:hAnsi="Arial" w:cs="Arial"/>
          <w:b/>
          <w:bCs/>
        </w:rPr>
        <w:t xml:space="preserve"> Church</w:t>
      </w:r>
      <w:r w:rsidR="00F93570">
        <w:rPr>
          <w:rFonts w:ascii="Arial" w:hAnsi="Arial" w:cs="Arial"/>
          <w:b/>
          <w:bCs/>
        </w:rPr>
        <w:t>’s</w:t>
      </w:r>
      <w:r w:rsidRPr="004919CD">
        <w:rPr>
          <w:rFonts w:ascii="Arial" w:hAnsi="Arial" w:cs="Arial"/>
          <w:b/>
          <w:bCs/>
        </w:rPr>
        <w:t xml:space="preserve"> </w:t>
      </w:r>
      <w:r w:rsidR="00F93570">
        <w:rPr>
          <w:rFonts w:ascii="Arial" w:hAnsi="Arial" w:cs="Arial"/>
          <w:b/>
          <w:bCs/>
        </w:rPr>
        <w:t>r</w:t>
      </w:r>
      <w:r w:rsidRPr="004919CD">
        <w:rPr>
          <w:rFonts w:ascii="Arial" w:hAnsi="Arial" w:cs="Arial"/>
          <w:b/>
          <w:bCs/>
        </w:rPr>
        <w:t>ejection of the inclusion of peer-reviewed</w:t>
      </w:r>
      <w:r w:rsidR="007C6A7E">
        <w:rPr>
          <w:rFonts w:ascii="Arial" w:hAnsi="Arial" w:cs="Arial"/>
          <w:b/>
          <w:bCs/>
        </w:rPr>
        <w:br/>
        <w:t xml:space="preserve">    </w:t>
      </w:r>
      <w:r w:rsidRPr="004919CD">
        <w:rPr>
          <w:rFonts w:ascii="Arial" w:hAnsi="Arial" w:cs="Arial"/>
          <w:b/>
          <w:bCs/>
        </w:rPr>
        <w:t>science</w:t>
      </w:r>
      <w:r w:rsidR="007C6A7E">
        <w:rPr>
          <w:rFonts w:ascii="Arial" w:hAnsi="Arial" w:cs="Arial"/>
          <w:b/>
          <w:bCs/>
        </w:rPr>
        <w:t xml:space="preserve"> </w:t>
      </w:r>
      <w:r w:rsidRPr="004919CD">
        <w:rPr>
          <w:rFonts w:ascii="Arial" w:hAnsi="Arial" w:cs="Arial"/>
          <w:b/>
          <w:bCs/>
        </w:rPr>
        <w:t>as</w:t>
      </w:r>
      <w:r w:rsidR="00F93570">
        <w:rPr>
          <w:rFonts w:ascii="Arial" w:hAnsi="Arial" w:cs="Arial"/>
          <w:b/>
          <w:bCs/>
        </w:rPr>
        <w:t xml:space="preserve"> </w:t>
      </w:r>
      <w:r w:rsidRPr="004919CD">
        <w:rPr>
          <w:rFonts w:ascii="Arial" w:hAnsi="Arial" w:cs="Arial"/>
          <w:b/>
          <w:bCs/>
        </w:rPr>
        <w:t xml:space="preserve">an authority for church beliefs. </w:t>
      </w:r>
    </w:p>
    <w:p w14:paraId="1AF47BD9" w14:textId="4BA10CFE" w:rsidR="00AB4171" w:rsidRPr="004919CD" w:rsidRDefault="00F44135" w:rsidP="00F44135">
      <w:pPr>
        <w:spacing w:after="0" w:line="240" w:lineRule="auto"/>
        <w:ind w:left="56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2. </w:t>
      </w:r>
      <w:r w:rsidR="00AB4171" w:rsidRPr="004919CD">
        <w:rPr>
          <w:rFonts w:ascii="Arial" w:hAnsi="Arial" w:cs="Arial"/>
          <w:b/>
          <w:bCs/>
        </w:rPr>
        <w:t xml:space="preserve">The rejection of ADCOM Official Statements that are based on peer-reviewed science </w:t>
      </w:r>
      <w:r w:rsidR="00F93570">
        <w:rPr>
          <w:rFonts w:ascii="Arial" w:hAnsi="Arial" w:cs="Arial"/>
          <w:b/>
          <w:bCs/>
        </w:rPr>
        <w:t>–</w:t>
      </w:r>
      <w:r w:rsidR="00AB4171" w:rsidRPr="004919CD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br/>
        <w:t xml:space="preserve">    </w:t>
      </w:r>
      <w:r w:rsidR="007C6A7E">
        <w:rPr>
          <w:rFonts w:ascii="Arial" w:hAnsi="Arial" w:cs="Arial"/>
          <w:b/>
          <w:bCs/>
        </w:rPr>
        <w:t xml:space="preserve"> </w:t>
      </w:r>
      <w:r w:rsidR="00AB4171" w:rsidRPr="004919CD">
        <w:rPr>
          <w:rFonts w:ascii="Arial" w:hAnsi="Arial" w:cs="Arial"/>
          <w:b/>
          <w:bCs/>
        </w:rPr>
        <w:t>Immunization in 2015 and 2021, and the Dangers of Climate Change 1995</w:t>
      </w:r>
      <w:r w:rsidR="00F93570">
        <w:rPr>
          <w:rFonts w:ascii="Arial" w:hAnsi="Arial" w:cs="Arial"/>
          <w:b/>
          <w:bCs/>
        </w:rPr>
        <w:t>.</w:t>
      </w:r>
    </w:p>
    <w:p w14:paraId="7F07135A" w14:textId="77777777" w:rsidR="00F93570" w:rsidRDefault="00F93570" w:rsidP="00F44135">
      <w:pPr>
        <w:spacing w:after="0" w:line="240" w:lineRule="auto"/>
        <w:rPr>
          <w:rFonts w:ascii="Arial" w:hAnsi="Arial" w:cs="Arial"/>
        </w:rPr>
      </w:pPr>
    </w:p>
    <w:p w14:paraId="7F8BB2AB" w14:textId="464E920C" w:rsidR="00A06775" w:rsidRDefault="00AB4171" w:rsidP="00A06775">
      <w:pPr>
        <w:spacing w:after="0" w:line="240" w:lineRule="auto"/>
        <w:rPr>
          <w:rFonts w:ascii="Arial" w:hAnsi="Arial" w:cs="Arial"/>
        </w:rPr>
      </w:pPr>
      <w:r w:rsidRPr="004919CD">
        <w:rPr>
          <w:rFonts w:ascii="Arial" w:hAnsi="Arial" w:cs="Arial"/>
        </w:rPr>
        <w:t xml:space="preserve">We write to you </w:t>
      </w:r>
      <w:r w:rsidR="00F93570">
        <w:rPr>
          <w:rFonts w:ascii="Arial" w:hAnsi="Arial" w:cs="Arial"/>
        </w:rPr>
        <w:t xml:space="preserve">as a member of the General Conference Executive Committee (EXCOM) and Administrative Committee (ADCOM), </w:t>
      </w:r>
      <w:r w:rsidR="004960DC">
        <w:rPr>
          <w:rFonts w:ascii="Arial" w:hAnsi="Arial" w:cs="Arial"/>
        </w:rPr>
        <w:t xml:space="preserve">and request that you present this letter to those committees, </w:t>
      </w:r>
      <w:r w:rsidRPr="004919CD">
        <w:rPr>
          <w:rFonts w:ascii="Arial" w:hAnsi="Arial" w:cs="Arial"/>
        </w:rPr>
        <w:t xml:space="preserve">from </w:t>
      </w:r>
      <w:r w:rsidR="00F93570">
        <w:rPr>
          <w:rFonts w:ascii="Arial" w:hAnsi="Arial" w:cs="Arial"/>
        </w:rPr>
        <w:t xml:space="preserve">the congregation of the </w:t>
      </w:r>
      <w:r w:rsidR="009A2E2A">
        <w:rPr>
          <w:rFonts w:ascii="Arial" w:hAnsi="Arial" w:cs="Arial"/>
        </w:rPr>
        <w:t>____________</w:t>
      </w:r>
      <w:r w:rsidRPr="004919CD">
        <w:rPr>
          <w:rFonts w:ascii="Arial" w:hAnsi="Arial" w:cs="Arial"/>
        </w:rPr>
        <w:t xml:space="preserve"> S</w:t>
      </w:r>
      <w:r w:rsidR="00F93570">
        <w:rPr>
          <w:rFonts w:ascii="Arial" w:hAnsi="Arial" w:cs="Arial"/>
        </w:rPr>
        <w:t xml:space="preserve">eventh-day Adventist church in the </w:t>
      </w:r>
      <w:r w:rsidR="009A2E2A">
        <w:rPr>
          <w:rFonts w:ascii="Arial" w:hAnsi="Arial" w:cs="Arial"/>
        </w:rPr>
        <w:t>_____________</w:t>
      </w:r>
      <w:r w:rsidRPr="004919CD">
        <w:rPr>
          <w:rFonts w:ascii="Arial" w:hAnsi="Arial" w:cs="Arial"/>
        </w:rPr>
        <w:t xml:space="preserve"> </w:t>
      </w:r>
      <w:r w:rsidR="00F44135">
        <w:rPr>
          <w:rFonts w:ascii="Arial" w:hAnsi="Arial" w:cs="Arial"/>
        </w:rPr>
        <w:t>C</w:t>
      </w:r>
      <w:r w:rsidRPr="004919CD">
        <w:rPr>
          <w:rFonts w:ascii="Arial" w:hAnsi="Arial" w:cs="Arial"/>
        </w:rPr>
        <w:t>onference</w:t>
      </w:r>
      <w:r w:rsidR="00F44135">
        <w:rPr>
          <w:rFonts w:ascii="Arial" w:hAnsi="Arial" w:cs="Arial"/>
        </w:rPr>
        <w:t xml:space="preserve"> (SQC),</w:t>
      </w:r>
      <w:r w:rsidRPr="004919CD">
        <w:rPr>
          <w:rFonts w:ascii="Arial" w:hAnsi="Arial" w:cs="Arial"/>
        </w:rPr>
        <w:t xml:space="preserve"> </w:t>
      </w:r>
      <w:r w:rsidR="00F44135">
        <w:rPr>
          <w:rFonts w:ascii="Arial" w:hAnsi="Arial" w:cs="Arial"/>
        </w:rPr>
        <w:t>in</w:t>
      </w:r>
      <w:r w:rsidRPr="004919CD">
        <w:rPr>
          <w:rFonts w:ascii="Arial" w:hAnsi="Arial" w:cs="Arial"/>
        </w:rPr>
        <w:t xml:space="preserve"> the </w:t>
      </w:r>
      <w:r w:rsidR="009A2E2A">
        <w:rPr>
          <w:rFonts w:ascii="Arial" w:hAnsi="Arial" w:cs="Arial"/>
        </w:rPr>
        <w:t>___________</w:t>
      </w:r>
      <w:r w:rsidRPr="004919CD">
        <w:rPr>
          <w:rFonts w:ascii="Arial" w:hAnsi="Arial" w:cs="Arial"/>
        </w:rPr>
        <w:t xml:space="preserve"> Union Conference</w:t>
      </w:r>
      <w:r w:rsidR="00F44135">
        <w:rPr>
          <w:rFonts w:ascii="Arial" w:hAnsi="Arial" w:cs="Arial"/>
        </w:rPr>
        <w:t xml:space="preserve"> (AUC),</w:t>
      </w:r>
      <w:r w:rsidRPr="004919CD">
        <w:rPr>
          <w:rFonts w:ascii="Arial" w:hAnsi="Arial" w:cs="Arial"/>
        </w:rPr>
        <w:t xml:space="preserve"> </w:t>
      </w:r>
      <w:r w:rsidR="00F44135">
        <w:rPr>
          <w:rFonts w:ascii="Arial" w:hAnsi="Arial" w:cs="Arial"/>
        </w:rPr>
        <w:t>in</w:t>
      </w:r>
      <w:r w:rsidRPr="004919CD">
        <w:rPr>
          <w:rFonts w:ascii="Arial" w:hAnsi="Arial" w:cs="Arial"/>
        </w:rPr>
        <w:t xml:space="preserve"> the </w:t>
      </w:r>
      <w:r w:rsidR="009A2E2A">
        <w:rPr>
          <w:rFonts w:ascii="Arial" w:hAnsi="Arial" w:cs="Arial"/>
        </w:rPr>
        <w:t>____________</w:t>
      </w:r>
      <w:r w:rsidRPr="004919CD">
        <w:rPr>
          <w:rFonts w:ascii="Arial" w:hAnsi="Arial" w:cs="Arial"/>
        </w:rPr>
        <w:t xml:space="preserve"> Division</w:t>
      </w:r>
      <w:r w:rsidR="00F44135">
        <w:rPr>
          <w:rFonts w:ascii="Arial" w:hAnsi="Arial" w:cs="Arial"/>
        </w:rPr>
        <w:t xml:space="preserve"> (SPD)</w:t>
      </w:r>
      <w:r w:rsidRPr="004919CD">
        <w:rPr>
          <w:rFonts w:ascii="Arial" w:hAnsi="Arial" w:cs="Arial"/>
        </w:rPr>
        <w:t xml:space="preserve">. </w:t>
      </w:r>
    </w:p>
    <w:p w14:paraId="7AB401E8" w14:textId="77777777" w:rsidR="00A06775" w:rsidRDefault="00A06775" w:rsidP="00A06775">
      <w:pPr>
        <w:spacing w:after="0" w:line="240" w:lineRule="auto"/>
        <w:rPr>
          <w:rFonts w:ascii="Arial" w:hAnsi="Arial" w:cs="Arial"/>
        </w:rPr>
      </w:pPr>
    </w:p>
    <w:p w14:paraId="303FF7FB" w14:textId="1FD2D0CB" w:rsidR="00AB4171" w:rsidRPr="004919CD" w:rsidRDefault="00AB4171" w:rsidP="00F44135">
      <w:pPr>
        <w:spacing w:after="120" w:line="240" w:lineRule="auto"/>
        <w:rPr>
          <w:rFonts w:ascii="Arial" w:hAnsi="Arial" w:cs="Arial"/>
        </w:rPr>
      </w:pPr>
      <w:r w:rsidRPr="004919CD">
        <w:rPr>
          <w:rFonts w:ascii="Arial" w:hAnsi="Arial" w:cs="Arial"/>
        </w:rPr>
        <w:t xml:space="preserve">At our Business Meeting on the </w:t>
      </w:r>
      <w:r w:rsidR="00FC02D3">
        <w:rPr>
          <w:rFonts w:ascii="Arial" w:hAnsi="Arial" w:cs="Arial"/>
        </w:rPr>
        <w:t>______________</w:t>
      </w:r>
      <w:r w:rsidRPr="004919CD">
        <w:rPr>
          <w:rFonts w:ascii="Arial" w:hAnsi="Arial" w:cs="Arial"/>
        </w:rPr>
        <w:t xml:space="preserve"> the following statements of the General Conference A</w:t>
      </w:r>
      <w:r w:rsidR="00F44135">
        <w:rPr>
          <w:rFonts w:ascii="Arial" w:hAnsi="Arial" w:cs="Arial"/>
        </w:rPr>
        <w:t>dministrative Committee</w:t>
      </w:r>
      <w:r w:rsidRPr="004919CD">
        <w:rPr>
          <w:rFonts w:ascii="Arial" w:hAnsi="Arial" w:cs="Arial"/>
        </w:rPr>
        <w:t xml:space="preserve"> were reviewed and considered and were </w:t>
      </w:r>
      <w:r w:rsidRPr="00A06775">
        <w:rPr>
          <w:rFonts w:ascii="Arial" w:hAnsi="Arial" w:cs="Arial"/>
          <w:b/>
          <w:bCs/>
          <w:u w:val="single"/>
        </w:rPr>
        <w:t>rejected</w:t>
      </w:r>
      <w:r w:rsidR="0014731C" w:rsidRPr="0014731C">
        <w:rPr>
          <w:rFonts w:ascii="Arial" w:hAnsi="Arial" w:cs="Arial"/>
          <w:b/>
          <w:bCs/>
        </w:rPr>
        <w:t xml:space="preserve"> </w:t>
      </w:r>
      <w:r w:rsidR="0014731C" w:rsidRPr="006D4476">
        <w:rPr>
          <w:rFonts w:ascii="Open Sans" w:hAnsi="Open Sans" w:cs="Open Sans"/>
          <w:sz w:val="20"/>
          <w:szCs w:val="20"/>
        </w:rPr>
        <w:t xml:space="preserve">by a vote of </w:t>
      </w:r>
      <w:r w:rsidR="0014731C">
        <w:rPr>
          <w:rFonts w:ascii="Open Sans" w:hAnsi="Open Sans" w:cs="Open Sans"/>
          <w:sz w:val="20"/>
          <w:szCs w:val="20"/>
        </w:rPr>
        <w:t>___</w:t>
      </w:r>
      <w:r w:rsidR="0014731C" w:rsidRPr="006D4476">
        <w:rPr>
          <w:rFonts w:ascii="Open Sans" w:hAnsi="Open Sans" w:cs="Open Sans"/>
          <w:sz w:val="20"/>
          <w:szCs w:val="20"/>
        </w:rPr>
        <w:t xml:space="preserve"> </w:t>
      </w:r>
      <w:r w:rsidR="0014731C">
        <w:rPr>
          <w:rFonts w:ascii="Open Sans" w:hAnsi="Open Sans" w:cs="Open Sans"/>
          <w:sz w:val="20"/>
          <w:szCs w:val="20"/>
        </w:rPr>
        <w:t xml:space="preserve"> </w:t>
      </w:r>
      <w:r w:rsidR="0014731C" w:rsidRPr="006D4476">
        <w:rPr>
          <w:rFonts w:ascii="Open Sans" w:hAnsi="Open Sans" w:cs="Open Sans"/>
          <w:sz w:val="20"/>
          <w:szCs w:val="20"/>
        </w:rPr>
        <w:t xml:space="preserve">(to reject) to </w:t>
      </w:r>
      <w:r w:rsidR="0014731C">
        <w:rPr>
          <w:rFonts w:ascii="Open Sans" w:hAnsi="Open Sans" w:cs="Open Sans"/>
          <w:sz w:val="20"/>
          <w:szCs w:val="20"/>
        </w:rPr>
        <w:t>____</w:t>
      </w:r>
      <w:r w:rsidR="0014731C" w:rsidRPr="006D4476">
        <w:rPr>
          <w:rFonts w:ascii="Open Sans" w:hAnsi="Open Sans" w:cs="Open Sans"/>
          <w:sz w:val="20"/>
          <w:szCs w:val="20"/>
        </w:rPr>
        <w:t xml:space="preserve"> (to accept):</w:t>
      </w:r>
      <w:r w:rsidR="00FC02D3">
        <w:rPr>
          <w:rFonts w:ascii="Arial" w:hAnsi="Arial" w:cs="Arial"/>
        </w:rPr>
        <w:t xml:space="preserve">.  </w:t>
      </w:r>
    </w:p>
    <w:p w14:paraId="21192699" w14:textId="77777777" w:rsidR="00AB4171" w:rsidRPr="004919CD" w:rsidRDefault="00AB4171" w:rsidP="00F44135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4919CD">
        <w:rPr>
          <w:rFonts w:ascii="Arial" w:hAnsi="Arial" w:cs="Arial"/>
        </w:rPr>
        <w:t xml:space="preserve">Immunization Statement 2015 - </w:t>
      </w:r>
      <w:hyperlink r:id="rId7" w:history="1">
        <w:r w:rsidRPr="008B296C">
          <w:rPr>
            <w:rStyle w:val="Hyperlink"/>
            <w:rFonts w:ascii="Arial" w:hAnsi="Arial" w:cs="Arial"/>
            <w:sz w:val="16"/>
            <w:szCs w:val="16"/>
          </w:rPr>
          <w:t>https://gc.adventist.org/official-statements/immunization/</w:t>
        </w:r>
      </w:hyperlink>
    </w:p>
    <w:p w14:paraId="5CEA8593" w14:textId="77777777" w:rsidR="00AB4171" w:rsidRPr="004919CD" w:rsidRDefault="00AB4171" w:rsidP="00F44135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4919CD">
        <w:rPr>
          <w:rFonts w:ascii="Arial" w:hAnsi="Arial" w:cs="Arial"/>
        </w:rPr>
        <w:t xml:space="preserve">Reaffirmation Statement 2021 - </w:t>
      </w:r>
      <w:hyperlink r:id="rId8" w:history="1">
        <w:r w:rsidRPr="004919CD">
          <w:rPr>
            <w:rStyle w:val="Hyperlink"/>
            <w:rFonts w:ascii="Arial" w:hAnsi="Arial" w:cs="Arial"/>
            <w:sz w:val="16"/>
            <w:szCs w:val="16"/>
          </w:rPr>
          <w:t>https://www.healthministries.com/reaffirming-adventist-church-response-to-covid-19/</w:t>
        </w:r>
      </w:hyperlink>
    </w:p>
    <w:p w14:paraId="2C132D43" w14:textId="77777777" w:rsidR="00AB4171" w:rsidRPr="004919CD" w:rsidRDefault="00AB4171" w:rsidP="00F44135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4919CD">
        <w:rPr>
          <w:rFonts w:ascii="Arial" w:hAnsi="Arial" w:cs="Arial"/>
        </w:rPr>
        <w:t xml:space="preserve">The Dangers of Climate Change 1995 -  </w:t>
      </w:r>
      <w:hyperlink r:id="rId9" w:history="1">
        <w:r w:rsidRPr="004919CD">
          <w:rPr>
            <w:rStyle w:val="Hyperlink"/>
            <w:rFonts w:ascii="Arial" w:hAnsi="Arial" w:cs="Arial"/>
            <w:sz w:val="16"/>
            <w:szCs w:val="16"/>
          </w:rPr>
          <w:t>https://gc.adventist.org/official-statements/the-dangers-of-climate-change/</w:t>
        </w:r>
      </w:hyperlink>
    </w:p>
    <w:p w14:paraId="38C24F0F" w14:textId="77777777" w:rsidR="007C6A7E" w:rsidRDefault="007C6A7E" w:rsidP="00F44135">
      <w:pPr>
        <w:spacing w:after="0" w:line="240" w:lineRule="auto"/>
        <w:rPr>
          <w:rFonts w:ascii="Arial" w:hAnsi="Arial" w:cs="Arial"/>
        </w:rPr>
      </w:pPr>
    </w:p>
    <w:p w14:paraId="76BC1ED4" w14:textId="2F5DB3AA" w:rsidR="00AB4171" w:rsidRPr="004919CD" w:rsidRDefault="00AB4171" w:rsidP="00F44135">
      <w:pPr>
        <w:spacing w:after="0" w:line="240" w:lineRule="auto"/>
        <w:rPr>
          <w:rFonts w:ascii="Arial" w:hAnsi="Arial" w:cs="Arial"/>
        </w:rPr>
      </w:pPr>
      <w:r w:rsidRPr="004919CD">
        <w:rPr>
          <w:rFonts w:ascii="Arial" w:hAnsi="Arial" w:cs="Arial"/>
        </w:rPr>
        <w:t>Additional statements or articles that were reviewed and considered:</w:t>
      </w:r>
    </w:p>
    <w:p w14:paraId="29F7B3C3" w14:textId="224CAFA3" w:rsidR="00AB4171" w:rsidRPr="008B296C" w:rsidRDefault="00AB4171" w:rsidP="00F44135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4919CD">
        <w:rPr>
          <w:rFonts w:ascii="Arial" w:hAnsi="Arial" w:cs="Arial"/>
        </w:rPr>
        <w:t xml:space="preserve">Concerns regarding COVID-19, Church Governance, and Liberty of Conscience 2022 - </w:t>
      </w:r>
      <w:hyperlink r:id="rId10" w:history="1">
        <w:r w:rsidRPr="008B296C">
          <w:rPr>
            <w:rStyle w:val="Hyperlink"/>
            <w:rFonts w:ascii="Arial" w:hAnsi="Arial" w:cs="Arial"/>
            <w:sz w:val="16"/>
            <w:szCs w:val="16"/>
          </w:rPr>
          <w:t>https://adventistreview.org/release/concerns-regarding-covid-19-church-governance-and-liberty-of-conscience/</w:t>
        </w:r>
      </w:hyperlink>
    </w:p>
    <w:p w14:paraId="1EB8065A" w14:textId="77777777" w:rsidR="00AB4171" w:rsidRPr="004919CD" w:rsidRDefault="00AB4171" w:rsidP="00F44135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lang w:val="de-DE"/>
        </w:rPr>
      </w:pPr>
      <w:r w:rsidRPr="004919CD">
        <w:rPr>
          <w:rFonts w:ascii="Arial" w:hAnsi="Arial" w:cs="Arial"/>
          <w:lang w:val="de-DE"/>
        </w:rPr>
        <w:t xml:space="preserve">SPD Immunisation Statement - </w:t>
      </w:r>
      <w:hyperlink r:id="rId11" w:history="1">
        <w:r w:rsidRPr="004919CD">
          <w:rPr>
            <w:rStyle w:val="Hyperlink"/>
            <w:rFonts w:ascii="Arial" w:hAnsi="Arial" w:cs="Arial"/>
            <w:sz w:val="16"/>
            <w:szCs w:val="16"/>
            <w:lang w:val="de-DE"/>
          </w:rPr>
          <w:t>https://record.adventistchurch.com/2020/12/16/spd-releases-statement-on-immunisation/</w:t>
        </w:r>
      </w:hyperlink>
    </w:p>
    <w:p w14:paraId="14D85B40" w14:textId="77777777" w:rsidR="00AB4171" w:rsidRPr="00F44135" w:rsidRDefault="00AB4171" w:rsidP="00F44135">
      <w:pPr>
        <w:spacing w:after="0" w:line="240" w:lineRule="auto"/>
        <w:rPr>
          <w:rFonts w:ascii="Arial" w:hAnsi="Arial" w:cs="Arial"/>
          <w:lang w:val="de-DE"/>
        </w:rPr>
      </w:pPr>
    </w:p>
    <w:p w14:paraId="4B3174B3" w14:textId="77777777" w:rsidR="00AB4171" w:rsidRPr="004919CD" w:rsidRDefault="00AB4171" w:rsidP="00F44135">
      <w:pPr>
        <w:spacing w:after="0" w:line="240" w:lineRule="auto"/>
        <w:rPr>
          <w:rFonts w:ascii="Arial" w:hAnsi="Arial" w:cs="Arial"/>
        </w:rPr>
      </w:pPr>
      <w:r w:rsidRPr="004919CD">
        <w:rPr>
          <w:rFonts w:ascii="Arial" w:hAnsi="Arial" w:cs="Arial"/>
        </w:rPr>
        <w:t>Areas of Concern:</w:t>
      </w:r>
    </w:p>
    <w:p w14:paraId="4356D7AF" w14:textId="77777777" w:rsidR="00AB4171" w:rsidRPr="004919CD" w:rsidRDefault="00AB4171" w:rsidP="00F44135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4919CD">
        <w:rPr>
          <w:rFonts w:ascii="Arial" w:hAnsi="Arial" w:cs="Arial"/>
        </w:rPr>
        <w:t xml:space="preserve">These statements are listed under our beliefs on the church website. These statements rely on the inclusion of peer-reviewed scientific literature (PRSL) as an authority for church beliefs.  </w:t>
      </w:r>
    </w:p>
    <w:p w14:paraId="759D3A8C" w14:textId="51A68BBF" w:rsidR="00AB4171" w:rsidRPr="004919CD" w:rsidRDefault="00AB4171" w:rsidP="00F44135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4919CD">
        <w:rPr>
          <w:rFonts w:ascii="Arial" w:hAnsi="Arial" w:cs="Arial"/>
        </w:rPr>
        <w:t>The immunisation statements specifically reference the “doctrine and dogma of the church”</w:t>
      </w:r>
      <w:r w:rsidR="007C6A7E">
        <w:rPr>
          <w:rFonts w:ascii="Arial" w:hAnsi="Arial" w:cs="Arial"/>
        </w:rPr>
        <w:t>.</w:t>
      </w:r>
      <w:r w:rsidRPr="004919CD">
        <w:rPr>
          <w:rFonts w:ascii="Arial" w:hAnsi="Arial" w:cs="Arial"/>
        </w:rPr>
        <w:t xml:space="preserve"> </w:t>
      </w:r>
    </w:p>
    <w:p w14:paraId="2BDC153B" w14:textId="6D7782A1" w:rsidR="00AB4171" w:rsidRPr="004919CD" w:rsidRDefault="00AB4171" w:rsidP="00F44135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4919CD">
        <w:rPr>
          <w:rFonts w:ascii="Arial" w:hAnsi="Arial" w:cs="Arial"/>
        </w:rPr>
        <w:t xml:space="preserve">The </w:t>
      </w:r>
      <w:r w:rsidR="007C6A7E">
        <w:rPr>
          <w:rFonts w:ascii="Arial" w:hAnsi="Arial" w:cs="Arial"/>
        </w:rPr>
        <w:t>i</w:t>
      </w:r>
      <w:r w:rsidRPr="004919CD">
        <w:rPr>
          <w:rFonts w:ascii="Arial" w:hAnsi="Arial" w:cs="Arial"/>
        </w:rPr>
        <w:t>mmunisation statements are not based on scripture or E</w:t>
      </w:r>
      <w:r w:rsidR="007C6A7E">
        <w:rPr>
          <w:rFonts w:ascii="Arial" w:hAnsi="Arial" w:cs="Arial"/>
        </w:rPr>
        <w:t xml:space="preserve">llen White </w:t>
      </w:r>
      <w:r w:rsidRPr="004919CD">
        <w:rPr>
          <w:rFonts w:ascii="Arial" w:hAnsi="Arial" w:cs="Arial"/>
        </w:rPr>
        <w:t>writings</w:t>
      </w:r>
      <w:r w:rsidR="007C6A7E">
        <w:rPr>
          <w:rFonts w:ascii="Arial" w:hAnsi="Arial" w:cs="Arial"/>
        </w:rPr>
        <w:t>,</w:t>
      </w:r>
      <w:r w:rsidRPr="004919CD">
        <w:rPr>
          <w:rFonts w:ascii="Arial" w:hAnsi="Arial" w:cs="Arial"/>
        </w:rPr>
        <w:t xml:space="preserve"> as both of these sources are silent on vaccinations</w:t>
      </w:r>
      <w:r w:rsidR="007C6A7E">
        <w:rPr>
          <w:rFonts w:ascii="Arial" w:hAnsi="Arial" w:cs="Arial"/>
        </w:rPr>
        <w:t>.</w:t>
      </w:r>
      <w:r w:rsidRPr="004919CD">
        <w:rPr>
          <w:rFonts w:ascii="Arial" w:hAnsi="Arial" w:cs="Arial"/>
        </w:rPr>
        <w:t xml:space="preserve"> Therefore</w:t>
      </w:r>
      <w:r w:rsidR="007C6A7E">
        <w:rPr>
          <w:rFonts w:ascii="Arial" w:hAnsi="Arial" w:cs="Arial"/>
        </w:rPr>
        <w:t>,</w:t>
      </w:r>
      <w:r w:rsidRPr="004919CD">
        <w:rPr>
          <w:rFonts w:ascii="Arial" w:hAnsi="Arial" w:cs="Arial"/>
        </w:rPr>
        <w:t xml:space="preserve"> the rest of these statements are based on </w:t>
      </w:r>
      <w:r w:rsidR="007C6A7E">
        <w:rPr>
          <w:rFonts w:ascii="Arial" w:hAnsi="Arial" w:cs="Arial"/>
        </w:rPr>
        <w:t xml:space="preserve">peer-reviewed scientific literature </w:t>
      </w:r>
      <w:r w:rsidRPr="004919CD">
        <w:rPr>
          <w:rFonts w:ascii="Arial" w:hAnsi="Arial" w:cs="Arial"/>
        </w:rPr>
        <w:t xml:space="preserve">alone.  </w:t>
      </w:r>
    </w:p>
    <w:p w14:paraId="35274264" w14:textId="2708507A" w:rsidR="00AB4171" w:rsidRPr="004919CD" w:rsidRDefault="00AB4171" w:rsidP="00F44135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4919CD">
        <w:rPr>
          <w:rFonts w:ascii="Arial" w:hAnsi="Arial" w:cs="Arial"/>
        </w:rPr>
        <w:t xml:space="preserve">The climate change statement contains no scripture and only </w:t>
      </w:r>
      <w:r w:rsidR="007C6A7E">
        <w:rPr>
          <w:rFonts w:ascii="Arial" w:hAnsi="Arial" w:cs="Arial"/>
        </w:rPr>
        <w:t xml:space="preserve">peer-reviewed scientific literature. </w:t>
      </w:r>
      <w:r w:rsidRPr="004919CD">
        <w:rPr>
          <w:rFonts w:ascii="Arial" w:hAnsi="Arial" w:cs="Arial"/>
        </w:rPr>
        <w:t>The climate change statement begins with “scientists warn” rather than “God warns”</w:t>
      </w:r>
      <w:r w:rsidR="007C6A7E">
        <w:rPr>
          <w:rFonts w:ascii="Arial" w:hAnsi="Arial" w:cs="Arial"/>
        </w:rPr>
        <w:t>,</w:t>
      </w:r>
      <w:r w:rsidRPr="004919CD">
        <w:rPr>
          <w:rFonts w:ascii="Arial" w:hAnsi="Arial" w:cs="Arial"/>
        </w:rPr>
        <w:t xml:space="preserve"> which is the core teaching of our church.</w:t>
      </w:r>
    </w:p>
    <w:p w14:paraId="3E2AB485" w14:textId="3DA0E461" w:rsidR="00AB4171" w:rsidRPr="004919CD" w:rsidRDefault="00AB4171" w:rsidP="00F44135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4919CD">
        <w:rPr>
          <w:rFonts w:ascii="Arial" w:hAnsi="Arial" w:cs="Arial"/>
        </w:rPr>
        <w:t xml:space="preserve">The climate change statement uses the phrase, “The world membership of the Seventh-day Adventist Church requests that governments </w:t>
      </w:r>
      <w:r w:rsidR="007C6A7E">
        <w:rPr>
          <w:rFonts w:ascii="Arial" w:hAnsi="Arial" w:cs="Arial"/>
        </w:rPr>
        <w:t>. . .</w:t>
      </w:r>
      <w:r w:rsidRPr="004919CD">
        <w:rPr>
          <w:rFonts w:ascii="Arial" w:hAnsi="Arial" w:cs="Arial"/>
        </w:rPr>
        <w:t>”</w:t>
      </w:r>
      <w:r w:rsidR="007C6A7E">
        <w:rPr>
          <w:rFonts w:ascii="Arial" w:hAnsi="Arial" w:cs="Arial"/>
        </w:rPr>
        <w:t xml:space="preserve"> For this to be true, it </w:t>
      </w:r>
      <w:r w:rsidRPr="004919CD">
        <w:rPr>
          <w:rFonts w:ascii="Arial" w:hAnsi="Arial" w:cs="Arial"/>
        </w:rPr>
        <w:t xml:space="preserve">would require a General Conference in </w:t>
      </w:r>
      <w:r w:rsidR="007C6A7E">
        <w:rPr>
          <w:rFonts w:ascii="Arial" w:hAnsi="Arial" w:cs="Arial"/>
        </w:rPr>
        <w:t>S</w:t>
      </w:r>
      <w:r w:rsidRPr="004919CD">
        <w:rPr>
          <w:rFonts w:ascii="Arial" w:hAnsi="Arial" w:cs="Arial"/>
        </w:rPr>
        <w:t>ession to vote on this statement, but that did not happen.</w:t>
      </w:r>
    </w:p>
    <w:p w14:paraId="075C2305" w14:textId="4A3C8461" w:rsidR="00AB4171" w:rsidRPr="004919CD" w:rsidRDefault="00AB4171" w:rsidP="00F44135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4919CD">
        <w:rPr>
          <w:rFonts w:ascii="Arial" w:hAnsi="Arial" w:cs="Arial"/>
        </w:rPr>
        <w:t>The words that the church “request that governments” implies a desire for the church to have authority over government or political matters. Jesus said</w:t>
      </w:r>
      <w:r w:rsidR="007C6A7E">
        <w:rPr>
          <w:rFonts w:ascii="Arial" w:hAnsi="Arial" w:cs="Arial"/>
        </w:rPr>
        <w:t>,</w:t>
      </w:r>
      <w:r w:rsidRPr="004919CD">
        <w:rPr>
          <w:rFonts w:ascii="Arial" w:hAnsi="Arial" w:cs="Arial"/>
        </w:rPr>
        <w:t xml:space="preserve"> “My Kingdom is not of this world”.</w:t>
      </w:r>
    </w:p>
    <w:p w14:paraId="74B81BFA" w14:textId="4B0E5343" w:rsidR="00AB4171" w:rsidRPr="004919CD" w:rsidRDefault="00AB4171" w:rsidP="00F44135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4919CD">
        <w:rPr>
          <w:rFonts w:ascii="Arial" w:hAnsi="Arial" w:cs="Arial"/>
        </w:rPr>
        <w:t xml:space="preserve">The climate change statement requests that world governments initiate “more </w:t>
      </w:r>
      <w:r w:rsidRPr="001F4E28">
        <w:rPr>
          <w:rFonts w:ascii="Arial" w:hAnsi="Arial" w:cs="Arial"/>
          <w:u w:val="single"/>
        </w:rPr>
        <w:t>forcefully</w:t>
      </w:r>
      <w:r w:rsidRPr="001F4E28">
        <w:rPr>
          <w:rFonts w:ascii="Arial" w:hAnsi="Arial" w:cs="Arial"/>
        </w:rPr>
        <w:t xml:space="preserve"> </w:t>
      </w:r>
      <w:r w:rsidRPr="004919CD">
        <w:rPr>
          <w:rFonts w:ascii="Arial" w:hAnsi="Arial" w:cs="Arial"/>
        </w:rPr>
        <w:t>public debate on the risks of climate change”. This is contrary to Seventh-day Adventist understanding of liberty of conscience</w:t>
      </w:r>
      <w:r w:rsidR="00137ADB">
        <w:rPr>
          <w:rFonts w:ascii="Arial" w:hAnsi="Arial" w:cs="Arial"/>
        </w:rPr>
        <w:t>,</w:t>
      </w:r>
      <w:r w:rsidRPr="004919CD">
        <w:rPr>
          <w:rFonts w:ascii="Arial" w:hAnsi="Arial" w:cs="Arial"/>
        </w:rPr>
        <w:t xml:space="preserve"> which allows choice versus the use of force. </w:t>
      </w:r>
    </w:p>
    <w:p w14:paraId="5616499E" w14:textId="77777777" w:rsidR="00AB4171" w:rsidRPr="004919CD" w:rsidRDefault="00AB4171" w:rsidP="00F44135">
      <w:pPr>
        <w:pStyle w:val="ListParagraph"/>
        <w:spacing w:after="0" w:line="240" w:lineRule="auto"/>
        <w:rPr>
          <w:rFonts w:ascii="Arial" w:hAnsi="Arial" w:cs="Arial"/>
        </w:rPr>
      </w:pPr>
    </w:p>
    <w:p w14:paraId="30131FB8" w14:textId="3B50A94E" w:rsidR="00AB4171" w:rsidRDefault="00AB4171" w:rsidP="00F44135">
      <w:pPr>
        <w:pStyle w:val="ListParagraph"/>
        <w:spacing w:after="0" w:line="240" w:lineRule="auto"/>
        <w:ind w:left="0"/>
        <w:rPr>
          <w:rFonts w:ascii="Arial" w:hAnsi="Arial" w:cs="Arial"/>
        </w:rPr>
      </w:pPr>
      <w:r w:rsidRPr="004919CD">
        <w:rPr>
          <w:rFonts w:ascii="Arial" w:hAnsi="Arial" w:cs="Arial"/>
        </w:rPr>
        <w:t xml:space="preserve">The </w:t>
      </w:r>
      <w:r w:rsidR="00485B89">
        <w:rPr>
          <w:rFonts w:ascii="Arial" w:hAnsi="Arial" w:cs="Arial"/>
        </w:rPr>
        <w:t>d</w:t>
      </w:r>
      <w:r w:rsidRPr="004919CD">
        <w:rPr>
          <w:rFonts w:ascii="Arial" w:hAnsi="Arial" w:cs="Arial"/>
        </w:rPr>
        <w:t xml:space="preserve">angers if these </w:t>
      </w:r>
      <w:r w:rsidR="00137ADB">
        <w:rPr>
          <w:rFonts w:ascii="Arial" w:hAnsi="Arial" w:cs="Arial"/>
        </w:rPr>
        <w:t>s</w:t>
      </w:r>
      <w:r w:rsidRPr="004919CD">
        <w:rPr>
          <w:rFonts w:ascii="Arial" w:hAnsi="Arial" w:cs="Arial"/>
        </w:rPr>
        <w:t xml:space="preserve">tatements are </w:t>
      </w:r>
      <w:r w:rsidRPr="001F4E28">
        <w:rPr>
          <w:rFonts w:ascii="Arial" w:hAnsi="Arial" w:cs="Arial"/>
          <w:u w:val="single"/>
        </w:rPr>
        <w:t>N</w:t>
      </w:r>
      <w:r w:rsidR="00137ADB" w:rsidRPr="001F4E28">
        <w:rPr>
          <w:rFonts w:ascii="Arial" w:hAnsi="Arial" w:cs="Arial"/>
          <w:u w:val="single"/>
        </w:rPr>
        <w:t>OT</w:t>
      </w:r>
      <w:r w:rsidRPr="004919CD">
        <w:rPr>
          <w:rFonts w:ascii="Arial" w:hAnsi="Arial" w:cs="Arial"/>
        </w:rPr>
        <w:t xml:space="preserve"> </w:t>
      </w:r>
      <w:r w:rsidR="00137ADB">
        <w:rPr>
          <w:rFonts w:ascii="Arial" w:hAnsi="Arial" w:cs="Arial"/>
        </w:rPr>
        <w:t>r</w:t>
      </w:r>
      <w:r w:rsidRPr="004919CD">
        <w:rPr>
          <w:rFonts w:ascii="Arial" w:hAnsi="Arial" w:cs="Arial"/>
        </w:rPr>
        <w:t>ejected by the Seventh-day Adventist Church</w:t>
      </w:r>
      <w:r w:rsidR="00137ADB">
        <w:rPr>
          <w:rFonts w:ascii="Arial" w:hAnsi="Arial" w:cs="Arial"/>
        </w:rPr>
        <w:t>:</w:t>
      </w:r>
    </w:p>
    <w:p w14:paraId="252A78FB" w14:textId="77777777" w:rsidR="00485B89" w:rsidRPr="004919CD" w:rsidRDefault="00485B89" w:rsidP="00F44135">
      <w:pPr>
        <w:pStyle w:val="ListParagraph"/>
        <w:spacing w:after="0" w:line="240" w:lineRule="auto"/>
        <w:ind w:left="0"/>
        <w:rPr>
          <w:rFonts w:ascii="Arial" w:hAnsi="Arial" w:cs="Arial"/>
        </w:rPr>
      </w:pPr>
    </w:p>
    <w:p w14:paraId="76D8BD56" w14:textId="7A891474" w:rsidR="00AB4171" w:rsidRPr="004919CD" w:rsidRDefault="00AB4171" w:rsidP="00F44135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004919CD">
        <w:rPr>
          <w:rFonts w:ascii="Arial" w:hAnsi="Arial" w:cs="Arial"/>
        </w:rPr>
        <w:t>The inclusion of PRSL as a basis for matters of conscience or belief lays a foundation for accepting many errors that have no origin in the things of God. Not all the wonders of man’s science (knowledge) are surrendered to God</w:t>
      </w:r>
      <w:r w:rsidR="00485B89">
        <w:rPr>
          <w:rFonts w:ascii="Arial" w:hAnsi="Arial" w:cs="Arial"/>
        </w:rPr>
        <w:t>, e.g.</w:t>
      </w:r>
      <w:r w:rsidRPr="004919CD">
        <w:rPr>
          <w:rFonts w:ascii="Arial" w:hAnsi="Arial" w:cs="Arial"/>
        </w:rPr>
        <w:t xml:space="preserve"> </w:t>
      </w:r>
      <w:r w:rsidR="00485B89">
        <w:rPr>
          <w:rFonts w:ascii="Arial" w:hAnsi="Arial" w:cs="Arial"/>
        </w:rPr>
        <w:t>t</w:t>
      </w:r>
      <w:r w:rsidRPr="004919CD">
        <w:rPr>
          <w:rFonts w:ascii="Arial" w:hAnsi="Arial" w:cs="Arial"/>
        </w:rPr>
        <w:t>he science of evolution conflicts with God’s word. Paul writes on this issue</w:t>
      </w:r>
      <w:r w:rsidR="00485B89">
        <w:rPr>
          <w:rFonts w:ascii="Arial" w:hAnsi="Arial" w:cs="Arial"/>
        </w:rPr>
        <w:t xml:space="preserve">: </w:t>
      </w:r>
      <w:r w:rsidRPr="004919CD">
        <w:rPr>
          <w:rFonts w:ascii="Arial" w:hAnsi="Arial" w:cs="Arial"/>
        </w:rPr>
        <w:t>“</w:t>
      </w:r>
      <w:r w:rsidR="00485B89">
        <w:rPr>
          <w:rFonts w:ascii="Arial" w:hAnsi="Arial" w:cs="Arial"/>
        </w:rPr>
        <w:t xml:space="preserve">. . . </w:t>
      </w:r>
      <w:r w:rsidRPr="004919CD">
        <w:rPr>
          <w:rFonts w:ascii="Arial" w:hAnsi="Arial" w:cs="Arial"/>
        </w:rPr>
        <w:t>science falsely so called: Which some professing have erred concerning the faith</w:t>
      </w:r>
      <w:r w:rsidR="00485B89">
        <w:rPr>
          <w:rFonts w:ascii="Arial" w:hAnsi="Arial" w:cs="Arial"/>
        </w:rPr>
        <w:t xml:space="preserve"> </w:t>
      </w:r>
      <w:r w:rsidRPr="004919CD">
        <w:rPr>
          <w:rFonts w:ascii="Arial" w:hAnsi="Arial" w:cs="Arial"/>
        </w:rPr>
        <w:t>.</w:t>
      </w:r>
      <w:r w:rsidR="00485B89">
        <w:rPr>
          <w:rFonts w:ascii="Arial" w:hAnsi="Arial" w:cs="Arial"/>
        </w:rPr>
        <w:t xml:space="preserve"> . .</w:t>
      </w:r>
      <w:r w:rsidRPr="004919CD">
        <w:rPr>
          <w:rFonts w:ascii="Arial" w:hAnsi="Arial" w:cs="Arial"/>
        </w:rPr>
        <w:t xml:space="preserve">” I Timothy 6:20-21. </w:t>
      </w:r>
      <w:r w:rsidRPr="004919CD">
        <w:rPr>
          <w:rFonts w:ascii="Arial" w:hAnsi="Arial" w:cs="Arial"/>
        </w:rPr>
        <w:br/>
      </w:r>
      <w:r w:rsidR="00485B89">
        <w:rPr>
          <w:rFonts w:ascii="Arial" w:hAnsi="Arial" w:cs="Arial"/>
        </w:rPr>
        <w:br/>
      </w:r>
      <w:r w:rsidRPr="004919CD">
        <w:rPr>
          <w:rFonts w:ascii="Arial" w:hAnsi="Arial" w:cs="Arial"/>
        </w:rPr>
        <w:t>Ellen White writes:</w:t>
      </w:r>
    </w:p>
    <w:p w14:paraId="73E49582" w14:textId="77777777" w:rsidR="00AB4171" w:rsidRPr="004919CD" w:rsidRDefault="00AB4171" w:rsidP="00F44135">
      <w:pPr>
        <w:pStyle w:val="ListParagraph"/>
        <w:numPr>
          <w:ilvl w:val="1"/>
          <w:numId w:val="6"/>
        </w:numPr>
        <w:spacing w:after="0" w:line="240" w:lineRule="auto"/>
        <w:rPr>
          <w:rFonts w:ascii="Arial" w:hAnsi="Arial" w:cs="Arial"/>
        </w:rPr>
      </w:pPr>
      <w:r w:rsidRPr="004919CD">
        <w:rPr>
          <w:rFonts w:ascii="Arial" w:hAnsi="Arial" w:cs="Arial"/>
        </w:rPr>
        <w:t>“</w:t>
      </w:r>
      <w:r w:rsidRPr="004919CD">
        <w:rPr>
          <w:rFonts w:ascii="Arial" w:hAnsi="Arial" w:cs="Arial"/>
          <w:i/>
          <w:iCs/>
        </w:rPr>
        <w:t xml:space="preserve">the study of the sciences is not to be neglected. Books must be used for this purpose: but </w:t>
      </w:r>
      <w:r w:rsidRPr="004919CD">
        <w:rPr>
          <w:rFonts w:ascii="Arial" w:hAnsi="Arial" w:cs="Arial"/>
          <w:i/>
          <w:iCs/>
          <w:u w:val="single"/>
        </w:rPr>
        <w:t xml:space="preserve">they should be in harmony with the </w:t>
      </w:r>
      <w:r w:rsidRPr="004919CD">
        <w:rPr>
          <w:rFonts w:ascii="Arial" w:hAnsi="Arial" w:cs="Arial"/>
          <w:b/>
          <w:bCs/>
          <w:i/>
          <w:iCs/>
          <w:u w:val="single"/>
        </w:rPr>
        <w:t>Bible</w:t>
      </w:r>
      <w:r w:rsidRPr="004919CD">
        <w:rPr>
          <w:rFonts w:ascii="Arial" w:hAnsi="Arial" w:cs="Arial"/>
          <w:b/>
          <w:bCs/>
          <w:i/>
          <w:iCs/>
        </w:rPr>
        <w:t>, for that is the standard</w:t>
      </w:r>
      <w:r w:rsidRPr="004919CD">
        <w:rPr>
          <w:rFonts w:ascii="Arial" w:hAnsi="Arial" w:cs="Arial"/>
          <w:i/>
          <w:iCs/>
        </w:rPr>
        <w:t>.</w:t>
      </w:r>
      <w:r w:rsidRPr="004919CD">
        <w:rPr>
          <w:rFonts w:ascii="Arial" w:hAnsi="Arial" w:cs="Arial"/>
        </w:rPr>
        <w:t>” (SpTEd 56.2.)</w:t>
      </w:r>
    </w:p>
    <w:p w14:paraId="23489371" w14:textId="669962EE" w:rsidR="00AB4171" w:rsidRPr="004919CD" w:rsidRDefault="00AB4171" w:rsidP="00F44135">
      <w:pPr>
        <w:pStyle w:val="ListParagraph"/>
        <w:numPr>
          <w:ilvl w:val="1"/>
          <w:numId w:val="6"/>
        </w:numPr>
        <w:spacing w:after="0" w:line="240" w:lineRule="auto"/>
        <w:rPr>
          <w:rFonts w:ascii="Arial" w:hAnsi="Arial" w:cs="Arial"/>
        </w:rPr>
      </w:pPr>
      <w:r w:rsidRPr="004919CD">
        <w:rPr>
          <w:rFonts w:ascii="Arial" w:hAnsi="Arial" w:cs="Arial"/>
        </w:rPr>
        <w:t xml:space="preserve">“In the future, truth will be counterfeited by the precepts of men. Deceptive theories will be presented as safe doctrines. </w:t>
      </w:r>
      <w:r w:rsidRPr="004919CD">
        <w:rPr>
          <w:rFonts w:ascii="Arial" w:hAnsi="Arial" w:cs="Arial"/>
          <w:u w:val="single"/>
        </w:rPr>
        <w:t>False science is one of the agencies that Satan used</w:t>
      </w:r>
      <w:r w:rsidRPr="004919CD">
        <w:rPr>
          <w:rFonts w:ascii="Arial" w:hAnsi="Arial" w:cs="Arial"/>
        </w:rPr>
        <w:t xml:space="preserve"> in the heavenly courts, and it is used by him today</w:t>
      </w:r>
      <w:r w:rsidR="00485B89">
        <w:rPr>
          <w:rFonts w:ascii="Arial" w:hAnsi="Arial" w:cs="Arial"/>
        </w:rPr>
        <w:t xml:space="preserve"> . . . </w:t>
      </w:r>
      <w:r w:rsidRPr="004919CD">
        <w:rPr>
          <w:rFonts w:ascii="Arial" w:hAnsi="Arial" w:cs="Arial"/>
          <w:u w:val="single"/>
        </w:rPr>
        <w:t>Do not present theories or tests that have no foundation in the Bible.</w:t>
      </w:r>
      <w:r w:rsidRPr="004919CD">
        <w:rPr>
          <w:rFonts w:ascii="Arial" w:hAnsi="Arial" w:cs="Arial"/>
        </w:rPr>
        <w:t xml:space="preserve"> We have grand, solemn tests to present. “It is written” is the test that must be brought home to everyone. (Evangelism p</w:t>
      </w:r>
      <w:r w:rsidR="00485B89">
        <w:rPr>
          <w:rFonts w:ascii="Arial" w:hAnsi="Arial" w:cs="Arial"/>
        </w:rPr>
        <w:t>.</w:t>
      </w:r>
      <w:r w:rsidRPr="004919CD">
        <w:rPr>
          <w:rFonts w:ascii="Arial" w:hAnsi="Arial" w:cs="Arial"/>
        </w:rPr>
        <w:t>600).</w:t>
      </w:r>
      <w:r w:rsidR="004960DC">
        <w:rPr>
          <w:rFonts w:ascii="Arial" w:hAnsi="Arial" w:cs="Arial"/>
        </w:rPr>
        <w:br/>
      </w:r>
    </w:p>
    <w:p w14:paraId="324D093A" w14:textId="7FF323B0" w:rsidR="00AB4171" w:rsidRPr="004919CD" w:rsidRDefault="00AB4171" w:rsidP="00F44135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004919CD">
        <w:rPr>
          <w:rFonts w:ascii="Arial" w:hAnsi="Arial" w:cs="Arial"/>
        </w:rPr>
        <w:t xml:space="preserve">PRSL justifies climate Sundays as a legitimate method of dealing with the dangers of climate change. Science has already unified 2500 churches, 31 </w:t>
      </w:r>
      <w:r w:rsidR="00485B89">
        <w:rPr>
          <w:rFonts w:ascii="Arial" w:hAnsi="Arial" w:cs="Arial"/>
        </w:rPr>
        <w:t>d</w:t>
      </w:r>
      <w:r w:rsidRPr="004919CD">
        <w:rPr>
          <w:rFonts w:ascii="Arial" w:hAnsi="Arial" w:cs="Arial"/>
        </w:rPr>
        <w:t xml:space="preserve">enominations (Catholic, Church of England, Methodist, Baptist, Salvation Army, etc) </w:t>
      </w:r>
      <w:r w:rsidR="004960DC">
        <w:rPr>
          <w:rFonts w:ascii="Arial" w:hAnsi="Arial" w:cs="Arial"/>
        </w:rPr>
        <w:t>and</w:t>
      </w:r>
      <w:r w:rsidRPr="004919CD">
        <w:rPr>
          <w:rFonts w:ascii="Arial" w:hAnsi="Arial" w:cs="Arial"/>
        </w:rPr>
        <w:t xml:space="preserve"> charities (e</w:t>
      </w:r>
      <w:r w:rsidR="00485B89">
        <w:rPr>
          <w:rFonts w:ascii="Arial" w:hAnsi="Arial" w:cs="Arial"/>
        </w:rPr>
        <w:t>.</w:t>
      </w:r>
      <w:r w:rsidRPr="004919CD">
        <w:rPr>
          <w:rFonts w:ascii="Arial" w:hAnsi="Arial" w:cs="Arial"/>
        </w:rPr>
        <w:t>g</w:t>
      </w:r>
      <w:r w:rsidR="00485B89">
        <w:rPr>
          <w:rFonts w:ascii="Arial" w:hAnsi="Arial" w:cs="Arial"/>
        </w:rPr>
        <w:t>.</w:t>
      </w:r>
      <w:r w:rsidRPr="004919CD">
        <w:rPr>
          <w:rFonts w:ascii="Arial" w:hAnsi="Arial" w:cs="Arial"/>
        </w:rPr>
        <w:t xml:space="preserve"> World Vision) in the U</w:t>
      </w:r>
      <w:r w:rsidR="004960DC">
        <w:rPr>
          <w:rFonts w:ascii="Arial" w:hAnsi="Arial" w:cs="Arial"/>
        </w:rPr>
        <w:t>nited Kingdom</w:t>
      </w:r>
      <w:r w:rsidRPr="004919CD">
        <w:rPr>
          <w:rFonts w:ascii="Arial" w:hAnsi="Arial" w:cs="Arial"/>
        </w:rPr>
        <w:t xml:space="preserve"> (ClimateSunday.org).  Science says any day of rest is the same, but God’s word identifies the </w:t>
      </w:r>
      <w:r w:rsidR="00485B89">
        <w:rPr>
          <w:rFonts w:ascii="Arial" w:hAnsi="Arial" w:cs="Arial"/>
        </w:rPr>
        <w:t>seventh</w:t>
      </w:r>
      <w:r w:rsidRPr="004919CD">
        <w:rPr>
          <w:rFonts w:ascii="Arial" w:hAnsi="Arial" w:cs="Arial"/>
        </w:rPr>
        <w:t xml:space="preserve"> day. </w:t>
      </w:r>
    </w:p>
    <w:p w14:paraId="1119566A" w14:textId="77777777" w:rsidR="00485B89" w:rsidRDefault="00485B89" w:rsidP="00F44135">
      <w:pPr>
        <w:spacing w:after="0" w:line="240" w:lineRule="auto"/>
        <w:ind w:left="360"/>
        <w:rPr>
          <w:rFonts w:ascii="Arial" w:hAnsi="Arial" w:cs="Arial"/>
        </w:rPr>
      </w:pPr>
    </w:p>
    <w:p w14:paraId="5067D23B" w14:textId="450B646D" w:rsidR="00AB4171" w:rsidRDefault="00AB4171" w:rsidP="00485B89">
      <w:pPr>
        <w:spacing w:after="0" w:line="240" w:lineRule="auto"/>
        <w:rPr>
          <w:rFonts w:ascii="Arial" w:hAnsi="Arial" w:cs="Arial"/>
        </w:rPr>
      </w:pPr>
      <w:r w:rsidRPr="004919CD">
        <w:rPr>
          <w:rFonts w:ascii="Arial" w:hAnsi="Arial" w:cs="Arial"/>
        </w:rPr>
        <w:t xml:space="preserve">Based on the Seventh-day Adventist understanding that </w:t>
      </w:r>
      <w:r w:rsidRPr="004919CD">
        <w:rPr>
          <w:rFonts w:ascii="Arial" w:hAnsi="Arial" w:cs="Arial"/>
          <w:b/>
          <w:bCs/>
          <w:u w:val="single"/>
        </w:rPr>
        <w:t>all</w:t>
      </w:r>
      <w:r w:rsidRPr="004919CD">
        <w:rPr>
          <w:rFonts w:ascii="Arial" w:hAnsi="Arial" w:cs="Arial"/>
        </w:rPr>
        <w:t xml:space="preserve"> beliefs are to come from the Bible and the Bible alone, we petition the G</w:t>
      </w:r>
      <w:r w:rsidR="00485B89">
        <w:rPr>
          <w:rFonts w:ascii="Arial" w:hAnsi="Arial" w:cs="Arial"/>
        </w:rPr>
        <w:t>eneral Conference Executive</w:t>
      </w:r>
      <w:r w:rsidR="006D020C">
        <w:rPr>
          <w:rFonts w:ascii="Arial" w:hAnsi="Arial" w:cs="Arial"/>
        </w:rPr>
        <w:t xml:space="preserve"> and Administrative</w:t>
      </w:r>
      <w:r w:rsidR="00485B89">
        <w:rPr>
          <w:rFonts w:ascii="Arial" w:hAnsi="Arial" w:cs="Arial"/>
        </w:rPr>
        <w:t xml:space="preserve"> Committee </w:t>
      </w:r>
      <w:r w:rsidRPr="004919CD">
        <w:rPr>
          <w:rFonts w:ascii="Arial" w:hAnsi="Arial" w:cs="Arial"/>
        </w:rPr>
        <w:t>to</w:t>
      </w:r>
      <w:r w:rsidR="00485B89">
        <w:rPr>
          <w:rFonts w:ascii="Arial" w:hAnsi="Arial" w:cs="Arial"/>
        </w:rPr>
        <w:t>:</w:t>
      </w:r>
    </w:p>
    <w:p w14:paraId="5869293E" w14:textId="77777777" w:rsidR="00485B89" w:rsidRPr="004919CD" w:rsidRDefault="00485B89" w:rsidP="00485B89">
      <w:pPr>
        <w:spacing w:after="0" w:line="240" w:lineRule="auto"/>
        <w:rPr>
          <w:rFonts w:ascii="Arial" w:hAnsi="Arial" w:cs="Arial"/>
        </w:rPr>
      </w:pPr>
    </w:p>
    <w:p w14:paraId="39F90B4F" w14:textId="2DAD23CE" w:rsidR="00AB4171" w:rsidRPr="004919CD" w:rsidRDefault="00AB4171" w:rsidP="00485B89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</w:rPr>
      </w:pPr>
      <w:r w:rsidRPr="004919CD">
        <w:rPr>
          <w:rFonts w:ascii="Arial" w:hAnsi="Arial" w:cs="Arial"/>
        </w:rPr>
        <w:t xml:space="preserve">Publicly withdraw all statements that use </w:t>
      </w:r>
      <w:r w:rsidR="00485B89">
        <w:rPr>
          <w:rFonts w:ascii="Arial" w:hAnsi="Arial" w:cs="Arial"/>
        </w:rPr>
        <w:t>peer-reviewed scientific literature</w:t>
      </w:r>
      <w:r w:rsidRPr="004919CD">
        <w:rPr>
          <w:rFonts w:ascii="Arial" w:hAnsi="Arial" w:cs="Arial"/>
        </w:rPr>
        <w:t>. When the church takes a position on one set of science versus another set, it creates disunity. Issues not directly addressed by the Bible or E</w:t>
      </w:r>
      <w:r w:rsidR="00485B89">
        <w:rPr>
          <w:rFonts w:ascii="Arial" w:hAnsi="Arial" w:cs="Arial"/>
        </w:rPr>
        <w:t xml:space="preserve">llen White </w:t>
      </w:r>
      <w:r w:rsidRPr="004919CD">
        <w:rPr>
          <w:rFonts w:ascii="Arial" w:hAnsi="Arial" w:cs="Arial"/>
        </w:rPr>
        <w:t>should have been left to the individual conscience directed by the Holy Spirit.</w:t>
      </w:r>
    </w:p>
    <w:p w14:paraId="2233A26E" w14:textId="419708A6" w:rsidR="00AB4171" w:rsidRPr="004919CD" w:rsidRDefault="00AB4171" w:rsidP="00485B89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</w:rPr>
      </w:pPr>
      <w:r w:rsidRPr="004919CD">
        <w:rPr>
          <w:rFonts w:ascii="Arial" w:hAnsi="Arial" w:cs="Arial"/>
        </w:rPr>
        <w:t xml:space="preserve">Cease and desist from making statements on belief, doctrine or dogma, as the </w:t>
      </w:r>
      <w:r w:rsidR="00485B89">
        <w:rPr>
          <w:rFonts w:ascii="Arial" w:hAnsi="Arial" w:cs="Arial"/>
        </w:rPr>
        <w:t xml:space="preserve">General Conference Executive Committee </w:t>
      </w:r>
      <w:r w:rsidRPr="004919CD">
        <w:rPr>
          <w:rFonts w:ascii="Arial" w:hAnsi="Arial" w:cs="Arial"/>
        </w:rPr>
        <w:t>is meant to be entirely administrative.</w:t>
      </w:r>
    </w:p>
    <w:p w14:paraId="31EB0970" w14:textId="0D65FACF" w:rsidR="00AB4171" w:rsidRDefault="00AB4171" w:rsidP="00485B89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</w:rPr>
      </w:pPr>
      <w:r w:rsidRPr="004919CD">
        <w:rPr>
          <w:rFonts w:ascii="Arial" w:hAnsi="Arial" w:cs="Arial"/>
        </w:rPr>
        <w:t xml:space="preserve">Cease and desist from making any statements that are based on </w:t>
      </w:r>
      <w:r w:rsidR="00485B89">
        <w:rPr>
          <w:rFonts w:ascii="Arial" w:hAnsi="Arial" w:cs="Arial"/>
        </w:rPr>
        <w:t>peer-reviewed scientific literature.</w:t>
      </w:r>
    </w:p>
    <w:p w14:paraId="31B4E71E" w14:textId="77777777" w:rsidR="006D020C" w:rsidRDefault="006D020C" w:rsidP="006D020C">
      <w:pPr>
        <w:spacing w:after="0" w:line="240" w:lineRule="auto"/>
        <w:rPr>
          <w:rFonts w:ascii="Arial" w:hAnsi="Arial" w:cs="Arial"/>
        </w:rPr>
      </w:pPr>
    </w:p>
    <w:p w14:paraId="1E7EE61B" w14:textId="3DC0C417" w:rsidR="006D020C" w:rsidRPr="006D020C" w:rsidRDefault="006D020C" w:rsidP="006D020C">
      <w:pPr>
        <w:spacing w:after="0" w:line="240" w:lineRule="auto"/>
        <w:rPr>
          <w:rFonts w:ascii="Arial" w:hAnsi="Arial" w:cs="Arial"/>
        </w:rPr>
      </w:pPr>
      <w:r w:rsidRPr="006D020C">
        <w:rPr>
          <w:rFonts w:ascii="Arial" w:hAnsi="Arial" w:cs="Arial"/>
        </w:rPr>
        <w:t xml:space="preserve">We, the members of the </w:t>
      </w:r>
      <w:r>
        <w:rPr>
          <w:rFonts w:ascii="Arial" w:hAnsi="Arial" w:cs="Arial"/>
        </w:rPr>
        <w:t>__________</w:t>
      </w:r>
      <w:r w:rsidRPr="006D020C">
        <w:rPr>
          <w:rFonts w:ascii="Arial" w:hAnsi="Arial" w:cs="Arial"/>
        </w:rPr>
        <w:t xml:space="preserve"> SDA congregation, believe that as no person has jurisdiction over the conscience of another, and that therefore the G</w:t>
      </w:r>
      <w:r>
        <w:rPr>
          <w:rFonts w:ascii="Arial" w:hAnsi="Arial" w:cs="Arial"/>
        </w:rPr>
        <w:t>eneral Conference</w:t>
      </w:r>
      <w:r w:rsidRPr="006D020C">
        <w:rPr>
          <w:rFonts w:ascii="Arial" w:hAnsi="Arial" w:cs="Arial"/>
        </w:rPr>
        <w:t xml:space="preserve"> </w:t>
      </w:r>
      <w:r w:rsidR="008D1246">
        <w:rPr>
          <w:rFonts w:ascii="Arial" w:hAnsi="Arial" w:cs="Arial"/>
        </w:rPr>
        <w:t xml:space="preserve">(GC) </w:t>
      </w:r>
      <w:r w:rsidRPr="006D020C">
        <w:rPr>
          <w:rFonts w:ascii="Arial" w:hAnsi="Arial" w:cs="Arial"/>
        </w:rPr>
        <w:t xml:space="preserve">ADCOM </w:t>
      </w:r>
      <w:r>
        <w:rPr>
          <w:rFonts w:ascii="Arial" w:hAnsi="Arial" w:cs="Arial"/>
        </w:rPr>
        <w:t xml:space="preserve">of the Seventh-day Adventist Church </w:t>
      </w:r>
      <w:r w:rsidRPr="006D020C">
        <w:rPr>
          <w:rFonts w:ascii="Arial" w:hAnsi="Arial" w:cs="Arial"/>
        </w:rPr>
        <w:t xml:space="preserve">has exceeded its authority in issuing the 2015 </w:t>
      </w:r>
      <w:r w:rsidR="008D1246">
        <w:rPr>
          <w:rFonts w:ascii="Arial" w:hAnsi="Arial" w:cs="Arial"/>
        </w:rPr>
        <w:t>Immunization</w:t>
      </w:r>
      <w:r w:rsidRPr="006D020C">
        <w:rPr>
          <w:rFonts w:ascii="Arial" w:hAnsi="Arial" w:cs="Arial"/>
        </w:rPr>
        <w:t xml:space="preserve"> Statement and the 2021 Reaffirmation Statement which presume GC jurisdiction over the consciences of individual members. As such, the </w:t>
      </w:r>
      <w:r>
        <w:rPr>
          <w:rFonts w:ascii="Arial" w:hAnsi="Arial" w:cs="Arial"/>
        </w:rPr>
        <w:t>______________</w:t>
      </w:r>
      <w:r w:rsidRPr="006D020C">
        <w:rPr>
          <w:rFonts w:ascii="Arial" w:hAnsi="Arial" w:cs="Arial"/>
        </w:rPr>
        <w:t xml:space="preserve">SDA congregation rejects outright the jurisdiction and presumed authority of these Statements over any member of our congregation, and both defends and affirms the right of all members of our </w:t>
      </w:r>
      <w:r>
        <w:rPr>
          <w:rFonts w:ascii="Arial" w:hAnsi="Arial" w:cs="Arial"/>
        </w:rPr>
        <w:t>_________</w:t>
      </w:r>
      <w:r w:rsidRPr="006D020C">
        <w:rPr>
          <w:rFonts w:ascii="Arial" w:hAnsi="Arial" w:cs="Arial"/>
        </w:rPr>
        <w:t xml:space="preserve"> SDA congregation to honor their Body Temple according to the convictions of the Holy Spirit, without coercion, condemnation or criticism</w:t>
      </w:r>
    </w:p>
    <w:p w14:paraId="003763A7" w14:textId="77777777" w:rsidR="00485B89" w:rsidRDefault="00485B89" w:rsidP="00F44135">
      <w:pPr>
        <w:spacing w:after="0" w:line="240" w:lineRule="auto"/>
        <w:rPr>
          <w:rFonts w:ascii="Arial" w:hAnsi="Arial" w:cs="Arial"/>
        </w:rPr>
      </w:pPr>
    </w:p>
    <w:p w14:paraId="20D5DF5D" w14:textId="07786048" w:rsidR="00AB4171" w:rsidRPr="004919CD" w:rsidRDefault="00AB4171" w:rsidP="00F44135">
      <w:pPr>
        <w:spacing w:after="0" w:line="240" w:lineRule="auto"/>
        <w:rPr>
          <w:rFonts w:ascii="Arial" w:hAnsi="Arial" w:cs="Arial"/>
          <w:lang w:val="en-US"/>
        </w:rPr>
      </w:pPr>
      <w:r w:rsidRPr="004919CD">
        <w:rPr>
          <w:rFonts w:ascii="Arial" w:hAnsi="Arial" w:cs="Arial"/>
        </w:rPr>
        <w:t xml:space="preserve">May we uphold God’s pure words - </w:t>
      </w:r>
      <w:r w:rsidRPr="004919CD">
        <w:rPr>
          <w:rFonts w:ascii="Arial" w:hAnsi="Arial" w:cs="Arial"/>
          <w:lang w:val="en-US"/>
        </w:rPr>
        <w:t>Psalm 12:6</w:t>
      </w:r>
      <w:r w:rsidR="00485B89">
        <w:rPr>
          <w:rFonts w:ascii="Arial" w:hAnsi="Arial" w:cs="Arial"/>
          <w:lang w:val="en-US"/>
        </w:rPr>
        <w:t>:</w:t>
      </w:r>
      <w:r w:rsidRPr="004919CD">
        <w:rPr>
          <w:rFonts w:ascii="Arial" w:hAnsi="Arial" w:cs="Arial"/>
          <w:lang w:val="en-US"/>
        </w:rPr>
        <w:t xml:space="preserve"> The words of the LORD are pure words: as silver tested in a furnace of earth, purified seven times.</w:t>
      </w:r>
    </w:p>
    <w:p w14:paraId="47E6A5D0" w14:textId="509D7386" w:rsidR="00AB4171" w:rsidRPr="004919CD" w:rsidRDefault="00AB4171" w:rsidP="00485B89">
      <w:pPr>
        <w:spacing w:after="0" w:line="240" w:lineRule="auto"/>
        <w:rPr>
          <w:rFonts w:ascii="Arial" w:hAnsi="Arial" w:cs="Arial"/>
        </w:rPr>
      </w:pPr>
      <w:r w:rsidRPr="004919CD">
        <w:rPr>
          <w:rFonts w:ascii="Arial" w:hAnsi="Arial" w:cs="Arial"/>
        </w:rPr>
        <w:br/>
        <w:t>Yours sincerely</w:t>
      </w:r>
    </w:p>
    <w:p w14:paraId="7673EAC9" w14:textId="77777777" w:rsidR="00AB4171" w:rsidRPr="004919CD" w:rsidRDefault="00AB4171" w:rsidP="00485B89">
      <w:pPr>
        <w:spacing w:after="0" w:line="240" w:lineRule="auto"/>
        <w:rPr>
          <w:rFonts w:ascii="Arial" w:hAnsi="Arial" w:cs="Arial"/>
        </w:rPr>
      </w:pPr>
    </w:p>
    <w:p w14:paraId="3CE723D8" w14:textId="22D5C110" w:rsidR="00485B89" w:rsidRDefault="00FC02D3" w:rsidP="00485B8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</w:t>
      </w:r>
    </w:p>
    <w:p w14:paraId="2AA4D40E" w14:textId="174F0D12" w:rsidR="00AB4171" w:rsidRPr="004919CD" w:rsidRDefault="00AB4171" w:rsidP="00485B89">
      <w:pPr>
        <w:spacing w:after="0" w:line="240" w:lineRule="auto"/>
        <w:rPr>
          <w:rFonts w:ascii="Arial" w:hAnsi="Arial" w:cs="Arial"/>
        </w:rPr>
      </w:pPr>
      <w:r w:rsidRPr="004919CD">
        <w:rPr>
          <w:rFonts w:ascii="Arial" w:hAnsi="Arial" w:cs="Arial"/>
        </w:rPr>
        <w:t xml:space="preserve">Business Meeting </w:t>
      </w:r>
      <w:r w:rsidR="004960DC">
        <w:rPr>
          <w:rFonts w:ascii="Arial" w:hAnsi="Arial" w:cs="Arial"/>
        </w:rPr>
        <w:t>R</w:t>
      </w:r>
      <w:r w:rsidRPr="004919CD">
        <w:rPr>
          <w:rFonts w:ascii="Arial" w:hAnsi="Arial" w:cs="Arial"/>
        </w:rPr>
        <w:t>epresentative</w:t>
      </w:r>
    </w:p>
    <w:p w14:paraId="7FCE8B1E" w14:textId="77777777" w:rsidR="00AB4171" w:rsidRPr="004919CD" w:rsidRDefault="00AB4171" w:rsidP="00485B89">
      <w:pPr>
        <w:tabs>
          <w:tab w:val="left" w:pos="0"/>
        </w:tabs>
        <w:spacing w:after="0" w:line="240" w:lineRule="auto"/>
        <w:rPr>
          <w:rFonts w:ascii="Arial" w:hAnsi="Arial" w:cs="Arial"/>
          <w:sz w:val="14"/>
          <w:szCs w:val="14"/>
        </w:rPr>
      </w:pPr>
    </w:p>
    <w:p w14:paraId="27E0D7DC" w14:textId="77777777" w:rsidR="004C59ED" w:rsidRPr="004919CD" w:rsidRDefault="004C59ED" w:rsidP="00485B89">
      <w:pPr>
        <w:tabs>
          <w:tab w:val="left" w:pos="0"/>
        </w:tabs>
        <w:spacing w:after="0" w:line="240" w:lineRule="auto"/>
        <w:rPr>
          <w:rFonts w:ascii="Arial" w:hAnsi="Arial" w:cs="Arial"/>
          <w:sz w:val="14"/>
          <w:szCs w:val="14"/>
        </w:rPr>
      </w:pPr>
    </w:p>
    <w:p w14:paraId="3183CFDB" w14:textId="2CC14F16" w:rsidR="00F93570" w:rsidRPr="004919CD" w:rsidRDefault="004960DC" w:rsidP="00F44135">
      <w:pPr>
        <w:tabs>
          <w:tab w:val="left" w:pos="462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cc</w:t>
      </w:r>
      <w:r w:rsidR="00F93570" w:rsidRPr="004919CD">
        <w:rPr>
          <w:rFonts w:ascii="Arial" w:hAnsi="Arial" w:cs="Arial"/>
        </w:rPr>
        <w:t xml:space="preserve">: </w:t>
      </w:r>
      <w:r w:rsidR="00F93570" w:rsidRPr="004919CD">
        <w:rPr>
          <w:rFonts w:ascii="Arial" w:hAnsi="Arial" w:cs="Arial"/>
        </w:rPr>
        <w:br/>
      </w:r>
      <w:r w:rsidR="009A2E2A">
        <w:rPr>
          <w:rFonts w:ascii="Arial" w:hAnsi="Arial" w:cs="Arial"/>
        </w:rPr>
        <w:t>_____________</w:t>
      </w:r>
      <w:r w:rsidR="00F93570" w:rsidRPr="004919CD">
        <w:rPr>
          <w:rFonts w:ascii="Arial" w:hAnsi="Arial" w:cs="Arial"/>
        </w:rPr>
        <w:t xml:space="preserve"> Conference EXCOM</w:t>
      </w:r>
    </w:p>
    <w:p w14:paraId="28C9E1C5" w14:textId="1AF2B2E7" w:rsidR="00F93570" w:rsidRPr="004919CD" w:rsidRDefault="009A2E2A" w:rsidP="00F44135">
      <w:pPr>
        <w:tabs>
          <w:tab w:val="left" w:pos="462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_____________ </w:t>
      </w:r>
      <w:r w:rsidR="00F93570" w:rsidRPr="004919CD">
        <w:rPr>
          <w:rFonts w:ascii="Arial" w:hAnsi="Arial" w:cs="Arial"/>
        </w:rPr>
        <w:t>Union Conference EXCOM</w:t>
      </w:r>
    </w:p>
    <w:p w14:paraId="63E71AE8" w14:textId="408A8079" w:rsidR="00F93570" w:rsidRPr="004919CD" w:rsidRDefault="009A2E2A" w:rsidP="00F4413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</w:t>
      </w:r>
      <w:r w:rsidR="00F93570" w:rsidRPr="004919CD">
        <w:rPr>
          <w:rFonts w:ascii="Arial" w:hAnsi="Arial" w:cs="Arial"/>
        </w:rPr>
        <w:t xml:space="preserve"> Division EXCOM</w:t>
      </w:r>
    </w:p>
    <w:p w14:paraId="30DC287D" w14:textId="77777777" w:rsidR="004C59ED" w:rsidRPr="004919CD" w:rsidRDefault="004C59ED" w:rsidP="00F44135">
      <w:pPr>
        <w:tabs>
          <w:tab w:val="left" w:pos="142"/>
        </w:tabs>
        <w:spacing w:after="0" w:line="240" w:lineRule="auto"/>
        <w:ind w:left="1134" w:right="1253"/>
        <w:rPr>
          <w:rFonts w:ascii="Arial" w:hAnsi="Arial" w:cs="Arial"/>
          <w:sz w:val="28"/>
          <w:szCs w:val="28"/>
        </w:rPr>
      </w:pPr>
    </w:p>
    <w:p w14:paraId="5724B8F1" w14:textId="5E1DD589" w:rsidR="00FA4722" w:rsidRPr="004919CD" w:rsidRDefault="00FA4722" w:rsidP="00F44135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  <w:sectPr w:rsidR="00FA4722" w:rsidRPr="004919CD" w:rsidSect="007C6A7E">
          <w:headerReference w:type="default" r:id="rId12"/>
          <w:pgSz w:w="11906" w:h="16838" w:code="9"/>
          <w:pgMar w:top="720" w:right="794" w:bottom="720" w:left="794" w:header="567" w:footer="709" w:gutter="0"/>
          <w:cols w:space="708"/>
          <w:docGrid w:linePitch="360"/>
        </w:sectPr>
      </w:pPr>
    </w:p>
    <w:p w14:paraId="7B790E17" w14:textId="77777777" w:rsidR="0088485E" w:rsidRPr="004919CD" w:rsidRDefault="0088485E" w:rsidP="00A06775">
      <w:pPr>
        <w:spacing w:after="0" w:line="240" w:lineRule="auto"/>
        <w:ind w:right="565"/>
        <w:rPr>
          <w:rFonts w:ascii="Arial" w:hAnsi="Arial" w:cs="Arial"/>
          <w:sz w:val="28"/>
          <w:szCs w:val="28"/>
        </w:rPr>
      </w:pPr>
    </w:p>
    <w:sectPr w:rsidR="0088485E" w:rsidRPr="004919CD" w:rsidSect="00463EC1">
      <w:type w:val="continuous"/>
      <w:pgSz w:w="11906" w:h="16838" w:code="9"/>
      <w:pgMar w:top="1440" w:right="1440" w:bottom="1440" w:left="1440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ACA068" w14:textId="77777777" w:rsidR="00C45902" w:rsidRDefault="00C45902" w:rsidP="0089744F">
      <w:pPr>
        <w:spacing w:after="0" w:line="240" w:lineRule="auto"/>
      </w:pPr>
      <w:r>
        <w:separator/>
      </w:r>
    </w:p>
  </w:endnote>
  <w:endnote w:type="continuationSeparator" w:id="0">
    <w:p w14:paraId="59CA3F58" w14:textId="77777777" w:rsidR="00C45902" w:rsidRDefault="00C45902" w:rsidP="008974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Microsoft Tai Le">
    <w:panose1 w:val="020B0502040204020203"/>
    <w:charset w:val="00"/>
    <w:family w:val="swiss"/>
    <w:pitch w:val="variable"/>
    <w:sig w:usb0="00000003" w:usb1="00000000" w:usb2="4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935ED9" w14:textId="77777777" w:rsidR="00C45902" w:rsidRDefault="00C45902" w:rsidP="0089744F">
      <w:pPr>
        <w:spacing w:after="0" w:line="240" w:lineRule="auto"/>
      </w:pPr>
      <w:r>
        <w:separator/>
      </w:r>
    </w:p>
  </w:footnote>
  <w:footnote w:type="continuationSeparator" w:id="0">
    <w:p w14:paraId="66AA7578" w14:textId="77777777" w:rsidR="00C45902" w:rsidRDefault="00C45902" w:rsidP="008974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single" w:sz="8" w:space="0" w:color="3B3838" w:themeColor="background2" w:themeShade="40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06"/>
      <w:gridCol w:w="5015"/>
      <w:gridCol w:w="3797"/>
    </w:tblGrid>
    <w:tr w:rsidR="00774C62" w:rsidRPr="00774C62" w14:paraId="0C7EE545" w14:textId="77777777" w:rsidTr="007C6A7E">
      <w:tc>
        <w:tcPr>
          <w:tcW w:w="1506" w:type="dxa"/>
          <w:tcBorders>
            <w:bottom w:val="single" w:sz="8" w:space="0" w:color="3B3838" w:themeColor="background2" w:themeShade="40"/>
          </w:tcBorders>
        </w:tcPr>
        <w:p w14:paraId="080DE39A" w14:textId="77777777" w:rsidR="00774C62" w:rsidRPr="00774C62" w:rsidRDefault="00774C62" w:rsidP="00774C62">
          <w:pPr>
            <w:pStyle w:val="Header"/>
            <w:tabs>
              <w:tab w:val="clear" w:pos="4513"/>
              <w:tab w:val="clear" w:pos="9026"/>
            </w:tabs>
            <w:rPr>
              <w:rFonts w:ascii="Microsoft Tai Le" w:hAnsi="Microsoft Tai Le" w:cs="Microsoft Tai Le"/>
              <w:b/>
              <w:color w:val="767171" w:themeColor="background2" w:themeShade="80"/>
              <w:sz w:val="8"/>
              <w:szCs w:val="8"/>
            </w:rPr>
          </w:pPr>
          <w:r w:rsidRPr="00774C62">
            <w:rPr>
              <w:noProof/>
              <w:sz w:val="8"/>
              <w:szCs w:val="8"/>
              <w:lang w:eastAsia="en-AU"/>
            </w:rPr>
            <w:drawing>
              <wp:anchor distT="0" distB="0" distL="114300" distR="114300" simplePos="0" relativeHeight="251658240" behindDoc="0" locked="0" layoutInCell="1" allowOverlap="1" wp14:anchorId="2B7696C7" wp14:editId="7F831406">
                <wp:simplePos x="0" y="0"/>
                <wp:positionH relativeFrom="column">
                  <wp:posOffset>-26670</wp:posOffset>
                </wp:positionH>
                <wp:positionV relativeFrom="paragraph">
                  <wp:posOffset>61595</wp:posOffset>
                </wp:positionV>
                <wp:extent cx="811530" cy="765810"/>
                <wp:effectExtent l="0" t="0" r="7620" b="0"/>
                <wp:wrapThrough wrapText="bothSides">
                  <wp:wrapPolygon edited="0">
                    <wp:start x="11155" y="0"/>
                    <wp:lineTo x="4056" y="8597"/>
                    <wp:lineTo x="1521" y="17194"/>
                    <wp:lineTo x="0" y="19881"/>
                    <wp:lineTo x="0" y="20955"/>
                    <wp:lineTo x="21296" y="20955"/>
                    <wp:lineTo x="21296" y="19881"/>
                    <wp:lineTo x="19775" y="17194"/>
                    <wp:lineTo x="13690" y="0"/>
                    <wp:lineTo x="11155" y="0"/>
                  </wp:wrapPolygon>
                </wp:wrapThrough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DA Logo.jpg.png"/>
                        <pic:cNvPicPr/>
                      </pic:nvPicPr>
                      <pic:blipFill>
                        <a:blip r:embed="rId1" cstate="print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2">
                                  <a14:imgEffect>
                                    <a14:saturation sat="1300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11530" cy="7658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015" w:type="dxa"/>
          <w:tcBorders>
            <w:bottom w:val="single" w:sz="8" w:space="0" w:color="3B3838" w:themeColor="background2" w:themeShade="40"/>
          </w:tcBorders>
        </w:tcPr>
        <w:p w14:paraId="473AF3A8" w14:textId="3B6467FF" w:rsidR="00FC02D3" w:rsidRDefault="00FC02D3" w:rsidP="00774C62">
          <w:pPr>
            <w:pStyle w:val="Header"/>
            <w:tabs>
              <w:tab w:val="clear" w:pos="4513"/>
              <w:tab w:val="clear" w:pos="9026"/>
            </w:tabs>
            <w:rPr>
              <w:rFonts w:ascii="Microsoft Tai Le" w:hAnsi="Microsoft Tai Le" w:cs="Microsoft Tai Le"/>
              <w:b/>
              <w:color w:val="767171" w:themeColor="background2" w:themeShade="80"/>
              <w:sz w:val="36"/>
              <w:szCs w:val="36"/>
            </w:rPr>
          </w:pPr>
          <w:r>
            <w:rPr>
              <w:rFonts w:ascii="Microsoft Tai Le" w:hAnsi="Microsoft Tai Le" w:cs="Microsoft Tai Le"/>
              <w:b/>
              <w:color w:val="767171" w:themeColor="background2" w:themeShade="80"/>
              <w:sz w:val="36"/>
              <w:szCs w:val="36"/>
            </w:rPr>
            <w:t>______________</w:t>
          </w:r>
        </w:p>
        <w:p w14:paraId="38C27449" w14:textId="241EA8B5" w:rsidR="00774C62" w:rsidRPr="00AB4171" w:rsidRDefault="00774C62" w:rsidP="00774C62">
          <w:pPr>
            <w:pStyle w:val="Header"/>
            <w:tabs>
              <w:tab w:val="clear" w:pos="4513"/>
              <w:tab w:val="clear" w:pos="9026"/>
            </w:tabs>
            <w:rPr>
              <w:rFonts w:ascii="Microsoft Tai Le" w:hAnsi="Microsoft Tai Le" w:cs="Microsoft Tai Le"/>
              <w:b/>
              <w:color w:val="767171" w:themeColor="background2" w:themeShade="80"/>
              <w:sz w:val="36"/>
              <w:szCs w:val="36"/>
            </w:rPr>
          </w:pPr>
          <w:r w:rsidRPr="00AB4171">
            <w:rPr>
              <w:rFonts w:ascii="Microsoft Tai Le" w:hAnsi="Microsoft Tai Le" w:cs="Microsoft Tai Le"/>
              <w:b/>
              <w:color w:val="767171" w:themeColor="background2" w:themeShade="80"/>
              <w:sz w:val="36"/>
              <w:szCs w:val="36"/>
            </w:rPr>
            <w:t>Seventh-day Adventist</w:t>
          </w:r>
        </w:p>
        <w:p w14:paraId="16F3DBEE" w14:textId="77777777" w:rsidR="00774C62" w:rsidRPr="00774C62" w:rsidRDefault="00774C62" w:rsidP="00966158">
          <w:pPr>
            <w:pStyle w:val="Header"/>
            <w:tabs>
              <w:tab w:val="clear" w:pos="4513"/>
              <w:tab w:val="clear" w:pos="9026"/>
            </w:tabs>
            <w:spacing w:after="60"/>
            <w:rPr>
              <w:rFonts w:ascii="Microsoft Tai Le" w:hAnsi="Microsoft Tai Le" w:cs="Microsoft Tai Le"/>
              <w:b/>
              <w:color w:val="767171" w:themeColor="background2" w:themeShade="80"/>
              <w:sz w:val="28"/>
              <w:szCs w:val="28"/>
            </w:rPr>
          </w:pPr>
          <w:r w:rsidRPr="00AB4171">
            <w:rPr>
              <w:rFonts w:ascii="Microsoft Tai Le" w:hAnsi="Microsoft Tai Le" w:cs="Microsoft Tai Le"/>
              <w:b/>
              <w:color w:val="767171" w:themeColor="background2" w:themeShade="80"/>
              <w:sz w:val="36"/>
              <w:szCs w:val="36"/>
            </w:rPr>
            <w:t>Church</w:t>
          </w:r>
        </w:p>
      </w:tc>
      <w:tc>
        <w:tcPr>
          <w:tcW w:w="3797" w:type="dxa"/>
          <w:tcBorders>
            <w:bottom w:val="single" w:sz="8" w:space="0" w:color="3B3838" w:themeColor="background2" w:themeShade="40"/>
          </w:tcBorders>
          <w:vAlign w:val="center"/>
        </w:tcPr>
        <w:p w14:paraId="3B07B652" w14:textId="77777777" w:rsidR="00AB4171" w:rsidRDefault="00FC02D3" w:rsidP="00AB4171">
          <w:pPr>
            <w:pStyle w:val="Header"/>
            <w:tabs>
              <w:tab w:val="clear" w:pos="4513"/>
              <w:tab w:val="clear" w:pos="9026"/>
            </w:tabs>
            <w:jc w:val="right"/>
            <w:rPr>
              <w:rFonts w:ascii="Arial" w:hAnsi="Arial" w:cs="Arial"/>
              <w:bCs/>
              <w:color w:val="3B3838" w:themeColor="background2" w:themeShade="40"/>
              <w:sz w:val="20"/>
              <w:szCs w:val="20"/>
            </w:rPr>
          </w:pPr>
          <w:r>
            <w:rPr>
              <w:rFonts w:ascii="Arial" w:hAnsi="Arial" w:cs="Arial"/>
              <w:bCs/>
              <w:color w:val="3B3838" w:themeColor="background2" w:themeShade="40"/>
              <w:sz w:val="20"/>
              <w:szCs w:val="20"/>
            </w:rPr>
            <w:t>Postal Address________</w:t>
          </w:r>
        </w:p>
        <w:p w14:paraId="0E34E235" w14:textId="292F2E64" w:rsidR="00FC02D3" w:rsidRDefault="00FC02D3" w:rsidP="00AB4171">
          <w:pPr>
            <w:pStyle w:val="Header"/>
            <w:tabs>
              <w:tab w:val="clear" w:pos="4513"/>
              <w:tab w:val="clear" w:pos="9026"/>
            </w:tabs>
            <w:jc w:val="right"/>
            <w:rPr>
              <w:rFonts w:ascii="Arial" w:hAnsi="Arial" w:cs="Arial"/>
              <w:bCs/>
              <w:color w:val="3B3838" w:themeColor="background2" w:themeShade="40"/>
              <w:sz w:val="20"/>
              <w:szCs w:val="20"/>
            </w:rPr>
          </w:pPr>
          <w:r>
            <w:rPr>
              <w:rFonts w:ascii="Arial" w:hAnsi="Arial" w:cs="Arial"/>
              <w:bCs/>
              <w:color w:val="3B3838" w:themeColor="background2" w:themeShade="40"/>
              <w:sz w:val="20"/>
              <w:szCs w:val="20"/>
            </w:rPr>
            <w:t>Email address:___________</w:t>
          </w:r>
        </w:p>
        <w:p w14:paraId="3D51F709" w14:textId="3D46BFC3" w:rsidR="00FC02D3" w:rsidRPr="00AB4171" w:rsidRDefault="00FC02D3" w:rsidP="00AB4171">
          <w:pPr>
            <w:pStyle w:val="Header"/>
            <w:tabs>
              <w:tab w:val="clear" w:pos="4513"/>
              <w:tab w:val="clear" w:pos="9026"/>
            </w:tabs>
            <w:jc w:val="right"/>
            <w:rPr>
              <w:rFonts w:ascii="Arial" w:hAnsi="Arial" w:cs="Arial"/>
              <w:bCs/>
              <w:color w:val="3B3838" w:themeColor="background2" w:themeShade="40"/>
              <w:sz w:val="20"/>
              <w:szCs w:val="20"/>
            </w:rPr>
          </w:pPr>
        </w:p>
      </w:tc>
    </w:tr>
  </w:tbl>
  <w:p w14:paraId="7B2E491A" w14:textId="77777777" w:rsidR="00F42CED" w:rsidRPr="00FA4722" w:rsidRDefault="00F42CED" w:rsidP="004A7903">
    <w:pPr>
      <w:pStyle w:val="Header"/>
      <w:tabs>
        <w:tab w:val="clear" w:pos="4513"/>
        <w:tab w:val="clear" w:pos="9026"/>
      </w:tabs>
      <w:rPr>
        <w:rFonts w:ascii="Times New Roman" w:hAnsi="Times New Roman" w:cs="Times New Roman"/>
        <w:color w:val="3B3838" w:themeColor="background2" w:themeShade="40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470E65"/>
    <w:multiLevelType w:val="hybridMultilevel"/>
    <w:tmpl w:val="B4F6B85E"/>
    <w:lvl w:ilvl="0" w:tplc="DA3EFB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A1525"/>
    <w:multiLevelType w:val="hybridMultilevel"/>
    <w:tmpl w:val="6192B2B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9155D"/>
    <w:multiLevelType w:val="hybridMultilevel"/>
    <w:tmpl w:val="ABC670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412F91"/>
    <w:multiLevelType w:val="hybridMultilevel"/>
    <w:tmpl w:val="FE022A8A"/>
    <w:lvl w:ilvl="0" w:tplc="39A035D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4F719F"/>
    <w:multiLevelType w:val="hybridMultilevel"/>
    <w:tmpl w:val="7BFC086A"/>
    <w:lvl w:ilvl="0" w:tplc="DA3EFB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8D64BF"/>
    <w:multiLevelType w:val="hybridMultilevel"/>
    <w:tmpl w:val="8D6831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DF750E"/>
    <w:multiLevelType w:val="hybridMultilevel"/>
    <w:tmpl w:val="4146799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276799"/>
    <w:multiLevelType w:val="hybridMultilevel"/>
    <w:tmpl w:val="38CC6D0A"/>
    <w:lvl w:ilvl="0" w:tplc="E13080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6423555">
    <w:abstractNumId w:val="2"/>
  </w:num>
  <w:num w:numId="2" w16cid:durableId="345638777">
    <w:abstractNumId w:val="5"/>
  </w:num>
  <w:num w:numId="3" w16cid:durableId="1857768481">
    <w:abstractNumId w:val="0"/>
  </w:num>
  <w:num w:numId="4" w16cid:durableId="603878858">
    <w:abstractNumId w:val="6"/>
  </w:num>
  <w:num w:numId="5" w16cid:durableId="117526637">
    <w:abstractNumId w:val="4"/>
  </w:num>
  <w:num w:numId="6" w16cid:durableId="2142454357">
    <w:abstractNumId w:val="7"/>
  </w:num>
  <w:num w:numId="7" w16cid:durableId="1717196919">
    <w:abstractNumId w:val="3"/>
  </w:num>
  <w:num w:numId="8" w16cid:durableId="15770880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34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744F"/>
    <w:rsid w:val="00011917"/>
    <w:rsid w:val="00080476"/>
    <w:rsid w:val="000B0781"/>
    <w:rsid w:val="00103EFC"/>
    <w:rsid w:val="00105505"/>
    <w:rsid w:val="00112652"/>
    <w:rsid w:val="0012317B"/>
    <w:rsid w:val="00137ADB"/>
    <w:rsid w:val="0014731C"/>
    <w:rsid w:val="0015352F"/>
    <w:rsid w:val="001678BE"/>
    <w:rsid w:val="001D627B"/>
    <w:rsid w:val="001F4E28"/>
    <w:rsid w:val="00210C40"/>
    <w:rsid w:val="00217A47"/>
    <w:rsid w:val="00236609"/>
    <w:rsid w:val="002645D4"/>
    <w:rsid w:val="0027401B"/>
    <w:rsid w:val="00276B8B"/>
    <w:rsid w:val="002A6FA9"/>
    <w:rsid w:val="00303324"/>
    <w:rsid w:val="00334382"/>
    <w:rsid w:val="0037655A"/>
    <w:rsid w:val="003E2F2A"/>
    <w:rsid w:val="00406677"/>
    <w:rsid w:val="004311DF"/>
    <w:rsid w:val="004472E9"/>
    <w:rsid w:val="00454249"/>
    <w:rsid w:val="00463EC1"/>
    <w:rsid w:val="00485B89"/>
    <w:rsid w:val="004919CD"/>
    <w:rsid w:val="004960DC"/>
    <w:rsid w:val="004A7903"/>
    <w:rsid w:val="004B2719"/>
    <w:rsid w:val="004C59ED"/>
    <w:rsid w:val="004D6610"/>
    <w:rsid w:val="0051393E"/>
    <w:rsid w:val="005560A6"/>
    <w:rsid w:val="005C064F"/>
    <w:rsid w:val="005C5A4F"/>
    <w:rsid w:val="006140A1"/>
    <w:rsid w:val="0065221A"/>
    <w:rsid w:val="006555F7"/>
    <w:rsid w:val="006D020C"/>
    <w:rsid w:val="006D195D"/>
    <w:rsid w:val="006E12F1"/>
    <w:rsid w:val="006E4A45"/>
    <w:rsid w:val="00742967"/>
    <w:rsid w:val="00750A1E"/>
    <w:rsid w:val="00774C62"/>
    <w:rsid w:val="007C6A7E"/>
    <w:rsid w:val="007D417C"/>
    <w:rsid w:val="007E7458"/>
    <w:rsid w:val="00812710"/>
    <w:rsid w:val="00853B7A"/>
    <w:rsid w:val="0088485E"/>
    <w:rsid w:val="0089744F"/>
    <w:rsid w:val="008B20EC"/>
    <w:rsid w:val="008B296C"/>
    <w:rsid w:val="008D1246"/>
    <w:rsid w:val="00961C3B"/>
    <w:rsid w:val="00966158"/>
    <w:rsid w:val="009A2E2A"/>
    <w:rsid w:val="009F5508"/>
    <w:rsid w:val="00A06775"/>
    <w:rsid w:val="00A27151"/>
    <w:rsid w:val="00A41B0B"/>
    <w:rsid w:val="00A66049"/>
    <w:rsid w:val="00A7754D"/>
    <w:rsid w:val="00AA2985"/>
    <w:rsid w:val="00AB4171"/>
    <w:rsid w:val="00AB4E20"/>
    <w:rsid w:val="00BD5441"/>
    <w:rsid w:val="00BF4843"/>
    <w:rsid w:val="00C161BC"/>
    <w:rsid w:val="00C30343"/>
    <w:rsid w:val="00C45902"/>
    <w:rsid w:val="00C631DA"/>
    <w:rsid w:val="00CB7911"/>
    <w:rsid w:val="00D2510C"/>
    <w:rsid w:val="00D3524B"/>
    <w:rsid w:val="00D54F15"/>
    <w:rsid w:val="00EA136B"/>
    <w:rsid w:val="00F12B63"/>
    <w:rsid w:val="00F42CED"/>
    <w:rsid w:val="00F44135"/>
    <w:rsid w:val="00F93570"/>
    <w:rsid w:val="00FA4722"/>
    <w:rsid w:val="00FC02D3"/>
    <w:rsid w:val="00FC5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25B5E6"/>
  <w15:chartTrackingRefBased/>
  <w15:docId w15:val="{36C5FCB5-79A1-457B-A217-92D9D7C98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74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744F"/>
  </w:style>
  <w:style w:type="paragraph" w:styleId="Footer">
    <w:name w:val="footer"/>
    <w:basedOn w:val="Normal"/>
    <w:link w:val="FooterChar"/>
    <w:uiPriority w:val="99"/>
    <w:unhideWhenUsed/>
    <w:rsid w:val="008974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744F"/>
  </w:style>
  <w:style w:type="table" w:styleId="TableGrid">
    <w:name w:val="Table Grid"/>
    <w:basedOn w:val="TableNormal"/>
    <w:uiPriority w:val="39"/>
    <w:rsid w:val="00774C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429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296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645D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B417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41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ealthministries.com/reaffirming-adventist-church-response-to-covid-19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gc.adventist.org/official-statements/immunization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ecord.adventistchurch.com/2020/12/16/spd-releases-statement-on-immunisation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adventistreview.org/release/concerns-regarding-covid-19-church-governance-and-liberty-of-conscienc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c.adventist.org/official-statements/the-dangers-of-climate-change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1080</Words>
  <Characters>6158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edenville1@bigpond.com</dc:creator>
  <cp:keywords/>
  <dc:description/>
  <cp:lastModifiedBy>Joanna de Bruyn</cp:lastModifiedBy>
  <cp:revision>3</cp:revision>
  <cp:lastPrinted>2024-11-14T00:40:00Z</cp:lastPrinted>
  <dcterms:created xsi:type="dcterms:W3CDTF">2024-12-10T05:11:00Z</dcterms:created>
  <dcterms:modified xsi:type="dcterms:W3CDTF">2025-01-29T07:18:00Z</dcterms:modified>
</cp:coreProperties>
</file>