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C4A4" w14:textId="18CAE674" w:rsidR="00474625" w:rsidRDefault="004914AA" w:rsidP="004914AA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4914AA">
        <w:rPr>
          <w:rFonts w:ascii="Calibri" w:hAnsi="Calibri" w:cs="Calibri"/>
          <w:b/>
          <w:bCs/>
          <w:sz w:val="28"/>
          <w:szCs w:val="28"/>
          <w:u w:val="single"/>
        </w:rPr>
        <w:t>CEA City MOU Talking Points</w:t>
      </w:r>
      <w:r w:rsidR="00887714">
        <w:rPr>
          <w:rFonts w:ascii="Calibri" w:hAnsi="Calibri" w:cs="Calibri"/>
          <w:b/>
          <w:bCs/>
          <w:sz w:val="28"/>
          <w:szCs w:val="28"/>
          <w:u w:val="single"/>
        </w:rPr>
        <w:t xml:space="preserve"> 7-</w:t>
      </w:r>
      <w:r w:rsidR="008B056D">
        <w:rPr>
          <w:rFonts w:ascii="Calibri" w:hAnsi="Calibri" w:cs="Calibri"/>
          <w:b/>
          <w:bCs/>
          <w:sz w:val="28"/>
          <w:szCs w:val="28"/>
          <w:u w:val="single"/>
        </w:rPr>
        <w:t>23</w:t>
      </w:r>
      <w:r w:rsidR="00887714">
        <w:rPr>
          <w:rFonts w:ascii="Calibri" w:hAnsi="Calibri" w:cs="Calibri"/>
          <w:b/>
          <w:bCs/>
          <w:sz w:val="28"/>
          <w:szCs w:val="28"/>
          <w:u w:val="single"/>
        </w:rPr>
        <w:t>-24</w:t>
      </w:r>
    </w:p>
    <w:p w14:paraId="384D276E" w14:textId="257633B0" w:rsidR="00866D34" w:rsidRPr="00001366" w:rsidRDefault="00866D34" w:rsidP="00866D34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highlight w:val="yellow"/>
        </w:rPr>
      </w:pPr>
      <w:r w:rsidRPr="00B43BB4">
        <w:rPr>
          <w:rFonts w:ascii="Calibri" w:hAnsi="Calibri" w:cs="Calibri"/>
        </w:rPr>
        <w:t xml:space="preserve">The CEA MOU Bargaining team was formed by mid-April and began negotiations with the </w:t>
      </w:r>
      <w:proofErr w:type="gramStart"/>
      <w:r w:rsidRPr="00B43BB4">
        <w:rPr>
          <w:rFonts w:ascii="Calibri" w:hAnsi="Calibri" w:cs="Calibri"/>
        </w:rPr>
        <w:t>District</w:t>
      </w:r>
      <w:proofErr w:type="gramEnd"/>
      <w:r w:rsidRPr="00B43BB4">
        <w:rPr>
          <w:rFonts w:ascii="Calibri" w:hAnsi="Calibri" w:cs="Calibri"/>
        </w:rPr>
        <w:t xml:space="preserve"> by early May. </w:t>
      </w:r>
      <w:r w:rsidR="00254137" w:rsidRPr="00B43BB4">
        <w:rPr>
          <w:rFonts w:ascii="Calibri" w:hAnsi="Calibri" w:cs="Calibri"/>
        </w:rPr>
        <w:t>Final tentative agreement was reached on July 17</w:t>
      </w:r>
      <w:r w:rsidR="00254137" w:rsidRPr="00001366">
        <w:rPr>
          <w:rFonts w:ascii="Calibri" w:hAnsi="Calibri" w:cs="Calibri"/>
          <w:b/>
          <w:bCs/>
        </w:rPr>
        <w:t>.</w:t>
      </w:r>
      <w:r w:rsidR="00B43BB4" w:rsidRPr="00001366">
        <w:rPr>
          <w:rFonts w:ascii="Calibri" w:hAnsi="Calibri" w:cs="Calibri"/>
          <w:b/>
          <w:bCs/>
        </w:rPr>
        <w:t xml:space="preserve"> </w:t>
      </w:r>
      <w:r w:rsidR="00B43BB4" w:rsidRPr="00001366">
        <w:rPr>
          <w:rFonts w:ascii="Calibri" w:hAnsi="Calibri" w:cs="Calibri"/>
          <w:b/>
          <w:bCs/>
          <w:highlight w:val="yellow"/>
        </w:rPr>
        <w:t xml:space="preserve">The CSD School Board is set to vote on the City MOU </w:t>
      </w:r>
      <w:r w:rsidR="003F7D6F">
        <w:rPr>
          <w:rFonts w:ascii="Calibri" w:hAnsi="Calibri" w:cs="Calibri"/>
          <w:b/>
          <w:bCs/>
          <w:highlight w:val="yellow"/>
        </w:rPr>
        <w:t xml:space="preserve">at </w:t>
      </w:r>
      <w:r w:rsidR="004F3021">
        <w:rPr>
          <w:rFonts w:ascii="Calibri" w:hAnsi="Calibri" w:cs="Calibri"/>
          <w:b/>
          <w:bCs/>
          <w:highlight w:val="yellow"/>
        </w:rPr>
        <w:t>the</w:t>
      </w:r>
      <w:r w:rsidR="003F7D6F">
        <w:rPr>
          <w:rFonts w:ascii="Calibri" w:hAnsi="Calibri" w:cs="Calibri"/>
          <w:b/>
          <w:bCs/>
          <w:highlight w:val="yellow"/>
        </w:rPr>
        <w:t>ir</w:t>
      </w:r>
      <w:r w:rsidR="004F3021">
        <w:rPr>
          <w:rFonts w:ascii="Calibri" w:hAnsi="Calibri" w:cs="Calibri"/>
          <w:b/>
          <w:bCs/>
          <w:highlight w:val="yellow"/>
        </w:rPr>
        <w:t xml:space="preserve"> </w:t>
      </w:r>
      <w:r w:rsidR="00595A22">
        <w:rPr>
          <w:rFonts w:ascii="Calibri" w:hAnsi="Calibri" w:cs="Calibri"/>
          <w:b/>
          <w:bCs/>
          <w:highlight w:val="yellow"/>
        </w:rPr>
        <w:t xml:space="preserve">next </w:t>
      </w:r>
      <w:r w:rsidR="004F3021">
        <w:rPr>
          <w:rFonts w:ascii="Calibri" w:hAnsi="Calibri" w:cs="Calibri"/>
          <w:b/>
          <w:bCs/>
          <w:highlight w:val="yellow"/>
        </w:rPr>
        <w:t>meeting</w:t>
      </w:r>
      <w:r w:rsidR="009614B6" w:rsidRPr="00001366">
        <w:rPr>
          <w:rFonts w:ascii="Calibri" w:hAnsi="Calibri" w:cs="Calibri"/>
          <w:b/>
          <w:bCs/>
          <w:highlight w:val="yellow"/>
        </w:rPr>
        <w:t xml:space="preserve"> (the Board does not want to approve until the CEA members</w:t>
      </w:r>
      <w:r w:rsidR="00D252CA" w:rsidRPr="00001366">
        <w:rPr>
          <w:rFonts w:ascii="Calibri" w:hAnsi="Calibri" w:cs="Calibri"/>
          <w:b/>
          <w:bCs/>
          <w:highlight w:val="yellow"/>
        </w:rPr>
        <w:t xml:space="preserve">hip ratifies it) </w:t>
      </w:r>
      <w:r w:rsidR="00B43BB4" w:rsidRPr="00001366">
        <w:rPr>
          <w:rFonts w:ascii="Calibri" w:hAnsi="Calibri" w:cs="Calibri"/>
          <w:b/>
          <w:bCs/>
          <w:highlight w:val="yellow"/>
        </w:rPr>
        <w:t xml:space="preserve">and a CEA membership vote will be held </w:t>
      </w:r>
      <w:r w:rsidR="00595A22">
        <w:rPr>
          <w:rFonts w:ascii="Calibri" w:hAnsi="Calibri" w:cs="Calibri"/>
          <w:b/>
          <w:bCs/>
          <w:highlight w:val="yellow"/>
        </w:rPr>
        <w:t xml:space="preserve">on </w:t>
      </w:r>
      <w:r w:rsidR="00316046">
        <w:rPr>
          <w:rFonts w:ascii="Calibri" w:hAnsi="Calibri" w:cs="Calibri"/>
          <w:b/>
          <w:bCs/>
          <w:highlight w:val="yellow"/>
        </w:rPr>
        <w:t>Tuesday, August 27, Wednesday, August 28</w:t>
      </w:r>
      <w:r w:rsidR="006A7A8B">
        <w:rPr>
          <w:rFonts w:ascii="Calibri" w:hAnsi="Calibri" w:cs="Calibri"/>
          <w:b/>
          <w:bCs/>
          <w:highlight w:val="yellow"/>
        </w:rPr>
        <w:t>, and Thursday, August 29</w:t>
      </w:r>
      <w:r w:rsidR="00B43BB4" w:rsidRPr="00001366">
        <w:rPr>
          <w:rFonts w:ascii="Calibri" w:hAnsi="Calibri" w:cs="Calibri"/>
          <w:b/>
          <w:bCs/>
          <w:highlight w:val="yellow"/>
        </w:rPr>
        <w:t>.</w:t>
      </w:r>
      <w:r w:rsidR="00E12945">
        <w:rPr>
          <w:rFonts w:ascii="Calibri" w:hAnsi="Calibri" w:cs="Calibri"/>
          <w:b/>
          <w:bCs/>
          <w:highlight w:val="yellow"/>
        </w:rPr>
        <w:t xml:space="preserve"> </w:t>
      </w:r>
    </w:p>
    <w:p w14:paraId="12C48AAA" w14:textId="77777777" w:rsidR="00866D34" w:rsidRPr="00B43BB4" w:rsidRDefault="00866D34" w:rsidP="00866D34">
      <w:pPr>
        <w:pStyle w:val="ListParagraph"/>
        <w:rPr>
          <w:rFonts w:ascii="Calibri" w:hAnsi="Calibri" w:cs="Calibri"/>
        </w:rPr>
      </w:pPr>
    </w:p>
    <w:p w14:paraId="66082F79" w14:textId="264B5748" w:rsidR="00866D34" w:rsidRPr="00B43BB4" w:rsidRDefault="004914AA" w:rsidP="00866D3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43BB4">
        <w:rPr>
          <w:rFonts w:ascii="Calibri" w:hAnsi="Calibri" w:cs="Calibri"/>
        </w:rPr>
        <w:t xml:space="preserve">The CEA team included: Dave Kohan, Valerie Jermusyk, Benjamin </w:t>
      </w:r>
      <w:proofErr w:type="spellStart"/>
      <w:r w:rsidRPr="00B43BB4">
        <w:rPr>
          <w:rFonts w:ascii="Calibri" w:hAnsi="Calibri" w:cs="Calibri"/>
        </w:rPr>
        <w:t>Hodesblatt</w:t>
      </w:r>
      <w:proofErr w:type="spellEnd"/>
      <w:r w:rsidRPr="00B43BB4">
        <w:rPr>
          <w:rFonts w:ascii="Calibri" w:hAnsi="Calibri" w:cs="Calibri"/>
        </w:rPr>
        <w:t xml:space="preserve">, Ally Parey, Lane Carter, </w:t>
      </w:r>
      <w:proofErr w:type="spellStart"/>
      <w:r w:rsidRPr="00B43BB4">
        <w:rPr>
          <w:rFonts w:ascii="Calibri" w:hAnsi="Calibri" w:cs="Calibri"/>
        </w:rPr>
        <w:t>Rochellda</w:t>
      </w:r>
      <w:proofErr w:type="spellEnd"/>
      <w:r w:rsidRPr="00B43BB4">
        <w:rPr>
          <w:rFonts w:ascii="Calibri" w:hAnsi="Calibri" w:cs="Calibri"/>
        </w:rPr>
        <w:t xml:space="preserve"> Adderley, Shelley </w:t>
      </w:r>
      <w:proofErr w:type="spellStart"/>
      <w:r w:rsidRPr="00B43BB4">
        <w:rPr>
          <w:rFonts w:ascii="Calibri" w:hAnsi="Calibri" w:cs="Calibri"/>
        </w:rPr>
        <w:t>Suchyj</w:t>
      </w:r>
      <w:proofErr w:type="spellEnd"/>
      <w:r w:rsidRPr="00B43BB4">
        <w:rPr>
          <w:rFonts w:ascii="Calibri" w:hAnsi="Calibri" w:cs="Calibri"/>
        </w:rPr>
        <w:t>, Peter Antony, Krist</w:t>
      </w:r>
      <w:r w:rsidR="001D3F86">
        <w:rPr>
          <w:rFonts w:ascii="Calibri" w:hAnsi="Calibri" w:cs="Calibri"/>
        </w:rPr>
        <w:t>y</w:t>
      </w:r>
      <w:r w:rsidRPr="00B43BB4">
        <w:rPr>
          <w:rFonts w:ascii="Calibri" w:hAnsi="Calibri" w:cs="Calibri"/>
        </w:rPr>
        <w:t>n Stevenson, Leslie Footman, Tonya Frazier, Tyler Ki</w:t>
      </w:r>
      <w:r w:rsidR="00B1374C">
        <w:rPr>
          <w:rFonts w:ascii="Calibri" w:hAnsi="Calibri" w:cs="Calibri"/>
        </w:rPr>
        <w:t>l</w:t>
      </w:r>
      <w:r w:rsidRPr="00B43BB4">
        <w:rPr>
          <w:rFonts w:ascii="Calibri" w:hAnsi="Calibri" w:cs="Calibri"/>
        </w:rPr>
        <w:t>by, Jennifer Dalgarn, and Julie DeHaas</w:t>
      </w:r>
      <w:r w:rsidR="00B43BB4" w:rsidRPr="00B43BB4">
        <w:rPr>
          <w:rFonts w:ascii="Calibri" w:hAnsi="Calibri" w:cs="Calibri"/>
        </w:rPr>
        <w:t xml:space="preserve"> </w:t>
      </w:r>
    </w:p>
    <w:p w14:paraId="7FA78F13" w14:textId="77777777" w:rsidR="00B43BB4" w:rsidRPr="00B43BB4" w:rsidRDefault="00B43BB4" w:rsidP="00B43BB4">
      <w:pPr>
        <w:pStyle w:val="ListParagraph"/>
        <w:rPr>
          <w:rFonts w:ascii="Calibri" w:hAnsi="Calibri" w:cs="Calibri"/>
        </w:rPr>
      </w:pPr>
    </w:p>
    <w:p w14:paraId="0CED6630" w14:textId="26085786" w:rsidR="00866D34" w:rsidRPr="00B43BB4" w:rsidRDefault="00866D34" w:rsidP="00866D3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43BB4">
        <w:rPr>
          <w:rFonts w:ascii="Calibri" w:hAnsi="Calibri" w:cs="Calibri"/>
        </w:rPr>
        <w:t xml:space="preserve">The District Team included: Paul Dunford, Paul Walmsley, </w:t>
      </w:r>
      <w:proofErr w:type="spellStart"/>
      <w:r w:rsidRPr="00B43BB4">
        <w:rPr>
          <w:rFonts w:ascii="Calibri" w:hAnsi="Calibri" w:cs="Calibri"/>
        </w:rPr>
        <w:t>Deirdra</w:t>
      </w:r>
      <w:proofErr w:type="spellEnd"/>
      <w:r w:rsidRPr="00B43BB4">
        <w:rPr>
          <w:rFonts w:ascii="Calibri" w:hAnsi="Calibri" w:cs="Calibri"/>
        </w:rPr>
        <w:t xml:space="preserve"> Joyner, Bob Vacca, and Ledonnis Hernandez</w:t>
      </w:r>
    </w:p>
    <w:p w14:paraId="1764D2A6" w14:textId="77777777" w:rsidR="00866D34" w:rsidRPr="00254137" w:rsidRDefault="00866D34" w:rsidP="00866D34">
      <w:pPr>
        <w:pStyle w:val="ListParagraph"/>
        <w:rPr>
          <w:rFonts w:ascii="Calibri" w:hAnsi="Calibri" w:cs="Calibri"/>
          <w:sz w:val="20"/>
          <w:szCs w:val="20"/>
        </w:rPr>
      </w:pPr>
    </w:p>
    <w:p w14:paraId="487DA662" w14:textId="172EDF81" w:rsidR="00866D34" w:rsidRDefault="00254137" w:rsidP="00866D34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k</w:t>
      </w:r>
      <w:r w:rsidR="00866D34">
        <w:rPr>
          <w:rFonts w:ascii="Calibri" w:hAnsi="Calibri" w:cs="Calibri"/>
          <w:sz w:val="28"/>
          <w:szCs w:val="28"/>
        </w:rPr>
        <w:t>ey points of the MOU are:</w:t>
      </w:r>
    </w:p>
    <w:p w14:paraId="01BDCF3C" w14:textId="1B184330" w:rsidR="00980E01" w:rsidRPr="00254137" w:rsidRDefault="00980E01" w:rsidP="00980E0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54137">
        <w:rPr>
          <w:rFonts w:ascii="Calibri" w:hAnsi="Calibri" w:cs="Calibri"/>
        </w:rPr>
        <w:t xml:space="preserve">$3,500 bonus for </w:t>
      </w:r>
      <w:r w:rsidR="00935D51">
        <w:rPr>
          <w:rFonts w:ascii="Calibri" w:hAnsi="Calibri" w:cs="Calibri"/>
        </w:rPr>
        <w:t xml:space="preserve">all permanent </w:t>
      </w:r>
      <w:r w:rsidRPr="00254137">
        <w:rPr>
          <w:rFonts w:ascii="Calibri" w:hAnsi="Calibri" w:cs="Calibri"/>
        </w:rPr>
        <w:t>city teachers in PK-8</w:t>
      </w:r>
    </w:p>
    <w:p w14:paraId="379011D1" w14:textId="1341364D" w:rsidR="00BF2774" w:rsidRPr="00254137" w:rsidRDefault="00BF2774" w:rsidP="00BF277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gramStart"/>
      <w:r w:rsidRPr="00254137">
        <w:rPr>
          <w:rFonts w:ascii="Calibri" w:hAnsi="Calibri" w:cs="Calibri"/>
        </w:rPr>
        <w:t>7.75 hour</w:t>
      </w:r>
      <w:proofErr w:type="gramEnd"/>
      <w:r w:rsidRPr="00254137">
        <w:rPr>
          <w:rFonts w:ascii="Calibri" w:hAnsi="Calibri" w:cs="Calibri"/>
        </w:rPr>
        <w:t xml:space="preserve"> workday </w:t>
      </w:r>
      <w:r w:rsidR="00866D34" w:rsidRPr="00254137">
        <w:rPr>
          <w:rFonts w:ascii="Calibri" w:hAnsi="Calibri" w:cs="Calibri"/>
        </w:rPr>
        <w:t>paid at per diem.</w:t>
      </w:r>
    </w:p>
    <w:p w14:paraId="20216E75" w14:textId="7785A68E" w:rsidR="00866D34" w:rsidRPr="00254137" w:rsidRDefault="00BF2774" w:rsidP="00BF277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54137">
        <w:rPr>
          <w:rFonts w:ascii="Calibri" w:hAnsi="Calibri" w:cs="Calibri"/>
        </w:rPr>
        <w:t>A</w:t>
      </w:r>
      <w:r w:rsidR="008E330E" w:rsidRPr="00254137">
        <w:rPr>
          <w:rFonts w:ascii="Calibri" w:hAnsi="Calibri" w:cs="Calibri"/>
        </w:rPr>
        <w:t xml:space="preserve">n additional planning period per day of 45 </w:t>
      </w:r>
      <w:r w:rsidR="00853887">
        <w:rPr>
          <w:rFonts w:ascii="Calibri" w:hAnsi="Calibri" w:cs="Calibri"/>
        </w:rPr>
        <w:t xml:space="preserve">continuous </w:t>
      </w:r>
      <w:r w:rsidR="008E330E" w:rsidRPr="00254137">
        <w:rPr>
          <w:rFonts w:ascii="Calibri" w:hAnsi="Calibri" w:cs="Calibri"/>
        </w:rPr>
        <w:t xml:space="preserve">minutes (beyond the contractual 225 minutes) used for individual planning, PLCs, Staff PD, IEP meetings. </w:t>
      </w:r>
      <w:r w:rsidRPr="00254137">
        <w:rPr>
          <w:rFonts w:ascii="Calibri" w:hAnsi="Calibri" w:cs="Calibri"/>
        </w:rPr>
        <w:t>Priority</w:t>
      </w:r>
      <w:r w:rsidR="008E330E" w:rsidRPr="00254137">
        <w:rPr>
          <w:rFonts w:ascii="Calibri" w:hAnsi="Calibri" w:cs="Calibri"/>
        </w:rPr>
        <w:t xml:space="preserve"> place</w:t>
      </w:r>
      <w:r w:rsidRPr="00254137">
        <w:rPr>
          <w:rFonts w:ascii="Calibri" w:hAnsi="Calibri" w:cs="Calibri"/>
        </w:rPr>
        <w:t>d</w:t>
      </w:r>
      <w:r w:rsidR="008E330E" w:rsidRPr="00254137">
        <w:rPr>
          <w:rFonts w:ascii="Calibri" w:hAnsi="Calibri" w:cs="Calibri"/>
        </w:rPr>
        <w:t xml:space="preserve"> </w:t>
      </w:r>
      <w:r w:rsidR="00B43BB4">
        <w:rPr>
          <w:rFonts w:ascii="Calibri" w:hAnsi="Calibri" w:cs="Calibri"/>
        </w:rPr>
        <w:t xml:space="preserve">to ensure </w:t>
      </w:r>
      <w:r w:rsidR="008E330E" w:rsidRPr="00254137">
        <w:rPr>
          <w:rFonts w:ascii="Calibri" w:hAnsi="Calibri" w:cs="Calibri"/>
        </w:rPr>
        <w:t>that</w:t>
      </w:r>
      <w:r w:rsidRPr="00254137">
        <w:rPr>
          <w:rFonts w:ascii="Calibri" w:hAnsi="Calibri" w:cs="Calibri"/>
        </w:rPr>
        <w:t xml:space="preserve"> </w:t>
      </w:r>
      <w:r w:rsidR="008E330E" w:rsidRPr="00254137">
        <w:rPr>
          <w:rFonts w:ascii="Calibri" w:hAnsi="Calibri" w:cs="Calibri"/>
        </w:rPr>
        <w:t>at least</w:t>
      </w:r>
      <w:r w:rsidRPr="00254137">
        <w:rPr>
          <w:rFonts w:ascii="Calibri" w:hAnsi="Calibri" w:cs="Calibri"/>
        </w:rPr>
        <w:t xml:space="preserve"> </w:t>
      </w:r>
      <w:r w:rsidR="008E330E" w:rsidRPr="00254137">
        <w:rPr>
          <w:rFonts w:ascii="Calibri" w:hAnsi="Calibri" w:cs="Calibri"/>
        </w:rPr>
        <w:t xml:space="preserve">one of the additional planning periods per week </w:t>
      </w:r>
      <w:r w:rsidR="00853887" w:rsidRPr="00254137">
        <w:rPr>
          <w:rFonts w:ascii="Calibri" w:hAnsi="Calibri" w:cs="Calibri"/>
        </w:rPr>
        <w:t>is dedicated</w:t>
      </w:r>
      <w:r w:rsidR="008E330E" w:rsidRPr="00254137">
        <w:rPr>
          <w:rFonts w:ascii="Calibri" w:hAnsi="Calibri" w:cs="Calibri"/>
        </w:rPr>
        <w:t xml:space="preserve"> to individual teacher planning.</w:t>
      </w:r>
    </w:p>
    <w:p w14:paraId="770710C4" w14:textId="1B1CE0B7" w:rsidR="00980E01" w:rsidRPr="00254137" w:rsidRDefault="00B43BB4" w:rsidP="00BF277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980E01" w:rsidRPr="00254137">
        <w:rPr>
          <w:rFonts w:ascii="Calibri" w:hAnsi="Calibri" w:cs="Calibri"/>
        </w:rPr>
        <w:t>lass size</w:t>
      </w:r>
      <w:r>
        <w:rPr>
          <w:rFonts w:ascii="Calibri" w:hAnsi="Calibri" w:cs="Calibri"/>
        </w:rPr>
        <w:t xml:space="preserve">s of no more than 18 students </w:t>
      </w:r>
      <w:r w:rsidR="00980E01" w:rsidRPr="00254137">
        <w:rPr>
          <w:rFonts w:ascii="Calibri" w:hAnsi="Calibri" w:cs="Calibri"/>
        </w:rPr>
        <w:t>for grades K-3</w:t>
      </w:r>
      <w:r w:rsidR="00F94F52">
        <w:rPr>
          <w:rFonts w:ascii="Calibri" w:hAnsi="Calibri" w:cs="Calibri"/>
        </w:rPr>
        <w:t xml:space="preserve"> in the city</w:t>
      </w:r>
    </w:p>
    <w:p w14:paraId="4372702F" w14:textId="3E5D4679" w:rsidR="00866D34" w:rsidRPr="00254137" w:rsidRDefault="00980E01" w:rsidP="00BF277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54137">
        <w:rPr>
          <w:rFonts w:ascii="Calibri" w:hAnsi="Calibri" w:cs="Calibri"/>
        </w:rPr>
        <w:t>A more clarified s</w:t>
      </w:r>
      <w:r w:rsidR="008E330E" w:rsidRPr="00254137">
        <w:rPr>
          <w:rFonts w:ascii="Calibri" w:hAnsi="Calibri" w:cs="Calibri"/>
        </w:rPr>
        <w:t>hared</w:t>
      </w:r>
      <w:r w:rsidRPr="00254137">
        <w:rPr>
          <w:rFonts w:ascii="Calibri" w:hAnsi="Calibri" w:cs="Calibri"/>
        </w:rPr>
        <w:t>-d</w:t>
      </w:r>
      <w:r w:rsidR="008E330E" w:rsidRPr="00254137">
        <w:rPr>
          <w:rFonts w:ascii="Calibri" w:hAnsi="Calibri" w:cs="Calibri"/>
        </w:rPr>
        <w:t>ecision process (Educator Leadership Team</w:t>
      </w:r>
      <w:r w:rsidR="00314683" w:rsidRPr="00254137">
        <w:rPr>
          <w:rFonts w:ascii="Calibri" w:hAnsi="Calibri" w:cs="Calibri"/>
        </w:rPr>
        <w:t xml:space="preserve"> - ELT previously Building Leadership Team - BLT</w:t>
      </w:r>
      <w:r w:rsidR="008E330E" w:rsidRPr="00254137">
        <w:rPr>
          <w:rFonts w:ascii="Calibri" w:hAnsi="Calibri" w:cs="Calibri"/>
        </w:rPr>
        <w:t xml:space="preserve">) </w:t>
      </w:r>
      <w:r w:rsidRPr="00254137">
        <w:rPr>
          <w:rFonts w:ascii="Calibri" w:hAnsi="Calibri" w:cs="Calibri"/>
        </w:rPr>
        <w:t xml:space="preserve">which </w:t>
      </w:r>
      <w:r w:rsidR="00314683" w:rsidRPr="00254137">
        <w:rPr>
          <w:rFonts w:ascii="Calibri" w:hAnsi="Calibri" w:cs="Calibri"/>
        </w:rPr>
        <w:t>includes a detailed make-up of the team representatives, the team member election procedures, EPER pay for ELT members</w:t>
      </w:r>
      <w:r w:rsidR="00F94F52">
        <w:rPr>
          <w:rFonts w:ascii="Calibri" w:hAnsi="Calibri" w:cs="Calibri"/>
        </w:rPr>
        <w:t xml:space="preserve"> and chairperson</w:t>
      </w:r>
      <w:r w:rsidR="00314683" w:rsidRPr="00254137">
        <w:rPr>
          <w:rFonts w:ascii="Calibri" w:hAnsi="Calibri" w:cs="Calibri"/>
        </w:rPr>
        <w:t xml:space="preserve">, building climate surveys sent twice a year, </w:t>
      </w:r>
      <w:r w:rsidR="00BF2774" w:rsidRPr="00254137">
        <w:rPr>
          <w:rFonts w:ascii="Calibri" w:hAnsi="Calibri" w:cs="Calibri"/>
        </w:rPr>
        <w:t xml:space="preserve">team training, </w:t>
      </w:r>
      <w:r w:rsidR="00314683" w:rsidRPr="00254137">
        <w:rPr>
          <w:rFonts w:ascii="Calibri" w:hAnsi="Calibri" w:cs="Calibri"/>
        </w:rPr>
        <w:t>and a list of essential topics</w:t>
      </w:r>
      <w:r w:rsidR="00BF2774" w:rsidRPr="00254137">
        <w:rPr>
          <w:rFonts w:ascii="Calibri" w:hAnsi="Calibri" w:cs="Calibri"/>
        </w:rPr>
        <w:t xml:space="preserve"> </w:t>
      </w:r>
      <w:r w:rsidR="00254137" w:rsidRPr="00254137">
        <w:rPr>
          <w:rFonts w:ascii="Calibri" w:hAnsi="Calibri" w:cs="Calibri"/>
        </w:rPr>
        <w:t xml:space="preserve">for ELT </w:t>
      </w:r>
      <w:r w:rsidR="00BF2774" w:rsidRPr="00254137">
        <w:rPr>
          <w:rFonts w:ascii="Calibri" w:hAnsi="Calibri" w:cs="Calibri"/>
        </w:rPr>
        <w:t>decision making that focus on students, staff, and building operations.</w:t>
      </w:r>
    </w:p>
    <w:p w14:paraId="59986C96" w14:textId="3AB03CF3" w:rsidR="00BF2774" w:rsidRPr="00254137" w:rsidRDefault="00BF2774" w:rsidP="00BF277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54137">
        <w:rPr>
          <w:rFonts w:ascii="Calibri" w:hAnsi="Calibri" w:cs="Calibri"/>
        </w:rPr>
        <w:t>A building-specific crisis plan developed by the ELT</w:t>
      </w:r>
    </w:p>
    <w:p w14:paraId="56FDDA6B" w14:textId="48FE07FB" w:rsidR="00BF2774" w:rsidRPr="00254137" w:rsidRDefault="00980E01" w:rsidP="00BF277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54137">
        <w:rPr>
          <w:rFonts w:ascii="Calibri" w:hAnsi="Calibri" w:cs="Calibri"/>
        </w:rPr>
        <w:t>Staff t</w:t>
      </w:r>
      <w:r w:rsidR="00BF2774" w:rsidRPr="00254137">
        <w:rPr>
          <w:rFonts w:ascii="Calibri" w:hAnsi="Calibri" w:cs="Calibri"/>
        </w:rPr>
        <w:t xml:space="preserve">raining on </w:t>
      </w:r>
      <w:r w:rsidRPr="00254137">
        <w:rPr>
          <w:rFonts w:ascii="Calibri" w:hAnsi="Calibri" w:cs="Calibri"/>
        </w:rPr>
        <w:t>age-appropriate behavior interventions/de-escalation strategies and trauma-informed practices</w:t>
      </w:r>
    </w:p>
    <w:p w14:paraId="10579592" w14:textId="14422588" w:rsidR="00980E01" w:rsidRPr="00254137" w:rsidRDefault="00980E01" w:rsidP="00BF277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54137">
        <w:rPr>
          <w:rFonts w:ascii="Calibri" w:hAnsi="Calibri" w:cs="Calibri"/>
        </w:rPr>
        <w:t xml:space="preserve">Permanent sub for each building to cover </w:t>
      </w:r>
      <w:r w:rsidR="00254137" w:rsidRPr="00254137">
        <w:rPr>
          <w:rFonts w:ascii="Calibri" w:hAnsi="Calibri" w:cs="Calibri"/>
        </w:rPr>
        <w:t>staff-approved absences, IEP meetings, behavior meetings, MTSS meetings</w:t>
      </w:r>
      <w:r w:rsidR="00853887">
        <w:rPr>
          <w:rFonts w:ascii="Calibri" w:hAnsi="Calibri" w:cs="Calibri"/>
        </w:rPr>
        <w:t xml:space="preserve">, </w:t>
      </w:r>
      <w:proofErr w:type="spellStart"/>
      <w:r w:rsidR="00853887">
        <w:rPr>
          <w:rFonts w:ascii="Calibri" w:hAnsi="Calibri" w:cs="Calibri"/>
        </w:rPr>
        <w:t>etc</w:t>
      </w:r>
      <w:proofErr w:type="spellEnd"/>
    </w:p>
    <w:p w14:paraId="0D5535BC" w14:textId="1FD94633" w:rsidR="00980E01" w:rsidRPr="00254137" w:rsidRDefault="00254137" w:rsidP="00BF277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54137">
        <w:rPr>
          <w:rFonts w:ascii="Calibri" w:eastAsia="Times New Roman" w:hAnsi="Calibri" w:cs="Calibri"/>
          <w:color w:val="000000"/>
        </w:rPr>
        <w:t xml:space="preserve">A </w:t>
      </w:r>
      <w:r w:rsidR="00853887">
        <w:rPr>
          <w:rFonts w:ascii="Calibri" w:eastAsia="Times New Roman" w:hAnsi="Calibri" w:cs="Calibri"/>
          <w:color w:val="000000"/>
        </w:rPr>
        <w:t>s</w:t>
      </w:r>
      <w:r w:rsidRPr="00254137">
        <w:rPr>
          <w:rFonts w:ascii="Calibri" w:eastAsia="Times New Roman" w:hAnsi="Calibri" w:cs="Calibri"/>
          <w:color w:val="000000"/>
        </w:rPr>
        <w:t xml:space="preserve">chool </w:t>
      </w:r>
      <w:r w:rsidR="00853887">
        <w:rPr>
          <w:rFonts w:ascii="Calibri" w:eastAsia="Times New Roman" w:hAnsi="Calibri" w:cs="Calibri"/>
          <w:color w:val="000000"/>
        </w:rPr>
        <w:t>r</w:t>
      </w:r>
      <w:r w:rsidRPr="00254137">
        <w:rPr>
          <w:rFonts w:ascii="Calibri" w:eastAsia="Times New Roman" w:hAnsi="Calibri" w:cs="Calibri"/>
          <w:color w:val="000000"/>
        </w:rPr>
        <w:t xml:space="preserve">esource </w:t>
      </w:r>
      <w:r w:rsidR="00853887">
        <w:rPr>
          <w:rFonts w:ascii="Calibri" w:eastAsia="Times New Roman" w:hAnsi="Calibri" w:cs="Calibri"/>
          <w:color w:val="000000"/>
        </w:rPr>
        <w:t>o</w:t>
      </w:r>
      <w:r w:rsidRPr="00254137">
        <w:rPr>
          <w:rFonts w:ascii="Calibri" w:eastAsia="Times New Roman" w:hAnsi="Calibri" w:cs="Calibri"/>
          <w:color w:val="000000"/>
        </w:rPr>
        <w:t xml:space="preserve">fficer or a </w:t>
      </w:r>
      <w:r w:rsidR="00853887">
        <w:rPr>
          <w:rFonts w:ascii="Calibri" w:eastAsia="Times New Roman" w:hAnsi="Calibri" w:cs="Calibri"/>
          <w:color w:val="000000"/>
        </w:rPr>
        <w:t>c</w:t>
      </w:r>
      <w:r w:rsidRPr="00254137">
        <w:rPr>
          <w:rFonts w:ascii="Calibri" w:eastAsia="Times New Roman" w:hAnsi="Calibri" w:cs="Calibri"/>
          <w:color w:val="000000"/>
        </w:rPr>
        <w:t xml:space="preserve">onstable </w:t>
      </w:r>
      <w:proofErr w:type="gramStart"/>
      <w:r w:rsidRPr="00254137">
        <w:rPr>
          <w:rFonts w:ascii="Calibri" w:eastAsia="Times New Roman" w:hAnsi="Calibri" w:cs="Calibri"/>
          <w:color w:val="000000"/>
        </w:rPr>
        <w:t>assigned</w:t>
      </w:r>
      <w:proofErr w:type="gramEnd"/>
      <w:r w:rsidRPr="00254137">
        <w:rPr>
          <w:rFonts w:ascii="Calibri" w:eastAsia="Times New Roman" w:hAnsi="Calibri" w:cs="Calibri"/>
          <w:color w:val="000000"/>
        </w:rPr>
        <w:t xml:space="preserve"> to each city school.</w:t>
      </w:r>
    </w:p>
    <w:p w14:paraId="774F7AD7" w14:textId="543642BE" w:rsidR="00980E01" w:rsidRPr="00254137" w:rsidRDefault="00254137" w:rsidP="00BF277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54137">
        <w:rPr>
          <w:rFonts w:ascii="Calibri" w:hAnsi="Calibri" w:cs="Calibri"/>
        </w:rPr>
        <w:t xml:space="preserve">More supports </w:t>
      </w:r>
      <w:r w:rsidR="00B43BB4">
        <w:rPr>
          <w:rFonts w:ascii="Calibri" w:hAnsi="Calibri" w:cs="Calibri"/>
        </w:rPr>
        <w:t>for Y</w:t>
      </w:r>
      <w:r w:rsidR="00853887">
        <w:rPr>
          <w:rFonts w:ascii="Calibri" w:hAnsi="Calibri" w:cs="Calibri"/>
        </w:rPr>
        <w:t>ear 1-2 teachers</w:t>
      </w:r>
      <w:r w:rsidR="00F94F52">
        <w:rPr>
          <w:rFonts w:ascii="Calibri" w:hAnsi="Calibri" w:cs="Calibri"/>
        </w:rPr>
        <w:t xml:space="preserve"> in the city</w:t>
      </w:r>
    </w:p>
    <w:p w14:paraId="66412F6F" w14:textId="005CB189" w:rsidR="00866D34" w:rsidRPr="00254137" w:rsidRDefault="00254137" w:rsidP="004914AA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254137">
        <w:rPr>
          <w:rFonts w:ascii="Calibri" w:hAnsi="Calibri" w:cs="Calibri"/>
        </w:rPr>
        <w:t>A reading specialist and math interventionist for each city school</w:t>
      </w:r>
    </w:p>
    <w:sectPr w:rsidR="00866D34" w:rsidRPr="00254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5350E"/>
    <w:multiLevelType w:val="hybridMultilevel"/>
    <w:tmpl w:val="1B90C5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69E1261"/>
    <w:multiLevelType w:val="hybridMultilevel"/>
    <w:tmpl w:val="ED160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E31D3"/>
    <w:multiLevelType w:val="hybridMultilevel"/>
    <w:tmpl w:val="3EF2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38866">
    <w:abstractNumId w:val="2"/>
  </w:num>
  <w:num w:numId="2" w16cid:durableId="1445004156">
    <w:abstractNumId w:val="1"/>
  </w:num>
  <w:num w:numId="3" w16cid:durableId="23698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AA"/>
    <w:rsid w:val="00001366"/>
    <w:rsid w:val="001511A8"/>
    <w:rsid w:val="001D3F86"/>
    <w:rsid w:val="00254137"/>
    <w:rsid w:val="0027309C"/>
    <w:rsid w:val="00314683"/>
    <w:rsid w:val="00316046"/>
    <w:rsid w:val="003F7D6F"/>
    <w:rsid w:val="00474625"/>
    <w:rsid w:val="00483110"/>
    <w:rsid w:val="004914AA"/>
    <w:rsid w:val="004F3021"/>
    <w:rsid w:val="00595A22"/>
    <w:rsid w:val="005D3CC0"/>
    <w:rsid w:val="006A7A8B"/>
    <w:rsid w:val="00764E42"/>
    <w:rsid w:val="00853887"/>
    <w:rsid w:val="00866D34"/>
    <w:rsid w:val="00887714"/>
    <w:rsid w:val="008B056D"/>
    <w:rsid w:val="008E330E"/>
    <w:rsid w:val="00935D51"/>
    <w:rsid w:val="009614B6"/>
    <w:rsid w:val="009679BF"/>
    <w:rsid w:val="00980E01"/>
    <w:rsid w:val="00B1374C"/>
    <w:rsid w:val="00B43BB4"/>
    <w:rsid w:val="00BF2774"/>
    <w:rsid w:val="00C01F98"/>
    <w:rsid w:val="00D10D1C"/>
    <w:rsid w:val="00D252CA"/>
    <w:rsid w:val="00E12945"/>
    <w:rsid w:val="00EE0F61"/>
    <w:rsid w:val="00F9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09B0"/>
  <w15:chartTrackingRefBased/>
  <w15:docId w15:val="{20AD5BB3-DFE2-4762-8329-08414C3C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4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4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4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DeHaas, Julie [DE]</dc:creator>
  <cp:keywords/>
  <dc:description/>
  <cp:lastModifiedBy>DeHaas, Julie [DE]</cp:lastModifiedBy>
  <cp:revision>8</cp:revision>
  <dcterms:created xsi:type="dcterms:W3CDTF">2024-07-23T22:00:00Z</dcterms:created>
  <dcterms:modified xsi:type="dcterms:W3CDTF">2024-08-21T16:39:00Z</dcterms:modified>
</cp:coreProperties>
</file>