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9B597" w14:textId="3E775EC7" w:rsidR="00D445D6" w:rsidRDefault="002B7C4A" w:rsidP="00180A49">
      <w:r w:rsidRPr="002B7C4A">
        <w:t>Community Council</w:t>
      </w:r>
      <w:r w:rsidR="00EF0393">
        <w:t>s are</w:t>
      </w:r>
      <w:r w:rsidR="003E69C3" w:rsidRPr="002B7C4A">
        <w:t xml:space="preserve"> the most local </w:t>
      </w:r>
      <w:r w:rsidR="003E69C3">
        <w:t xml:space="preserve">level of governance </w:t>
      </w:r>
      <w:r w:rsidR="006678FD">
        <w:t>in Scottish communities. They</w:t>
      </w:r>
      <w:r w:rsidR="008742B3">
        <w:t xml:space="preserve"> are</w:t>
      </w:r>
      <w:r w:rsidR="006678FD">
        <w:t xml:space="preserve"> </w:t>
      </w:r>
      <w:r w:rsidRPr="002B7C4A">
        <w:t>organisation</w:t>
      </w:r>
      <w:r w:rsidR="00AF5849">
        <w:t>s</w:t>
      </w:r>
      <w:r w:rsidRPr="002B7C4A">
        <w:t xml:space="preserve"> set up by Local Authorit</w:t>
      </w:r>
      <w:r w:rsidR="00F13767">
        <w:t>ies</w:t>
      </w:r>
      <w:r w:rsidRPr="002B7C4A">
        <w:t xml:space="preserve"> and run by local </w:t>
      </w:r>
      <w:r w:rsidR="009D0FED">
        <w:t>people</w:t>
      </w:r>
      <w:r w:rsidR="00435011">
        <w:t>. Community Council</w:t>
      </w:r>
      <w:r w:rsidR="00022B33">
        <w:t>lors</w:t>
      </w:r>
      <w:r w:rsidR="00435011">
        <w:t xml:space="preserve"> </w:t>
      </w:r>
      <w:r w:rsidR="00022B33">
        <w:t>are</w:t>
      </w:r>
      <w:r w:rsidRPr="002B7C4A">
        <w:t xml:space="preserve"> </w:t>
      </w:r>
      <w:r w:rsidR="00022B33">
        <w:t xml:space="preserve">generally </w:t>
      </w:r>
      <w:r w:rsidRPr="002B7C4A">
        <w:t>people who care about their community and want to make it a better place to live</w:t>
      </w:r>
      <w:r w:rsidR="00180A49">
        <w:t xml:space="preserve">. They are elected by the community to </w:t>
      </w:r>
      <w:r w:rsidRPr="002B7C4A">
        <w:t xml:space="preserve">represent the community </w:t>
      </w:r>
      <w:r w:rsidR="00D445D6">
        <w:t xml:space="preserve">in a wide range of settings. </w:t>
      </w:r>
    </w:p>
    <w:p w14:paraId="3A0A3FD4" w14:textId="3A53B68D" w:rsidR="002B7C4A" w:rsidRPr="002B7C4A" w:rsidRDefault="002B7C4A" w:rsidP="00180A49">
      <w:r w:rsidRPr="002B7C4A">
        <w:t xml:space="preserve">Community Councils facilitate a wide range of activities which promote the well-being of their communities. They bring local people together to help make things happen and promote the community. They </w:t>
      </w:r>
      <w:r w:rsidR="002B1592">
        <w:t>inform</w:t>
      </w:r>
      <w:r w:rsidRPr="002B7C4A">
        <w:t xml:space="preserve">, </w:t>
      </w:r>
      <w:r w:rsidR="002B1592">
        <w:t>coordinate</w:t>
      </w:r>
      <w:r w:rsidRPr="002B7C4A">
        <w:t xml:space="preserve"> and </w:t>
      </w:r>
      <w:r w:rsidR="002B1592">
        <w:t>advise</w:t>
      </w:r>
      <w:r w:rsidRPr="002B7C4A">
        <w:t xml:space="preserve"> </w:t>
      </w:r>
      <w:r w:rsidR="007B07E9">
        <w:t>on</w:t>
      </w:r>
      <w:r w:rsidR="00945659">
        <w:t xml:space="preserve"> public consultations and</w:t>
      </w:r>
      <w:r w:rsidRPr="002B7C4A">
        <w:t xml:space="preserve"> concern</w:t>
      </w:r>
      <w:r w:rsidR="00945659">
        <w:t xml:space="preserve">s </w:t>
      </w:r>
      <w:r w:rsidR="00855B13">
        <w:t>for the</w:t>
      </w:r>
      <w:r w:rsidRPr="002B7C4A">
        <w:t xml:space="preserve"> local communities.</w:t>
      </w:r>
    </w:p>
    <w:p w14:paraId="39ECB7D5" w14:textId="214D2F4C" w:rsidR="002B7C4A" w:rsidRPr="002B7C4A" w:rsidRDefault="002B7C4A" w:rsidP="002B7C4A">
      <w:r w:rsidRPr="002B7C4A">
        <w:t xml:space="preserve">Community Councils are the strongest means of becoming involved with your local area. It will give you a good understand of the workings of local government and what is going on locally and nationally. Being a </w:t>
      </w:r>
      <w:r w:rsidR="00923974">
        <w:t>C</w:t>
      </w:r>
      <w:r w:rsidRPr="002B7C4A">
        <w:t xml:space="preserve">ommunity </w:t>
      </w:r>
      <w:r w:rsidR="00923974">
        <w:t>C</w:t>
      </w:r>
      <w:r w:rsidRPr="002B7C4A">
        <w:t xml:space="preserve">ouncillor means you have shared responsibility for the success of the Community </w:t>
      </w:r>
      <w:proofErr w:type="gramStart"/>
      <w:r w:rsidRPr="002B7C4A">
        <w:t>Council</w:t>
      </w:r>
      <w:proofErr w:type="gramEnd"/>
      <w:r w:rsidR="00923974">
        <w:t xml:space="preserve"> and you </w:t>
      </w:r>
      <w:r w:rsidRPr="002B7C4A">
        <w:t>should contribute to discussions and decisions concerning the work of the Community Council.</w:t>
      </w:r>
    </w:p>
    <w:p w14:paraId="2C4296CA" w14:textId="61D71894" w:rsidR="002B7C4A" w:rsidRPr="002B7C4A" w:rsidRDefault="002B7C4A" w:rsidP="002B7C4A">
      <w:r w:rsidRPr="002B7C4A">
        <w:t xml:space="preserve">There are various ways in which you can play your part in your Community Council. Each </w:t>
      </w:r>
      <w:r w:rsidR="00047935">
        <w:t>C</w:t>
      </w:r>
      <w:r w:rsidRPr="002B7C4A">
        <w:t xml:space="preserve">ommunity </w:t>
      </w:r>
      <w:r w:rsidR="00047935">
        <w:t>C</w:t>
      </w:r>
      <w:r w:rsidRPr="002B7C4A">
        <w:t xml:space="preserve">ouncil must have a Chairperson, a Treasurer and a Secretary </w:t>
      </w:r>
      <w:r w:rsidR="002812BF">
        <w:t>(</w:t>
      </w:r>
      <w:r w:rsidRPr="002B7C4A">
        <w:t>the office bearers</w:t>
      </w:r>
      <w:r w:rsidR="002812BF">
        <w:t>)</w:t>
      </w:r>
      <w:r w:rsidRPr="002B7C4A">
        <w:t xml:space="preserve"> and these roles carry the most responsibility. The office bearers, as elected members representing their local communities are responsible for the efficient and effective operation of the </w:t>
      </w:r>
      <w:r w:rsidR="00DE34CF">
        <w:t>C</w:t>
      </w:r>
      <w:r w:rsidRPr="002B7C4A">
        <w:t xml:space="preserve">ommunity </w:t>
      </w:r>
      <w:r w:rsidR="00DE34CF">
        <w:t>C</w:t>
      </w:r>
      <w:r w:rsidRPr="002B7C4A">
        <w:t>ouncil</w:t>
      </w:r>
      <w:r w:rsidR="00DE34CF">
        <w:t xml:space="preserve"> by following the </w:t>
      </w:r>
      <w:r w:rsidRPr="002B7C4A">
        <w:t>Scheme of Establishment for Community Councils.</w:t>
      </w:r>
    </w:p>
    <w:p w14:paraId="1FDD8983" w14:textId="77777777" w:rsidR="002B7C4A" w:rsidRPr="002B7C4A" w:rsidRDefault="002B7C4A" w:rsidP="002B7C4A">
      <w:r w:rsidRPr="002B7C4A">
        <w:t xml:space="preserve">Community Councils must represent all people in the area without prejudice. </w:t>
      </w:r>
      <w:proofErr w:type="gramStart"/>
      <w:r w:rsidRPr="002B7C4A">
        <w:t>Therefore</w:t>
      </w:r>
      <w:proofErr w:type="gramEnd"/>
      <w:r w:rsidRPr="002B7C4A">
        <w:t xml:space="preserve"> they should:</w:t>
      </w:r>
    </w:p>
    <w:p w14:paraId="10F121B6" w14:textId="77777777" w:rsidR="002B7C4A" w:rsidRPr="002B7C4A" w:rsidRDefault="002B7C4A" w:rsidP="002B7C4A">
      <w:pPr>
        <w:numPr>
          <w:ilvl w:val="0"/>
          <w:numId w:val="3"/>
        </w:numPr>
      </w:pPr>
      <w:r w:rsidRPr="002B7C4A">
        <w:t>Be non-party political and non-sectarian.</w:t>
      </w:r>
    </w:p>
    <w:p w14:paraId="0DA702A9" w14:textId="77777777" w:rsidR="002B7C4A" w:rsidRPr="002B7C4A" w:rsidRDefault="002B7C4A" w:rsidP="002B7C4A">
      <w:pPr>
        <w:numPr>
          <w:ilvl w:val="0"/>
          <w:numId w:val="3"/>
        </w:numPr>
      </w:pPr>
      <w:r w:rsidRPr="002B7C4A">
        <w:t>Represent a full cross-section of the community and encourage the involvement of people regardless of gender, race, age, disability, nationality or sexual orientation.</w:t>
      </w:r>
    </w:p>
    <w:p w14:paraId="316A5EC0" w14:textId="658C71DB" w:rsidR="002B7C4A" w:rsidRDefault="002B7C4A" w:rsidP="002B7C4A">
      <w:r w:rsidRPr="002B7C4A">
        <w:t>Community Councils act as a voice for their local area. Their specific role can vary according to their local area’s needs. Their size, in terms of area and population, differs across the country. In some areas there are Federations of Community Councils, allowing them to work together over larger areas.</w:t>
      </w:r>
    </w:p>
    <w:p w14:paraId="3CF77ECC" w14:textId="65A5FF3E" w:rsidR="006E0849" w:rsidRDefault="006E0849" w:rsidP="002B7C4A">
      <w:r>
        <w:t xml:space="preserve">The </w:t>
      </w:r>
      <w:r w:rsidR="001923A9">
        <w:t>work of the Community Council includes:</w:t>
      </w:r>
    </w:p>
    <w:p w14:paraId="0DB60D4E" w14:textId="77777777" w:rsidR="00846ABD" w:rsidRDefault="00846ABD" w:rsidP="001923A9">
      <w:pPr>
        <w:pStyle w:val="ListParagraph"/>
        <w:numPr>
          <w:ilvl w:val="0"/>
          <w:numId w:val="4"/>
        </w:numPr>
      </w:pPr>
      <w:r>
        <w:t>Representing the community in a wide range of issues</w:t>
      </w:r>
    </w:p>
    <w:p w14:paraId="4404313F" w14:textId="77777777" w:rsidR="00CC7174" w:rsidRDefault="00FC4975" w:rsidP="001923A9">
      <w:pPr>
        <w:pStyle w:val="ListParagraph"/>
        <w:numPr>
          <w:ilvl w:val="0"/>
          <w:numId w:val="4"/>
        </w:numPr>
      </w:pPr>
      <w:r>
        <w:t xml:space="preserve">Informing the community of </w:t>
      </w:r>
      <w:r w:rsidR="00CC7174">
        <w:t>the work of the Community Council</w:t>
      </w:r>
    </w:p>
    <w:p w14:paraId="0EDADE72" w14:textId="5593A516" w:rsidR="00CB1012" w:rsidRDefault="00CB1012" w:rsidP="001923A9">
      <w:pPr>
        <w:pStyle w:val="ListParagraph"/>
        <w:numPr>
          <w:ilvl w:val="0"/>
          <w:numId w:val="4"/>
        </w:numPr>
      </w:pPr>
      <w:r>
        <w:t xml:space="preserve">Keeping proper financial records of </w:t>
      </w:r>
      <w:r w:rsidR="00831459">
        <w:t>t</w:t>
      </w:r>
      <w:r>
        <w:t>he Community Council</w:t>
      </w:r>
    </w:p>
    <w:p w14:paraId="2B33E359" w14:textId="0E85F492" w:rsidR="001923A9" w:rsidRDefault="001923A9" w:rsidP="001923A9">
      <w:pPr>
        <w:pStyle w:val="ListParagraph"/>
        <w:numPr>
          <w:ilvl w:val="0"/>
          <w:numId w:val="4"/>
        </w:numPr>
      </w:pPr>
      <w:r>
        <w:t>Responding to planning applications within their area</w:t>
      </w:r>
    </w:p>
    <w:p w14:paraId="66CDD340" w14:textId="0B1D9448" w:rsidR="00EA237E" w:rsidRDefault="00EA237E" w:rsidP="001923A9">
      <w:pPr>
        <w:pStyle w:val="ListParagraph"/>
        <w:numPr>
          <w:ilvl w:val="0"/>
          <w:numId w:val="4"/>
        </w:numPr>
      </w:pPr>
      <w:r>
        <w:t xml:space="preserve">Responding to public consultations on issues such as the Local Development Plan, </w:t>
      </w:r>
      <w:r w:rsidR="006D5C44">
        <w:t xml:space="preserve">Emergency Response Plans and </w:t>
      </w:r>
      <w:r w:rsidR="00070837">
        <w:t>Visitor Management</w:t>
      </w:r>
    </w:p>
    <w:p w14:paraId="6E08DAE1" w14:textId="665849D0" w:rsidR="00070837" w:rsidRDefault="00226BCD" w:rsidP="001923A9">
      <w:pPr>
        <w:pStyle w:val="ListParagraph"/>
        <w:numPr>
          <w:ilvl w:val="0"/>
          <w:numId w:val="4"/>
        </w:numPr>
      </w:pPr>
      <w:r>
        <w:t xml:space="preserve">Organising public consultations on major issues within the </w:t>
      </w:r>
      <w:r w:rsidR="00BC7048">
        <w:t>area</w:t>
      </w:r>
    </w:p>
    <w:p w14:paraId="08A302D2" w14:textId="61ADB0CB" w:rsidR="00BC7048" w:rsidRDefault="00BC7048" w:rsidP="001923A9">
      <w:pPr>
        <w:pStyle w:val="ListParagraph"/>
        <w:numPr>
          <w:ilvl w:val="0"/>
          <w:numId w:val="4"/>
        </w:numPr>
      </w:pPr>
      <w:r>
        <w:t xml:space="preserve">Managing local </w:t>
      </w:r>
      <w:r w:rsidR="00175210">
        <w:t xml:space="preserve">project </w:t>
      </w:r>
      <w:r>
        <w:t xml:space="preserve">funding </w:t>
      </w:r>
      <w:r w:rsidR="00175210">
        <w:t>schemes</w:t>
      </w:r>
    </w:p>
    <w:p w14:paraId="248D9477" w14:textId="5EE48450" w:rsidR="00175210" w:rsidRDefault="00175210" w:rsidP="001923A9">
      <w:pPr>
        <w:pStyle w:val="ListParagraph"/>
        <w:numPr>
          <w:ilvl w:val="0"/>
          <w:numId w:val="4"/>
        </w:numPr>
      </w:pPr>
      <w:r>
        <w:t xml:space="preserve">Disseminating information </w:t>
      </w:r>
      <w:r w:rsidR="00846ABD">
        <w:t>to the community</w:t>
      </w:r>
    </w:p>
    <w:p w14:paraId="76923A52" w14:textId="6238E7CF" w:rsidR="0022347B" w:rsidRDefault="0022347B" w:rsidP="00A13A6D">
      <w:r>
        <w:t>Callander Community Council:</w:t>
      </w:r>
    </w:p>
    <w:p w14:paraId="4205FCD1" w14:textId="5FCBF94D" w:rsidR="00A13A6D" w:rsidRDefault="00DB2C2A" w:rsidP="0022347B">
      <w:pPr>
        <w:pStyle w:val="ListParagraph"/>
        <w:numPr>
          <w:ilvl w:val="0"/>
          <w:numId w:val="5"/>
        </w:numPr>
      </w:pPr>
      <w:r>
        <w:t xml:space="preserve">The Callander Community Council area includes the settlement of Callander as well as the surrounding areas from Landrick to </w:t>
      </w:r>
      <w:proofErr w:type="spellStart"/>
      <w:r w:rsidR="0022347B">
        <w:t>A</w:t>
      </w:r>
      <w:r w:rsidR="009C1639">
        <w:t>rdchullarie</w:t>
      </w:r>
      <w:proofErr w:type="spellEnd"/>
      <w:r w:rsidR="0022347B">
        <w:t xml:space="preserve"> and </w:t>
      </w:r>
      <w:r w:rsidR="00C90E94">
        <w:t>Loch Ruskie</w:t>
      </w:r>
      <w:r w:rsidR="0022347B">
        <w:t xml:space="preserve">. </w:t>
      </w:r>
    </w:p>
    <w:p w14:paraId="1832CDD7" w14:textId="498FA0A2" w:rsidR="0022347B" w:rsidRDefault="0022347B" w:rsidP="0022347B">
      <w:pPr>
        <w:pStyle w:val="ListParagraph"/>
        <w:numPr>
          <w:ilvl w:val="0"/>
          <w:numId w:val="5"/>
        </w:numPr>
      </w:pPr>
      <w:r>
        <w:t>The maximum number of Community Councillors is 14 and the minimum number is 7.</w:t>
      </w:r>
    </w:p>
    <w:p w14:paraId="117341EE" w14:textId="37A01C79" w:rsidR="008B2C04" w:rsidRDefault="008B2C04" w:rsidP="0022347B">
      <w:pPr>
        <w:pStyle w:val="ListParagraph"/>
        <w:numPr>
          <w:ilvl w:val="0"/>
          <w:numId w:val="5"/>
        </w:numPr>
      </w:pPr>
      <w:r>
        <w:lastRenderedPageBreak/>
        <w:t xml:space="preserve">The minimum age for a Community Councillor is 16 </w:t>
      </w:r>
      <w:proofErr w:type="gramStart"/>
      <w:r w:rsidR="00D079DD">
        <w:t>years</w:t>
      </w:r>
      <w:proofErr w:type="gramEnd"/>
      <w:r w:rsidR="00D079DD">
        <w:t xml:space="preserve"> </w:t>
      </w:r>
      <w:r>
        <w:t>and the person must reside within the Community Council area and be on the Register of Voters</w:t>
      </w:r>
      <w:r w:rsidR="00D079DD">
        <w:t xml:space="preserve"> for the area</w:t>
      </w:r>
      <w:r>
        <w:t>.</w:t>
      </w:r>
    </w:p>
    <w:p w14:paraId="22F8729E" w14:textId="4F9F2830" w:rsidR="0022347B" w:rsidRDefault="00253209" w:rsidP="0022347B">
      <w:pPr>
        <w:pStyle w:val="ListParagraph"/>
        <w:numPr>
          <w:ilvl w:val="0"/>
          <w:numId w:val="5"/>
        </w:numPr>
      </w:pPr>
      <w:r>
        <w:t>Community Councillors are elected by a postal ballot organised by Stirling Council</w:t>
      </w:r>
      <w:r w:rsidR="00277595">
        <w:t xml:space="preserve"> an serve a term of 4 years. The next election will be held in July 2027.</w:t>
      </w:r>
    </w:p>
    <w:p w14:paraId="4865D21E" w14:textId="23DFAAF9" w:rsidR="00277595" w:rsidRDefault="00D8731D" w:rsidP="0022347B">
      <w:pPr>
        <w:pStyle w:val="ListParagraph"/>
        <w:numPr>
          <w:ilvl w:val="0"/>
          <w:numId w:val="5"/>
        </w:numPr>
      </w:pPr>
      <w:r>
        <w:t xml:space="preserve">If the number of Community Councillors falls below the maximum </w:t>
      </w:r>
      <w:proofErr w:type="gramStart"/>
      <w:r>
        <w:t>number</w:t>
      </w:r>
      <w:proofErr w:type="gramEnd"/>
      <w:r>
        <w:t xml:space="preserve"> then the Community Council </w:t>
      </w:r>
      <w:r w:rsidR="00D045FD">
        <w:t>can arrange to co-opt additional members.</w:t>
      </w:r>
    </w:p>
    <w:p w14:paraId="0B5F02D1" w14:textId="65161E87" w:rsidR="00D045FD" w:rsidRDefault="00D045FD" w:rsidP="0022347B">
      <w:pPr>
        <w:pStyle w:val="ListParagraph"/>
        <w:numPr>
          <w:ilvl w:val="0"/>
          <w:numId w:val="5"/>
        </w:numPr>
      </w:pPr>
      <w:r>
        <w:t xml:space="preserve">If </w:t>
      </w:r>
      <w:r w:rsidR="00A574C3">
        <w:t xml:space="preserve">the Community Council needs specialist skills for certain </w:t>
      </w:r>
      <w:proofErr w:type="gramStart"/>
      <w:r w:rsidR="00A574C3">
        <w:t>issues</w:t>
      </w:r>
      <w:proofErr w:type="gramEnd"/>
      <w:r w:rsidR="00A574C3">
        <w:t xml:space="preserve"> then it can </w:t>
      </w:r>
      <w:r w:rsidR="00D625B8">
        <w:t xml:space="preserve">appoint </w:t>
      </w:r>
      <w:r w:rsidR="00953F7B">
        <w:t xml:space="preserve">non-voting </w:t>
      </w:r>
      <w:r w:rsidR="00D625B8">
        <w:t>associate members.</w:t>
      </w:r>
    </w:p>
    <w:p w14:paraId="1BB9C3CC" w14:textId="7E6437F8" w:rsidR="00D625B8" w:rsidRDefault="00981F81" w:rsidP="0022347B">
      <w:pPr>
        <w:pStyle w:val="ListParagraph"/>
        <w:numPr>
          <w:ilvl w:val="0"/>
          <w:numId w:val="5"/>
        </w:numPr>
      </w:pPr>
      <w:r>
        <w:t xml:space="preserve">Callander Community Council meets </w:t>
      </w:r>
      <w:r w:rsidR="003974E8">
        <w:t>every month (excluding January) with the meeting open to the public.</w:t>
      </w:r>
    </w:p>
    <w:p w14:paraId="2783ADA6" w14:textId="0E8CDF45" w:rsidR="00477D89" w:rsidRDefault="00477D89" w:rsidP="0022347B">
      <w:pPr>
        <w:pStyle w:val="ListParagraph"/>
        <w:numPr>
          <w:ilvl w:val="0"/>
          <w:numId w:val="5"/>
        </w:numPr>
      </w:pPr>
      <w:r>
        <w:t xml:space="preserve">Callander Community Council </w:t>
      </w:r>
      <w:r w:rsidR="00430420">
        <w:t>holds an AGM, the next being April 2026, when the previous year’s work is reported, accounts presented and office bearers elected</w:t>
      </w:r>
      <w:r w:rsidR="00991A56">
        <w:t>.</w:t>
      </w:r>
    </w:p>
    <w:p w14:paraId="30F74502" w14:textId="606DB6B1" w:rsidR="003974E8" w:rsidRDefault="002F40AB" w:rsidP="0022347B">
      <w:pPr>
        <w:pStyle w:val="ListParagraph"/>
        <w:numPr>
          <w:ilvl w:val="0"/>
          <w:numId w:val="5"/>
        </w:numPr>
      </w:pPr>
      <w:r>
        <w:t xml:space="preserve">Administration of the Community Council is funded by a grant from Stirling Council which includes </w:t>
      </w:r>
      <w:r w:rsidR="00E962AC">
        <w:t>fees for a minute taker.</w:t>
      </w:r>
      <w:r>
        <w:t xml:space="preserve"> </w:t>
      </w:r>
    </w:p>
    <w:p w14:paraId="178F5BFB" w14:textId="7634B520" w:rsidR="00217A08" w:rsidRDefault="00217A08" w:rsidP="0022347B">
      <w:pPr>
        <w:pStyle w:val="ListParagraph"/>
        <w:numPr>
          <w:ilvl w:val="0"/>
          <w:numId w:val="5"/>
        </w:numPr>
      </w:pPr>
      <w:r>
        <w:t xml:space="preserve">The Community Council </w:t>
      </w:r>
      <w:proofErr w:type="gramStart"/>
      <w:r>
        <w:t>is able to</w:t>
      </w:r>
      <w:proofErr w:type="gramEnd"/>
      <w:r>
        <w:t xml:space="preserve"> apply for funds</w:t>
      </w:r>
      <w:r w:rsidR="00DD1325">
        <w:t xml:space="preserve"> from other sources to fund specific areas of work.</w:t>
      </w:r>
    </w:p>
    <w:p w14:paraId="5526E2F1" w14:textId="64DAE4EE" w:rsidR="00E962AC" w:rsidRDefault="003A67B5" w:rsidP="0022347B">
      <w:pPr>
        <w:pStyle w:val="ListParagraph"/>
        <w:numPr>
          <w:ilvl w:val="0"/>
          <w:numId w:val="5"/>
        </w:numPr>
      </w:pPr>
      <w:r>
        <w:t>Callander Community Council also operates the Braes of Doune Community Fund</w:t>
      </w:r>
      <w:r w:rsidR="00C81561">
        <w:t xml:space="preserve"> by advertising the fund, receiving funding applications, </w:t>
      </w:r>
      <w:r w:rsidR="0008478F">
        <w:t>agreeing on funding awards in association with the agent</w:t>
      </w:r>
      <w:r w:rsidR="00217A08">
        <w:t>s</w:t>
      </w:r>
      <w:r w:rsidR="0008478F">
        <w:t xml:space="preserve"> of the wind farm, Foundation Scotland.</w:t>
      </w:r>
    </w:p>
    <w:p w14:paraId="122063F2" w14:textId="77777777" w:rsidR="00671872" w:rsidRDefault="00671872" w:rsidP="00671872"/>
    <w:p w14:paraId="6E0DA033" w14:textId="77777777" w:rsidR="00671872" w:rsidRPr="002B7C4A" w:rsidRDefault="00671872" w:rsidP="00671872"/>
    <w:sectPr w:rsidR="00671872" w:rsidRPr="002B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52C"/>
    <w:multiLevelType w:val="multilevel"/>
    <w:tmpl w:val="739C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C0B08"/>
    <w:multiLevelType w:val="multilevel"/>
    <w:tmpl w:val="BA7CA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13A4D"/>
    <w:multiLevelType w:val="multilevel"/>
    <w:tmpl w:val="9A52E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0468D"/>
    <w:multiLevelType w:val="hybridMultilevel"/>
    <w:tmpl w:val="A2E01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94FF4"/>
    <w:multiLevelType w:val="hybridMultilevel"/>
    <w:tmpl w:val="28F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528154">
    <w:abstractNumId w:val="2"/>
  </w:num>
  <w:num w:numId="2" w16cid:durableId="1958683028">
    <w:abstractNumId w:val="0"/>
  </w:num>
  <w:num w:numId="3" w16cid:durableId="1351882418">
    <w:abstractNumId w:val="1"/>
  </w:num>
  <w:num w:numId="4" w16cid:durableId="1712537728">
    <w:abstractNumId w:val="3"/>
  </w:num>
  <w:num w:numId="5" w16cid:durableId="2089420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4A"/>
    <w:rsid w:val="00022B33"/>
    <w:rsid w:val="00047935"/>
    <w:rsid w:val="00070837"/>
    <w:rsid w:val="0008478F"/>
    <w:rsid w:val="00087CDF"/>
    <w:rsid w:val="001473B3"/>
    <w:rsid w:val="00175210"/>
    <w:rsid w:val="00180A49"/>
    <w:rsid w:val="001923A9"/>
    <w:rsid w:val="00196625"/>
    <w:rsid w:val="001B38C2"/>
    <w:rsid w:val="00217A08"/>
    <w:rsid w:val="0022347B"/>
    <w:rsid w:val="00226BCD"/>
    <w:rsid w:val="00253209"/>
    <w:rsid w:val="002547F5"/>
    <w:rsid w:val="00277595"/>
    <w:rsid w:val="002812BF"/>
    <w:rsid w:val="002B1592"/>
    <w:rsid w:val="002B7C4A"/>
    <w:rsid w:val="002F40AB"/>
    <w:rsid w:val="00361BFA"/>
    <w:rsid w:val="003974E8"/>
    <w:rsid w:val="003A67B5"/>
    <w:rsid w:val="003E30E3"/>
    <w:rsid w:val="003E69C3"/>
    <w:rsid w:val="00406F25"/>
    <w:rsid w:val="00430420"/>
    <w:rsid w:val="00435011"/>
    <w:rsid w:val="00437AC3"/>
    <w:rsid w:val="0046542F"/>
    <w:rsid w:val="00477D89"/>
    <w:rsid w:val="006678FD"/>
    <w:rsid w:val="00671872"/>
    <w:rsid w:val="006D5C44"/>
    <w:rsid w:val="006E0849"/>
    <w:rsid w:val="006E2258"/>
    <w:rsid w:val="00710E2C"/>
    <w:rsid w:val="007B07E9"/>
    <w:rsid w:val="008300DD"/>
    <w:rsid w:val="00831459"/>
    <w:rsid w:val="00846ABD"/>
    <w:rsid w:val="00855B13"/>
    <w:rsid w:val="008742B3"/>
    <w:rsid w:val="008B2C04"/>
    <w:rsid w:val="008C7254"/>
    <w:rsid w:val="00923974"/>
    <w:rsid w:val="00945659"/>
    <w:rsid w:val="00953F7B"/>
    <w:rsid w:val="00967CBA"/>
    <w:rsid w:val="00971483"/>
    <w:rsid w:val="00981F81"/>
    <w:rsid w:val="00986177"/>
    <w:rsid w:val="00991A56"/>
    <w:rsid w:val="009C1639"/>
    <w:rsid w:val="009D0FED"/>
    <w:rsid w:val="00A13A6D"/>
    <w:rsid w:val="00A574C3"/>
    <w:rsid w:val="00A85CA4"/>
    <w:rsid w:val="00AF5849"/>
    <w:rsid w:val="00B06EB3"/>
    <w:rsid w:val="00B67F95"/>
    <w:rsid w:val="00BC7048"/>
    <w:rsid w:val="00C33BBC"/>
    <w:rsid w:val="00C5471B"/>
    <w:rsid w:val="00C81561"/>
    <w:rsid w:val="00C90E94"/>
    <w:rsid w:val="00CB1012"/>
    <w:rsid w:val="00CC7174"/>
    <w:rsid w:val="00CF190A"/>
    <w:rsid w:val="00D045FD"/>
    <w:rsid w:val="00D079DD"/>
    <w:rsid w:val="00D445D6"/>
    <w:rsid w:val="00D625B8"/>
    <w:rsid w:val="00D76164"/>
    <w:rsid w:val="00D86344"/>
    <w:rsid w:val="00D8731D"/>
    <w:rsid w:val="00DB2C2A"/>
    <w:rsid w:val="00DD1325"/>
    <w:rsid w:val="00DE34CF"/>
    <w:rsid w:val="00E03C72"/>
    <w:rsid w:val="00E952C7"/>
    <w:rsid w:val="00E962AC"/>
    <w:rsid w:val="00EA237E"/>
    <w:rsid w:val="00EF0393"/>
    <w:rsid w:val="00F13767"/>
    <w:rsid w:val="00F37404"/>
    <w:rsid w:val="00F75DD2"/>
    <w:rsid w:val="00F90D45"/>
    <w:rsid w:val="00FC4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3051"/>
  <w15:chartTrackingRefBased/>
  <w15:docId w15:val="{5C601B52-83D3-4BD1-B508-02EE4547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7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7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7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7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7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7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7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7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7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7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7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7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7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7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7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7C4A"/>
    <w:rPr>
      <w:rFonts w:eastAsiaTheme="majorEastAsia" w:cstheme="majorBidi"/>
      <w:color w:val="272727" w:themeColor="text1" w:themeTint="D8"/>
    </w:rPr>
  </w:style>
  <w:style w:type="paragraph" w:styleId="Title">
    <w:name w:val="Title"/>
    <w:basedOn w:val="Normal"/>
    <w:next w:val="Normal"/>
    <w:link w:val="TitleChar"/>
    <w:uiPriority w:val="10"/>
    <w:qFormat/>
    <w:rsid w:val="002B7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7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7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7C4A"/>
    <w:pPr>
      <w:spacing w:before="160"/>
      <w:jc w:val="center"/>
    </w:pPr>
    <w:rPr>
      <w:i/>
      <w:iCs/>
      <w:color w:val="404040" w:themeColor="text1" w:themeTint="BF"/>
    </w:rPr>
  </w:style>
  <w:style w:type="character" w:customStyle="1" w:styleId="QuoteChar">
    <w:name w:val="Quote Char"/>
    <w:basedOn w:val="DefaultParagraphFont"/>
    <w:link w:val="Quote"/>
    <w:uiPriority w:val="29"/>
    <w:rsid w:val="002B7C4A"/>
    <w:rPr>
      <w:i/>
      <w:iCs/>
      <w:color w:val="404040" w:themeColor="text1" w:themeTint="BF"/>
    </w:rPr>
  </w:style>
  <w:style w:type="paragraph" w:styleId="ListParagraph">
    <w:name w:val="List Paragraph"/>
    <w:basedOn w:val="Normal"/>
    <w:uiPriority w:val="34"/>
    <w:qFormat/>
    <w:rsid w:val="002B7C4A"/>
    <w:pPr>
      <w:ind w:left="720"/>
      <w:contextualSpacing/>
    </w:pPr>
  </w:style>
  <w:style w:type="character" w:styleId="IntenseEmphasis">
    <w:name w:val="Intense Emphasis"/>
    <w:basedOn w:val="DefaultParagraphFont"/>
    <w:uiPriority w:val="21"/>
    <w:qFormat/>
    <w:rsid w:val="002B7C4A"/>
    <w:rPr>
      <w:i/>
      <w:iCs/>
      <w:color w:val="0F4761" w:themeColor="accent1" w:themeShade="BF"/>
    </w:rPr>
  </w:style>
  <w:style w:type="paragraph" w:styleId="IntenseQuote">
    <w:name w:val="Intense Quote"/>
    <w:basedOn w:val="Normal"/>
    <w:next w:val="Normal"/>
    <w:link w:val="IntenseQuoteChar"/>
    <w:uiPriority w:val="30"/>
    <w:qFormat/>
    <w:rsid w:val="002B7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7C4A"/>
    <w:rPr>
      <w:i/>
      <w:iCs/>
      <w:color w:val="0F4761" w:themeColor="accent1" w:themeShade="BF"/>
    </w:rPr>
  </w:style>
  <w:style w:type="character" w:styleId="IntenseReference">
    <w:name w:val="Intense Reference"/>
    <w:basedOn w:val="DefaultParagraphFont"/>
    <w:uiPriority w:val="32"/>
    <w:qFormat/>
    <w:rsid w:val="002B7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Johnson</dc:creator>
  <cp:keywords/>
  <dc:description/>
  <cp:lastModifiedBy>Richard Johnson</cp:lastModifiedBy>
  <cp:revision>86</cp:revision>
  <dcterms:created xsi:type="dcterms:W3CDTF">2025-12-13T16:29:00Z</dcterms:created>
  <dcterms:modified xsi:type="dcterms:W3CDTF">2025-12-18T19:26:00Z</dcterms:modified>
</cp:coreProperties>
</file>