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2DA" w:rsidRPr="00B156DD" w:rsidRDefault="00BD43E3" w:rsidP="004A2075">
      <w:pPr>
        <w:spacing w:before="120" w:line="360" w:lineRule="auto"/>
        <w:jc w:val="center"/>
        <w:rPr>
          <w:b/>
          <w:sz w:val="32"/>
          <w:szCs w:val="28"/>
        </w:rPr>
      </w:pPr>
      <w:r w:rsidRPr="00B156DD">
        <w:rPr>
          <w:b/>
          <w:sz w:val="32"/>
          <w:szCs w:val="28"/>
        </w:rPr>
        <w:t>INDUSTRY PROFILE</w:t>
      </w:r>
    </w:p>
    <w:p w:rsidR="00BD43E3" w:rsidRDefault="00B156DD" w:rsidP="004A2075">
      <w:pPr>
        <w:spacing w:before="120" w:line="360" w:lineRule="auto"/>
        <w:jc w:val="both"/>
        <w:rPr>
          <w:b/>
          <w:sz w:val="28"/>
        </w:rPr>
      </w:pPr>
      <w:r w:rsidRPr="00B156DD">
        <w:rPr>
          <w:b/>
          <w:sz w:val="28"/>
        </w:rPr>
        <w:t>INTRODUCTION</w:t>
      </w:r>
    </w:p>
    <w:p w:rsidR="0060358F" w:rsidRPr="00AA3DFC" w:rsidRDefault="0060358F" w:rsidP="0060358F">
      <w:pPr>
        <w:spacing w:line="360" w:lineRule="auto"/>
        <w:jc w:val="center"/>
        <w:rPr>
          <w:sz w:val="12"/>
        </w:rPr>
      </w:pPr>
    </w:p>
    <w:p w:rsidR="0060358F" w:rsidRPr="00AA3DFC" w:rsidRDefault="0060358F" w:rsidP="0060358F">
      <w:pPr>
        <w:spacing w:line="360" w:lineRule="auto"/>
        <w:ind w:right="29"/>
        <w:jc w:val="both"/>
        <w:rPr>
          <w:bCs/>
        </w:rPr>
      </w:pPr>
      <w:r w:rsidRPr="00AA3DFC">
        <w:rPr>
          <w:bCs/>
        </w:rPr>
        <w:t xml:space="preserve">            The automobiles as we know it was not invented in a single day by a single inventor. The history of the automobile reflects an evolution that took place worldwide. It is estimated that over one – lakh patents created the modem automobile. However we can point to the many first that occurred along the way. Starting with the first theoretical plans for a motor vehicle that had been drawn up by both Leonardo da </w:t>
      </w:r>
    </w:p>
    <w:p w:rsidR="0060358F" w:rsidRPr="00AA3DFC" w:rsidRDefault="0060358F" w:rsidP="0060358F">
      <w:pPr>
        <w:spacing w:line="360" w:lineRule="auto"/>
        <w:ind w:right="-990"/>
        <w:jc w:val="both"/>
        <w:rPr>
          <w:bCs/>
        </w:rPr>
      </w:pPr>
      <w:proofErr w:type="gramStart"/>
      <w:r w:rsidRPr="00AA3DFC">
        <w:rPr>
          <w:bCs/>
        </w:rPr>
        <w:t>Vinci and Isaac Newton.</w:t>
      </w:r>
      <w:proofErr w:type="gramEnd"/>
    </w:p>
    <w:p w:rsidR="0060358F" w:rsidRPr="00AA3DFC" w:rsidRDefault="0060358F" w:rsidP="0060358F">
      <w:pPr>
        <w:shd w:val="clear" w:color="auto" w:fill="FFFFFF"/>
        <w:spacing w:line="360" w:lineRule="auto"/>
        <w:ind w:right="29" w:firstLine="540"/>
        <w:jc w:val="both"/>
        <w:rPr>
          <w:bCs/>
        </w:rPr>
      </w:pPr>
      <w:r w:rsidRPr="00AA3DFC">
        <w:rPr>
          <w:bCs/>
        </w:rPr>
        <w:t xml:space="preserve">      In 1769, the very self –propelled road vehicle was a military tractor invented by French Engineer and Mechanic, Nicolas Joseph </w:t>
      </w:r>
      <w:proofErr w:type="spellStart"/>
      <w:r w:rsidRPr="00AA3DFC">
        <w:rPr>
          <w:bCs/>
        </w:rPr>
        <w:t>Cugnot</w:t>
      </w:r>
      <w:proofErr w:type="spellEnd"/>
      <w:r w:rsidRPr="00AA3DFC">
        <w:rPr>
          <w:bCs/>
        </w:rPr>
        <w:t xml:space="preserve"> (1725-1804) </w:t>
      </w:r>
      <w:proofErr w:type="spellStart"/>
      <w:r w:rsidRPr="00AA3DFC">
        <w:rPr>
          <w:bCs/>
        </w:rPr>
        <w:t>Cugnot</w:t>
      </w:r>
      <w:proofErr w:type="spellEnd"/>
      <w:r w:rsidRPr="00AA3DFC">
        <w:rPr>
          <w:bCs/>
        </w:rPr>
        <w:t xml:space="preserve"> used a stream engine to power his vehicle built under his instructions at the Paris Arsenal by mechanic </w:t>
      </w:r>
      <w:proofErr w:type="spellStart"/>
      <w:r w:rsidRPr="00AA3DFC">
        <w:rPr>
          <w:bCs/>
        </w:rPr>
        <w:t>Brezin</w:t>
      </w:r>
      <w:proofErr w:type="spellEnd"/>
      <w:r w:rsidRPr="00AA3DFC">
        <w:rPr>
          <w:bCs/>
        </w:rPr>
        <w:t xml:space="preserve">. It was used by the French Army to haul artillery at a whopping speed of 2-1/2 mph on only three wheels. The steam engine and boiler were separate from the rest of the vehicle and placed in the front. The following year (1770), </w:t>
      </w:r>
      <w:proofErr w:type="spellStart"/>
      <w:r w:rsidRPr="00AA3DFC">
        <w:rPr>
          <w:bCs/>
        </w:rPr>
        <w:t>Cugnot</w:t>
      </w:r>
      <w:proofErr w:type="spellEnd"/>
      <w:r w:rsidRPr="00AA3DFC">
        <w:rPr>
          <w:bCs/>
        </w:rPr>
        <w:t xml:space="preserve"> built a steam- powered tricycle that carried four passengers.</w:t>
      </w:r>
    </w:p>
    <w:p w:rsidR="0060358F" w:rsidRPr="00AA3DFC" w:rsidRDefault="0060358F" w:rsidP="0060358F">
      <w:pPr>
        <w:shd w:val="clear" w:color="auto" w:fill="FFFFFF"/>
        <w:spacing w:line="360" w:lineRule="auto"/>
        <w:ind w:right="29" w:firstLine="540"/>
        <w:jc w:val="both"/>
        <w:rPr>
          <w:bCs/>
        </w:rPr>
      </w:pPr>
      <w:r w:rsidRPr="00AA3DFC">
        <w:rPr>
          <w:bCs/>
        </w:rPr>
        <w:t xml:space="preserve">  In 1771, </w:t>
      </w:r>
      <w:proofErr w:type="spellStart"/>
      <w:r w:rsidRPr="00AA3DFC">
        <w:rPr>
          <w:bCs/>
        </w:rPr>
        <w:t>cugnot</w:t>
      </w:r>
      <w:proofErr w:type="spellEnd"/>
      <w:r w:rsidRPr="00AA3DFC">
        <w:rPr>
          <w:bCs/>
        </w:rPr>
        <w:t xml:space="preserve"> drove one of his road vehicles into a stone wall, making </w:t>
      </w:r>
      <w:proofErr w:type="spellStart"/>
      <w:r w:rsidRPr="00AA3DFC">
        <w:rPr>
          <w:bCs/>
        </w:rPr>
        <w:t>Cugnot</w:t>
      </w:r>
      <w:proofErr w:type="spellEnd"/>
      <w:r w:rsidRPr="00AA3DFC">
        <w:rPr>
          <w:bCs/>
        </w:rPr>
        <w:t xml:space="preserve"> the first person to get into a motor vehicle accident. This was a beginning of bad luck for the inventor. After one of </w:t>
      </w:r>
      <w:proofErr w:type="spellStart"/>
      <w:r w:rsidRPr="00AA3DFC">
        <w:rPr>
          <w:bCs/>
        </w:rPr>
        <w:t>Cugnot’s</w:t>
      </w:r>
      <w:proofErr w:type="spellEnd"/>
      <w:r w:rsidRPr="00AA3DFC">
        <w:rPr>
          <w:bCs/>
        </w:rPr>
        <w:t xml:space="preserve"> patrons died and the other was exiled, the money for </w:t>
      </w:r>
      <w:proofErr w:type="spellStart"/>
      <w:r w:rsidRPr="00AA3DFC">
        <w:rPr>
          <w:bCs/>
        </w:rPr>
        <w:t>Cugnot’s</w:t>
      </w:r>
      <w:proofErr w:type="spellEnd"/>
      <w:r w:rsidRPr="00AA3DFC">
        <w:rPr>
          <w:bCs/>
        </w:rPr>
        <w:t xml:space="preserve"> road vehicle experiments ended.</w:t>
      </w:r>
    </w:p>
    <w:p w:rsidR="0060358F" w:rsidRPr="00AA3DFC" w:rsidRDefault="0060358F" w:rsidP="0060358F">
      <w:pPr>
        <w:shd w:val="clear" w:color="auto" w:fill="FFFFFF"/>
        <w:spacing w:line="360" w:lineRule="auto"/>
        <w:ind w:right="29" w:firstLine="540"/>
        <w:jc w:val="both"/>
        <w:rPr>
          <w:bCs/>
        </w:rPr>
      </w:pPr>
      <w:r w:rsidRPr="00AA3DFC">
        <w:rPr>
          <w:bCs/>
        </w:rPr>
        <w:t xml:space="preserve">      Steam engines powered cars by burning fuel that heated water in a boiler, creating steam that expand and pushed pistons that turned the crankshaft, which then turned the wheels. During the early history of self- propelled vehicles – both road and railroad vehicles were being developed with steam engines. Steam engines added so much weight to a vehicle that they proved a poor design for road vehicles; however, steam engines were very successfully used in locomotives. Historians, who accept that early steam – powered road vehicles were automobiles; feel that Nicolas </w:t>
      </w:r>
      <w:proofErr w:type="spellStart"/>
      <w:r w:rsidRPr="00AA3DFC">
        <w:rPr>
          <w:bCs/>
        </w:rPr>
        <w:t>Cugnot</w:t>
      </w:r>
      <w:proofErr w:type="spellEnd"/>
      <w:r w:rsidRPr="00AA3DFC">
        <w:rPr>
          <w:bCs/>
        </w:rPr>
        <w:t xml:space="preserve"> was the inventor of the first automobile.</w:t>
      </w:r>
    </w:p>
    <w:p w:rsidR="0060358F" w:rsidRPr="00AA3DFC" w:rsidRDefault="0060358F" w:rsidP="0060358F">
      <w:pPr>
        <w:shd w:val="clear" w:color="auto" w:fill="FFFFFF"/>
        <w:spacing w:line="360" w:lineRule="auto"/>
        <w:ind w:right="29" w:firstLine="540"/>
        <w:jc w:val="both"/>
        <w:rPr>
          <w:bCs/>
        </w:rPr>
      </w:pPr>
      <w:r w:rsidRPr="00AA3DFC">
        <w:rPr>
          <w:bCs/>
        </w:rPr>
        <w:t xml:space="preserve">After </w:t>
      </w:r>
      <w:proofErr w:type="spellStart"/>
      <w:r w:rsidRPr="00AA3DFC">
        <w:rPr>
          <w:bCs/>
        </w:rPr>
        <w:t>Cugnot</w:t>
      </w:r>
      <w:proofErr w:type="spellEnd"/>
      <w:r w:rsidRPr="00AA3DFC">
        <w:rPr>
          <w:bCs/>
        </w:rPr>
        <w:t xml:space="preserve"> several other inventors designed steam– powered road vehicles:</w:t>
      </w:r>
    </w:p>
    <w:p w:rsidR="0060358F" w:rsidRPr="00AA3DFC" w:rsidRDefault="0060358F" w:rsidP="0060358F">
      <w:pPr>
        <w:shd w:val="clear" w:color="auto" w:fill="FFFFFF"/>
        <w:spacing w:line="360" w:lineRule="auto"/>
        <w:ind w:right="29" w:firstLine="540"/>
        <w:jc w:val="both"/>
        <w:rPr>
          <w:bCs/>
        </w:rPr>
      </w:pPr>
      <w:r w:rsidRPr="00AA3DFC">
        <w:rPr>
          <w:bCs/>
        </w:rPr>
        <w:t xml:space="preserve">Frenchman, </w:t>
      </w:r>
      <w:proofErr w:type="spellStart"/>
      <w:r w:rsidRPr="00AA3DFC">
        <w:rPr>
          <w:bCs/>
        </w:rPr>
        <w:t>Onesiphore</w:t>
      </w:r>
      <w:proofErr w:type="spellEnd"/>
      <w:r w:rsidRPr="00AA3DFC">
        <w:rPr>
          <w:bCs/>
        </w:rPr>
        <w:t xml:space="preserve"> </w:t>
      </w:r>
      <w:proofErr w:type="spellStart"/>
      <w:r w:rsidRPr="00AA3DFC">
        <w:rPr>
          <w:bCs/>
        </w:rPr>
        <w:t>Pecqueur</w:t>
      </w:r>
      <w:proofErr w:type="spellEnd"/>
      <w:r w:rsidRPr="00AA3DFC">
        <w:rPr>
          <w:bCs/>
        </w:rPr>
        <w:t xml:space="preserve">, who also invented the first different gear, improved </w:t>
      </w:r>
      <w:proofErr w:type="spellStart"/>
      <w:r w:rsidRPr="00AA3DFC">
        <w:rPr>
          <w:bCs/>
        </w:rPr>
        <w:t>Cugnot’s</w:t>
      </w:r>
      <w:proofErr w:type="spellEnd"/>
      <w:r w:rsidRPr="00AA3DFC">
        <w:rPr>
          <w:bCs/>
        </w:rPr>
        <w:t xml:space="preserve"> vehicle, improved </w:t>
      </w:r>
      <w:proofErr w:type="spellStart"/>
      <w:r w:rsidRPr="00AA3DFC">
        <w:rPr>
          <w:bCs/>
        </w:rPr>
        <w:t>cugnot’s</w:t>
      </w:r>
      <w:proofErr w:type="spellEnd"/>
      <w:r w:rsidRPr="00AA3DFC">
        <w:rPr>
          <w:bCs/>
        </w:rPr>
        <w:t xml:space="preserve"> vehicle.</w:t>
      </w:r>
    </w:p>
    <w:p w:rsidR="0060358F" w:rsidRDefault="0060358F" w:rsidP="0060358F">
      <w:pPr>
        <w:shd w:val="clear" w:color="auto" w:fill="FFFFFF"/>
        <w:spacing w:line="360" w:lineRule="auto"/>
        <w:ind w:right="29" w:firstLine="540"/>
        <w:jc w:val="both"/>
        <w:rPr>
          <w:bCs/>
        </w:rPr>
      </w:pPr>
      <w:r w:rsidRPr="00AA3DFC">
        <w:rPr>
          <w:bCs/>
        </w:rPr>
        <w:t xml:space="preserve">In 1789, the first </w:t>
      </w:r>
      <w:smartTag w:uri="urn:schemas-microsoft-com:office:smarttags" w:element="place">
        <w:smartTag w:uri="urn:schemas-microsoft-com:office:smarttags" w:element="country-region">
          <w:r w:rsidRPr="00AA3DFC">
            <w:rPr>
              <w:bCs/>
            </w:rPr>
            <w:t>U.S.</w:t>
          </w:r>
        </w:smartTag>
      </w:smartTag>
      <w:r w:rsidRPr="00AA3DFC">
        <w:rPr>
          <w:bCs/>
        </w:rPr>
        <w:t xml:space="preserve"> patent for a steam- powered land vehicle was granted to </w:t>
      </w:r>
    </w:p>
    <w:p w:rsidR="0060358F" w:rsidRDefault="0060358F" w:rsidP="0060358F">
      <w:pPr>
        <w:shd w:val="clear" w:color="auto" w:fill="FFFFFF"/>
        <w:spacing w:line="360" w:lineRule="auto"/>
        <w:ind w:right="29" w:firstLine="540"/>
        <w:jc w:val="both"/>
        <w:rPr>
          <w:bCs/>
        </w:rPr>
      </w:pPr>
    </w:p>
    <w:p w:rsidR="0060358F" w:rsidRDefault="0060358F" w:rsidP="0060358F">
      <w:pPr>
        <w:shd w:val="clear" w:color="auto" w:fill="FFFFFF"/>
        <w:spacing w:line="360" w:lineRule="auto"/>
        <w:ind w:right="29" w:firstLine="540"/>
        <w:jc w:val="both"/>
        <w:rPr>
          <w:bCs/>
        </w:rPr>
      </w:pPr>
    </w:p>
    <w:p w:rsidR="0060358F" w:rsidRPr="00172372" w:rsidRDefault="0060358F" w:rsidP="0060358F">
      <w:pPr>
        <w:shd w:val="clear" w:color="auto" w:fill="FFFFFF"/>
        <w:spacing w:line="360" w:lineRule="auto"/>
        <w:ind w:right="29"/>
        <w:jc w:val="both"/>
        <w:rPr>
          <w:b/>
          <w:bCs/>
        </w:rPr>
      </w:pPr>
      <w:r w:rsidRPr="00172372">
        <w:rPr>
          <w:b/>
          <w:bCs/>
        </w:rPr>
        <w:t>Oliver Evans.</w:t>
      </w:r>
    </w:p>
    <w:p w:rsidR="0060358F" w:rsidRPr="00AA3DFC" w:rsidRDefault="0060358F" w:rsidP="0060358F">
      <w:pPr>
        <w:shd w:val="clear" w:color="auto" w:fill="FFFFFF"/>
        <w:spacing w:line="360" w:lineRule="auto"/>
        <w:ind w:right="29" w:firstLine="540"/>
        <w:jc w:val="both"/>
        <w:rPr>
          <w:bCs/>
        </w:rPr>
      </w:pPr>
      <w:proofErr w:type="gramStart"/>
      <w:r w:rsidRPr="00AA3DFC">
        <w:rPr>
          <w:bCs/>
        </w:rPr>
        <w:t>In 1801, Rich Trevithick but a road carriages powered by steam – the first in Great Britain.</w:t>
      </w:r>
      <w:proofErr w:type="gramEnd"/>
    </w:p>
    <w:p w:rsidR="0060358F" w:rsidRPr="00AA3DFC" w:rsidRDefault="0060358F" w:rsidP="0060358F">
      <w:pPr>
        <w:shd w:val="clear" w:color="auto" w:fill="FFFFFF"/>
        <w:spacing w:line="360" w:lineRule="auto"/>
        <w:ind w:right="29" w:firstLine="540"/>
        <w:jc w:val="both"/>
        <w:rPr>
          <w:bCs/>
        </w:rPr>
      </w:pPr>
      <w:r w:rsidRPr="00AA3DFC">
        <w:rPr>
          <w:bCs/>
        </w:rPr>
        <w:t xml:space="preserve">In </w:t>
      </w:r>
      <w:smartTag w:uri="urn:schemas-microsoft-com:office:smarttags" w:element="place">
        <w:smartTag w:uri="urn:schemas-microsoft-com:office:smarttags" w:element="country-region">
          <w:smartTag w:uri="urn:schemas-microsoft-com:office:smarttags" w:element="City">
            <w:r w:rsidRPr="00AA3DFC">
              <w:rPr>
                <w:bCs/>
              </w:rPr>
              <w:t>Britain</w:t>
            </w:r>
          </w:smartTag>
        </w:smartTag>
      </w:smartTag>
      <w:r w:rsidRPr="00AA3DFC">
        <w:rPr>
          <w:bCs/>
        </w:rPr>
        <w:t>, from 1820 to 1840, steam – powered stagecoaches were in regular service.</w:t>
      </w:r>
    </w:p>
    <w:p w:rsidR="0060358F" w:rsidRPr="00AA3DFC" w:rsidRDefault="0060358F" w:rsidP="0060358F">
      <w:pPr>
        <w:shd w:val="clear" w:color="auto" w:fill="FFFFFF"/>
        <w:spacing w:line="360" w:lineRule="auto"/>
        <w:ind w:right="29" w:firstLine="540"/>
        <w:jc w:val="both"/>
        <w:rPr>
          <w:bCs/>
        </w:rPr>
      </w:pPr>
      <w:r w:rsidRPr="00AA3DFC">
        <w:rPr>
          <w:bCs/>
        </w:rPr>
        <w:t xml:space="preserve">These were later banned from public roads and </w:t>
      </w:r>
      <w:smartTag w:uri="urn:schemas-microsoft-com:office:smarttags" w:element="place">
        <w:smartTag w:uri="urn:schemas-microsoft-com:office:smarttags" w:element="country-region">
          <w:smartTag w:uri="urn:schemas-microsoft-com:office:smarttags" w:element="City">
            <w:r w:rsidRPr="00AA3DFC">
              <w:rPr>
                <w:bCs/>
              </w:rPr>
              <w:t>Britain</w:t>
            </w:r>
          </w:smartTag>
        </w:smartTag>
      </w:smartTag>
      <w:r w:rsidRPr="00AA3DFC">
        <w:rPr>
          <w:bCs/>
        </w:rPr>
        <w:t>’s railroad system developed as a result.</w:t>
      </w:r>
    </w:p>
    <w:p w:rsidR="0060358F" w:rsidRPr="00AA3DFC" w:rsidRDefault="0060358F" w:rsidP="0060358F">
      <w:pPr>
        <w:shd w:val="clear" w:color="auto" w:fill="FFFFFF"/>
        <w:spacing w:line="360" w:lineRule="auto"/>
        <w:ind w:right="29" w:firstLine="540"/>
        <w:jc w:val="both"/>
        <w:rPr>
          <w:bCs/>
        </w:rPr>
      </w:pPr>
      <w:r w:rsidRPr="00AA3DFC">
        <w:rPr>
          <w:bCs/>
        </w:rPr>
        <w:t xml:space="preserve">Steam – driven road tractors pulled passenger carriages around </w:t>
      </w:r>
      <w:smartTag w:uri="urn:schemas-microsoft-com:office:smarttags" w:element="City">
        <w:r w:rsidRPr="00AA3DFC">
          <w:rPr>
            <w:bCs/>
          </w:rPr>
          <w:t>Paris</w:t>
        </w:r>
      </w:smartTag>
      <w:r w:rsidRPr="00AA3DFC">
        <w:rPr>
          <w:bCs/>
        </w:rPr>
        <w:t xml:space="preserve"> and </w:t>
      </w:r>
      <w:smartTag w:uri="urn:schemas-microsoft-com:office:smarttags" w:element="place">
        <w:smartTag w:uri="urn:schemas-microsoft-com:office:smarttags" w:element="City">
          <w:r w:rsidRPr="00AA3DFC">
            <w:rPr>
              <w:bCs/>
            </w:rPr>
            <w:t>Bordeaux</w:t>
          </w:r>
        </w:smartTag>
      </w:smartTag>
      <w:r w:rsidRPr="00AA3DFC">
        <w:rPr>
          <w:bCs/>
        </w:rPr>
        <w:t xml:space="preserve"> up to1850.</w:t>
      </w:r>
    </w:p>
    <w:p w:rsidR="0060358F" w:rsidRPr="00AA3DFC" w:rsidRDefault="0060358F" w:rsidP="0060358F">
      <w:pPr>
        <w:shd w:val="clear" w:color="auto" w:fill="FFFFFF"/>
        <w:spacing w:line="360" w:lineRule="auto"/>
        <w:ind w:right="29" w:firstLine="540"/>
        <w:jc w:val="both"/>
        <w:rPr>
          <w:bCs/>
        </w:rPr>
      </w:pPr>
      <w:r w:rsidRPr="00AA3DFC">
        <w:rPr>
          <w:bCs/>
        </w:rPr>
        <w:t xml:space="preserve">In the </w:t>
      </w:r>
      <w:smartTag w:uri="urn:schemas-microsoft-com:office:smarttags" w:element="place">
        <w:smartTag w:uri="urn:schemas-microsoft-com:office:smarttags" w:element="country-region">
          <w:smartTag w:uri="urn:schemas-microsoft-com:office:smarttags" w:element="City">
            <w:r w:rsidRPr="00AA3DFC">
              <w:rPr>
                <w:bCs/>
              </w:rPr>
              <w:t>United States</w:t>
            </w:r>
          </w:smartTag>
        </w:smartTag>
      </w:smartTag>
      <w:r w:rsidRPr="00AA3DFC">
        <w:rPr>
          <w:bCs/>
        </w:rPr>
        <w:t>, numerous steam coaches were built from 1860 to 1880. Inventors included: Harrison Dyer, Joseph Dixon, Rufus porter, and William T. James.</w:t>
      </w:r>
    </w:p>
    <w:p w:rsidR="0060358F" w:rsidRPr="00AA3DFC" w:rsidRDefault="0060358F" w:rsidP="0060358F">
      <w:pPr>
        <w:shd w:val="clear" w:color="auto" w:fill="FFFFFF"/>
        <w:spacing w:line="360" w:lineRule="auto"/>
        <w:ind w:right="29" w:firstLine="540"/>
        <w:jc w:val="both"/>
        <w:rPr>
          <w:bCs/>
        </w:rPr>
      </w:pPr>
      <w:proofErr w:type="gramStart"/>
      <w:r w:rsidRPr="00AA3DFC">
        <w:rPr>
          <w:bCs/>
        </w:rPr>
        <w:t>1878,</w:t>
      </w:r>
      <w:proofErr w:type="gramEnd"/>
      <w:r w:rsidRPr="00AA3DFC">
        <w:rPr>
          <w:bCs/>
        </w:rPr>
        <w:t xml:space="preserve"> had a front- mounted engine, shaft drive to the differential, chain drive to the rear wheels, on a vertical shaft and driver’s seat behind the engine. The boiler was carried the passenger compartment.</w:t>
      </w:r>
    </w:p>
    <w:p w:rsidR="0060358F" w:rsidRPr="00AA3DFC" w:rsidRDefault="0060358F" w:rsidP="0060358F">
      <w:pPr>
        <w:shd w:val="clear" w:color="auto" w:fill="FFFFFF"/>
        <w:spacing w:line="360" w:lineRule="auto"/>
        <w:ind w:right="29" w:firstLine="540"/>
        <w:jc w:val="both"/>
        <w:rPr>
          <w:bCs/>
        </w:rPr>
      </w:pPr>
      <w:r w:rsidRPr="00AA3DFC">
        <w:rPr>
          <w:bCs/>
        </w:rPr>
        <w:t xml:space="preserve">In 1871, Dr. J. W. </w:t>
      </w:r>
      <w:proofErr w:type="spellStart"/>
      <w:r w:rsidRPr="00AA3DFC">
        <w:rPr>
          <w:bCs/>
        </w:rPr>
        <w:t>Carhart</w:t>
      </w:r>
      <w:proofErr w:type="spellEnd"/>
      <w:r w:rsidRPr="00AA3DFC">
        <w:rPr>
          <w:bCs/>
        </w:rPr>
        <w:t xml:space="preserve">, professor of physics at </w:t>
      </w:r>
      <w:smartTag w:uri="urn:schemas-microsoft-com:office:smarttags" w:element="place">
        <w:smartTag w:uri="urn:schemas-microsoft-com:office:smarttags" w:element="State">
          <w:smartTag w:uri="urn:schemas-microsoft-com:office:smarttags" w:element="City">
            <w:r w:rsidRPr="00AA3DFC">
              <w:rPr>
                <w:bCs/>
              </w:rPr>
              <w:t>Wisconsin</w:t>
            </w:r>
          </w:smartTag>
        </w:smartTag>
      </w:smartTag>
      <w:r w:rsidRPr="00AA3DFC">
        <w:rPr>
          <w:bCs/>
        </w:rPr>
        <w:t xml:space="preserve"> state University, and the J.I. Case Company built a work steam cat won a 200-mile race.</w:t>
      </w:r>
    </w:p>
    <w:p w:rsidR="0060358F" w:rsidRPr="00AA3DFC" w:rsidRDefault="0060358F" w:rsidP="0060358F">
      <w:pPr>
        <w:shd w:val="clear" w:color="auto" w:fill="FFFFFF"/>
        <w:spacing w:line="360" w:lineRule="auto"/>
        <w:ind w:right="29"/>
        <w:jc w:val="both"/>
        <w:rPr>
          <w:b/>
          <w:sz w:val="28"/>
        </w:rPr>
      </w:pPr>
      <w:r w:rsidRPr="00AA3DFC">
        <w:rPr>
          <w:b/>
          <w:sz w:val="28"/>
        </w:rPr>
        <w:t>Early Electric Cars:</w:t>
      </w:r>
    </w:p>
    <w:p w:rsidR="0060358F" w:rsidRPr="00AA3DFC" w:rsidRDefault="0060358F" w:rsidP="0060358F">
      <w:pPr>
        <w:shd w:val="clear" w:color="auto" w:fill="FFFFFF"/>
        <w:spacing w:line="360" w:lineRule="auto"/>
        <w:ind w:right="29" w:firstLine="540"/>
        <w:jc w:val="both"/>
        <w:rPr>
          <w:bCs/>
        </w:rPr>
      </w:pPr>
      <w:r w:rsidRPr="00AA3DFC">
        <w:rPr>
          <w:bCs/>
        </w:rPr>
        <w:t xml:space="preserve">Steam engines were not the only engines used in early automobiles. Vehicles with electrical engines were also invented. Between 1832 &amp; 1839, Robert Anderson of </w:t>
      </w:r>
      <w:smartTag w:uri="urn:schemas-microsoft-com:office:smarttags" w:element="place">
        <w:smartTag w:uri="urn:schemas-microsoft-com:office:smarttags" w:element="country-region">
          <w:smartTag w:uri="urn:schemas-microsoft-com:office:smarttags" w:element="City">
            <w:r w:rsidRPr="00AA3DFC">
              <w:rPr>
                <w:bCs/>
              </w:rPr>
              <w:t>Scotland</w:t>
            </w:r>
          </w:smartTag>
        </w:smartTag>
      </w:smartTag>
      <w:r w:rsidRPr="00AA3DFC">
        <w:rPr>
          <w:bCs/>
        </w:rPr>
        <w:t xml:space="preserve"> invented the first electric carriage. Electric cars used rechargeable batteries that powered a small electric motor. The vehicles were heavy, slow expensive, and needed to stop for recharging frequently. Both steam and electric road vehicles were advanced in favor of gas powered vehicles. Electricity found greater success in tramway and streetcars, where a constant supply of electricity was possible.</w:t>
      </w:r>
    </w:p>
    <w:p w:rsidR="0060358F" w:rsidRPr="00AA3DFC" w:rsidRDefault="0060358F" w:rsidP="0060358F">
      <w:pPr>
        <w:shd w:val="clear" w:color="auto" w:fill="FFFFFF"/>
        <w:spacing w:line="360" w:lineRule="auto"/>
        <w:ind w:right="29" w:firstLine="540"/>
        <w:jc w:val="both"/>
        <w:rPr>
          <w:bCs/>
        </w:rPr>
      </w:pPr>
      <w:r w:rsidRPr="00AA3DFC">
        <w:rPr>
          <w:bCs/>
        </w:rPr>
        <w:t xml:space="preserve">Learn more about the history of electrical vehicles from 1890 to the </w:t>
      </w:r>
      <w:proofErr w:type="spellStart"/>
      <w:r w:rsidRPr="00AA3DFC">
        <w:rPr>
          <w:bCs/>
        </w:rPr>
        <w:t>presen</w:t>
      </w:r>
      <w:proofErr w:type="spellEnd"/>
    </w:p>
    <w:p w:rsidR="0060358F" w:rsidRPr="00AA3DFC" w:rsidRDefault="0060358F" w:rsidP="0060358F">
      <w:pPr>
        <w:shd w:val="clear" w:color="auto" w:fill="FFFFFF"/>
        <w:spacing w:line="360" w:lineRule="auto"/>
        <w:ind w:right="29" w:firstLine="540"/>
        <w:jc w:val="both"/>
        <w:rPr>
          <w:bCs/>
        </w:rPr>
      </w:pPr>
      <w:r w:rsidRPr="00AA3DFC">
        <w:rPr>
          <w:bCs/>
        </w:rPr>
        <w:t xml:space="preserve"> However, around 1900, electric land vehicles in </w:t>
      </w:r>
      <w:smartTag w:uri="urn:schemas-microsoft-com:office:smarttags" w:element="place">
        <w:smartTag w:uri="urn:schemas-microsoft-com:office:smarttags" w:element="country-region">
          <w:smartTag w:uri="urn:schemas-microsoft-com:office:smarttags" w:element="City">
            <w:r w:rsidRPr="00AA3DFC">
              <w:rPr>
                <w:bCs/>
              </w:rPr>
              <w:t>America</w:t>
            </w:r>
          </w:smartTag>
        </w:smartTag>
      </w:smartTag>
      <w:r w:rsidRPr="00AA3DFC">
        <w:rPr>
          <w:bCs/>
        </w:rPr>
        <w:t xml:space="preserve"> outsold all other types of cars. Then in the several years following 1900, sales of electric vehicles took a nosedive as a new type of vehicles came to dominate the market.</w:t>
      </w:r>
    </w:p>
    <w:p w:rsidR="0060358F" w:rsidRPr="00AA3DFC" w:rsidRDefault="0060358F" w:rsidP="0060358F">
      <w:pPr>
        <w:shd w:val="clear" w:color="auto" w:fill="FFFFFF"/>
        <w:spacing w:line="360" w:lineRule="auto"/>
        <w:ind w:right="29" w:firstLine="540"/>
        <w:jc w:val="both"/>
        <w:rPr>
          <w:bCs/>
        </w:rPr>
      </w:pPr>
      <w:r w:rsidRPr="00AA3DFC">
        <w:rPr>
          <w:bCs/>
        </w:rPr>
        <w:lastRenderedPageBreak/>
        <w:t xml:space="preserve"> The very first self – powered road vehicles were powered by steam engines and by that definition Nicholas Joseph </w:t>
      </w:r>
      <w:proofErr w:type="spellStart"/>
      <w:r w:rsidRPr="00AA3DFC">
        <w:rPr>
          <w:bCs/>
        </w:rPr>
        <w:t>Cugnot</w:t>
      </w:r>
      <w:proofErr w:type="spellEnd"/>
      <w:r w:rsidRPr="00AA3DFC">
        <w:rPr>
          <w:bCs/>
        </w:rPr>
        <w:t xml:space="preserve"> of </w:t>
      </w:r>
      <w:smartTag w:uri="urn:schemas-microsoft-com:office:smarttags" w:element="place">
        <w:smartTag w:uri="urn:schemas-microsoft-com:office:smarttags" w:element="country-region">
          <w:smartTag w:uri="urn:schemas-microsoft-com:office:smarttags" w:element="City">
            <w:r w:rsidRPr="00AA3DFC">
              <w:rPr>
                <w:bCs/>
              </w:rPr>
              <w:t>France</w:t>
            </w:r>
          </w:smartTag>
        </w:smartTag>
      </w:smartTag>
      <w:r w:rsidRPr="00AA3DFC">
        <w:rPr>
          <w:bCs/>
        </w:rPr>
        <w:t xml:space="preserve"> built the first automobile in 1769 recognized by the British Royal Automobile Club and the automobile was invented by either </w:t>
      </w:r>
      <w:proofErr w:type="spellStart"/>
      <w:r w:rsidRPr="00AA3DFC">
        <w:rPr>
          <w:bCs/>
        </w:rPr>
        <w:t>gottlied</w:t>
      </w:r>
      <w:proofErr w:type="spellEnd"/>
      <w:r w:rsidRPr="00AA3DFC">
        <w:rPr>
          <w:bCs/>
        </w:rPr>
        <w:t xml:space="preserve"> Daimler or Karl Benz?  It is because both Daimler and Benz invented highly successful and practical gasoline- powered vehicles that looked and worked like the cars we use today. However, it is unfair to say that either man invented the automobile.</w:t>
      </w:r>
    </w:p>
    <w:p w:rsidR="0060358F" w:rsidRPr="00AA3DFC" w:rsidRDefault="0060358F" w:rsidP="0060358F">
      <w:pPr>
        <w:shd w:val="clear" w:color="auto" w:fill="FFFFFF"/>
        <w:spacing w:line="360" w:lineRule="auto"/>
        <w:ind w:right="29"/>
        <w:jc w:val="both"/>
        <w:rPr>
          <w:b/>
          <w:bCs/>
          <w:sz w:val="26"/>
        </w:rPr>
      </w:pPr>
      <w:r w:rsidRPr="00AA3DFC">
        <w:rPr>
          <w:b/>
          <w:bCs/>
          <w:sz w:val="26"/>
        </w:rPr>
        <w:t>History of the internal combustion engine-the heart of the mobile:</w:t>
      </w:r>
    </w:p>
    <w:p w:rsidR="0060358F" w:rsidRPr="00AA3DFC" w:rsidRDefault="0060358F" w:rsidP="0060358F">
      <w:pPr>
        <w:shd w:val="clear" w:color="auto" w:fill="FFFFFF"/>
        <w:spacing w:line="360" w:lineRule="auto"/>
        <w:ind w:right="29" w:firstLine="540"/>
        <w:jc w:val="both"/>
        <w:rPr>
          <w:bCs/>
        </w:rPr>
      </w:pPr>
      <w:r w:rsidRPr="00AA3DFC">
        <w:rPr>
          <w:bCs/>
        </w:rPr>
        <w:t xml:space="preserve">      An internal combustion engine is any engine that uses explosive combustion of fuel to push a piston within a cylinder-the piston’s movement turns a crank shaft that then turns the cars wheels via a chain or a drive shaft. The different types of fuel commonly used for car combustion engines are gasoline, diesel, and kerosene. A brief outline of the history of the internal combustion engine includes the following highlights.</w:t>
      </w:r>
    </w:p>
    <w:p w:rsidR="0060358F" w:rsidRPr="00AA3DFC" w:rsidRDefault="0060358F" w:rsidP="0060358F">
      <w:pPr>
        <w:shd w:val="clear" w:color="auto" w:fill="FFFFFF"/>
        <w:spacing w:line="360" w:lineRule="auto"/>
        <w:ind w:right="29" w:firstLine="540"/>
        <w:jc w:val="both"/>
        <w:rPr>
          <w:bCs/>
        </w:rPr>
      </w:pPr>
      <w:r w:rsidRPr="00AA3DFC">
        <w:rPr>
          <w:bCs/>
        </w:rPr>
        <w:t>1680 - Dutch physicist, Christian Huygens designed an internal combustion engine that was be fueled with gunpowder.</w:t>
      </w:r>
    </w:p>
    <w:p w:rsidR="0060358F" w:rsidRPr="00AA3DFC" w:rsidRDefault="0060358F" w:rsidP="0060358F">
      <w:pPr>
        <w:shd w:val="clear" w:color="auto" w:fill="FFFFFF"/>
        <w:spacing w:line="360" w:lineRule="auto"/>
        <w:ind w:right="29" w:firstLine="540"/>
        <w:jc w:val="both"/>
        <w:rPr>
          <w:bCs/>
        </w:rPr>
      </w:pPr>
      <w:r w:rsidRPr="00AA3DFC">
        <w:rPr>
          <w:bCs/>
        </w:rPr>
        <w:t xml:space="preserve">1807 - Francois Isaac de </w:t>
      </w:r>
      <w:proofErr w:type="spellStart"/>
      <w:r w:rsidRPr="00AA3DFC">
        <w:rPr>
          <w:bCs/>
        </w:rPr>
        <w:t>Rivaz</w:t>
      </w:r>
      <w:proofErr w:type="spellEnd"/>
      <w:r w:rsidRPr="00AA3DFC">
        <w:rPr>
          <w:bCs/>
        </w:rPr>
        <w:t xml:space="preserve"> of </w:t>
      </w:r>
      <w:smartTag w:uri="urn:schemas-microsoft-com:office:smarttags" w:element="place">
        <w:smartTag w:uri="urn:schemas-microsoft-com:office:smarttags" w:element="country-region">
          <w:smartTag w:uri="urn:schemas-microsoft-com:office:smarttags" w:element="City">
            <w:r w:rsidRPr="00AA3DFC">
              <w:rPr>
                <w:bCs/>
              </w:rPr>
              <w:t>Switzerland</w:t>
            </w:r>
          </w:smartTag>
        </w:smartTag>
      </w:smartTag>
      <w:r w:rsidRPr="00AA3DFC">
        <w:rPr>
          <w:bCs/>
        </w:rPr>
        <w:t xml:space="preserve"> invented an internal combustion engine that used a mixture of hydrogen and oxygen for fuel. </w:t>
      </w:r>
      <w:proofErr w:type="spellStart"/>
      <w:r w:rsidRPr="00AA3DFC">
        <w:rPr>
          <w:bCs/>
        </w:rPr>
        <w:t>Rivaz</w:t>
      </w:r>
      <w:proofErr w:type="spellEnd"/>
      <w:r w:rsidRPr="00AA3DFC">
        <w:rPr>
          <w:bCs/>
        </w:rPr>
        <w:t xml:space="preserve"> designed a car for his engine – the internal combustion powered automobiles. However, this was a very unsuccessful vehicle.</w:t>
      </w:r>
    </w:p>
    <w:p w:rsidR="0060358F" w:rsidRPr="00AA3DFC" w:rsidRDefault="0060358F" w:rsidP="0060358F">
      <w:pPr>
        <w:shd w:val="clear" w:color="auto" w:fill="FFFFFF"/>
        <w:spacing w:line="360" w:lineRule="auto"/>
        <w:ind w:right="29" w:firstLine="540"/>
        <w:jc w:val="both"/>
        <w:rPr>
          <w:bCs/>
        </w:rPr>
      </w:pPr>
      <w:r w:rsidRPr="00AA3DFC">
        <w:rPr>
          <w:bCs/>
        </w:rPr>
        <w:t xml:space="preserve">1824 - English engineer, </w:t>
      </w:r>
      <w:proofErr w:type="spellStart"/>
      <w:r w:rsidRPr="00AA3DFC">
        <w:rPr>
          <w:bCs/>
        </w:rPr>
        <w:t>Sumule</w:t>
      </w:r>
      <w:proofErr w:type="spellEnd"/>
      <w:r w:rsidRPr="00AA3DFC">
        <w:rPr>
          <w:bCs/>
        </w:rPr>
        <w:t xml:space="preserve"> brown adapted and </w:t>
      </w:r>
      <w:proofErr w:type="spellStart"/>
      <w:r w:rsidRPr="00AA3DFC">
        <w:rPr>
          <w:bCs/>
        </w:rPr>
        <w:t>lod</w:t>
      </w:r>
      <w:proofErr w:type="spellEnd"/>
      <w:r w:rsidRPr="00AA3DFC">
        <w:rPr>
          <w:bCs/>
        </w:rPr>
        <w:t xml:space="preserve"> </w:t>
      </w:r>
      <w:proofErr w:type="spellStart"/>
      <w:r w:rsidRPr="00AA3DFC">
        <w:rPr>
          <w:bCs/>
        </w:rPr>
        <w:t>Newcomen</w:t>
      </w:r>
      <w:proofErr w:type="spellEnd"/>
      <w:r w:rsidRPr="00AA3DFC">
        <w:rPr>
          <w:bCs/>
        </w:rPr>
        <w:t xml:space="preserve"> steam engine to burn gas, and he used it to briefly power a vehicle up shooter’s hill in </w:t>
      </w:r>
      <w:smartTag w:uri="urn:schemas-microsoft-com:office:smarttags" w:element="place">
        <w:smartTag w:uri="urn:schemas-microsoft-com:office:smarttags" w:element="City">
          <w:r w:rsidRPr="00AA3DFC">
            <w:rPr>
              <w:bCs/>
            </w:rPr>
            <w:t>London</w:t>
          </w:r>
        </w:smartTag>
      </w:smartTag>
      <w:r w:rsidRPr="00AA3DFC">
        <w:rPr>
          <w:bCs/>
        </w:rPr>
        <w:t>.</w:t>
      </w:r>
    </w:p>
    <w:p w:rsidR="0060358F" w:rsidRPr="00AA3DFC" w:rsidRDefault="0060358F" w:rsidP="0060358F">
      <w:pPr>
        <w:shd w:val="clear" w:color="auto" w:fill="FFFFFF"/>
        <w:spacing w:line="360" w:lineRule="auto"/>
        <w:ind w:right="29" w:firstLine="540"/>
        <w:jc w:val="both"/>
        <w:rPr>
          <w:bCs/>
        </w:rPr>
      </w:pPr>
      <w:r w:rsidRPr="00AA3DFC">
        <w:rPr>
          <w:bCs/>
        </w:rPr>
        <w:t xml:space="preserve">1858 - Belgian –born engineer, jean Joseph Etienne Lenoir invented and patented a double acting, electric spark-ignition internal combustion fueled by coal gas. In 1863, Lenoir attached an improved engine to a three-wheeled wagon that managed to </w:t>
      </w:r>
      <w:proofErr w:type="gramStart"/>
      <w:r w:rsidRPr="00AA3DFC">
        <w:rPr>
          <w:bCs/>
        </w:rPr>
        <w:t>compete</w:t>
      </w:r>
      <w:proofErr w:type="gramEnd"/>
      <w:r w:rsidRPr="00AA3DFC">
        <w:rPr>
          <w:bCs/>
        </w:rPr>
        <w:t xml:space="preserve"> an historic fifty-mile trip.</w:t>
      </w:r>
    </w:p>
    <w:p w:rsidR="0060358F" w:rsidRPr="00AA3DFC" w:rsidRDefault="0060358F" w:rsidP="0060358F">
      <w:pPr>
        <w:shd w:val="clear" w:color="auto" w:fill="FFFFFF"/>
        <w:spacing w:line="360" w:lineRule="auto"/>
        <w:ind w:right="29" w:firstLine="540"/>
        <w:jc w:val="both"/>
        <w:rPr>
          <w:bCs/>
        </w:rPr>
      </w:pPr>
      <w:r w:rsidRPr="00AA3DFC">
        <w:rPr>
          <w:bCs/>
        </w:rPr>
        <w:t xml:space="preserve">1862 - Alphonse beau de </w:t>
      </w:r>
      <w:proofErr w:type="spellStart"/>
      <w:r w:rsidRPr="00AA3DFC">
        <w:rPr>
          <w:bCs/>
        </w:rPr>
        <w:t>Rochas</w:t>
      </w:r>
      <w:proofErr w:type="spellEnd"/>
      <w:r w:rsidRPr="00AA3DFC">
        <w:rPr>
          <w:bCs/>
        </w:rPr>
        <w:t>, a French civil engineer, patented but did not build a four-stroke engine.</w:t>
      </w:r>
    </w:p>
    <w:p w:rsidR="0060358F" w:rsidRPr="00AA3DFC" w:rsidRDefault="0060358F" w:rsidP="0060358F">
      <w:pPr>
        <w:shd w:val="clear" w:color="auto" w:fill="FFFFFF"/>
        <w:spacing w:line="360" w:lineRule="auto"/>
        <w:ind w:right="29" w:firstLine="540"/>
        <w:jc w:val="both"/>
        <w:rPr>
          <w:bCs/>
        </w:rPr>
      </w:pPr>
      <w:r w:rsidRPr="00AA3DFC">
        <w:rPr>
          <w:bCs/>
        </w:rPr>
        <w:t>1864 - Austrian engineer, Siegfried Marcus, built a one cylinder with a crude carburetor, and attached his engine to a cart for a rocky 500 foot drive. It was the world’s first gasoline-powered vehicle. Several year later, historians consider was the forerunner of the modern automobile.</w:t>
      </w:r>
    </w:p>
    <w:p w:rsidR="0060358F" w:rsidRPr="00AA3DFC" w:rsidRDefault="0060358F" w:rsidP="0060358F">
      <w:pPr>
        <w:shd w:val="clear" w:color="auto" w:fill="FFFFFF"/>
        <w:spacing w:line="360" w:lineRule="auto"/>
        <w:ind w:right="29" w:firstLine="540"/>
        <w:jc w:val="both"/>
        <w:rPr>
          <w:bCs/>
        </w:rPr>
      </w:pPr>
      <w:r w:rsidRPr="00AA3DFC">
        <w:rPr>
          <w:bCs/>
        </w:rPr>
        <w:lastRenderedPageBreak/>
        <w:t>1873 - George Brayton, an American engineer, developed unsuccessful two-stroke kerosene (it used two external pumping cylinders). However, it was considered the first sage and practical oil engine.</w:t>
      </w:r>
    </w:p>
    <w:p w:rsidR="0060358F" w:rsidRPr="00AA3DFC" w:rsidRDefault="0060358F" w:rsidP="0060358F">
      <w:pPr>
        <w:shd w:val="clear" w:color="auto" w:fill="FFFFFF"/>
        <w:spacing w:line="360" w:lineRule="auto"/>
        <w:ind w:right="29" w:firstLine="540"/>
        <w:jc w:val="both"/>
        <w:rPr>
          <w:bCs/>
        </w:rPr>
      </w:pPr>
      <w:r w:rsidRPr="00AA3DFC">
        <w:rPr>
          <w:bCs/>
        </w:rPr>
        <w:t>1866 - German engines, Eugene Lange and Nicolas august Otto improved on Lenoir and de Roche’s designs and invented a more efficient gas engine.</w:t>
      </w:r>
    </w:p>
    <w:p w:rsidR="0060358F" w:rsidRPr="00AA3DFC" w:rsidRDefault="0060358F" w:rsidP="0060358F">
      <w:pPr>
        <w:shd w:val="clear" w:color="auto" w:fill="FFFFFF"/>
        <w:spacing w:line="360" w:lineRule="auto"/>
        <w:ind w:right="29" w:firstLine="540"/>
        <w:jc w:val="both"/>
        <w:rPr>
          <w:bCs/>
        </w:rPr>
      </w:pPr>
      <w:r w:rsidRPr="00AA3DFC">
        <w:rPr>
          <w:bCs/>
        </w:rPr>
        <w:t>1876 - Nicola’s august Otto invented and later patterned a successful four stroke engine, known as the “Otto cycle”.</w:t>
      </w:r>
    </w:p>
    <w:p w:rsidR="0060358F" w:rsidRPr="00AA3DFC" w:rsidRDefault="0060358F" w:rsidP="0060358F">
      <w:pPr>
        <w:shd w:val="clear" w:color="auto" w:fill="FFFFFF"/>
        <w:spacing w:line="360" w:lineRule="auto"/>
        <w:ind w:right="29" w:firstLine="540"/>
        <w:jc w:val="both"/>
        <w:rPr>
          <w:bCs/>
        </w:rPr>
      </w:pPr>
      <w:r w:rsidRPr="00AA3DFC">
        <w:rPr>
          <w:bCs/>
        </w:rPr>
        <w:t xml:space="preserve">1876 - The first successful two strokes were invented by sir </w:t>
      </w:r>
      <w:proofErr w:type="spellStart"/>
      <w:r w:rsidRPr="00AA3DFC">
        <w:rPr>
          <w:bCs/>
        </w:rPr>
        <w:t>dougald</w:t>
      </w:r>
      <w:proofErr w:type="spellEnd"/>
      <w:r w:rsidRPr="00AA3DFC">
        <w:rPr>
          <w:bCs/>
        </w:rPr>
        <w:t xml:space="preserve"> clerk.</w:t>
      </w:r>
    </w:p>
    <w:p w:rsidR="0060358F" w:rsidRPr="00AA3DFC" w:rsidRDefault="0060358F" w:rsidP="0060358F">
      <w:pPr>
        <w:shd w:val="clear" w:color="auto" w:fill="FFFFFF"/>
        <w:spacing w:line="360" w:lineRule="auto"/>
        <w:ind w:right="29" w:firstLine="540"/>
        <w:jc w:val="both"/>
        <w:rPr>
          <w:bCs/>
        </w:rPr>
      </w:pPr>
      <w:r w:rsidRPr="00AA3DFC">
        <w:rPr>
          <w:bCs/>
        </w:rPr>
        <w:t>1883 -</w:t>
      </w:r>
      <w:proofErr w:type="spellStart"/>
      <w:r w:rsidRPr="00AA3DFC">
        <w:rPr>
          <w:bCs/>
        </w:rPr>
        <w:t>french</w:t>
      </w:r>
      <w:proofErr w:type="spellEnd"/>
      <w:r w:rsidRPr="00AA3DFC">
        <w:rPr>
          <w:bCs/>
        </w:rPr>
        <w:t xml:space="preserve"> engineer, Edouard Delamare -</w:t>
      </w:r>
      <w:proofErr w:type="spellStart"/>
      <w:r w:rsidRPr="00AA3DFC">
        <w:rPr>
          <w:bCs/>
        </w:rPr>
        <w:t>Debouteville</w:t>
      </w:r>
      <w:proofErr w:type="spellEnd"/>
      <w:r w:rsidRPr="00AA3DFC">
        <w:rPr>
          <w:bCs/>
        </w:rPr>
        <w:t xml:space="preserve">, built a single-cylinder four-stock engine that on stove gas. It is not certain if he did indeed build a single- cylinder four-stoke on stove in stove gas. It is not certain if he did indeed built a car, however </w:t>
      </w:r>
      <w:proofErr w:type="spellStart"/>
      <w:r w:rsidRPr="00AA3DFC">
        <w:rPr>
          <w:bCs/>
        </w:rPr>
        <w:t>Delamere</w:t>
      </w:r>
      <w:proofErr w:type="spellEnd"/>
      <w:r w:rsidRPr="00AA3DFC">
        <w:rPr>
          <w:bCs/>
        </w:rPr>
        <w:t xml:space="preserve">- </w:t>
      </w:r>
      <w:proofErr w:type="spellStart"/>
      <w:r w:rsidRPr="00AA3DFC">
        <w:rPr>
          <w:bCs/>
        </w:rPr>
        <w:t>bebouteville’s</w:t>
      </w:r>
      <w:proofErr w:type="spellEnd"/>
      <w:r w:rsidRPr="00AA3DFC">
        <w:rPr>
          <w:bCs/>
        </w:rPr>
        <w:t xml:space="preserve"> designs were very advance for the time-ahead of both Daimler and Benz in some ways at least on paper.</w:t>
      </w:r>
    </w:p>
    <w:p w:rsidR="0060358F" w:rsidRPr="00AA3DFC" w:rsidRDefault="0060358F" w:rsidP="0060358F">
      <w:pPr>
        <w:shd w:val="clear" w:color="auto" w:fill="FFFFFF"/>
        <w:spacing w:line="360" w:lineRule="auto"/>
        <w:ind w:right="29" w:firstLine="540"/>
        <w:jc w:val="both"/>
        <w:rPr>
          <w:bCs/>
        </w:rPr>
      </w:pPr>
      <w:r w:rsidRPr="00AA3DFC">
        <w:rPr>
          <w:bCs/>
        </w:rPr>
        <w:t xml:space="preserve">1885 - </w:t>
      </w:r>
      <w:proofErr w:type="spellStart"/>
      <w:r w:rsidRPr="00AA3DFC">
        <w:rPr>
          <w:bCs/>
        </w:rPr>
        <w:t>Gottlied</w:t>
      </w:r>
      <w:proofErr w:type="spellEnd"/>
      <w:r w:rsidRPr="00AA3DFC">
        <w:rPr>
          <w:bCs/>
        </w:rPr>
        <w:t xml:space="preserve"> Daimler invented what is often recognized as the prototype of the modern gas engine- with a vertical cylinder, and with wheeled vehicle the “</w:t>
      </w:r>
      <w:proofErr w:type="spellStart"/>
      <w:r w:rsidRPr="00AA3DFC">
        <w:rPr>
          <w:bCs/>
        </w:rPr>
        <w:t>Reitwagen</w:t>
      </w:r>
      <w:proofErr w:type="spellEnd"/>
      <w:r w:rsidRPr="00AA3DFC">
        <w:rPr>
          <w:bCs/>
        </w:rPr>
        <w:t xml:space="preserve">” with this engine and a year later built the world’s first four- wheeled </w:t>
      </w:r>
      <w:r w:rsidRPr="00AA3DFC">
        <w:rPr>
          <w:b/>
          <w:bCs/>
        </w:rPr>
        <w:t>motor vehicle.</w:t>
      </w:r>
    </w:p>
    <w:p w:rsidR="0060358F" w:rsidRPr="00AA3DFC" w:rsidRDefault="0060358F" w:rsidP="0060358F">
      <w:pPr>
        <w:shd w:val="clear" w:color="auto" w:fill="FFFFFF"/>
        <w:spacing w:line="360" w:lineRule="auto"/>
        <w:ind w:right="29" w:firstLine="540"/>
        <w:jc w:val="both"/>
        <w:rPr>
          <w:bCs/>
        </w:rPr>
      </w:pPr>
      <w:r w:rsidRPr="00AA3DFC">
        <w:rPr>
          <w:bCs/>
        </w:rPr>
        <w:t>1886 - On January 29, Karl Benz received the first patent a gas –fueled car.</w:t>
      </w:r>
    </w:p>
    <w:p w:rsidR="0060358F" w:rsidRPr="00AA3DFC" w:rsidRDefault="0060358F" w:rsidP="0060358F">
      <w:pPr>
        <w:shd w:val="clear" w:color="auto" w:fill="FFFFFF"/>
        <w:spacing w:line="360" w:lineRule="auto"/>
        <w:ind w:right="29" w:firstLine="540"/>
        <w:jc w:val="both"/>
        <w:rPr>
          <w:bCs/>
        </w:rPr>
      </w:pPr>
      <w:r w:rsidRPr="00AA3DFC">
        <w:rPr>
          <w:bCs/>
        </w:rPr>
        <w:t>1889 - Daimler built an improved four –</w:t>
      </w:r>
      <w:proofErr w:type="spellStart"/>
      <w:r w:rsidRPr="00AA3DFC">
        <w:rPr>
          <w:bCs/>
        </w:rPr>
        <w:t>stoke</w:t>
      </w:r>
      <w:proofErr w:type="spellEnd"/>
      <w:r w:rsidRPr="00AA3DFC">
        <w:rPr>
          <w:bCs/>
        </w:rPr>
        <w:t xml:space="preserve"> engine with mushroom shaped </w:t>
      </w:r>
      <w:r w:rsidRPr="00AA3DFC">
        <w:rPr>
          <w:b/>
          <w:bCs/>
        </w:rPr>
        <w:t>values and two V-slat cylinders.</w:t>
      </w:r>
    </w:p>
    <w:p w:rsidR="0060358F" w:rsidRPr="00AA3DFC" w:rsidRDefault="0060358F" w:rsidP="0060358F">
      <w:pPr>
        <w:shd w:val="clear" w:color="auto" w:fill="FFFFFF"/>
        <w:spacing w:line="360" w:lineRule="auto"/>
        <w:ind w:right="29" w:firstLine="540"/>
        <w:jc w:val="both"/>
        <w:rPr>
          <w:bCs/>
        </w:rPr>
      </w:pPr>
      <w:r w:rsidRPr="00AA3DFC">
        <w:rPr>
          <w:bCs/>
        </w:rPr>
        <w:t>1890 - Wilhelm may Bach built the four- cylinder, four-Stroke engine.</w:t>
      </w:r>
    </w:p>
    <w:p w:rsidR="0060358F" w:rsidRPr="00AA3DFC" w:rsidRDefault="0060358F" w:rsidP="0060358F">
      <w:pPr>
        <w:shd w:val="clear" w:color="auto" w:fill="FFFFFF"/>
        <w:spacing w:line="360" w:lineRule="auto"/>
        <w:ind w:right="29" w:firstLine="540"/>
        <w:jc w:val="both"/>
        <w:rPr>
          <w:bCs/>
        </w:rPr>
      </w:pPr>
      <w:r w:rsidRPr="00AA3DFC">
        <w:rPr>
          <w:bCs/>
        </w:rPr>
        <w:t xml:space="preserve">      Engine design and car design wee integral activates, almost all of the engine designers mentioned above also designed car, and a few went in to become major manufactures of automobiles. </w:t>
      </w:r>
      <w:proofErr w:type="gramStart"/>
      <w:r w:rsidRPr="00AA3DFC">
        <w:rPr>
          <w:bCs/>
        </w:rPr>
        <w:t>All of these inventors and more made notable improvements in the design of the internal combustion vehicles.</w:t>
      </w:r>
      <w:proofErr w:type="gramEnd"/>
      <w:r w:rsidRPr="00AA3DFC">
        <w:rPr>
          <w:bCs/>
        </w:rPr>
        <w:t xml:space="preserve"> </w:t>
      </w:r>
    </w:p>
    <w:p w:rsidR="0060358F" w:rsidRPr="00AA3DFC" w:rsidRDefault="0060358F" w:rsidP="0060358F">
      <w:pPr>
        <w:shd w:val="clear" w:color="auto" w:fill="FFFFFF"/>
        <w:spacing w:line="360" w:lineRule="auto"/>
        <w:ind w:right="29"/>
        <w:jc w:val="both"/>
        <w:rPr>
          <w:b/>
          <w:bCs/>
        </w:rPr>
      </w:pPr>
      <w:r w:rsidRPr="00AA3DFC">
        <w:rPr>
          <w:b/>
          <w:bCs/>
        </w:rPr>
        <w:t>The important of Nicholas Otto:</w:t>
      </w:r>
    </w:p>
    <w:p w:rsidR="0060358F" w:rsidRPr="00AA3DFC" w:rsidRDefault="0060358F" w:rsidP="0060358F">
      <w:pPr>
        <w:shd w:val="clear" w:color="auto" w:fill="FFFFFF"/>
        <w:spacing w:line="360" w:lineRule="auto"/>
        <w:ind w:right="29" w:firstLine="540"/>
        <w:jc w:val="both"/>
        <w:rPr>
          <w:bCs/>
        </w:rPr>
      </w:pPr>
      <w:r w:rsidRPr="00AA3DFC">
        <w:rPr>
          <w:bCs/>
        </w:rPr>
        <w:t xml:space="preserve">  One of the most important landmarks in engine design comes from Nicholas August Otto who in 1876 invented an effective gas motor engine. Otto built the first practical four stoke internal combustion engine called the </w:t>
      </w:r>
      <w:proofErr w:type="gramStart"/>
      <w:r w:rsidRPr="00AA3DFC">
        <w:rPr>
          <w:bCs/>
        </w:rPr>
        <w:t>“ Otto</w:t>
      </w:r>
      <w:proofErr w:type="gramEnd"/>
      <w:r w:rsidRPr="00AA3DFC">
        <w:rPr>
          <w:bCs/>
        </w:rPr>
        <w:t xml:space="preserve"> cycle engine”. And as soon as he had completed where very historically significant, it was his four- </w:t>
      </w:r>
      <w:proofErr w:type="spellStart"/>
      <w:r w:rsidRPr="00AA3DFC">
        <w:rPr>
          <w:bCs/>
        </w:rPr>
        <w:t>stoke</w:t>
      </w:r>
      <w:proofErr w:type="spellEnd"/>
      <w:r w:rsidRPr="00AA3DFC">
        <w:rPr>
          <w:bCs/>
        </w:rPr>
        <w:t xml:space="preserve"> engine that was universally adapted for all liquid- fueled automobiles going forward.</w:t>
      </w:r>
    </w:p>
    <w:p w:rsidR="0060358F" w:rsidRPr="00AA3DFC" w:rsidRDefault="0060358F" w:rsidP="0060358F">
      <w:pPr>
        <w:shd w:val="clear" w:color="auto" w:fill="FFFFFF"/>
        <w:spacing w:line="360" w:lineRule="auto"/>
        <w:ind w:right="29" w:firstLine="540"/>
        <w:jc w:val="both"/>
        <w:rPr>
          <w:bCs/>
        </w:rPr>
      </w:pPr>
    </w:p>
    <w:p w:rsidR="0060358F" w:rsidRPr="00AA3DFC" w:rsidRDefault="0060358F" w:rsidP="0060358F">
      <w:pPr>
        <w:shd w:val="clear" w:color="auto" w:fill="FFFFFF"/>
        <w:spacing w:line="360" w:lineRule="auto"/>
        <w:ind w:right="29" w:firstLine="540"/>
        <w:jc w:val="both"/>
        <w:rPr>
          <w:bCs/>
        </w:rPr>
      </w:pPr>
    </w:p>
    <w:p w:rsidR="0060358F" w:rsidRPr="00AA3DFC" w:rsidRDefault="0060358F" w:rsidP="0060358F">
      <w:pPr>
        <w:shd w:val="clear" w:color="auto" w:fill="FFFFFF"/>
        <w:spacing w:line="360" w:lineRule="auto"/>
        <w:ind w:right="29" w:firstLine="540"/>
        <w:jc w:val="both"/>
        <w:rPr>
          <w:bCs/>
        </w:rPr>
      </w:pPr>
    </w:p>
    <w:p w:rsidR="0060358F" w:rsidRPr="00AA3DFC" w:rsidRDefault="0060358F" w:rsidP="0060358F">
      <w:pPr>
        <w:shd w:val="clear" w:color="auto" w:fill="FFFFFF"/>
        <w:spacing w:line="360" w:lineRule="auto"/>
        <w:ind w:right="29"/>
        <w:jc w:val="both"/>
        <w:rPr>
          <w:b/>
          <w:bCs/>
        </w:rPr>
      </w:pPr>
      <w:r w:rsidRPr="00AA3DFC">
        <w:rPr>
          <w:b/>
          <w:bCs/>
        </w:rPr>
        <w:lastRenderedPageBreak/>
        <w:t>The important of Karl Benz:</w:t>
      </w:r>
    </w:p>
    <w:p w:rsidR="0060358F" w:rsidRPr="00AA3DFC" w:rsidRDefault="0060358F" w:rsidP="0060358F">
      <w:pPr>
        <w:shd w:val="clear" w:color="auto" w:fill="FFFFFF"/>
        <w:spacing w:line="360" w:lineRule="auto"/>
        <w:ind w:right="29" w:firstLine="540"/>
        <w:jc w:val="both"/>
        <w:rPr>
          <w:bCs/>
        </w:rPr>
      </w:pPr>
      <w:r w:rsidRPr="00AA3DFC">
        <w:rPr>
          <w:bCs/>
        </w:rPr>
        <w:t xml:space="preserve">   In 1885, German mechanical engineer, Karl Benz designed and built the world’s first practical automobile to be </w:t>
      </w:r>
      <w:proofErr w:type="spellStart"/>
      <w:r w:rsidRPr="00AA3DFC">
        <w:rPr>
          <w:bCs/>
        </w:rPr>
        <w:t>powdered</w:t>
      </w:r>
      <w:proofErr w:type="spellEnd"/>
      <w:r w:rsidRPr="00AA3DFC">
        <w:rPr>
          <w:bCs/>
        </w:rPr>
        <w:t xml:space="preserve"> by an internal combustion engine. On January 29, 1886 Benz build his first four- wheeled car in 1891. </w:t>
      </w:r>
      <w:proofErr w:type="gramStart"/>
      <w:r w:rsidRPr="00AA3DFC">
        <w:rPr>
          <w:bCs/>
        </w:rPr>
        <w:t>Benz and CIA.</w:t>
      </w:r>
      <w:proofErr w:type="gramEnd"/>
      <w:r w:rsidRPr="00AA3DFC">
        <w:rPr>
          <w:bCs/>
        </w:rPr>
        <w:t xml:space="preserve"> The company started by the inventor, become the world’s largest manufacturer of automobiles by 1900. Benz was the first inventor to integrate combustion engine with a chassis designing both together.</w:t>
      </w:r>
    </w:p>
    <w:p w:rsidR="0060358F" w:rsidRPr="00AA3DFC" w:rsidRDefault="0060358F" w:rsidP="0060358F">
      <w:pPr>
        <w:shd w:val="clear" w:color="auto" w:fill="FFFFFF"/>
        <w:spacing w:line="360" w:lineRule="auto"/>
        <w:ind w:right="29"/>
        <w:jc w:val="both"/>
        <w:rPr>
          <w:b/>
          <w:bCs/>
        </w:rPr>
      </w:pPr>
      <w:r w:rsidRPr="00AA3DFC">
        <w:rPr>
          <w:b/>
          <w:bCs/>
        </w:rPr>
        <w:t xml:space="preserve">The important of </w:t>
      </w:r>
      <w:proofErr w:type="spellStart"/>
      <w:r w:rsidRPr="00AA3DFC">
        <w:rPr>
          <w:b/>
          <w:bCs/>
        </w:rPr>
        <w:t>Gottlied</w:t>
      </w:r>
      <w:proofErr w:type="spellEnd"/>
      <w:r w:rsidRPr="00AA3DFC">
        <w:rPr>
          <w:b/>
          <w:bCs/>
        </w:rPr>
        <w:t xml:space="preserve"> Daimler:</w:t>
      </w:r>
    </w:p>
    <w:p w:rsidR="0060358F" w:rsidRPr="00AA3DFC" w:rsidRDefault="0060358F" w:rsidP="0060358F">
      <w:pPr>
        <w:shd w:val="clear" w:color="auto" w:fill="FFFFFF"/>
        <w:spacing w:line="360" w:lineRule="auto"/>
        <w:ind w:right="29" w:firstLine="540"/>
        <w:jc w:val="both"/>
        <w:rPr>
          <w:bCs/>
        </w:rPr>
      </w:pPr>
      <w:r w:rsidRPr="00AA3DFC">
        <w:rPr>
          <w:bCs/>
        </w:rPr>
        <w:t xml:space="preserve">      In 1885, </w:t>
      </w:r>
      <w:proofErr w:type="spellStart"/>
      <w:r w:rsidRPr="00AA3DFC">
        <w:rPr>
          <w:bCs/>
        </w:rPr>
        <w:t>Gottlied</w:t>
      </w:r>
      <w:proofErr w:type="spellEnd"/>
      <w:r w:rsidRPr="00AA3DFC">
        <w:rPr>
          <w:bCs/>
        </w:rPr>
        <w:t xml:space="preserve"> Daimler took Otto’s internal combustion engine a step further and patented what is generally recognized as the prototype of the modern gas engine. Daimler’s connection to Otto was a direct one Daimler worked as technical director of </w:t>
      </w:r>
      <w:proofErr w:type="spellStart"/>
      <w:r w:rsidRPr="00AA3DFC">
        <w:rPr>
          <w:bCs/>
        </w:rPr>
        <w:t>Duetz</w:t>
      </w:r>
      <w:proofErr w:type="spellEnd"/>
      <w:r w:rsidRPr="00AA3DFC">
        <w:rPr>
          <w:bCs/>
        </w:rPr>
        <w:t xml:space="preserve"> </w:t>
      </w:r>
      <w:proofErr w:type="spellStart"/>
      <w:r w:rsidRPr="00AA3DFC">
        <w:rPr>
          <w:bCs/>
        </w:rPr>
        <w:t>Gasmotorenfabrik</w:t>
      </w:r>
      <w:proofErr w:type="spellEnd"/>
      <w:r w:rsidRPr="00AA3DFC">
        <w:rPr>
          <w:bCs/>
        </w:rPr>
        <w:t>, which Nicholas Otto co-owned in 1872. There is some controversy as to who built the first motorcycle Otto or Daimler.</w:t>
      </w:r>
    </w:p>
    <w:p w:rsidR="0060358F" w:rsidRPr="00AA3DFC" w:rsidRDefault="0060358F" w:rsidP="0060358F">
      <w:pPr>
        <w:shd w:val="clear" w:color="auto" w:fill="FFFFFF"/>
        <w:spacing w:line="360" w:lineRule="auto"/>
        <w:ind w:right="29" w:firstLine="540"/>
        <w:jc w:val="both"/>
        <w:rPr>
          <w:bCs/>
        </w:rPr>
      </w:pPr>
      <w:r w:rsidRPr="00AA3DFC">
        <w:t xml:space="preserve">  The 1885 Daimler-may Bach engine was small, light weight, fast used a gasoline- injected</w:t>
      </w:r>
      <w:r w:rsidRPr="00AA3DFC">
        <w:rPr>
          <w:bCs/>
        </w:rPr>
        <w:t xml:space="preserve"> carburetor, and had a vertical cylinder. The size, speed, and efficiency of the engine allowed for a revolution in car design. On March 8, 1886, Daimler took a stagecoach and adapted to hold his engine, thereby designing the world’s first four-wheeled automobile. Daimler is considered the first inventor to have invented a practical internal combustion engine.</w:t>
      </w:r>
    </w:p>
    <w:p w:rsidR="0060358F" w:rsidRPr="00AA3DFC" w:rsidRDefault="0060358F" w:rsidP="0060358F">
      <w:pPr>
        <w:shd w:val="clear" w:color="auto" w:fill="FFFFFF"/>
        <w:spacing w:line="360" w:lineRule="auto"/>
        <w:ind w:right="29" w:firstLine="540"/>
        <w:jc w:val="both"/>
        <w:rPr>
          <w:bCs/>
        </w:rPr>
      </w:pPr>
      <w:r w:rsidRPr="00AA3DFC">
        <w:rPr>
          <w:bCs/>
        </w:rPr>
        <w:t xml:space="preserve">      In 1889, Daimler invented a V-slanted two cylinder, four-stroke engine with mushroom-shaped valves. Just like Otto’s 1876 engine, Daimler’s new engine set the basis for all engines going forward. Also in 1889, Daimler and May Bach built their first automobile from the ground up they did not adapt another purpose vehicle as they had always been done previously. The new Daimler automobile had a four speed transmission and obtained speeds of 10mph.</w:t>
      </w:r>
    </w:p>
    <w:p w:rsidR="0060358F" w:rsidRPr="00AA3DFC" w:rsidRDefault="0060358F" w:rsidP="0060358F">
      <w:pPr>
        <w:shd w:val="clear" w:color="auto" w:fill="FFFFFF"/>
        <w:spacing w:line="360" w:lineRule="auto"/>
        <w:ind w:right="29" w:firstLine="540"/>
        <w:jc w:val="both"/>
        <w:rPr>
          <w:bCs/>
        </w:rPr>
      </w:pPr>
      <w:r w:rsidRPr="00AA3DFC">
        <w:rPr>
          <w:bCs/>
        </w:rPr>
        <w:t xml:space="preserve">      Daimler founded the Daimler </w:t>
      </w:r>
      <w:proofErr w:type="spellStart"/>
      <w:r w:rsidRPr="00AA3DFC">
        <w:rPr>
          <w:bCs/>
        </w:rPr>
        <w:t>Motoren</w:t>
      </w:r>
      <w:proofErr w:type="spellEnd"/>
      <w:r w:rsidRPr="00AA3DFC">
        <w:rPr>
          <w:bCs/>
        </w:rPr>
        <w:t xml:space="preserve">- </w:t>
      </w:r>
      <w:proofErr w:type="spellStart"/>
      <w:r w:rsidRPr="00AA3DFC">
        <w:rPr>
          <w:bCs/>
        </w:rPr>
        <w:t>Gesellschaft</w:t>
      </w:r>
      <w:proofErr w:type="spellEnd"/>
      <w:r w:rsidRPr="00AA3DFC">
        <w:rPr>
          <w:bCs/>
        </w:rPr>
        <w:t xml:space="preserve"> in 1890 to manufacture his designs. Eleven years later, Wilhelm May Bach designed the Mercedes automobile.</w:t>
      </w:r>
    </w:p>
    <w:p w:rsidR="0060358F" w:rsidRPr="00AA3DFC" w:rsidRDefault="0060358F" w:rsidP="0060358F">
      <w:pPr>
        <w:shd w:val="clear" w:color="auto" w:fill="FFFFFF"/>
        <w:spacing w:line="360" w:lineRule="auto"/>
        <w:ind w:right="29" w:firstLine="540"/>
        <w:jc w:val="both"/>
        <w:rPr>
          <w:bCs/>
        </w:rPr>
      </w:pPr>
      <w:r w:rsidRPr="00AA3DFC">
        <w:rPr>
          <w:bCs/>
        </w:rPr>
        <w:t xml:space="preserve">      If Siegfried Marcus built his second car in 1875 and it was as claimed, it would have been the first vehicle powered by a four –cycle engine and the first to use gasoline as a fuel, the first having a carburetor for a gasoline engine and the first having a magneto ignition. However, the only existing evidence indicates that the vehicle was built circa 1888/89-too late to be first.</w:t>
      </w:r>
    </w:p>
    <w:p w:rsidR="0060358F" w:rsidRPr="00AA3DFC" w:rsidRDefault="0060358F" w:rsidP="0060358F">
      <w:pPr>
        <w:shd w:val="clear" w:color="auto" w:fill="FFFFFF"/>
        <w:spacing w:line="360" w:lineRule="auto"/>
        <w:ind w:right="29" w:firstLine="540"/>
        <w:jc w:val="both"/>
        <w:rPr>
          <w:bCs/>
        </w:rPr>
      </w:pPr>
    </w:p>
    <w:p w:rsidR="0060358F" w:rsidRPr="00AA3DFC" w:rsidRDefault="0060358F" w:rsidP="0060358F">
      <w:pPr>
        <w:shd w:val="clear" w:color="auto" w:fill="FFFFFF"/>
        <w:spacing w:line="360" w:lineRule="auto"/>
        <w:ind w:right="29" w:firstLine="540"/>
        <w:jc w:val="both"/>
        <w:rPr>
          <w:bCs/>
        </w:rPr>
      </w:pPr>
      <w:r w:rsidRPr="00AA3DFC">
        <w:rPr>
          <w:bCs/>
        </w:rPr>
        <w:lastRenderedPageBreak/>
        <w:t xml:space="preserve">      By the early 1900s, gasoline cars started to outsell all other types of motor vehicles. The market was growing for economical automobile and the need for industrial production was pressing.</w:t>
      </w:r>
    </w:p>
    <w:p w:rsidR="0060358F" w:rsidRPr="00AA3DFC" w:rsidRDefault="0060358F" w:rsidP="0060358F">
      <w:pPr>
        <w:shd w:val="clear" w:color="auto" w:fill="FFFFFF"/>
        <w:spacing w:line="360" w:lineRule="auto"/>
        <w:ind w:right="29" w:firstLine="540"/>
        <w:jc w:val="both"/>
        <w:rPr>
          <w:bCs/>
        </w:rPr>
      </w:pPr>
      <w:r w:rsidRPr="00AA3DFC">
        <w:rPr>
          <w:bCs/>
        </w:rPr>
        <w:t xml:space="preserve">      The first </w:t>
      </w:r>
      <w:proofErr w:type="gramStart"/>
      <w:r w:rsidRPr="00AA3DFC">
        <w:rPr>
          <w:bCs/>
        </w:rPr>
        <w:t>car manufactured in the world were</w:t>
      </w:r>
      <w:proofErr w:type="gramEnd"/>
      <w:r w:rsidRPr="00AA3DFC">
        <w:rPr>
          <w:bCs/>
        </w:rPr>
        <w:t xml:space="preserve"> French: Pan hard and Peugeot. By car manufacturer we mean builders of entire motor vehicles for sale and not just engine inventors who experimented with car design to test their engines a Daimler and Benz began as the later before becoming full car manufactures and made their early money by licensing their patents and selling their engine to car manufactures.</w:t>
      </w:r>
    </w:p>
    <w:p w:rsidR="0060358F" w:rsidRPr="00AA3DFC" w:rsidRDefault="0060358F" w:rsidP="0060358F">
      <w:pPr>
        <w:shd w:val="clear" w:color="auto" w:fill="FFFFFF"/>
        <w:spacing w:line="360" w:lineRule="auto"/>
        <w:ind w:right="29"/>
        <w:jc w:val="both"/>
        <w:rPr>
          <w:b/>
          <w:bCs/>
        </w:rPr>
      </w:pPr>
      <w:r w:rsidRPr="00AA3DFC">
        <w:rPr>
          <w:b/>
          <w:bCs/>
        </w:rPr>
        <w:t xml:space="preserve">Rene Pan hard and Emile </w:t>
      </w:r>
      <w:proofErr w:type="spellStart"/>
      <w:r w:rsidRPr="00AA3DFC">
        <w:rPr>
          <w:b/>
          <w:bCs/>
        </w:rPr>
        <w:t>Levassor</w:t>
      </w:r>
      <w:proofErr w:type="spellEnd"/>
      <w:r w:rsidRPr="00AA3DFC">
        <w:rPr>
          <w:b/>
          <w:bCs/>
        </w:rPr>
        <w:t>:</w:t>
      </w:r>
    </w:p>
    <w:p w:rsidR="0060358F" w:rsidRPr="00AA3DFC" w:rsidRDefault="0060358F" w:rsidP="0060358F">
      <w:pPr>
        <w:shd w:val="clear" w:color="auto" w:fill="FFFFFF"/>
        <w:spacing w:line="360" w:lineRule="auto"/>
        <w:ind w:right="29"/>
        <w:jc w:val="both"/>
        <w:rPr>
          <w:bCs/>
        </w:rPr>
      </w:pPr>
      <w:r>
        <w:rPr>
          <w:bCs/>
        </w:rPr>
        <w:tab/>
      </w:r>
      <w:r w:rsidRPr="00AA3DFC">
        <w:rPr>
          <w:bCs/>
        </w:rPr>
        <w:t xml:space="preserve">Rene Pan hard and Emile </w:t>
      </w:r>
      <w:proofErr w:type="spellStart"/>
      <w:r w:rsidRPr="00AA3DFC">
        <w:rPr>
          <w:bCs/>
        </w:rPr>
        <w:t>Levassor</w:t>
      </w:r>
      <w:proofErr w:type="spellEnd"/>
      <w:r w:rsidRPr="00AA3DFC">
        <w:rPr>
          <w:bCs/>
        </w:rPr>
        <w:t xml:space="preserve"> were partners in a wood working machinery business, when they decided to become car manufactures. They built their first car in 1890 using a Daimler engine. Edouard </w:t>
      </w:r>
      <w:proofErr w:type="spellStart"/>
      <w:r w:rsidRPr="00AA3DFC">
        <w:rPr>
          <w:bCs/>
        </w:rPr>
        <w:t>Sarazin</w:t>
      </w:r>
      <w:proofErr w:type="spellEnd"/>
      <w:r w:rsidRPr="00AA3DFC">
        <w:rPr>
          <w:bCs/>
        </w:rPr>
        <w:t xml:space="preserve">, who held the license rights to the Daimler patent for </w:t>
      </w:r>
      <w:smartTag w:uri="urn:schemas-microsoft-com:office:smarttags" w:element="country-region">
        <w:smartTag w:uri="urn:schemas-microsoft-com:office:smarttags" w:element="place">
          <w:r w:rsidRPr="00AA3DFC">
            <w:rPr>
              <w:bCs/>
            </w:rPr>
            <w:t>France</w:t>
          </w:r>
        </w:smartTag>
      </w:smartTag>
      <w:r w:rsidRPr="00AA3DFC">
        <w:rPr>
          <w:bCs/>
        </w:rPr>
        <w:t>, commissioned the team. The partners not only manufactured cars, they made improvements to the automotive body design.</w:t>
      </w:r>
    </w:p>
    <w:p w:rsidR="0060358F" w:rsidRPr="00AA3DFC" w:rsidRDefault="0060358F" w:rsidP="0060358F">
      <w:pPr>
        <w:shd w:val="clear" w:color="auto" w:fill="FFFFFF"/>
        <w:spacing w:line="360" w:lineRule="auto"/>
        <w:ind w:right="29"/>
        <w:jc w:val="both"/>
        <w:rPr>
          <w:bCs/>
        </w:rPr>
      </w:pPr>
      <w:r>
        <w:rPr>
          <w:bCs/>
        </w:rPr>
        <w:tab/>
      </w:r>
      <w:proofErr w:type="spellStart"/>
      <w:r w:rsidRPr="00AA3DFC">
        <w:rPr>
          <w:bCs/>
        </w:rPr>
        <w:t>Pahhard</w:t>
      </w:r>
      <w:proofErr w:type="spellEnd"/>
      <w:r w:rsidRPr="00AA3DFC">
        <w:rPr>
          <w:bCs/>
        </w:rPr>
        <w:t xml:space="preserve"> –</w:t>
      </w:r>
      <w:proofErr w:type="spellStart"/>
      <w:r w:rsidRPr="00AA3DFC">
        <w:rPr>
          <w:bCs/>
        </w:rPr>
        <w:t>levassor</w:t>
      </w:r>
      <w:proofErr w:type="spellEnd"/>
      <w:r w:rsidRPr="00AA3DFC">
        <w:rPr>
          <w:bCs/>
        </w:rPr>
        <w:t xml:space="preserve"> made vehicles with a pedal-Operated clutch, a chain transmission leading to a change – speed gearbox, and a front radiator. </w:t>
      </w:r>
      <w:proofErr w:type="spellStart"/>
      <w:r w:rsidRPr="00AA3DFC">
        <w:rPr>
          <w:bCs/>
        </w:rPr>
        <w:t>Levassor</w:t>
      </w:r>
      <w:proofErr w:type="spellEnd"/>
      <w:r w:rsidRPr="00AA3DFC">
        <w:rPr>
          <w:bCs/>
        </w:rPr>
        <w:t xml:space="preserve"> was the first design was known as the system </w:t>
      </w:r>
      <w:proofErr w:type="spellStart"/>
      <w:r w:rsidRPr="00AA3DFC">
        <w:rPr>
          <w:bCs/>
        </w:rPr>
        <w:t>panhard</w:t>
      </w:r>
      <w:proofErr w:type="spellEnd"/>
      <w:r w:rsidRPr="00AA3DFC">
        <w:rPr>
          <w:bCs/>
        </w:rPr>
        <w:t xml:space="preserve"> and quickly became the standard for all cars because it gave a better balance and improved steering. </w:t>
      </w:r>
      <w:proofErr w:type="spellStart"/>
      <w:r w:rsidRPr="00AA3DFC">
        <w:rPr>
          <w:bCs/>
        </w:rPr>
        <w:t>Panhard</w:t>
      </w:r>
      <w:proofErr w:type="spellEnd"/>
      <w:r w:rsidRPr="00AA3DFC">
        <w:rPr>
          <w:bCs/>
        </w:rPr>
        <w:t xml:space="preserve"> and </w:t>
      </w:r>
      <w:proofErr w:type="spellStart"/>
      <w:r w:rsidRPr="00AA3DFC">
        <w:rPr>
          <w:bCs/>
        </w:rPr>
        <w:t>Leavassor</w:t>
      </w:r>
      <w:proofErr w:type="spellEnd"/>
      <w:r w:rsidRPr="00AA3DFC">
        <w:rPr>
          <w:bCs/>
        </w:rPr>
        <w:t xml:space="preserve"> are also credited with the invention of the modern transmission- installed in their 1895 </w:t>
      </w:r>
      <w:proofErr w:type="spellStart"/>
      <w:proofErr w:type="gramStart"/>
      <w:r w:rsidRPr="00AA3DFC">
        <w:rPr>
          <w:bCs/>
        </w:rPr>
        <w:t>panhard</w:t>
      </w:r>
      <w:proofErr w:type="spellEnd"/>
      <w:r w:rsidRPr="00AA3DFC">
        <w:rPr>
          <w:bCs/>
        </w:rPr>
        <w:t xml:space="preserve"> .</w:t>
      </w:r>
      <w:proofErr w:type="gramEnd"/>
    </w:p>
    <w:p w:rsidR="0060358F" w:rsidRPr="00AA3DFC" w:rsidRDefault="0060358F" w:rsidP="0060358F">
      <w:pPr>
        <w:shd w:val="clear" w:color="auto" w:fill="FFFFFF"/>
        <w:spacing w:line="360" w:lineRule="auto"/>
        <w:ind w:right="29"/>
        <w:jc w:val="both"/>
        <w:rPr>
          <w:bCs/>
        </w:rPr>
      </w:pPr>
      <w:r>
        <w:rPr>
          <w:bCs/>
        </w:rPr>
        <w:tab/>
      </w:r>
      <w:proofErr w:type="spellStart"/>
      <w:r w:rsidRPr="00AA3DFC">
        <w:rPr>
          <w:bCs/>
        </w:rPr>
        <w:t>Panhard</w:t>
      </w:r>
      <w:proofErr w:type="spellEnd"/>
      <w:r w:rsidRPr="00AA3DFC">
        <w:rPr>
          <w:bCs/>
        </w:rPr>
        <w:t xml:space="preserve"> and </w:t>
      </w:r>
      <w:proofErr w:type="spellStart"/>
      <w:r w:rsidRPr="00AA3DFC">
        <w:rPr>
          <w:bCs/>
        </w:rPr>
        <w:t>levassor</w:t>
      </w:r>
      <w:proofErr w:type="spellEnd"/>
      <w:r w:rsidRPr="00AA3DFC">
        <w:rPr>
          <w:bCs/>
        </w:rPr>
        <w:t xml:space="preserve"> also shared the </w:t>
      </w:r>
      <w:proofErr w:type="spellStart"/>
      <w:r w:rsidRPr="00AA3DFC">
        <w:rPr>
          <w:bCs/>
        </w:rPr>
        <w:t>licesing</w:t>
      </w:r>
      <w:proofErr w:type="spellEnd"/>
      <w:r w:rsidRPr="00AA3DFC">
        <w:rPr>
          <w:bCs/>
        </w:rPr>
        <w:t xml:space="preserve"> rights to Daimler motors with armed </w:t>
      </w:r>
      <w:proofErr w:type="spellStart"/>
      <w:r w:rsidRPr="00AA3DFC">
        <w:rPr>
          <w:bCs/>
        </w:rPr>
        <w:t>peugot</w:t>
      </w:r>
      <w:proofErr w:type="spellEnd"/>
      <w:r w:rsidRPr="00AA3DFC">
        <w:rPr>
          <w:bCs/>
        </w:rPr>
        <w:t xml:space="preserve">. A </w:t>
      </w:r>
      <w:proofErr w:type="spellStart"/>
      <w:r w:rsidRPr="00AA3DFC">
        <w:rPr>
          <w:bCs/>
        </w:rPr>
        <w:t>peugot</w:t>
      </w:r>
      <w:proofErr w:type="spellEnd"/>
      <w:r w:rsidRPr="00AA3DFC">
        <w:rPr>
          <w:bCs/>
        </w:rPr>
        <w:t xml:space="preserve"> car went on to win the first car race held in </w:t>
      </w:r>
      <w:smartTag w:uri="urn:schemas-microsoft-com:office:smarttags" w:element="country-region">
        <w:smartTag w:uri="urn:schemas-microsoft-com:office:smarttags" w:element="place">
          <w:r w:rsidRPr="00AA3DFC">
            <w:rPr>
              <w:bCs/>
            </w:rPr>
            <w:t>France</w:t>
          </w:r>
        </w:smartTag>
      </w:smartTag>
      <w:r w:rsidRPr="00AA3DFC">
        <w:rPr>
          <w:bCs/>
        </w:rPr>
        <w:t xml:space="preserve">, which gained </w:t>
      </w:r>
      <w:proofErr w:type="spellStart"/>
      <w:r w:rsidRPr="00AA3DFC">
        <w:rPr>
          <w:bCs/>
        </w:rPr>
        <w:t>peugot</w:t>
      </w:r>
      <w:proofErr w:type="spellEnd"/>
      <w:r w:rsidRPr="00AA3DFC">
        <w:rPr>
          <w:bCs/>
        </w:rPr>
        <w:t xml:space="preserve"> publicity and boosted car sales. Ironically, the “</w:t>
      </w:r>
      <w:smartTag w:uri="urn:schemas-microsoft-com:office:smarttags" w:element="City">
        <w:smartTag w:uri="urn:schemas-microsoft-com:office:smarttags" w:element="place">
          <w:r w:rsidRPr="00AA3DFC">
            <w:rPr>
              <w:bCs/>
            </w:rPr>
            <w:t>Paris</w:t>
          </w:r>
        </w:smartTag>
      </w:smartTag>
      <w:r w:rsidRPr="00AA3DFC">
        <w:rPr>
          <w:bCs/>
        </w:rPr>
        <w:t xml:space="preserve"> to </w:t>
      </w:r>
      <w:proofErr w:type="spellStart"/>
      <w:r w:rsidRPr="00AA3DFC">
        <w:rPr>
          <w:bCs/>
        </w:rPr>
        <w:t>Marseill</w:t>
      </w:r>
      <w:proofErr w:type="spellEnd"/>
      <w:r w:rsidRPr="00AA3DFC">
        <w:rPr>
          <w:bCs/>
        </w:rPr>
        <w:t xml:space="preserve">” race of 1897 resulted in </w:t>
      </w:r>
      <w:proofErr w:type="spellStart"/>
      <w:r w:rsidRPr="00AA3DFC">
        <w:rPr>
          <w:bCs/>
        </w:rPr>
        <w:t>afatal</w:t>
      </w:r>
      <w:proofErr w:type="spellEnd"/>
      <w:r w:rsidRPr="00AA3DFC">
        <w:rPr>
          <w:bCs/>
        </w:rPr>
        <w:t xml:space="preserve"> auto accident, killing Emile </w:t>
      </w:r>
      <w:proofErr w:type="spellStart"/>
      <w:proofErr w:type="gramStart"/>
      <w:r w:rsidRPr="00AA3DFC">
        <w:rPr>
          <w:bCs/>
        </w:rPr>
        <w:t>Lvasssor</w:t>
      </w:r>
      <w:proofErr w:type="spellEnd"/>
      <w:r w:rsidRPr="00AA3DFC">
        <w:rPr>
          <w:bCs/>
        </w:rPr>
        <w:t xml:space="preserve"> .</w:t>
      </w:r>
      <w:proofErr w:type="gramEnd"/>
    </w:p>
    <w:p w:rsidR="0060358F" w:rsidRPr="00AA3DFC" w:rsidRDefault="0060358F" w:rsidP="0060358F">
      <w:pPr>
        <w:shd w:val="clear" w:color="auto" w:fill="FFFFFF"/>
        <w:spacing w:line="360" w:lineRule="auto"/>
        <w:ind w:right="29"/>
        <w:jc w:val="both"/>
        <w:rPr>
          <w:bCs/>
        </w:rPr>
      </w:pPr>
      <w:r>
        <w:rPr>
          <w:bCs/>
        </w:rPr>
        <w:tab/>
      </w:r>
      <w:r w:rsidRPr="00AA3DFC">
        <w:rPr>
          <w:bCs/>
        </w:rPr>
        <w:t xml:space="preserve">Early on, French manufactures did not standardized car models each car was different for the other. The first standardized car was the 1894, Benz </w:t>
      </w:r>
      <w:proofErr w:type="spellStart"/>
      <w:r w:rsidRPr="00AA3DFC">
        <w:rPr>
          <w:bCs/>
        </w:rPr>
        <w:t>Velo</w:t>
      </w:r>
      <w:proofErr w:type="spellEnd"/>
      <w:r w:rsidRPr="00AA3DFC">
        <w:rPr>
          <w:bCs/>
        </w:rPr>
        <w:t xml:space="preserve">. One hundred and thirty four identical </w:t>
      </w:r>
      <w:proofErr w:type="spellStart"/>
      <w:r w:rsidRPr="00AA3DFC">
        <w:rPr>
          <w:bCs/>
        </w:rPr>
        <w:t>Velos</w:t>
      </w:r>
      <w:proofErr w:type="spellEnd"/>
      <w:r w:rsidRPr="00AA3DFC">
        <w:rPr>
          <w:bCs/>
        </w:rPr>
        <w:t xml:space="preserve"> were manufactured in 1895. </w:t>
      </w:r>
    </w:p>
    <w:p w:rsidR="0060358F" w:rsidRPr="00AA3DFC" w:rsidRDefault="0060358F" w:rsidP="0060358F">
      <w:pPr>
        <w:shd w:val="clear" w:color="auto" w:fill="FFFFFF"/>
        <w:spacing w:line="360" w:lineRule="auto"/>
        <w:ind w:right="29"/>
        <w:jc w:val="both"/>
        <w:rPr>
          <w:b/>
          <w:bCs/>
        </w:rPr>
      </w:pPr>
      <w:r w:rsidRPr="00AA3DFC">
        <w:rPr>
          <w:b/>
          <w:bCs/>
        </w:rPr>
        <w:t>Charles and Frank Duryea:</w:t>
      </w:r>
    </w:p>
    <w:p w:rsidR="0060358F" w:rsidRPr="00AA3DFC" w:rsidRDefault="0060358F" w:rsidP="0060358F">
      <w:pPr>
        <w:shd w:val="clear" w:color="auto" w:fill="FFFFFF"/>
        <w:spacing w:line="360" w:lineRule="auto"/>
        <w:ind w:right="29"/>
        <w:jc w:val="both"/>
        <w:rPr>
          <w:bCs/>
        </w:rPr>
      </w:pPr>
      <w:r>
        <w:rPr>
          <w:bCs/>
        </w:rPr>
        <w:tab/>
      </w:r>
      <w:r w:rsidRPr="00AA3DFC">
        <w:rPr>
          <w:bCs/>
        </w:rPr>
        <w:t xml:space="preserve">America‘s first gasoline-powered commercial car manufactures were Charles and Frank Duryea. The brothers were bicycle makers who became interested in gasoline engine and automobile and built their first motor vehicle in 1893, in </w:t>
      </w:r>
      <w:smartTag w:uri="urn:schemas-microsoft-com:office:smarttags" w:element="place">
        <w:smartTag w:uri="urn:schemas-microsoft-com:office:smarttags" w:element="City">
          <w:r w:rsidRPr="00AA3DFC">
            <w:rPr>
              <w:bCs/>
            </w:rPr>
            <w:t>Springfield</w:t>
          </w:r>
        </w:smartTag>
        <w:r w:rsidRPr="00AA3DFC">
          <w:rPr>
            <w:bCs/>
          </w:rPr>
          <w:t xml:space="preserve">, </w:t>
        </w:r>
        <w:smartTag w:uri="urn:schemas-microsoft-com:office:smarttags" w:element="State">
          <w:r w:rsidRPr="00AA3DFC">
            <w:rPr>
              <w:bCs/>
            </w:rPr>
            <w:t>Massachusetts</w:t>
          </w:r>
        </w:smartTag>
      </w:smartTag>
      <w:r w:rsidRPr="00AA3DFC">
        <w:rPr>
          <w:bCs/>
        </w:rPr>
        <w:t xml:space="preserve">. By 1896, the Duryea Motor wagon Company had sold thirteen models of Duryea, an expensive limousine, which remained in production into the 1920s. </w:t>
      </w:r>
    </w:p>
    <w:p w:rsidR="0060358F" w:rsidRPr="00AA3DFC" w:rsidRDefault="0060358F" w:rsidP="0060358F">
      <w:pPr>
        <w:shd w:val="clear" w:color="auto" w:fill="FFFFFF"/>
        <w:spacing w:line="360" w:lineRule="auto"/>
        <w:ind w:right="29"/>
        <w:jc w:val="both"/>
        <w:rPr>
          <w:b/>
          <w:bCs/>
        </w:rPr>
      </w:pPr>
      <w:r w:rsidRPr="00AA3DFC">
        <w:rPr>
          <w:b/>
          <w:bCs/>
        </w:rPr>
        <w:lastRenderedPageBreak/>
        <w:t>Ransom Eli Olds:</w:t>
      </w:r>
    </w:p>
    <w:p w:rsidR="0060358F" w:rsidRPr="00AA3DFC" w:rsidRDefault="0060358F" w:rsidP="0060358F">
      <w:pPr>
        <w:shd w:val="clear" w:color="auto" w:fill="FFFFFF"/>
        <w:tabs>
          <w:tab w:val="left" w:pos="720"/>
        </w:tabs>
        <w:spacing w:line="360" w:lineRule="auto"/>
        <w:ind w:right="29"/>
        <w:jc w:val="both"/>
        <w:rPr>
          <w:bCs/>
        </w:rPr>
      </w:pPr>
      <w:r>
        <w:rPr>
          <w:bCs/>
        </w:rPr>
        <w:tab/>
      </w:r>
      <w:r w:rsidRPr="00AA3DFC">
        <w:rPr>
          <w:bCs/>
        </w:rPr>
        <w:t xml:space="preserve">The first automobile to be mass-produced in the United States was the 1901, Curved Dash Oldsmobile, built by the American car manufacturer Ransom Eli Olds invented the basic concept of the assembly line and started the Detroit area automobile industry. He first began making steam and gasoline engines with his father, Pliny Fisk Olds, </w:t>
      </w:r>
      <w:smartTag w:uri="urn:schemas-microsoft-com:office:smarttags" w:element="place">
        <w:smartTag w:uri="urn:schemas-microsoft-com:office:smarttags" w:element="City">
          <w:r w:rsidRPr="00AA3DFC">
            <w:rPr>
              <w:bCs/>
            </w:rPr>
            <w:t>Lansing</w:t>
          </w:r>
        </w:smartTag>
        <w:r w:rsidRPr="00AA3DFC">
          <w:rPr>
            <w:bCs/>
          </w:rPr>
          <w:t xml:space="preserve">, </w:t>
        </w:r>
        <w:smartTag w:uri="urn:schemas-microsoft-com:office:smarttags" w:element="State">
          <w:r w:rsidRPr="00AA3DFC">
            <w:rPr>
              <w:bCs/>
            </w:rPr>
            <w:t>Michigan</w:t>
          </w:r>
        </w:smartTag>
      </w:smartTag>
      <w:r w:rsidRPr="00AA3DFC">
        <w:rPr>
          <w:bCs/>
        </w:rPr>
        <w:t xml:space="preserve"> in 1885. </w:t>
      </w:r>
      <w:proofErr w:type="gramStart"/>
      <w:r w:rsidRPr="00AA3DFC">
        <w:rPr>
          <w:bCs/>
        </w:rPr>
        <w:t>In 1885.</w:t>
      </w:r>
      <w:proofErr w:type="gramEnd"/>
      <w:r w:rsidRPr="00AA3DFC">
        <w:rPr>
          <w:bCs/>
        </w:rPr>
        <w:t xml:space="preserve"> Olds designed his first steam powered car in 1887. in 1899, with a growing experience of gasoline engines, Olds moved to Detroit to start the olds motor works, and produced 425 “Curved Dash Olds” in 1901, and was America ‘s leading auto manufacturer from 1901 to 1904.</w:t>
      </w:r>
    </w:p>
    <w:p w:rsidR="0060358F" w:rsidRPr="009C2641" w:rsidRDefault="0060358F" w:rsidP="0060358F">
      <w:pPr>
        <w:shd w:val="clear" w:color="auto" w:fill="FFFFFF"/>
        <w:spacing w:line="360" w:lineRule="auto"/>
        <w:ind w:right="29"/>
        <w:jc w:val="both"/>
        <w:rPr>
          <w:b/>
          <w:bCs/>
        </w:rPr>
      </w:pPr>
      <w:r w:rsidRPr="009C2641">
        <w:rPr>
          <w:b/>
          <w:bCs/>
        </w:rPr>
        <w:t xml:space="preserve">Henry Ford:  </w:t>
      </w:r>
    </w:p>
    <w:p w:rsidR="0060358F" w:rsidRPr="00AA3DFC" w:rsidRDefault="0060358F" w:rsidP="0060358F">
      <w:pPr>
        <w:shd w:val="clear" w:color="auto" w:fill="FFFFFF"/>
        <w:tabs>
          <w:tab w:val="left" w:pos="720"/>
        </w:tabs>
        <w:spacing w:line="360" w:lineRule="auto"/>
        <w:ind w:right="29"/>
        <w:jc w:val="both"/>
        <w:rPr>
          <w:bCs/>
        </w:rPr>
      </w:pPr>
      <w:r>
        <w:rPr>
          <w:bCs/>
        </w:rPr>
        <w:tab/>
      </w:r>
      <w:r w:rsidRPr="00AA3DFC">
        <w:rPr>
          <w:bCs/>
        </w:rPr>
        <w:t>American car manufacturer, Henry Ford invented an improved assembly line and installed the first conveyor belt-based assembly line in his car factory in ford’s highland park, Michigan plant, around 1913-14. The assembly line reduced production cost for cars by reducing assembly time. Ford’s famous models T was assembled in ninety –three minutes .Ford made his first car, called the “</w:t>
      </w:r>
      <w:proofErr w:type="spellStart"/>
      <w:r w:rsidRPr="00AA3DFC">
        <w:rPr>
          <w:bCs/>
        </w:rPr>
        <w:t>quadricycle</w:t>
      </w:r>
      <w:proofErr w:type="spellEnd"/>
      <w:r w:rsidRPr="00AA3DFC">
        <w:rPr>
          <w:bCs/>
        </w:rPr>
        <w:t>”, in June 1896. However, success came after he formed the ford motor company in 1903.</w:t>
      </w:r>
    </w:p>
    <w:p w:rsidR="0060358F" w:rsidRPr="00AA3DFC" w:rsidRDefault="0060358F" w:rsidP="0060358F">
      <w:pPr>
        <w:shd w:val="clear" w:color="auto" w:fill="FFFFFF"/>
        <w:spacing w:line="360" w:lineRule="auto"/>
        <w:ind w:right="29"/>
        <w:jc w:val="both"/>
        <w:rPr>
          <w:bCs/>
        </w:rPr>
      </w:pPr>
      <w:r>
        <w:rPr>
          <w:bCs/>
        </w:rPr>
        <w:tab/>
      </w:r>
      <w:r w:rsidRPr="00AA3DFC">
        <w:rPr>
          <w:bCs/>
        </w:rPr>
        <w:t>This was the third car manufacturing company formed to produce cars he designed. He introduced the t model in 1908 and it was a success. After installing the moving assembly lines in his factory in 1913, Ford became the world’s highest car manufacturer. By 1927, 15 million model T’s has been manufactured.</w:t>
      </w:r>
    </w:p>
    <w:p w:rsidR="0060358F" w:rsidRDefault="0060358F" w:rsidP="0060358F">
      <w:pPr>
        <w:shd w:val="clear" w:color="auto" w:fill="FFFFFF"/>
        <w:spacing w:line="360" w:lineRule="auto"/>
        <w:ind w:right="29"/>
        <w:jc w:val="both"/>
        <w:rPr>
          <w:bCs/>
        </w:rPr>
      </w:pPr>
      <w:r>
        <w:rPr>
          <w:bCs/>
        </w:rPr>
        <w:tab/>
      </w:r>
      <w:r w:rsidRPr="00AA3DFC">
        <w:rPr>
          <w:bCs/>
        </w:rPr>
        <w:t xml:space="preserve">Another victory won by Henry Ford was patent battle with George B. Selden. Selden, who had never built an automobile, held all American </w:t>
      </w:r>
      <w:proofErr w:type="gramStart"/>
      <w:r w:rsidRPr="00AA3DFC">
        <w:rPr>
          <w:bCs/>
        </w:rPr>
        <w:t>car</w:t>
      </w:r>
      <w:proofErr w:type="gramEnd"/>
      <w:r w:rsidRPr="00AA3DFC">
        <w:rPr>
          <w:bCs/>
        </w:rPr>
        <w:t xml:space="preserve"> manufactures paid royalties on a “road engine”, on that basis </w:t>
      </w:r>
      <w:smartTag w:uri="urn:schemas-microsoft-com:office:smarttags" w:element="place">
        <w:r w:rsidRPr="00AA3DFC">
          <w:rPr>
            <w:bCs/>
          </w:rPr>
          <w:t>Selden</w:t>
        </w:r>
      </w:smartTag>
      <w:r w:rsidRPr="00AA3DFC">
        <w:rPr>
          <w:bCs/>
        </w:rPr>
        <w:t xml:space="preserve">. </w:t>
      </w:r>
      <w:proofErr w:type="gramStart"/>
      <w:r w:rsidRPr="00AA3DFC">
        <w:rPr>
          <w:bCs/>
        </w:rPr>
        <w:t>ford</w:t>
      </w:r>
      <w:proofErr w:type="gramEnd"/>
      <w:r w:rsidRPr="00AA3DFC">
        <w:rPr>
          <w:bCs/>
        </w:rPr>
        <w:t xml:space="preserve"> overturned </w:t>
      </w:r>
      <w:smartTag w:uri="urn:schemas-microsoft-com:office:smarttags" w:element="place">
        <w:r w:rsidRPr="00AA3DFC">
          <w:rPr>
            <w:bCs/>
          </w:rPr>
          <w:t>Selden</w:t>
        </w:r>
      </w:smartTag>
      <w:r w:rsidRPr="00AA3DFC">
        <w:rPr>
          <w:bCs/>
        </w:rPr>
        <w:t>’s patent and opened the American car market for the building of inexpensive cars.</w:t>
      </w:r>
    </w:p>
    <w:p w:rsidR="0060358F" w:rsidRPr="00AA3DFC" w:rsidRDefault="0060358F" w:rsidP="0060358F">
      <w:pPr>
        <w:shd w:val="clear" w:color="auto" w:fill="FFFFFF"/>
        <w:spacing w:line="360" w:lineRule="auto"/>
        <w:ind w:right="29"/>
        <w:jc w:val="both"/>
        <w:rPr>
          <w:bCs/>
        </w:rPr>
      </w:pPr>
      <w:r>
        <w:rPr>
          <w:bCs/>
        </w:rPr>
        <w:tab/>
      </w:r>
      <w:r w:rsidRPr="00AA3DFC">
        <w:rPr>
          <w:bCs/>
        </w:rPr>
        <w:t xml:space="preserve">This flagged off the era “wheel racing” which lasted till 1964, after which jet and rocket- propelled vehicles were allowed. Then on wards it has been one big journey on the roads. </w:t>
      </w:r>
      <w:proofErr w:type="gramStart"/>
      <w:r w:rsidRPr="00AA3DFC">
        <w:rPr>
          <w:bCs/>
        </w:rPr>
        <w:t>From the singsong rhythm of the some of the events and milestones in the car industry in India.</w:t>
      </w:r>
      <w:proofErr w:type="gramEnd"/>
    </w:p>
    <w:p w:rsidR="0060358F" w:rsidRPr="00AA3DFC" w:rsidRDefault="0060358F" w:rsidP="0060358F">
      <w:pPr>
        <w:shd w:val="clear" w:color="auto" w:fill="FFFFFF"/>
        <w:spacing w:line="360" w:lineRule="auto"/>
        <w:ind w:right="29" w:firstLine="540"/>
        <w:jc w:val="both"/>
        <w:rPr>
          <w:bCs/>
        </w:rPr>
      </w:pPr>
      <w:r w:rsidRPr="00AA3DFC">
        <w:rPr>
          <w:bCs/>
        </w:rPr>
        <w:t xml:space="preserve">1924 - </w:t>
      </w:r>
      <w:smartTag w:uri="urn:schemas-microsoft-com:office:smarttags" w:element="place">
        <w:r w:rsidRPr="00AA3DFC">
          <w:rPr>
            <w:bCs/>
          </w:rPr>
          <w:t>Hindustan</w:t>
        </w:r>
      </w:smartTag>
      <w:r w:rsidRPr="00AA3DFC">
        <w:rPr>
          <w:bCs/>
        </w:rPr>
        <w:t xml:space="preserve"> motor incorporated.</w:t>
      </w:r>
    </w:p>
    <w:p w:rsidR="0060358F" w:rsidRPr="00AA3DFC" w:rsidRDefault="0060358F" w:rsidP="0060358F">
      <w:pPr>
        <w:shd w:val="clear" w:color="auto" w:fill="FFFFFF"/>
        <w:spacing w:line="360" w:lineRule="auto"/>
        <w:ind w:right="29" w:firstLine="540"/>
        <w:jc w:val="both"/>
        <w:rPr>
          <w:bCs/>
        </w:rPr>
      </w:pPr>
      <w:r w:rsidRPr="00AA3DFC">
        <w:rPr>
          <w:bCs/>
        </w:rPr>
        <w:t>1928 - The first imported car on the Indian roads.</w:t>
      </w:r>
    </w:p>
    <w:p w:rsidR="0060358F" w:rsidRPr="00AA3DFC" w:rsidRDefault="0060358F" w:rsidP="0060358F">
      <w:pPr>
        <w:shd w:val="clear" w:color="auto" w:fill="FFFFFF"/>
        <w:spacing w:line="360" w:lineRule="auto"/>
        <w:ind w:right="29" w:firstLine="540"/>
        <w:jc w:val="both"/>
        <w:rPr>
          <w:bCs/>
        </w:rPr>
      </w:pPr>
      <w:r w:rsidRPr="00AA3DFC">
        <w:rPr>
          <w:bCs/>
        </w:rPr>
        <w:t>1944 - Premier automobiles started.</w:t>
      </w:r>
    </w:p>
    <w:p w:rsidR="0060358F" w:rsidRPr="00AA3DFC" w:rsidRDefault="0060358F" w:rsidP="0060358F">
      <w:pPr>
        <w:shd w:val="clear" w:color="auto" w:fill="FFFFFF"/>
        <w:spacing w:line="360" w:lineRule="auto"/>
        <w:ind w:right="29" w:firstLine="540"/>
        <w:jc w:val="both"/>
        <w:rPr>
          <w:bCs/>
        </w:rPr>
      </w:pPr>
      <w:r w:rsidRPr="00AA3DFC">
        <w:rPr>
          <w:bCs/>
        </w:rPr>
        <w:t xml:space="preserve">1948 - First car manufactured in </w:t>
      </w:r>
      <w:smartTag w:uri="urn:schemas-microsoft-com:office:smarttags" w:element="country-region">
        <w:smartTag w:uri="urn:schemas-microsoft-com:office:smarttags" w:element="place">
          <w:r w:rsidRPr="00AA3DFC">
            <w:rPr>
              <w:bCs/>
            </w:rPr>
            <w:t>India</w:t>
          </w:r>
        </w:smartTag>
      </w:smartTag>
      <w:r w:rsidRPr="00AA3DFC">
        <w:rPr>
          <w:bCs/>
        </w:rPr>
        <w:t>.</w:t>
      </w:r>
    </w:p>
    <w:p w:rsidR="0060358F" w:rsidRPr="00AA3DFC" w:rsidRDefault="0060358F" w:rsidP="0060358F">
      <w:pPr>
        <w:shd w:val="clear" w:color="auto" w:fill="FFFFFF"/>
        <w:spacing w:line="360" w:lineRule="auto"/>
        <w:ind w:right="29" w:firstLine="540"/>
        <w:jc w:val="both"/>
        <w:rPr>
          <w:bCs/>
        </w:rPr>
      </w:pPr>
      <w:r w:rsidRPr="00AA3DFC">
        <w:rPr>
          <w:bCs/>
        </w:rPr>
        <w:lastRenderedPageBreak/>
        <w:t xml:space="preserve">1953 - The Government of </w:t>
      </w:r>
      <w:smartTag w:uri="urn:schemas-microsoft-com:office:smarttags" w:element="country-region">
        <w:smartTag w:uri="urn:schemas-microsoft-com:office:smarttags" w:element="place">
          <w:r w:rsidRPr="00AA3DFC">
            <w:rPr>
              <w:bCs/>
            </w:rPr>
            <w:t>India</w:t>
          </w:r>
        </w:smartTag>
      </w:smartTag>
      <w:r w:rsidRPr="00AA3DFC">
        <w:rPr>
          <w:bCs/>
        </w:rPr>
        <w:t xml:space="preserve"> decreed that only those firms which have a manufacturing program should be allowed to operate.</w:t>
      </w:r>
    </w:p>
    <w:p w:rsidR="0060358F" w:rsidRPr="00AA3DFC" w:rsidRDefault="0060358F" w:rsidP="0060358F">
      <w:pPr>
        <w:shd w:val="clear" w:color="auto" w:fill="FFFFFF"/>
        <w:spacing w:line="360" w:lineRule="auto"/>
        <w:ind w:right="29" w:firstLine="540"/>
        <w:jc w:val="both"/>
        <w:rPr>
          <w:bCs/>
        </w:rPr>
      </w:pPr>
      <w:r w:rsidRPr="00AA3DFC">
        <w:rPr>
          <w:bCs/>
        </w:rPr>
        <w:t xml:space="preserve">1955 - Only seven firms HM, APL, SMPL, PAL, M &amp; </w:t>
      </w:r>
      <w:proofErr w:type="gramStart"/>
      <w:r w:rsidRPr="00AA3DFC">
        <w:rPr>
          <w:bCs/>
        </w:rPr>
        <w:t>M ,</w:t>
      </w:r>
      <w:proofErr w:type="gramEnd"/>
      <w:r w:rsidRPr="00AA3DFC">
        <w:rPr>
          <w:bCs/>
        </w:rPr>
        <w:t xml:space="preserve"> TELCO received approval.</w:t>
      </w:r>
    </w:p>
    <w:p w:rsidR="0060358F" w:rsidRPr="00AA3DFC" w:rsidRDefault="0060358F" w:rsidP="0060358F">
      <w:pPr>
        <w:shd w:val="clear" w:color="auto" w:fill="FFFFFF"/>
        <w:tabs>
          <w:tab w:val="left" w:pos="720"/>
        </w:tabs>
        <w:spacing w:line="360" w:lineRule="auto"/>
        <w:ind w:right="29" w:firstLine="540"/>
        <w:jc w:val="both"/>
        <w:rPr>
          <w:bCs/>
        </w:rPr>
      </w:pPr>
      <w:r w:rsidRPr="00AA3DFC">
        <w:rPr>
          <w:bCs/>
        </w:rPr>
        <w:t xml:space="preserve">   The liberalization in 1990 in </w:t>
      </w:r>
      <w:smartTag w:uri="urn:schemas-microsoft-com:office:smarttags" w:element="country-region">
        <w:smartTag w:uri="urn:schemas-microsoft-com:office:smarttags" w:element="place">
          <w:r w:rsidRPr="00AA3DFC">
            <w:rPr>
              <w:bCs/>
            </w:rPr>
            <w:t>India</w:t>
          </w:r>
        </w:smartTag>
      </w:smartTag>
      <w:r w:rsidRPr="00AA3DFC">
        <w:rPr>
          <w:bCs/>
        </w:rPr>
        <w:t xml:space="preserve"> opened the doors for the Entry of foreign products in to market. This made the market a consumer market with a lot of choices for the consumers. The future of the products depends on the consumer’s satisfaction. The products, which are able to attract the consumers, ate having a bright future and the others are lost in the competition. So, it is very important to know the pulse of the customers. The business people should always have correct information regarding the satisfaction level in the customers. Different ways ate to be implemented to increase the satisfaction level in the customers.</w:t>
      </w:r>
    </w:p>
    <w:p w:rsidR="0060358F" w:rsidRPr="00D162A7" w:rsidRDefault="0060358F" w:rsidP="0060358F">
      <w:pPr>
        <w:spacing w:line="360" w:lineRule="auto"/>
        <w:jc w:val="both"/>
        <w:rPr>
          <w:b/>
          <w:color w:val="000000"/>
        </w:rPr>
      </w:pPr>
      <w:r w:rsidRPr="00D162A7">
        <w:rPr>
          <w:b/>
          <w:color w:val="000000"/>
        </w:rPr>
        <w:t>INTRODUCTION TO FINANCIAL MANAGEMENT</w:t>
      </w:r>
    </w:p>
    <w:p w:rsidR="0060358F" w:rsidRPr="00D162A7" w:rsidRDefault="0060358F" w:rsidP="0060358F">
      <w:pPr>
        <w:spacing w:line="360" w:lineRule="auto"/>
        <w:jc w:val="both"/>
        <w:rPr>
          <w:color w:val="000000"/>
        </w:rPr>
      </w:pPr>
      <w:r>
        <w:rPr>
          <w:color w:val="000000"/>
        </w:rPr>
        <w:tab/>
      </w:r>
      <w:r w:rsidRPr="00D162A7">
        <w:rPr>
          <w:color w:val="000000"/>
        </w:rPr>
        <w:t xml:space="preserve">Financial management has vital and an integrated part of business management. Financial management is concerned with the planning and controlling of the firm’s financial resource. It is often said that the financial management has received less emphasis as compared to topics like production and marketing. </w:t>
      </w:r>
    </w:p>
    <w:p w:rsidR="0060358F" w:rsidRPr="00D162A7" w:rsidRDefault="0060358F" w:rsidP="0060358F">
      <w:pPr>
        <w:spacing w:line="360" w:lineRule="auto"/>
        <w:jc w:val="both"/>
        <w:rPr>
          <w:color w:val="000000"/>
        </w:rPr>
      </w:pPr>
      <w:r>
        <w:rPr>
          <w:color w:val="000000"/>
        </w:rPr>
        <w:tab/>
      </w:r>
      <w:r w:rsidRPr="00D162A7">
        <w:rPr>
          <w:color w:val="000000"/>
        </w:rPr>
        <w:t>However, the task of financial planning and controlling will assume relative more important role than in the past due to certain changes that have taken place or will take place in economy. Factors such as increasing pace of industrialization, technological innovations land inventions, raising price levels, increasing influence of government in financial matters etc.</w:t>
      </w:r>
    </w:p>
    <w:p w:rsidR="0060358F" w:rsidRDefault="0060358F" w:rsidP="0060358F">
      <w:pPr>
        <w:spacing w:line="360" w:lineRule="auto"/>
        <w:jc w:val="both"/>
        <w:rPr>
          <w:b/>
          <w:color w:val="000000"/>
        </w:rPr>
      </w:pPr>
      <w:r w:rsidRPr="00D162A7">
        <w:rPr>
          <w:b/>
          <w:color w:val="000000"/>
        </w:rPr>
        <w:t>DEFINATION OF FINANCIAL MANAGEMENT:</w:t>
      </w:r>
    </w:p>
    <w:p w:rsidR="0060358F" w:rsidRPr="009C2641" w:rsidRDefault="0060358F" w:rsidP="0060358F">
      <w:pPr>
        <w:spacing w:line="360" w:lineRule="auto"/>
        <w:jc w:val="both"/>
        <w:rPr>
          <w:b/>
          <w:color w:val="000000"/>
        </w:rPr>
      </w:pPr>
      <w:r>
        <w:rPr>
          <w:b/>
          <w:color w:val="000000"/>
        </w:rPr>
        <w:tab/>
      </w:r>
      <w:r w:rsidRPr="00D162A7">
        <w:rPr>
          <w:color w:val="000000"/>
        </w:rPr>
        <w:t>Financial management is that managerial activity which is concerned with the planning and controlling of the firm’s financial resources</w:t>
      </w:r>
    </w:p>
    <w:p w:rsidR="0060358F" w:rsidRPr="00D162A7" w:rsidRDefault="0060358F" w:rsidP="0060358F">
      <w:pPr>
        <w:spacing w:line="360" w:lineRule="auto"/>
        <w:jc w:val="both"/>
        <w:rPr>
          <w:b/>
          <w:color w:val="000000"/>
        </w:rPr>
      </w:pPr>
      <w:r w:rsidRPr="00D162A7">
        <w:rPr>
          <w:b/>
          <w:color w:val="000000"/>
        </w:rPr>
        <w:t>OBJECTIVES OF FINANCIAL MANAGEMENT:</w:t>
      </w:r>
    </w:p>
    <w:p w:rsidR="0060358F" w:rsidRPr="00D162A7" w:rsidRDefault="0060358F" w:rsidP="0060358F">
      <w:pPr>
        <w:spacing w:line="360" w:lineRule="auto"/>
        <w:ind w:firstLine="720"/>
        <w:jc w:val="both"/>
        <w:rPr>
          <w:color w:val="000000"/>
        </w:rPr>
      </w:pPr>
      <w:r w:rsidRPr="00D162A7">
        <w:rPr>
          <w:color w:val="000000"/>
        </w:rPr>
        <w:t>The financial objective of a company is to maximize owner’s economic welfare. However, there is disagreement as to how the economic welfare of owners can be maximized. They are mainly two points discussed.</w:t>
      </w:r>
    </w:p>
    <w:p w:rsidR="0060358F" w:rsidRPr="00D162A7" w:rsidRDefault="0060358F" w:rsidP="0060358F">
      <w:pPr>
        <w:spacing w:line="360" w:lineRule="auto"/>
        <w:jc w:val="both"/>
        <w:rPr>
          <w:color w:val="000000"/>
        </w:rPr>
      </w:pPr>
      <w:r w:rsidRPr="00D162A7">
        <w:rPr>
          <w:color w:val="000000"/>
        </w:rPr>
        <w:t>1. Profit maximization</w:t>
      </w:r>
    </w:p>
    <w:p w:rsidR="0060358F" w:rsidRDefault="0060358F" w:rsidP="0060358F">
      <w:pPr>
        <w:spacing w:line="360" w:lineRule="auto"/>
        <w:jc w:val="both"/>
        <w:rPr>
          <w:color w:val="000000"/>
        </w:rPr>
      </w:pPr>
      <w:r w:rsidRPr="00D162A7">
        <w:rPr>
          <w:color w:val="000000"/>
        </w:rPr>
        <w:t>2. Wealth maximization</w:t>
      </w:r>
    </w:p>
    <w:p w:rsidR="0060358F" w:rsidRDefault="0060358F" w:rsidP="0060358F">
      <w:pPr>
        <w:spacing w:line="360" w:lineRule="auto"/>
        <w:jc w:val="both"/>
        <w:rPr>
          <w:color w:val="000000"/>
        </w:rPr>
      </w:pPr>
    </w:p>
    <w:p w:rsidR="0060358F" w:rsidRDefault="0060358F" w:rsidP="0060358F">
      <w:pPr>
        <w:spacing w:line="360" w:lineRule="auto"/>
        <w:jc w:val="both"/>
        <w:rPr>
          <w:color w:val="000000"/>
        </w:rPr>
      </w:pPr>
    </w:p>
    <w:p w:rsidR="0060358F" w:rsidRPr="00D162A7" w:rsidRDefault="0060358F" w:rsidP="0060358F">
      <w:pPr>
        <w:spacing w:line="360" w:lineRule="auto"/>
        <w:jc w:val="both"/>
        <w:rPr>
          <w:color w:val="000000"/>
        </w:rPr>
      </w:pPr>
    </w:p>
    <w:p w:rsidR="0060358F" w:rsidRPr="00D162A7" w:rsidRDefault="0060358F" w:rsidP="0060358F">
      <w:pPr>
        <w:spacing w:line="360" w:lineRule="auto"/>
        <w:jc w:val="both"/>
        <w:rPr>
          <w:b/>
          <w:color w:val="000000"/>
        </w:rPr>
      </w:pPr>
      <w:r w:rsidRPr="00D162A7">
        <w:rPr>
          <w:b/>
          <w:color w:val="000000"/>
        </w:rPr>
        <w:lastRenderedPageBreak/>
        <w:t>OBJECTIVES OF PROFIT MAXIMIZATION:</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An individual or firm performing any economic activity rationally aims at utility maximization. Utility can be measure in terms of profit.</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Profit maximization assumes perfect competition.</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Enhancement of personal power and individual wealth.</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The modern business environment is characterized by limited liability and a divorce between management and ownership.</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Profit maximization is regarded as unrealistic, difficult, inappropriate and immoral.</w:t>
      </w:r>
    </w:p>
    <w:p w:rsidR="0060358F" w:rsidRPr="00D162A7" w:rsidRDefault="0060358F" w:rsidP="0060358F">
      <w:pPr>
        <w:numPr>
          <w:ilvl w:val="1"/>
          <w:numId w:val="21"/>
        </w:numPr>
        <w:tabs>
          <w:tab w:val="clear" w:pos="1800"/>
          <w:tab w:val="num" w:pos="720"/>
        </w:tabs>
        <w:spacing w:line="360" w:lineRule="auto"/>
        <w:ind w:left="720"/>
        <w:jc w:val="both"/>
        <w:rPr>
          <w:color w:val="000000"/>
        </w:rPr>
      </w:pPr>
      <w:r w:rsidRPr="00D162A7">
        <w:rPr>
          <w:color w:val="000000"/>
        </w:rPr>
        <w:t>A market economy, characterized by a high degree of competition, would certainly ensure efficient production of goods and services desired by society.</w:t>
      </w:r>
    </w:p>
    <w:p w:rsidR="0060358F" w:rsidRPr="00D162A7" w:rsidRDefault="0060358F" w:rsidP="0060358F">
      <w:pPr>
        <w:spacing w:line="360" w:lineRule="auto"/>
        <w:jc w:val="both"/>
        <w:rPr>
          <w:b/>
          <w:color w:val="000000"/>
        </w:rPr>
      </w:pPr>
      <w:r w:rsidRPr="00D162A7">
        <w:rPr>
          <w:b/>
          <w:color w:val="000000"/>
        </w:rPr>
        <w:t>Profit maximization suffers from the following limitations</w:t>
      </w:r>
    </w:p>
    <w:p w:rsidR="0060358F" w:rsidRPr="00D162A7" w:rsidRDefault="0060358F" w:rsidP="0060358F">
      <w:pPr>
        <w:numPr>
          <w:ilvl w:val="0"/>
          <w:numId w:val="22"/>
        </w:numPr>
        <w:spacing w:line="360" w:lineRule="auto"/>
        <w:jc w:val="both"/>
        <w:rPr>
          <w:color w:val="000000"/>
        </w:rPr>
      </w:pPr>
      <w:r w:rsidRPr="00D162A7">
        <w:rPr>
          <w:color w:val="000000"/>
        </w:rPr>
        <w:t xml:space="preserve">It is vague </w:t>
      </w:r>
    </w:p>
    <w:p w:rsidR="0060358F" w:rsidRPr="00D162A7" w:rsidRDefault="0060358F" w:rsidP="0060358F">
      <w:pPr>
        <w:numPr>
          <w:ilvl w:val="0"/>
          <w:numId w:val="22"/>
        </w:numPr>
        <w:spacing w:line="360" w:lineRule="auto"/>
        <w:jc w:val="both"/>
        <w:rPr>
          <w:color w:val="000000"/>
        </w:rPr>
      </w:pPr>
      <w:r w:rsidRPr="00D162A7">
        <w:rPr>
          <w:color w:val="000000"/>
        </w:rPr>
        <w:t>It ignores the timing of returns</w:t>
      </w:r>
    </w:p>
    <w:p w:rsidR="0060358F" w:rsidRPr="00D162A7" w:rsidRDefault="0060358F" w:rsidP="0060358F">
      <w:pPr>
        <w:numPr>
          <w:ilvl w:val="0"/>
          <w:numId w:val="22"/>
        </w:numPr>
        <w:spacing w:line="360" w:lineRule="auto"/>
        <w:jc w:val="both"/>
        <w:rPr>
          <w:color w:val="000000"/>
        </w:rPr>
      </w:pPr>
      <w:r w:rsidRPr="00D162A7">
        <w:rPr>
          <w:color w:val="000000"/>
        </w:rPr>
        <w:t>It ignores risk.</w:t>
      </w:r>
    </w:p>
    <w:p w:rsidR="0060358F" w:rsidRPr="00D162A7" w:rsidRDefault="0060358F" w:rsidP="0060358F">
      <w:pPr>
        <w:spacing w:line="360" w:lineRule="auto"/>
        <w:jc w:val="both"/>
        <w:rPr>
          <w:b/>
          <w:color w:val="000000"/>
        </w:rPr>
      </w:pPr>
      <w:r w:rsidRPr="00D162A7">
        <w:rPr>
          <w:b/>
          <w:color w:val="000000"/>
        </w:rPr>
        <w:t>WEALTH MAXIMIZATION:</w:t>
      </w:r>
    </w:p>
    <w:p w:rsidR="0060358F" w:rsidRPr="00D162A7" w:rsidRDefault="0060358F" w:rsidP="0060358F">
      <w:pPr>
        <w:spacing w:line="360" w:lineRule="auto"/>
        <w:jc w:val="both"/>
        <w:rPr>
          <w:color w:val="000000"/>
        </w:rPr>
      </w:pPr>
      <w:r>
        <w:rPr>
          <w:color w:val="000000"/>
        </w:rPr>
        <w:tab/>
      </w:r>
      <w:r w:rsidRPr="00D162A7">
        <w:rPr>
          <w:color w:val="000000"/>
        </w:rPr>
        <w:t>Wealth maximization means maximizing the net present value of a course of action to shareholders. Wealth of a course of action is the difference between that present value of its benefits and the present value of its costs.</w:t>
      </w:r>
    </w:p>
    <w:p w:rsidR="0060358F" w:rsidRPr="00D162A7" w:rsidRDefault="0060358F" w:rsidP="0060358F">
      <w:pPr>
        <w:numPr>
          <w:ilvl w:val="0"/>
          <w:numId w:val="23"/>
        </w:numPr>
        <w:spacing w:line="360" w:lineRule="auto"/>
        <w:jc w:val="both"/>
        <w:rPr>
          <w:color w:val="000000"/>
        </w:rPr>
      </w:pPr>
      <w:r w:rsidRPr="00D162A7">
        <w:rPr>
          <w:color w:val="000000"/>
        </w:rPr>
        <w:t>Questions of the timing and risk of the expected benefits.</w:t>
      </w:r>
    </w:p>
    <w:p w:rsidR="0060358F" w:rsidRPr="00D162A7" w:rsidRDefault="0060358F" w:rsidP="0060358F">
      <w:pPr>
        <w:numPr>
          <w:ilvl w:val="0"/>
          <w:numId w:val="23"/>
        </w:numPr>
        <w:spacing w:line="360" w:lineRule="auto"/>
        <w:jc w:val="both"/>
        <w:rPr>
          <w:color w:val="000000"/>
        </w:rPr>
      </w:pPr>
      <w:r w:rsidRPr="00D162A7">
        <w:rPr>
          <w:color w:val="000000"/>
        </w:rPr>
        <w:t>Wealth maximization objective is an appropriate and operationally feasible criterion to choose among the alternative financial actions.</w:t>
      </w:r>
    </w:p>
    <w:p w:rsidR="0060358F" w:rsidRPr="00D162A7" w:rsidRDefault="0060358F" w:rsidP="0060358F">
      <w:pPr>
        <w:numPr>
          <w:ilvl w:val="0"/>
          <w:numId w:val="23"/>
        </w:numPr>
        <w:spacing w:line="360" w:lineRule="auto"/>
        <w:jc w:val="both"/>
        <w:rPr>
          <w:color w:val="000000"/>
        </w:rPr>
      </w:pPr>
      <w:r w:rsidRPr="00D162A7">
        <w:rPr>
          <w:color w:val="000000"/>
        </w:rPr>
        <w:t>Maximize in making investment and financing decisions on behalf of shareholders.</w:t>
      </w:r>
    </w:p>
    <w:p w:rsidR="0060358F" w:rsidRPr="00D162A7" w:rsidRDefault="0060358F" w:rsidP="0060358F">
      <w:pPr>
        <w:spacing w:line="360" w:lineRule="auto"/>
        <w:ind w:right="-900"/>
        <w:jc w:val="center"/>
        <w:rPr>
          <w:b/>
          <w:bCs/>
          <w:color w:val="000000"/>
          <w:sz w:val="28"/>
        </w:rPr>
      </w:pPr>
      <w:r>
        <w:rPr>
          <w:b/>
          <w:bCs/>
          <w:color w:val="000000"/>
          <w:sz w:val="28"/>
        </w:rPr>
        <w:br w:type="page"/>
      </w:r>
      <w:r w:rsidRPr="00D162A7">
        <w:rPr>
          <w:b/>
          <w:bCs/>
          <w:color w:val="000000"/>
          <w:sz w:val="28"/>
        </w:rPr>
        <w:lastRenderedPageBreak/>
        <w:t>COMPANY PROFILE</w:t>
      </w:r>
    </w:p>
    <w:p w:rsidR="0060358F" w:rsidRPr="00D162A7" w:rsidRDefault="0060358F" w:rsidP="0060358F">
      <w:pPr>
        <w:spacing w:line="360" w:lineRule="auto"/>
        <w:ind w:right="-900"/>
        <w:jc w:val="both"/>
        <w:rPr>
          <w:b/>
          <w:bCs/>
          <w:color w:val="000000"/>
        </w:rPr>
      </w:pPr>
    </w:p>
    <w:p w:rsidR="0060358F" w:rsidRPr="00D162A7" w:rsidRDefault="0060358F" w:rsidP="0060358F">
      <w:pPr>
        <w:spacing w:line="360" w:lineRule="auto"/>
        <w:ind w:right="29"/>
        <w:jc w:val="both"/>
        <w:rPr>
          <w:bCs/>
        </w:rPr>
      </w:pPr>
      <w:r w:rsidRPr="00D162A7">
        <w:rPr>
          <w:bCs/>
        </w:rPr>
        <w:tab/>
      </w:r>
      <w:proofErr w:type="spellStart"/>
      <w:r w:rsidRPr="00D162A7">
        <w:rPr>
          <w:bCs/>
        </w:rPr>
        <w:t>Hanil</w:t>
      </w:r>
      <w:proofErr w:type="spellEnd"/>
      <w:r w:rsidRPr="00D162A7">
        <w:rPr>
          <w:bCs/>
        </w:rPr>
        <w:t xml:space="preserve"> Automotive India has come a long way from a small and humble beginning in 2003... From 3 machines to 15 machines... from a turnover of 60 lakhs to 460 corers...It has been a journey we are proud of and we dreamed of Established in 2002, </w:t>
      </w:r>
      <w:proofErr w:type="spellStart"/>
      <w:r w:rsidRPr="00D162A7">
        <w:rPr>
          <w:bCs/>
        </w:rPr>
        <w:t>Hanil</w:t>
      </w:r>
      <w:proofErr w:type="spellEnd"/>
      <w:r w:rsidRPr="00D162A7">
        <w:rPr>
          <w:bCs/>
        </w:rPr>
        <w:t xml:space="preserve"> Automotive India, have grown facing lots of </w:t>
      </w:r>
      <w:proofErr w:type="spellStart"/>
      <w:r w:rsidRPr="00D162A7">
        <w:rPr>
          <w:bCs/>
        </w:rPr>
        <w:t>hurdleson</w:t>
      </w:r>
      <w:proofErr w:type="spellEnd"/>
      <w:r w:rsidRPr="00D162A7">
        <w:rPr>
          <w:bCs/>
        </w:rPr>
        <w:t xml:space="preserve"> the way to be The leader in </w:t>
      </w:r>
      <w:proofErr w:type="spellStart"/>
      <w:r w:rsidRPr="00D162A7">
        <w:rPr>
          <w:bCs/>
        </w:rPr>
        <w:t>Hanil</w:t>
      </w:r>
      <w:proofErr w:type="spellEnd"/>
      <w:r w:rsidRPr="00D162A7">
        <w:rPr>
          <w:bCs/>
        </w:rPr>
        <w:t xml:space="preserve"> Automotive India interior and exterior industry today. HAI Gained wisdom by facing endless challenges that lie ahead of us and </w:t>
      </w:r>
      <w:proofErr w:type="gramStart"/>
      <w:r w:rsidRPr="00D162A7">
        <w:rPr>
          <w:bCs/>
        </w:rPr>
        <w:t>Knowledge  With</w:t>
      </w:r>
      <w:proofErr w:type="gramEnd"/>
      <w:r w:rsidRPr="00D162A7">
        <w:rPr>
          <w:bCs/>
        </w:rPr>
        <w:t xml:space="preserve"> creativity. HAI are determined to march forward with our consistent efforts by supplying to our customers delights, harmonizing a balance between man, </w:t>
      </w:r>
      <w:proofErr w:type="gramStart"/>
      <w:r w:rsidRPr="00D162A7">
        <w:rPr>
          <w:bCs/>
        </w:rPr>
        <w:t>Nature  and</w:t>
      </w:r>
      <w:proofErr w:type="gramEnd"/>
      <w:r w:rsidRPr="00D162A7">
        <w:rPr>
          <w:bCs/>
        </w:rPr>
        <w:t xml:space="preserve"> Technology to the best efficiency.</w:t>
      </w:r>
    </w:p>
    <w:p w:rsidR="0060358F" w:rsidRPr="00D162A7" w:rsidRDefault="0060358F" w:rsidP="0060358F">
      <w:pPr>
        <w:spacing w:line="360" w:lineRule="auto"/>
        <w:ind w:right="-900"/>
        <w:jc w:val="both"/>
        <w:rPr>
          <w:b/>
          <w:sz w:val="26"/>
        </w:rPr>
      </w:pPr>
      <w:r w:rsidRPr="00D162A7">
        <w:rPr>
          <w:b/>
          <w:sz w:val="26"/>
        </w:rPr>
        <w:t>LEADING A GENERATION OF AUTOMOBILES</w:t>
      </w:r>
    </w:p>
    <w:p w:rsidR="0060358F" w:rsidRPr="00D162A7" w:rsidRDefault="0060358F" w:rsidP="0060358F">
      <w:pPr>
        <w:spacing w:line="360" w:lineRule="auto"/>
        <w:ind w:right="29"/>
        <w:jc w:val="both"/>
        <w:rPr>
          <w:bCs/>
        </w:rPr>
      </w:pPr>
      <w:r w:rsidRPr="00D162A7">
        <w:rPr>
          <w:bCs/>
        </w:rPr>
        <w:tab/>
      </w:r>
      <w:proofErr w:type="spellStart"/>
      <w:r w:rsidRPr="00D162A7">
        <w:rPr>
          <w:bCs/>
        </w:rPr>
        <w:t>Hanil</w:t>
      </w:r>
      <w:proofErr w:type="spellEnd"/>
      <w:r w:rsidRPr="00D162A7">
        <w:rPr>
          <w:bCs/>
        </w:rPr>
        <w:t xml:space="preserve"> Automotive India are approaching this task with a high sense of adventure and challenge... but at the same time we always remind ourselves that it is a task achieved with the collective effort of the </w:t>
      </w:r>
      <w:proofErr w:type="spellStart"/>
      <w:r w:rsidRPr="00D162A7">
        <w:rPr>
          <w:bCs/>
        </w:rPr>
        <w:t>Hanil</w:t>
      </w:r>
      <w:proofErr w:type="spellEnd"/>
      <w:r w:rsidRPr="00D162A7">
        <w:rPr>
          <w:bCs/>
        </w:rPr>
        <w:t xml:space="preserve"> Team, hard work and motivation entwined to achieve the goals set before us...</w:t>
      </w:r>
    </w:p>
    <w:p w:rsidR="0060358F" w:rsidRPr="00D162A7" w:rsidRDefault="0060358F" w:rsidP="0060358F">
      <w:pPr>
        <w:spacing w:line="360" w:lineRule="auto"/>
        <w:ind w:right="29"/>
        <w:jc w:val="both"/>
      </w:pPr>
      <w:r w:rsidRPr="00D162A7">
        <w:rPr>
          <w:b/>
        </w:rPr>
        <w:t xml:space="preserve"> </w:t>
      </w:r>
      <w:r w:rsidRPr="00D162A7">
        <w:rPr>
          <w:b/>
          <w:sz w:val="26"/>
        </w:rPr>
        <w:t>CREATING A WORLD OF TECHNOLOGY AND FUTUR</w:t>
      </w:r>
      <w:r w:rsidRPr="00D162A7">
        <w:rPr>
          <w:sz w:val="26"/>
        </w:rPr>
        <w:t>E</w:t>
      </w:r>
    </w:p>
    <w:p w:rsidR="0060358F" w:rsidRPr="00D162A7" w:rsidRDefault="0060358F" w:rsidP="0060358F">
      <w:pPr>
        <w:spacing w:line="360" w:lineRule="auto"/>
        <w:ind w:right="29"/>
        <w:jc w:val="both"/>
        <w:rPr>
          <w:bCs/>
        </w:rPr>
      </w:pPr>
      <w:r w:rsidRPr="00D162A7">
        <w:rPr>
          <w:bCs/>
        </w:rPr>
        <w:tab/>
      </w:r>
      <w:proofErr w:type="spellStart"/>
      <w:r w:rsidRPr="00D162A7">
        <w:rPr>
          <w:bCs/>
        </w:rPr>
        <w:t>Hanil</w:t>
      </w:r>
      <w:proofErr w:type="spellEnd"/>
      <w:r w:rsidRPr="00D162A7">
        <w:rPr>
          <w:bCs/>
        </w:rPr>
        <w:t xml:space="preserve"> Automotive India has built an empire but to sustain in this, we understand it is going to be a strenuous effort to take this forward. We are prepared and geared up   to be the global leader and manufacturer of automobile interior and exterior components, with endless enthusiasm coupled with technology. </w:t>
      </w:r>
      <w:proofErr w:type="spellStart"/>
      <w:r w:rsidRPr="00D162A7">
        <w:rPr>
          <w:bCs/>
        </w:rPr>
        <w:t>Hanil</w:t>
      </w:r>
      <w:proofErr w:type="spellEnd"/>
      <w:r w:rsidRPr="00D162A7">
        <w:rPr>
          <w:bCs/>
        </w:rPr>
        <w:t xml:space="preserve"> Automotive India endeavor to exceed our customers' expectations in </w:t>
      </w:r>
      <w:proofErr w:type="spellStart"/>
      <w:r w:rsidRPr="00D162A7">
        <w:rPr>
          <w:bCs/>
        </w:rPr>
        <w:t>cast</w:t>
      </w:r>
      <w:proofErr w:type="gramStart"/>
      <w:r w:rsidRPr="00D162A7">
        <w:rPr>
          <w:bCs/>
        </w:rPr>
        <w:t>,delivery</w:t>
      </w:r>
      <w:proofErr w:type="spellEnd"/>
      <w:proofErr w:type="gramEnd"/>
      <w:r w:rsidRPr="00D162A7">
        <w:rPr>
          <w:bCs/>
        </w:rPr>
        <w:t xml:space="preserve"> and quality by keeping good rapport with </w:t>
      </w:r>
      <w:proofErr w:type="spellStart"/>
      <w:r w:rsidRPr="00D162A7">
        <w:rPr>
          <w:bCs/>
        </w:rPr>
        <w:t>them.Each</w:t>
      </w:r>
      <w:proofErr w:type="spellEnd"/>
      <w:r w:rsidRPr="00D162A7">
        <w:rPr>
          <w:bCs/>
        </w:rPr>
        <w:t xml:space="preserve"> employee of HAI (</w:t>
      </w:r>
      <w:proofErr w:type="spellStart"/>
      <w:r w:rsidRPr="00D162A7">
        <w:rPr>
          <w:bCs/>
        </w:rPr>
        <w:t>Hanil</w:t>
      </w:r>
      <w:proofErr w:type="spellEnd"/>
      <w:r w:rsidRPr="00D162A7">
        <w:rPr>
          <w:bCs/>
        </w:rPr>
        <w:t xml:space="preserve"> Automotive India), succeed because our customers succeed. </w:t>
      </w:r>
      <w:proofErr w:type="spellStart"/>
      <w:r w:rsidRPr="00D162A7">
        <w:rPr>
          <w:bCs/>
        </w:rPr>
        <w:t>Hanil</w:t>
      </w:r>
      <w:proofErr w:type="spellEnd"/>
      <w:r w:rsidRPr="00D162A7">
        <w:rPr>
          <w:bCs/>
        </w:rPr>
        <w:t xml:space="preserve"> Automotive India is part of a larger community to which we are obliged and compelled to act responsibly by helping to protect the environment, providing fair economic opportunities, and by working safely considering each person in all of our business affairs </w:t>
      </w:r>
      <w:proofErr w:type="spellStart"/>
      <w:r w:rsidRPr="00D162A7">
        <w:rPr>
          <w:bCs/>
        </w:rPr>
        <w:t>Hanil</w:t>
      </w:r>
      <w:proofErr w:type="spellEnd"/>
      <w:r w:rsidRPr="00D162A7">
        <w:rPr>
          <w:bCs/>
        </w:rPr>
        <w:t xml:space="preserve"> Automotive India provides work environments where our employees can meet their potential and thrive in an atmosphere of excellence. </w:t>
      </w:r>
      <w:proofErr w:type="gramStart"/>
      <w:r w:rsidRPr="00D162A7">
        <w:rPr>
          <w:bCs/>
        </w:rPr>
        <w:t xml:space="preserve">The </w:t>
      </w:r>
      <w:proofErr w:type="spellStart"/>
      <w:r w:rsidRPr="00D162A7">
        <w:rPr>
          <w:bCs/>
        </w:rPr>
        <w:t>hanil</w:t>
      </w:r>
      <w:proofErr w:type="spellEnd"/>
      <w:r w:rsidRPr="00D162A7">
        <w:rPr>
          <w:bCs/>
        </w:rPr>
        <w:t xml:space="preserve"> automotive </w:t>
      </w:r>
      <w:proofErr w:type="spellStart"/>
      <w:r w:rsidRPr="00D162A7">
        <w:rPr>
          <w:bCs/>
        </w:rPr>
        <w:t>pvt.</w:t>
      </w:r>
      <w:proofErr w:type="spellEnd"/>
      <w:proofErr w:type="gramEnd"/>
      <w:r w:rsidRPr="00D162A7">
        <w:rPr>
          <w:bCs/>
        </w:rPr>
        <w:t xml:space="preserve"> </w:t>
      </w:r>
      <w:proofErr w:type="gramStart"/>
      <w:r w:rsidRPr="00D162A7">
        <w:rPr>
          <w:bCs/>
        </w:rPr>
        <w:t>ltd</w:t>
      </w:r>
      <w:proofErr w:type="gramEnd"/>
      <w:r w:rsidRPr="00D162A7">
        <w:rPr>
          <w:bCs/>
        </w:rPr>
        <w:t xml:space="preserve"> in totally 14 plan in the world wise </w:t>
      </w:r>
    </w:p>
    <w:p w:rsidR="0060358F" w:rsidRPr="00D162A7" w:rsidRDefault="0060358F" w:rsidP="0060358F">
      <w:pPr>
        <w:spacing w:line="360" w:lineRule="auto"/>
        <w:ind w:right="29"/>
        <w:jc w:val="both"/>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bCs/>
          <w:sz w:val="24"/>
          <w:szCs w:val="24"/>
        </w:rPr>
        <w:lastRenderedPageBreak/>
        <w:t>TRUKEY:</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sz w:val="24"/>
          <w:szCs w:val="24"/>
        </w:rPr>
      </w:pPr>
      <w:r w:rsidRPr="00D162A7">
        <w:rPr>
          <w:rFonts w:ascii="Times New Roman" w:hAnsi="Times New Roman" w:cs="Times New Roman"/>
          <w:sz w:val="24"/>
          <w:szCs w:val="24"/>
        </w:rPr>
        <w:t>1.</w:t>
      </w:r>
      <w:r w:rsidRPr="00D162A7">
        <w:rPr>
          <w:rFonts w:ascii="Times New Roman" w:hAnsi="Times New Roman" w:cs="Times New Roman"/>
          <w:bCs/>
          <w:sz w:val="24"/>
          <w:szCs w:val="24"/>
        </w:rPr>
        <w:t>ASSAN HANIL</w:t>
      </w:r>
      <w:r w:rsidRPr="00D162A7">
        <w:rPr>
          <w:rFonts w:ascii="Times New Roman" w:hAnsi="Times New Roman" w:cs="Times New Roman"/>
          <w:bCs/>
          <w:sz w:val="24"/>
          <w:szCs w:val="24"/>
        </w:rPr>
        <w:tab/>
      </w:r>
      <w:r w:rsidRPr="00D162A7">
        <w:rPr>
          <w:rFonts w:ascii="Times New Roman" w:hAnsi="Times New Roman" w:cs="Times New Roman"/>
          <w:sz w:val="24"/>
          <w:szCs w:val="24"/>
        </w:rPr>
        <w:tab/>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SLOVAKIA</w:t>
          </w:r>
        </w:smartTag>
      </w:smartTag>
      <w:r w:rsidRPr="00D162A7">
        <w:rPr>
          <w:rFonts w:ascii="Times New Roman" w:hAnsi="Times New Roman" w:cs="Times New Roman"/>
          <w:bCs/>
          <w:sz w:val="24"/>
          <w:szCs w:val="24"/>
        </w:rPr>
        <w: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sz w:val="24"/>
          <w:szCs w:val="24"/>
        </w:rPr>
      </w:pPr>
      <w:r w:rsidRPr="00D162A7">
        <w:rPr>
          <w:rFonts w:ascii="Times New Roman" w:hAnsi="Times New Roman" w:cs="Times New Roman"/>
          <w:sz w:val="24"/>
          <w:szCs w:val="24"/>
        </w:rPr>
        <w:t>2.</w:t>
      </w:r>
      <w:r w:rsidRPr="00D162A7">
        <w:rPr>
          <w:rFonts w:ascii="Times New Roman" w:hAnsi="Times New Roman" w:cs="Times New Roman"/>
          <w:bCs/>
          <w:sz w:val="24"/>
          <w:szCs w:val="24"/>
        </w:rPr>
        <w:t xml:space="preserve">HANIL E-HWA </w:t>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AMERICA</w:t>
          </w:r>
        </w:smartTag>
      </w:smartTag>
      <w:r w:rsidRPr="00D162A7">
        <w:rPr>
          <w:rFonts w:ascii="Times New Roman" w:hAnsi="Times New Roman" w:cs="Times New Roman"/>
          <w:bCs/>
          <w:sz w:val="24"/>
          <w:szCs w:val="24"/>
        </w:rPr>
        <w: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3.</w:t>
      </w:r>
      <w:r w:rsidRPr="00D162A7">
        <w:rPr>
          <w:rFonts w:ascii="Times New Roman" w:hAnsi="Times New Roman" w:cs="Times New Roman"/>
          <w:bCs/>
          <w:sz w:val="24"/>
          <w:szCs w:val="24"/>
        </w:rPr>
        <w:t>HANIL ALABAMA</w:t>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RUSSIA</w:t>
          </w:r>
        </w:smartTag>
      </w:smartTag>
      <w:r w:rsidRPr="00D162A7">
        <w:rPr>
          <w:rFonts w:ascii="Times New Roman" w:hAnsi="Times New Roman" w:cs="Times New Roman"/>
          <w:bCs/>
          <w:sz w:val="24"/>
          <w:szCs w:val="24"/>
        </w:rPr>
        <w: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4.</w:t>
      </w:r>
      <w:r w:rsidRPr="00D162A7">
        <w:rPr>
          <w:rFonts w:ascii="Times New Roman" w:hAnsi="Times New Roman" w:cs="Times New Roman"/>
          <w:bCs/>
          <w:sz w:val="24"/>
          <w:szCs w:val="24"/>
        </w:rPr>
        <w:t>IZA-AUTO</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5.</w:t>
      </w:r>
      <w:r w:rsidRPr="00D162A7">
        <w:rPr>
          <w:rFonts w:ascii="Times New Roman" w:hAnsi="Times New Roman" w:cs="Times New Roman"/>
          <w:bCs/>
          <w:sz w:val="24"/>
          <w:szCs w:val="24"/>
        </w:rPr>
        <w:t>TAGAZ</w:t>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KOREA</w:t>
          </w:r>
        </w:smartTag>
      </w:smartTag>
      <w:r w:rsidRPr="00D162A7">
        <w:rPr>
          <w:rFonts w:ascii="Times New Roman" w:hAnsi="Times New Roman" w:cs="Times New Roman"/>
          <w:bCs/>
          <w:sz w:val="24"/>
          <w:szCs w:val="24"/>
        </w:rPr>
        <w: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6.</w:t>
      </w:r>
      <w:r w:rsidRPr="00D162A7">
        <w:rPr>
          <w:rFonts w:ascii="Times New Roman" w:hAnsi="Times New Roman" w:cs="Times New Roman"/>
          <w:bCs/>
          <w:sz w:val="24"/>
          <w:szCs w:val="24"/>
        </w:rPr>
        <w:t>TOPMETAL</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7</w:t>
      </w:r>
      <w:r w:rsidRPr="00D162A7">
        <w:rPr>
          <w:rFonts w:ascii="Times New Roman" w:hAnsi="Times New Roman" w:cs="Times New Roman"/>
          <w:bCs/>
          <w:sz w:val="24"/>
          <w:szCs w:val="24"/>
        </w:rPr>
        <w:t>.HANIL INT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sz w:val="24"/>
          <w:szCs w:val="24"/>
        </w:rPr>
      </w:pPr>
      <w:r w:rsidRPr="00D162A7">
        <w:rPr>
          <w:rFonts w:ascii="Times New Roman" w:hAnsi="Times New Roman" w:cs="Times New Roman"/>
          <w:sz w:val="24"/>
          <w:szCs w:val="24"/>
        </w:rPr>
        <w:t>8.</w:t>
      </w:r>
      <w:r w:rsidRPr="00D162A7">
        <w:rPr>
          <w:rFonts w:ascii="Times New Roman" w:hAnsi="Times New Roman" w:cs="Times New Roman"/>
          <w:bCs/>
          <w:sz w:val="24"/>
          <w:szCs w:val="24"/>
        </w:rPr>
        <w:t>HANIL C&amp;F</w:t>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INDIA</w:t>
          </w:r>
        </w:smartTag>
      </w:smartTag>
      <w:r w:rsidRPr="00D162A7">
        <w:rPr>
          <w:rFonts w:ascii="Times New Roman" w:hAnsi="Times New Roman" w:cs="Times New Roman"/>
          <w:bCs/>
          <w:sz w:val="24"/>
          <w:szCs w:val="24"/>
        </w:rPr>
        <w:t>:</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9.</w:t>
      </w:r>
      <w:r w:rsidRPr="00D162A7">
        <w:rPr>
          <w:rFonts w:ascii="Times New Roman" w:hAnsi="Times New Roman" w:cs="Times New Roman"/>
          <w:bCs/>
          <w:sz w:val="24"/>
          <w:szCs w:val="24"/>
        </w:rPr>
        <w:t>HANIL AUTOMOTIVE  1</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 xml:space="preserve">10. </w:t>
      </w:r>
      <w:r w:rsidRPr="00D162A7">
        <w:rPr>
          <w:rFonts w:ascii="Times New Roman" w:hAnsi="Times New Roman" w:cs="Times New Roman"/>
          <w:bCs/>
          <w:sz w:val="24"/>
          <w:szCs w:val="24"/>
        </w:rPr>
        <w:t>HANIL AUTOMOTIVE 2</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11.</w:t>
      </w:r>
      <w:r w:rsidRPr="00D162A7">
        <w:rPr>
          <w:rFonts w:ascii="Times New Roman" w:hAnsi="Times New Roman" w:cs="Times New Roman"/>
          <w:bCs/>
          <w:sz w:val="24"/>
          <w:szCs w:val="24"/>
        </w:rPr>
        <w:t>HANIL AUTOMOTIVE 3</w:t>
      </w:r>
    </w:p>
    <w:p w:rsidR="0060358F" w:rsidRPr="00D162A7" w:rsidRDefault="0060358F" w:rsidP="0060358F">
      <w:pPr>
        <w:pStyle w:val="ListParagraph"/>
        <w:numPr>
          <w:ilvl w:val="0"/>
          <w:numId w:val="28"/>
        </w:numPr>
        <w:spacing w:line="360" w:lineRule="auto"/>
        <w:ind w:right="-900"/>
        <w:jc w:val="both"/>
        <w:rPr>
          <w:rFonts w:ascii="Times New Roman" w:hAnsi="Times New Roman" w:cs="Times New Roman"/>
          <w:bCs/>
          <w:sz w:val="24"/>
          <w:szCs w:val="24"/>
        </w:rPr>
      </w:pPr>
      <w:smartTag w:uri="urn:schemas-microsoft-com:office:smarttags" w:element="country-region">
        <w:smartTag w:uri="urn:schemas-microsoft-com:office:smarttags" w:element="place">
          <w:r w:rsidRPr="00D162A7">
            <w:rPr>
              <w:rFonts w:ascii="Times New Roman" w:hAnsi="Times New Roman" w:cs="Times New Roman"/>
              <w:bCs/>
              <w:sz w:val="24"/>
              <w:szCs w:val="24"/>
            </w:rPr>
            <w:t>CHINA</w:t>
          </w:r>
        </w:smartTag>
      </w:smartTag>
      <w:r w:rsidRPr="00D162A7">
        <w:rPr>
          <w:rFonts w:ascii="Times New Roman" w:hAnsi="Times New Roman" w:cs="Times New Roman"/>
          <w:bCs/>
          <w:sz w:val="24"/>
          <w:szCs w:val="24"/>
        </w:rPr>
        <w:t xml:space="preserve"> :</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12.</w:t>
      </w:r>
      <w:r w:rsidRPr="00D162A7">
        <w:rPr>
          <w:rFonts w:ascii="Times New Roman" w:hAnsi="Times New Roman" w:cs="Times New Roman"/>
          <w:bCs/>
          <w:sz w:val="24"/>
          <w:szCs w:val="24"/>
        </w:rPr>
        <w:t>YIZHENG HANHAL</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13.</w:t>
      </w:r>
      <w:r w:rsidRPr="00D162A7">
        <w:rPr>
          <w:rFonts w:ascii="Times New Roman" w:hAnsi="Times New Roman" w:cs="Times New Roman"/>
          <w:bCs/>
          <w:sz w:val="24"/>
          <w:szCs w:val="24"/>
        </w:rPr>
        <w:t>J’ANGSU HANIL</w:t>
      </w:r>
    </w:p>
    <w:p w:rsidR="0060358F" w:rsidRPr="00D162A7" w:rsidRDefault="0060358F" w:rsidP="0060358F">
      <w:pPr>
        <w:pStyle w:val="ListParagraph"/>
        <w:numPr>
          <w:ilvl w:val="2"/>
          <w:numId w:val="28"/>
        </w:numPr>
        <w:spacing w:line="360" w:lineRule="auto"/>
        <w:ind w:right="-900"/>
        <w:jc w:val="both"/>
        <w:rPr>
          <w:rFonts w:ascii="Times New Roman" w:hAnsi="Times New Roman" w:cs="Times New Roman"/>
          <w:bCs/>
          <w:sz w:val="24"/>
          <w:szCs w:val="24"/>
        </w:rPr>
      </w:pPr>
      <w:r w:rsidRPr="00D162A7">
        <w:rPr>
          <w:rFonts w:ascii="Times New Roman" w:hAnsi="Times New Roman" w:cs="Times New Roman"/>
          <w:sz w:val="24"/>
          <w:szCs w:val="24"/>
        </w:rPr>
        <w:t>14.</w:t>
      </w:r>
      <w:r w:rsidRPr="00D162A7">
        <w:rPr>
          <w:rFonts w:ascii="Times New Roman" w:hAnsi="Times New Roman" w:cs="Times New Roman"/>
          <w:bCs/>
          <w:sz w:val="24"/>
          <w:szCs w:val="24"/>
        </w:rPr>
        <w:t>HANIL E HWA</w:t>
      </w:r>
    </w:p>
    <w:p w:rsidR="0060358F" w:rsidRPr="00D162A7" w:rsidRDefault="0060358F" w:rsidP="0060358F">
      <w:pPr>
        <w:spacing w:line="360" w:lineRule="auto"/>
        <w:ind w:right="-900"/>
        <w:jc w:val="both"/>
        <w:rPr>
          <w:b/>
          <w:bCs/>
          <w:sz w:val="26"/>
        </w:rPr>
      </w:pPr>
      <w:r w:rsidRPr="00D162A7">
        <w:rPr>
          <w:b/>
          <w:bCs/>
          <w:sz w:val="26"/>
        </w:rPr>
        <w:t>Vision &amp; Mission</w:t>
      </w:r>
    </w:p>
    <w:p w:rsidR="0060358F" w:rsidRPr="00D162A7" w:rsidRDefault="0060358F" w:rsidP="0060358F">
      <w:pPr>
        <w:spacing w:line="360" w:lineRule="auto"/>
        <w:ind w:right="-900"/>
        <w:jc w:val="both"/>
        <w:rPr>
          <w:b/>
          <w:bCs/>
          <w:sz w:val="26"/>
        </w:rPr>
      </w:pPr>
      <w:r w:rsidRPr="00D162A7">
        <w:rPr>
          <w:b/>
          <w:bCs/>
          <w:sz w:val="26"/>
        </w:rPr>
        <w:t>Vision</w:t>
      </w:r>
    </w:p>
    <w:p w:rsidR="0060358F" w:rsidRPr="00D162A7" w:rsidRDefault="0060358F" w:rsidP="0060358F">
      <w:pPr>
        <w:numPr>
          <w:ilvl w:val="0"/>
          <w:numId w:val="29"/>
        </w:numPr>
        <w:spacing w:line="360" w:lineRule="auto"/>
        <w:ind w:right="-900"/>
        <w:jc w:val="both"/>
        <w:rPr>
          <w:bCs/>
        </w:rPr>
      </w:pPr>
      <w:r w:rsidRPr="00D162A7">
        <w:rPr>
          <w:bCs/>
        </w:rPr>
        <w:t xml:space="preserve">To be the leader, In </w:t>
      </w:r>
      <w:smartTag w:uri="urn:schemas-microsoft-com:office:smarttags" w:element="country-region">
        <w:smartTag w:uri="urn:schemas-microsoft-com:office:smarttags" w:element="place">
          <w:r w:rsidRPr="00D162A7">
            <w:rPr>
              <w:bCs/>
            </w:rPr>
            <w:t>India</w:t>
          </w:r>
        </w:smartTag>
      </w:smartTag>
      <w:r w:rsidRPr="00D162A7">
        <w:rPr>
          <w:bCs/>
        </w:rPr>
        <w:t xml:space="preserve"> and internationally in manufacturing interior and exterior         automotive plastic plants</w:t>
      </w:r>
    </w:p>
    <w:p w:rsidR="0060358F" w:rsidRPr="00D162A7" w:rsidRDefault="0060358F" w:rsidP="0060358F">
      <w:pPr>
        <w:numPr>
          <w:ilvl w:val="0"/>
          <w:numId w:val="29"/>
        </w:numPr>
        <w:spacing w:line="360" w:lineRule="auto"/>
        <w:ind w:right="-900"/>
        <w:jc w:val="both"/>
        <w:rPr>
          <w:bCs/>
        </w:rPr>
      </w:pPr>
      <w:r w:rsidRPr="00D162A7">
        <w:rPr>
          <w:bCs/>
        </w:rPr>
        <w:t xml:space="preserve">To be a leader in </w:t>
      </w:r>
      <w:smartTag w:uri="urn:schemas-microsoft-com:office:smarttags" w:element="country-region">
        <w:smartTag w:uri="urn:schemas-microsoft-com:office:smarttags" w:element="place">
          <w:r w:rsidRPr="00D162A7">
            <w:rPr>
              <w:bCs/>
            </w:rPr>
            <w:t>India</w:t>
          </w:r>
        </w:smartTag>
      </w:smartTag>
      <w:r w:rsidRPr="00D162A7">
        <w:rPr>
          <w:bCs/>
        </w:rPr>
        <w:t xml:space="preserve"> and internationally, in the manufacture of interior and</w:t>
      </w:r>
    </w:p>
    <w:p w:rsidR="0060358F" w:rsidRPr="00D162A7" w:rsidRDefault="0060358F" w:rsidP="0060358F">
      <w:pPr>
        <w:numPr>
          <w:ilvl w:val="0"/>
          <w:numId w:val="29"/>
        </w:numPr>
        <w:spacing w:line="360" w:lineRule="auto"/>
        <w:ind w:right="-900"/>
        <w:jc w:val="both"/>
        <w:rPr>
          <w:bCs/>
        </w:rPr>
      </w:pPr>
      <w:proofErr w:type="gramStart"/>
      <w:r w:rsidRPr="00D162A7">
        <w:rPr>
          <w:bCs/>
        </w:rPr>
        <w:t>exterior</w:t>
      </w:r>
      <w:proofErr w:type="gramEnd"/>
      <w:r w:rsidRPr="00D162A7">
        <w:rPr>
          <w:bCs/>
        </w:rPr>
        <w:t xml:space="preserve"> automotive plastic parts.</w:t>
      </w:r>
    </w:p>
    <w:p w:rsidR="0060358F" w:rsidRPr="00D162A7" w:rsidRDefault="0060358F" w:rsidP="0060358F">
      <w:pPr>
        <w:numPr>
          <w:ilvl w:val="0"/>
          <w:numId w:val="29"/>
        </w:numPr>
        <w:spacing w:line="360" w:lineRule="auto"/>
        <w:ind w:right="-900"/>
        <w:jc w:val="both"/>
        <w:rPr>
          <w:bCs/>
        </w:rPr>
      </w:pPr>
      <w:proofErr w:type="spellStart"/>
      <w:r w:rsidRPr="00D162A7">
        <w:rPr>
          <w:bCs/>
        </w:rPr>
        <w:t>Hanil</w:t>
      </w:r>
      <w:proofErr w:type="spellEnd"/>
      <w:r w:rsidRPr="00D162A7">
        <w:rPr>
          <w:bCs/>
        </w:rPr>
        <w:t xml:space="preserve"> Automotive is committed in achieving Customer delights by supply of</w:t>
      </w:r>
    </w:p>
    <w:p w:rsidR="0060358F" w:rsidRPr="00D162A7" w:rsidRDefault="0060358F" w:rsidP="0060358F">
      <w:pPr>
        <w:numPr>
          <w:ilvl w:val="0"/>
          <w:numId w:val="29"/>
        </w:numPr>
        <w:spacing w:line="360" w:lineRule="auto"/>
        <w:ind w:right="-900"/>
        <w:jc w:val="both"/>
        <w:rPr>
          <w:bCs/>
        </w:rPr>
      </w:pPr>
      <w:proofErr w:type="gramStart"/>
      <w:r w:rsidRPr="00D162A7">
        <w:rPr>
          <w:bCs/>
        </w:rPr>
        <w:t>quality</w:t>
      </w:r>
      <w:proofErr w:type="gramEnd"/>
      <w:r w:rsidRPr="00D162A7">
        <w:rPr>
          <w:bCs/>
        </w:rPr>
        <w:t xml:space="preserve"> products at competitive price and on time delivery.</w:t>
      </w:r>
    </w:p>
    <w:p w:rsidR="0060358F" w:rsidRPr="00D162A7" w:rsidRDefault="0060358F" w:rsidP="0060358F">
      <w:pPr>
        <w:numPr>
          <w:ilvl w:val="0"/>
          <w:numId w:val="29"/>
        </w:numPr>
        <w:spacing w:line="360" w:lineRule="auto"/>
        <w:ind w:right="-900"/>
        <w:jc w:val="both"/>
        <w:rPr>
          <w:b/>
          <w:bCs/>
        </w:rPr>
      </w:pPr>
      <w:r w:rsidRPr="00D162A7">
        <w:rPr>
          <w:bCs/>
        </w:rPr>
        <w:t>Conservation of resources and protect environment.</w:t>
      </w:r>
    </w:p>
    <w:p w:rsidR="0060358F" w:rsidRDefault="0060358F" w:rsidP="0060358F">
      <w:pPr>
        <w:numPr>
          <w:ilvl w:val="0"/>
          <w:numId w:val="29"/>
        </w:numPr>
        <w:spacing w:line="360" w:lineRule="auto"/>
        <w:ind w:right="-900"/>
        <w:jc w:val="both"/>
        <w:rPr>
          <w:bCs/>
        </w:rPr>
      </w:pPr>
      <w:r w:rsidRPr="00D162A7">
        <w:rPr>
          <w:bCs/>
        </w:rPr>
        <w:t>Encourage suppliers to adopt quality systems and environmental protection.</w:t>
      </w:r>
    </w:p>
    <w:p w:rsidR="0060358F" w:rsidRPr="00D162A7" w:rsidRDefault="0060358F" w:rsidP="0060358F">
      <w:pPr>
        <w:numPr>
          <w:ilvl w:val="0"/>
          <w:numId w:val="29"/>
        </w:numPr>
        <w:spacing w:line="360" w:lineRule="auto"/>
        <w:ind w:right="-900"/>
        <w:jc w:val="both"/>
        <w:rPr>
          <w:bCs/>
        </w:rPr>
      </w:pPr>
      <w:r w:rsidRPr="00D162A7">
        <w:rPr>
          <w:bCs/>
        </w:rPr>
        <w:t>Employee’s satisfaction with professional working environment and resources</w:t>
      </w: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right="-900"/>
        <w:jc w:val="both"/>
        <w:rPr>
          <w:b/>
          <w:bCs/>
        </w:rPr>
      </w:pPr>
      <w:smartTag w:uri="urn:schemas-microsoft-com:office:smarttags" w:element="City">
        <w:smartTag w:uri="urn:schemas-microsoft-com:office:smarttags" w:element="place">
          <w:r w:rsidRPr="00D162A7">
            <w:rPr>
              <w:b/>
              <w:bCs/>
            </w:rPr>
            <w:lastRenderedPageBreak/>
            <w:t>Mission</w:t>
          </w:r>
        </w:smartTag>
      </w:smartTag>
    </w:p>
    <w:p w:rsidR="0060358F" w:rsidRPr="00D162A7" w:rsidRDefault="0060358F" w:rsidP="0060358F">
      <w:pPr>
        <w:spacing w:line="360" w:lineRule="auto"/>
        <w:ind w:right="-900"/>
        <w:jc w:val="both"/>
        <w:rPr>
          <w:bCs/>
        </w:rPr>
      </w:pPr>
      <w:r w:rsidRPr="00D162A7">
        <w:rPr>
          <w:bCs/>
        </w:rPr>
        <w:t>We are committed to achieve total customer satisfaction by meeting all their</w:t>
      </w:r>
    </w:p>
    <w:p w:rsidR="0060358F" w:rsidRPr="00D162A7" w:rsidRDefault="0060358F" w:rsidP="0060358F">
      <w:pPr>
        <w:spacing w:line="360" w:lineRule="auto"/>
        <w:ind w:right="-900"/>
        <w:jc w:val="both"/>
        <w:rPr>
          <w:bCs/>
        </w:rPr>
      </w:pPr>
      <w:proofErr w:type="gramStart"/>
      <w:r w:rsidRPr="00D162A7">
        <w:rPr>
          <w:bCs/>
        </w:rPr>
        <w:t>requirements</w:t>
      </w:r>
      <w:proofErr w:type="gramEnd"/>
      <w:r w:rsidRPr="00D162A7">
        <w:rPr>
          <w:bCs/>
        </w:rPr>
        <w:t>.</w:t>
      </w:r>
    </w:p>
    <w:p w:rsidR="0060358F" w:rsidRPr="00D162A7" w:rsidRDefault="0060358F" w:rsidP="0060358F">
      <w:pPr>
        <w:spacing w:line="360" w:lineRule="auto"/>
        <w:ind w:left="-900" w:right="-900" w:firstLine="540"/>
        <w:jc w:val="both"/>
        <w:rPr>
          <w:b/>
          <w:bCs/>
        </w:rPr>
      </w:pPr>
    </w:p>
    <w:p w:rsidR="0060358F" w:rsidRPr="00D162A7" w:rsidRDefault="0060358F" w:rsidP="0060358F">
      <w:pPr>
        <w:numPr>
          <w:ilvl w:val="0"/>
          <w:numId w:val="30"/>
        </w:numPr>
        <w:tabs>
          <w:tab w:val="clear" w:pos="720"/>
        </w:tabs>
        <w:spacing w:line="360" w:lineRule="auto"/>
        <w:ind w:left="360" w:right="-900"/>
        <w:jc w:val="both"/>
        <w:rPr>
          <w:bCs/>
        </w:rPr>
      </w:pPr>
      <w:r w:rsidRPr="00D162A7">
        <w:rPr>
          <w:bCs/>
        </w:rPr>
        <w:t>Providing Professional environment.</w:t>
      </w:r>
    </w:p>
    <w:p w:rsidR="0060358F" w:rsidRPr="00D162A7" w:rsidRDefault="0060358F" w:rsidP="0060358F">
      <w:pPr>
        <w:numPr>
          <w:ilvl w:val="0"/>
          <w:numId w:val="30"/>
        </w:numPr>
        <w:tabs>
          <w:tab w:val="clear" w:pos="720"/>
        </w:tabs>
        <w:spacing w:line="360" w:lineRule="auto"/>
        <w:ind w:left="360" w:right="-900"/>
        <w:jc w:val="both"/>
        <w:rPr>
          <w:bCs/>
        </w:rPr>
      </w:pPr>
      <w:r w:rsidRPr="00D162A7">
        <w:rPr>
          <w:bCs/>
        </w:rPr>
        <w:t>Managing Quality with creative mindset.</w:t>
      </w:r>
    </w:p>
    <w:p w:rsidR="0060358F" w:rsidRPr="00D162A7" w:rsidRDefault="0060358F" w:rsidP="0060358F">
      <w:pPr>
        <w:numPr>
          <w:ilvl w:val="0"/>
          <w:numId w:val="30"/>
        </w:numPr>
        <w:tabs>
          <w:tab w:val="clear" w:pos="720"/>
        </w:tabs>
        <w:spacing w:line="360" w:lineRule="auto"/>
        <w:ind w:left="360" w:right="-900"/>
        <w:jc w:val="both"/>
        <w:rPr>
          <w:bCs/>
        </w:rPr>
      </w:pPr>
      <w:r w:rsidRPr="00D162A7">
        <w:rPr>
          <w:bCs/>
        </w:rPr>
        <w:t>Total employee involvement.</w:t>
      </w:r>
    </w:p>
    <w:p w:rsidR="0060358F" w:rsidRPr="00D162A7" w:rsidRDefault="0060358F" w:rsidP="0060358F">
      <w:pPr>
        <w:numPr>
          <w:ilvl w:val="0"/>
          <w:numId w:val="30"/>
        </w:numPr>
        <w:tabs>
          <w:tab w:val="clear" w:pos="720"/>
        </w:tabs>
        <w:spacing w:line="360" w:lineRule="auto"/>
        <w:ind w:left="360" w:right="-900"/>
        <w:jc w:val="both"/>
        <w:rPr>
          <w:bCs/>
        </w:rPr>
      </w:pPr>
      <w:r w:rsidRPr="00D162A7">
        <w:rPr>
          <w:bCs/>
        </w:rPr>
        <w:t>Consistent delivery of Quality Products on time, every time.</w:t>
      </w:r>
    </w:p>
    <w:p w:rsidR="0060358F" w:rsidRDefault="0060358F" w:rsidP="0060358F">
      <w:pPr>
        <w:spacing w:line="360" w:lineRule="auto"/>
        <w:ind w:left="-900" w:right="-900" w:firstLine="540"/>
        <w:jc w:val="both"/>
      </w:pPr>
    </w:p>
    <w:p w:rsidR="0060358F" w:rsidRPr="0022260C" w:rsidRDefault="0060358F" w:rsidP="0060358F">
      <w:pPr>
        <w:spacing w:line="360" w:lineRule="auto"/>
        <w:ind w:right="-900"/>
        <w:jc w:val="both"/>
        <w:rPr>
          <w:b/>
        </w:rPr>
      </w:pPr>
      <w:r w:rsidRPr="0022260C">
        <w:rPr>
          <w:b/>
        </w:rPr>
        <w:t>Management Philosophy</w:t>
      </w:r>
    </w:p>
    <w:p w:rsidR="0060358F" w:rsidRPr="0022260C" w:rsidRDefault="0060358F" w:rsidP="0060358F">
      <w:pPr>
        <w:spacing w:line="360" w:lineRule="auto"/>
        <w:ind w:right="-900"/>
        <w:jc w:val="both"/>
        <w:rPr>
          <w:b/>
        </w:rPr>
      </w:pPr>
      <w:r w:rsidRPr="0022260C">
        <w:rPr>
          <w:b/>
        </w:rPr>
        <w:t>Executive</w:t>
      </w:r>
    </w:p>
    <w:p w:rsidR="0060358F" w:rsidRPr="00D162A7" w:rsidRDefault="0060358F" w:rsidP="0060358F">
      <w:pPr>
        <w:spacing w:line="360" w:lineRule="auto"/>
        <w:ind w:left="-900" w:right="-900" w:firstLine="540"/>
        <w:jc w:val="both"/>
      </w:pPr>
    </w:p>
    <w:p w:rsidR="0060358F" w:rsidRPr="0022260C" w:rsidRDefault="0060358F" w:rsidP="0060358F">
      <w:pPr>
        <w:numPr>
          <w:ilvl w:val="0"/>
          <w:numId w:val="31"/>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give clear orders and make decisions fast.</w:t>
      </w:r>
    </w:p>
    <w:p w:rsidR="0060358F" w:rsidRPr="0022260C" w:rsidRDefault="0060358F" w:rsidP="0060358F">
      <w:pPr>
        <w:numPr>
          <w:ilvl w:val="0"/>
          <w:numId w:val="31"/>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removes barriers between teams, and creates harmony</w:t>
      </w:r>
    </w:p>
    <w:p w:rsidR="0060358F" w:rsidRPr="0022260C" w:rsidRDefault="0060358F" w:rsidP="0060358F">
      <w:pPr>
        <w:spacing w:line="360" w:lineRule="auto"/>
        <w:ind w:left="360" w:right="-900"/>
        <w:jc w:val="both"/>
        <w:rPr>
          <w:bCs/>
        </w:rPr>
      </w:pPr>
      <w:proofErr w:type="gramStart"/>
      <w:r w:rsidRPr="0022260C">
        <w:rPr>
          <w:bCs/>
        </w:rPr>
        <w:t>between</w:t>
      </w:r>
      <w:proofErr w:type="gramEnd"/>
      <w:r w:rsidRPr="0022260C">
        <w:rPr>
          <w:bCs/>
        </w:rPr>
        <w:t xml:space="preserve"> teams.</w:t>
      </w:r>
    </w:p>
    <w:p w:rsidR="0060358F" w:rsidRPr="0022260C" w:rsidRDefault="0060358F" w:rsidP="0060358F">
      <w:pPr>
        <w:numPr>
          <w:ilvl w:val="0"/>
          <w:numId w:val="32"/>
        </w:numPr>
        <w:tabs>
          <w:tab w:val="clear" w:pos="720"/>
          <w:tab w:val="num" w:pos="0"/>
          <w:tab w:val="left" w:pos="360"/>
        </w:tabs>
        <w:spacing w:line="360" w:lineRule="auto"/>
        <w:ind w:left="0" w:right="-900" w:firstLine="0"/>
        <w:jc w:val="both"/>
        <w:rPr>
          <w:bCs/>
        </w:rPr>
      </w:pPr>
      <w:proofErr w:type="spellStart"/>
      <w:r w:rsidRPr="0022260C">
        <w:rPr>
          <w:bCs/>
        </w:rPr>
        <w:t>Hanil</w:t>
      </w:r>
      <w:proofErr w:type="spellEnd"/>
      <w:r w:rsidRPr="0022260C">
        <w:rPr>
          <w:bCs/>
        </w:rPr>
        <w:t xml:space="preserve"> Automotive India act as we commit ourselves, thereby becoming exemplars</w:t>
      </w:r>
    </w:p>
    <w:p w:rsidR="0060358F" w:rsidRPr="0022260C" w:rsidRDefault="0060358F" w:rsidP="0060358F">
      <w:pPr>
        <w:spacing w:line="360" w:lineRule="auto"/>
        <w:ind w:left="360" w:right="-900"/>
        <w:jc w:val="both"/>
        <w:rPr>
          <w:bCs/>
        </w:rPr>
      </w:pPr>
      <w:proofErr w:type="gramStart"/>
      <w:r w:rsidRPr="0022260C">
        <w:rPr>
          <w:bCs/>
        </w:rPr>
        <w:t>to</w:t>
      </w:r>
      <w:proofErr w:type="gramEnd"/>
      <w:r w:rsidRPr="0022260C">
        <w:rPr>
          <w:bCs/>
        </w:rPr>
        <w:t xml:space="preserve"> each other.</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brave challenges together.</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embraces an owner mindset and takes great pride in our</w:t>
      </w:r>
    </w:p>
    <w:p w:rsidR="0060358F" w:rsidRPr="0022260C" w:rsidRDefault="0060358F" w:rsidP="0060358F">
      <w:pPr>
        <w:spacing w:line="360" w:lineRule="auto"/>
        <w:ind w:right="-900"/>
        <w:jc w:val="both"/>
        <w:rPr>
          <w:bCs/>
        </w:rPr>
      </w:pPr>
      <w:r w:rsidRPr="0022260C">
        <w:rPr>
          <w:bCs/>
        </w:rPr>
        <w:t xml:space="preserve">      </w:t>
      </w:r>
      <w:proofErr w:type="gramStart"/>
      <w:r w:rsidRPr="0022260C">
        <w:rPr>
          <w:bCs/>
        </w:rPr>
        <w:t>work</w:t>
      </w:r>
      <w:proofErr w:type="gramEnd"/>
      <w:r w:rsidRPr="0022260C">
        <w:rPr>
          <w:bCs/>
        </w:rPr>
        <w:t>.</w:t>
      </w:r>
    </w:p>
    <w:p w:rsidR="0060358F" w:rsidRPr="0022260C" w:rsidRDefault="0060358F" w:rsidP="0060358F">
      <w:pPr>
        <w:numPr>
          <w:ilvl w:val="0"/>
          <w:numId w:val="32"/>
        </w:numPr>
        <w:tabs>
          <w:tab w:val="clear" w:pos="720"/>
          <w:tab w:val="num" w:pos="0"/>
        </w:tabs>
        <w:spacing w:line="360" w:lineRule="auto"/>
        <w:ind w:left="360" w:right="-900"/>
        <w:jc w:val="both"/>
        <w:rPr>
          <w:bCs/>
        </w:rPr>
      </w:pPr>
      <w:r w:rsidRPr="0022260C">
        <w:rPr>
          <w:bCs/>
        </w:rPr>
        <w:t>Employees</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observes company norms and ethical codes.</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continually improves </w:t>
      </w:r>
      <w:proofErr w:type="gramStart"/>
      <w:r w:rsidRPr="0022260C">
        <w:rPr>
          <w:bCs/>
        </w:rPr>
        <w:t>ourselves</w:t>
      </w:r>
      <w:proofErr w:type="gramEnd"/>
      <w:r w:rsidRPr="0022260C">
        <w:rPr>
          <w:bCs/>
        </w:rPr>
        <w:t>.</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closely follows through our jobs.</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proactively caters to customer needs.</w:t>
      </w:r>
    </w:p>
    <w:p w:rsidR="0060358F" w:rsidRPr="0022260C" w:rsidRDefault="0060358F" w:rsidP="0060358F">
      <w:pPr>
        <w:numPr>
          <w:ilvl w:val="0"/>
          <w:numId w:val="32"/>
        </w:numPr>
        <w:tabs>
          <w:tab w:val="clear" w:pos="720"/>
          <w:tab w:val="num" w:pos="0"/>
        </w:tabs>
        <w:spacing w:line="360" w:lineRule="auto"/>
        <w:ind w:left="360" w:right="-900"/>
        <w:jc w:val="both"/>
        <w:rPr>
          <w:bCs/>
        </w:rPr>
      </w:pPr>
      <w:proofErr w:type="spellStart"/>
      <w:r w:rsidRPr="0022260C">
        <w:rPr>
          <w:bCs/>
        </w:rPr>
        <w:t>Hanil</w:t>
      </w:r>
      <w:proofErr w:type="spellEnd"/>
      <w:r w:rsidRPr="0022260C">
        <w:rPr>
          <w:bCs/>
        </w:rPr>
        <w:t xml:space="preserve"> Automotive India praises others.</w:t>
      </w:r>
    </w:p>
    <w:p w:rsidR="0060358F" w:rsidRPr="00D162A7" w:rsidRDefault="0060358F" w:rsidP="0060358F">
      <w:pPr>
        <w:spacing w:line="360" w:lineRule="auto"/>
        <w:ind w:right="-900"/>
        <w:jc w:val="both"/>
        <w:rPr>
          <w:b/>
          <w:bCs/>
        </w:rPr>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left="-900" w:right="-900" w:firstLine="540"/>
        <w:jc w:val="both"/>
      </w:pPr>
    </w:p>
    <w:p w:rsidR="0060358F" w:rsidRPr="00D162A7" w:rsidRDefault="0060358F" w:rsidP="0060358F">
      <w:pPr>
        <w:spacing w:line="360" w:lineRule="auto"/>
        <w:ind w:right="-900"/>
        <w:jc w:val="both"/>
        <w:rPr>
          <w:b/>
          <w:bCs/>
        </w:rPr>
      </w:pPr>
      <w:r w:rsidRPr="00D162A7">
        <w:rPr>
          <w:b/>
          <w:bCs/>
        </w:rPr>
        <w:lastRenderedPageBreak/>
        <w:t xml:space="preserve">Ten Ethical Code of </w:t>
      </w:r>
      <w:proofErr w:type="spellStart"/>
      <w:r w:rsidRPr="00D162A7">
        <w:rPr>
          <w:b/>
          <w:bCs/>
        </w:rPr>
        <w:t>Hanil</w:t>
      </w:r>
      <w:proofErr w:type="spellEnd"/>
      <w:r w:rsidRPr="00D162A7">
        <w:rPr>
          <w:b/>
          <w:bCs/>
        </w:rPr>
        <w:t xml:space="preserve"> Automotive </w:t>
      </w:r>
      <w:smartTag w:uri="urn:schemas-microsoft-com:office:smarttags" w:element="country-region">
        <w:smartTag w:uri="urn:schemas-microsoft-com:office:smarttags" w:element="place">
          <w:r w:rsidRPr="00D162A7">
            <w:rPr>
              <w:b/>
              <w:bCs/>
            </w:rPr>
            <w:t>India</w:t>
          </w:r>
        </w:smartTag>
      </w:smartTag>
      <w:r w:rsidRPr="00D162A7">
        <w:rPr>
          <w:b/>
          <w:bCs/>
        </w:rPr>
        <w:t xml:space="preserve"> Employees</w:t>
      </w:r>
    </w:p>
    <w:p w:rsidR="0060358F" w:rsidRPr="00D162A7" w:rsidRDefault="0060358F" w:rsidP="0060358F">
      <w:pPr>
        <w:spacing w:line="360" w:lineRule="auto"/>
        <w:ind w:right="-900"/>
        <w:jc w:val="both"/>
        <w:rPr>
          <w:b/>
          <w:bCs/>
        </w:rPr>
      </w:pPr>
    </w:p>
    <w:p w:rsidR="0060358F" w:rsidRPr="0022260C" w:rsidRDefault="0060358F" w:rsidP="0060358F">
      <w:pPr>
        <w:numPr>
          <w:ilvl w:val="0"/>
          <w:numId w:val="33"/>
        </w:numPr>
        <w:spacing w:line="360" w:lineRule="auto"/>
        <w:ind w:right="-900"/>
        <w:jc w:val="both"/>
        <w:rPr>
          <w:bCs/>
        </w:rPr>
      </w:pPr>
      <w:r w:rsidRPr="0022260C">
        <w:rPr>
          <w:bCs/>
        </w:rPr>
        <w:t>Observe the company norms and ethical codes.</w:t>
      </w:r>
    </w:p>
    <w:p w:rsidR="0060358F" w:rsidRPr="0022260C" w:rsidRDefault="0060358F" w:rsidP="0060358F">
      <w:pPr>
        <w:numPr>
          <w:ilvl w:val="0"/>
          <w:numId w:val="33"/>
        </w:numPr>
        <w:spacing w:line="360" w:lineRule="auto"/>
        <w:ind w:right="-900"/>
        <w:jc w:val="both"/>
        <w:rPr>
          <w:bCs/>
        </w:rPr>
      </w:pPr>
      <w:r w:rsidRPr="0022260C">
        <w:rPr>
          <w:bCs/>
        </w:rPr>
        <w:t>Respect customers' opinions and do my best to satisfy customers.</w:t>
      </w:r>
    </w:p>
    <w:p w:rsidR="0060358F" w:rsidRPr="0022260C" w:rsidRDefault="0060358F" w:rsidP="0060358F">
      <w:pPr>
        <w:numPr>
          <w:ilvl w:val="0"/>
          <w:numId w:val="33"/>
        </w:numPr>
        <w:spacing w:line="360" w:lineRule="auto"/>
        <w:ind w:right="-900"/>
        <w:jc w:val="both"/>
        <w:rPr>
          <w:bCs/>
        </w:rPr>
      </w:pPr>
      <w:r w:rsidRPr="0022260C">
        <w:rPr>
          <w:bCs/>
        </w:rPr>
        <w:t>Practice moderation and value my family life.</w:t>
      </w:r>
    </w:p>
    <w:p w:rsidR="0060358F" w:rsidRPr="0022260C" w:rsidRDefault="0060358F" w:rsidP="0060358F">
      <w:pPr>
        <w:numPr>
          <w:ilvl w:val="0"/>
          <w:numId w:val="33"/>
        </w:numPr>
        <w:spacing w:line="360" w:lineRule="auto"/>
        <w:ind w:right="-900"/>
        <w:jc w:val="both"/>
        <w:rPr>
          <w:bCs/>
        </w:rPr>
      </w:pPr>
      <w:r w:rsidRPr="0022260C">
        <w:rPr>
          <w:bCs/>
        </w:rPr>
        <w:t>Do not take illegal profits using my position.</w:t>
      </w:r>
    </w:p>
    <w:p w:rsidR="0060358F" w:rsidRPr="0022260C" w:rsidRDefault="0060358F" w:rsidP="0060358F">
      <w:pPr>
        <w:numPr>
          <w:ilvl w:val="0"/>
          <w:numId w:val="33"/>
        </w:numPr>
        <w:spacing w:line="360" w:lineRule="auto"/>
        <w:ind w:right="-900"/>
        <w:jc w:val="both"/>
        <w:rPr>
          <w:bCs/>
        </w:rPr>
      </w:pPr>
      <w:r w:rsidRPr="0022260C">
        <w:rPr>
          <w:bCs/>
        </w:rPr>
        <w:t>Protect the company's properties and distinguish company work from my private</w:t>
      </w:r>
    </w:p>
    <w:p w:rsidR="0060358F" w:rsidRPr="0022260C" w:rsidRDefault="0060358F" w:rsidP="0060358F">
      <w:pPr>
        <w:spacing w:line="360" w:lineRule="auto"/>
        <w:ind w:left="360" w:right="-900"/>
        <w:jc w:val="both"/>
        <w:rPr>
          <w:bCs/>
        </w:rPr>
      </w:pPr>
      <w:r w:rsidRPr="0022260C">
        <w:rPr>
          <w:bCs/>
        </w:rPr>
        <w:t xml:space="preserve">      </w:t>
      </w:r>
      <w:proofErr w:type="gramStart"/>
      <w:r w:rsidRPr="0022260C">
        <w:rPr>
          <w:bCs/>
        </w:rPr>
        <w:t>affairs</w:t>
      </w:r>
      <w:proofErr w:type="gramEnd"/>
      <w:r w:rsidRPr="0022260C">
        <w:rPr>
          <w:bCs/>
        </w:rPr>
        <w:t>.</w:t>
      </w:r>
    </w:p>
    <w:p w:rsidR="0060358F" w:rsidRPr="0022260C" w:rsidRDefault="0060358F" w:rsidP="0060358F">
      <w:pPr>
        <w:numPr>
          <w:ilvl w:val="0"/>
          <w:numId w:val="33"/>
        </w:numPr>
        <w:spacing w:line="360" w:lineRule="auto"/>
        <w:ind w:right="-900"/>
        <w:jc w:val="both"/>
        <w:rPr>
          <w:bCs/>
        </w:rPr>
      </w:pPr>
      <w:r w:rsidRPr="0022260C">
        <w:rPr>
          <w:bCs/>
        </w:rPr>
        <w:t>Continue to improve myself and cultivate professionalism.</w:t>
      </w:r>
    </w:p>
    <w:p w:rsidR="0060358F" w:rsidRPr="0022260C" w:rsidRDefault="0060358F" w:rsidP="0060358F">
      <w:pPr>
        <w:numPr>
          <w:ilvl w:val="0"/>
          <w:numId w:val="33"/>
        </w:numPr>
        <w:spacing w:line="360" w:lineRule="auto"/>
        <w:ind w:right="-900"/>
        <w:jc w:val="both"/>
        <w:rPr>
          <w:bCs/>
        </w:rPr>
      </w:pPr>
      <w:r w:rsidRPr="0022260C">
        <w:rPr>
          <w:bCs/>
        </w:rPr>
        <w:t>Embrace integrity and cooperative values, respect others and put my trust in them.</w:t>
      </w:r>
    </w:p>
    <w:p w:rsidR="0060358F" w:rsidRPr="0022260C" w:rsidRDefault="0060358F" w:rsidP="0060358F">
      <w:pPr>
        <w:numPr>
          <w:ilvl w:val="0"/>
          <w:numId w:val="33"/>
        </w:numPr>
        <w:spacing w:line="360" w:lineRule="auto"/>
        <w:ind w:right="-900"/>
        <w:jc w:val="both"/>
        <w:rPr>
          <w:bCs/>
        </w:rPr>
      </w:pPr>
      <w:r w:rsidRPr="0022260C">
        <w:rPr>
          <w:bCs/>
        </w:rPr>
        <w:t>Uphold a pioneering way of thinking and strive to create values.</w:t>
      </w:r>
    </w:p>
    <w:p w:rsidR="0060358F" w:rsidRPr="0022260C" w:rsidRDefault="0060358F" w:rsidP="0060358F">
      <w:pPr>
        <w:numPr>
          <w:ilvl w:val="0"/>
          <w:numId w:val="33"/>
        </w:numPr>
        <w:spacing w:line="360" w:lineRule="auto"/>
        <w:ind w:right="-900"/>
        <w:jc w:val="both"/>
        <w:rPr>
          <w:bCs/>
        </w:rPr>
      </w:pPr>
      <w:r w:rsidRPr="0022260C">
        <w:rPr>
          <w:bCs/>
        </w:rPr>
        <w:t>Do not defame the company by taking or giving bribes, or committing breaches of</w:t>
      </w:r>
    </w:p>
    <w:p w:rsidR="0060358F" w:rsidRPr="0022260C" w:rsidRDefault="0060358F" w:rsidP="0060358F">
      <w:pPr>
        <w:numPr>
          <w:ilvl w:val="0"/>
          <w:numId w:val="33"/>
        </w:numPr>
        <w:spacing w:line="360" w:lineRule="auto"/>
        <w:ind w:right="-900"/>
        <w:jc w:val="both"/>
        <w:rPr>
          <w:bCs/>
        </w:rPr>
      </w:pPr>
      <w:proofErr w:type="gramStart"/>
      <w:r w:rsidRPr="0022260C">
        <w:rPr>
          <w:bCs/>
        </w:rPr>
        <w:t>trust</w:t>
      </w:r>
      <w:proofErr w:type="gramEnd"/>
      <w:r w:rsidRPr="0022260C">
        <w:rPr>
          <w:bCs/>
        </w:rPr>
        <w:t xml:space="preserve"> or acts of embezzlement.</w:t>
      </w:r>
    </w:p>
    <w:p w:rsidR="0060358F" w:rsidRPr="0022260C" w:rsidRDefault="0060358F" w:rsidP="0060358F">
      <w:pPr>
        <w:numPr>
          <w:ilvl w:val="0"/>
          <w:numId w:val="33"/>
        </w:numPr>
        <w:spacing w:line="360" w:lineRule="auto"/>
        <w:ind w:right="-900"/>
        <w:jc w:val="both"/>
        <w:rPr>
          <w:bCs/>
        </w:rPr>
      </w:pPr>
      <w:r w:rsidRPr="0022260C">
        <w:rPr>
          <w:bCs/>
        </w:rPr>
        <w:t>Believe in pursuing a fun, life-long workplace.</w:t>
      </w: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Default="0060358F" w:rsidP="0060358F">
      <w:pPr>
        <w:spacing w:line="360" w:lineRule="auto"/>
        <w:ind w:left="-900" w:right="-900" w:firstLine="540"/>
        <w:jc w:val="both"/>
        <w:rPr>
          <w:b/>
          <w:bCs/>
        </w:rPr>
      </w:pPr>
    </w:p>
    <w:p w:rsidR="0060358F" w:rsidRPr="00D162A7" w:rsidRDefault="0060358F" w:rsidP="0060358F">
      <w:pPr>
        <w:spacing w:line="360" w:lineRule="auto"/>
        <w:ind w:left="-900" w:right="-900" w:firstLine="540"/>
        <w:jc w:val="both"/>
        <w:rPr>
          <w:b/>
          <w:bCs/>
        </w:rPr>
      </w:pPr>
    </w:p>
    <w:p w:rsidR="0060358F" w:rsidRPr="00D162A7" w:rsidRDefault="00D90E71" w:rsidP="0060358F">
      <w:pPr>
        <w:spacing w:line="360" w:lineRule="auto"/>
        <w:ind w:left="1440" w:right="-900" w:firstLine="540"/>
        <w:jc w:val="both"/>
        <w:rPr>
          <w:b/>
          <w:bCs/>
        </w:rPr>
      </w:pPr>
      <w:r>
        <w:rPr>
          <w:noProof/>
        </w:rPr>
        <w:lastRenderedPageBreak/>
        <w:drawing>
          <wp:anchor distT="0" distB="0" distL="114300" distR="114300" simplePos="0" relativeHeight="251665920" behindDoc="1" locked="0" layoutInCell="1" allowOverlap="1">
            <wp:simplePos x="0" y="0"/>
            <wp:positionH relativeFrom="column">
              <wp:posOffset>1252855</wp:posOffset>
            </wp:positionH>
            <wp:positionV relativeFrom="paragraph">
              <wp:posOffset>262890</wp:posOffset>
            </wp:positionV>
            <wp:extent cx="2519045" cy="1062355"/>
            <wp:effectExtent l="19050" t="0" r="0" b="0"/>
            <wp:wrapTight wrapText="bothSides">
              <wp:wrapPolygon edited="0">
                <wp:start x="-163" y="0"/>
                <wp:lineTo x="-163" y="21303"/>
                <wp:lineTo x="21562" y="21303"/>
                <wp:lineTo x="21562" y="0"/>
                <wp:lineTo x="-163" y="0"/>
              </wp:wrapPolygon>
            </wp:wrapTight>
            <wp:docPr id="135" name="Picture 108" descr="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logo-blue"/>
                    <pic:cNvPicPr>
                      <a:picLocks noChangeAspect="1" noChangeArrowheads="1"/>
                    </pic:cNvPicPr>
                  </pic:nvPicPr>
                  <pic:blipFill>
                    <a:blip r:embed="rId9"/>
                    <a:srcRect/>
                    <a:stretch>
                      <a:fillRect/>
                    </a:stretch>
                  </pic:blipFill>
                  <pic:spPr bwMode="auto">
                    <a:xfrm>
                      <a:off x="0" y="0"/>
                      <a:ext cx="2519045" cy="1062355"/>
                    </a:xfrm>
                    <a:prstGeom prst="rect">
                      <a:avLst/>
                    </a:prstGeom>
                    <a:noFill/>
                  </pic:spPr>
                </pic:pic>
              </a:graphicData>
            </a:graphic>
          </wp:anchor>
        </w:drawing>
      </w:r>
      <w:r w:rsidR="0060358F" w:rsidRPr="00D162A7">
        <w:rPr>
          <w:b/>
          <w:bCs/>
        </w:rPr>
        <w:t xml:space="preserve">The logo mark of </w:t>
      </w:r>
      <w:proofErr w:type="spellStart"/>
      <w:r w:rsidR="0060358F" w:rsidRPr="00D162A7">
        <w:rPr>
          <w:b/>
          <w:bCs/>
        </w:rPr>
        <w:t>Hanil</w:t>
      </w:r>
      <w:proofErr w:type="spellEnd"/>
      <w:r w:rsidR="0060358F" w:rsidRPr="00D162A7">
        <w:rPr>
          <w:b/>
          <w:bCs/>
        </w:rPr>
        <w:t xml:space="preserve"> </w:t>
      </w:r>
      <w:proofErr w:type="spellStart"/>
      <w:r w:rsidR="0060358F" w:rsidRPr="00D162A7">
        <w:rPr>
          <w:b/>
          <w:bCs/>
        </w:rPr>
        <w:t>Ehwa</w:t>
      </w:r>
      <w:proofErr w:type="spellEnd"/>
      <w:r w:rsidR="0060358F" w:rsidRPr="00D162A7">
        <w:rPr>
          <w:b/>
          <w:bCs/>
        </w:rPr>
        <w:t xml:space="preserve"> </w:t>
      </w:r>
      <w:proofErr w:type="spellStart"/>
      <w:r w:rsidR="0060358F" w:rsidRPr="00D162A7">
        <w:rPr>
          <w:b/>
          <w:bCs/>
        </w:rPr>
        <w:t>Co.</w:t>
      </w:r>
      <w:proofErr w:type="gramStart"/>
      <w:r w:rsidR="0060358F" w:rsidRPr="00D162A7">
        <w:rPr>
          <w:b/>
          <w:bCs/>
        </w:rPr>
        <w:t>,LTD</w:t>
      </w:r>
      <w:proofErr w:type="spellEnd"/>
      <w:proofErr w:type="gramEnd"/>
    </w:p>
    <w:p w:rsidR="0060358F" w:rsidRPr="00D162A7" w:rsidRDefault="0060358F" w:rsidP="0060358F">
      <w:pPr>
        <w:spacing w:line="360" w:lineRule="auto"/>
        <w:ind w:left="1440" w:right="-900" w:firstLine="540"/>
        <w:jc w:val="both"/>
        <w:rPr>
          <w:b/>
          <w:bCs/>
        </w:rPr>
      </w:pPr>
    </w:p>
    <w:p w:rsidR="0060358F" w:rsidRDefault="0060358F" w:rsidP="0060358F">
      <w:pPr>
        <w:spacing w:line="360" w:lineRule="auto"/>
        <w:ind w:right="-151"/>
        <w:jc w:val="both"/>
        <w:rPr>
          <w:bCs/>
        </w:rPr>
      </w:pPr>
      <w:r>
        <w:rPr>
          <w:bCs/>
        </w:rPr>
        <w:tab/>
      </w:r>
    </w:p>
    <w:p w:rsidR="0060358F" w:rsidRDefault="0060358F" w:rsidP="0060358F">
      <w:pPr>
        <w:spacing w:line="360" w:lineRule="auto"/>
        <w:ind w:right="-151"/>
        <w:jc w:val="both"/>
        <w:rPr>
          <w:bCs/>
        </w:rPr>
      </w:pPr>
    </w:p>
    <w:p w:rsidR="0060358F" w:rsidRDefault="0060358F" w:rsidP="0060358F">
      <w:pPr>
        <w:spacing w:line="360" w:lineRule="auto"/>
        <w:ind w:right="-151"/>
        <w:jc w:val="both"/>
        <w:rPr>
          <w:bCs/>
        </w:rPr>
      </w:pPr>
    </w:p>
    <w:p w:rsidR="0060358F" w:rsidRDefault="0060358F" w:rsidP="0060358F">
      <w:pPr>
        <w:spacing w:line="360" w:lineRule="auto"/>
        <w:ind w:right="-151"/>
        <w:jc w:val="both"/>
        <w:rPr>
          <w:bCs/>
        </w:rPr>
      </w:pPr>
    </w:p>
    <w:p w:rsidR="0060358F" w:rsidRPr="0022260C" w:rsidRDefault="0060358F" w:rsidP="0060358F">
      <w:pPr>
        <w:spacing w:line="360" w:lineRule="auto"/>
        <w:ind w:right="-151"/>
        <w:jc w:val="both"/>
        <w:rPr>
          <w:bCs/>
        </w:rPr>
      </w:pPr>
      <w:r>
        <w:rPr>
          <w:bCs/>
        </w:rPr>
        <w:tab/>
      </w:r>
      <w:r w:rsidRPr="0022260C">
        <w:rPr>
          <w:bCs/>
        </w:rPr>
        <w:t>As a total automotive parts manufacturer, features a symbol</w:t>
      </w:r>
      <w:r>
        <w:rPr>
          <w:bCs/>
        </w:rPr>
        <w:t xml:space="preserve"> </w:t>
      </w:r>
      <w:r w:rsidRPr="0022260C">
        <w:rPr>
          <w:bCs/>
        </w:rPr>
        <w:t>composed of five diamonds, each of which has its own meaning.</w:t>
      </w:r>
      <w:r>
        <w:rPr>
          <w:bCs/>
        </w:rPr>
        <w:t xml:space="preserve"> </w:t>
      </w:r>
      <w:r w:rsidRPr="0022260C">
        <w:rPr>
          <w:bCs/>
        </w:rPr>
        <w:t>From top left to bottom right, the five diamonds symbolize</w:t>
      </w:r>
      <w:r>
        <w:rPr>
          <w:bCs/>
        </w:rPr>
        <w:t xml:space="preserve"> </w:t>
      </w:r>
      <w:r w:rsidRPr="0022260C">
        <w:rPr>
          <w:bCs/>
        </w:rPr>
        <w:t>harmony, value, top quality (satisfying customers), trust, and respect for humans. With</w:t>
      </w:r>
      <w:r>
        <w:rPr>
          <w:bCs/>
        </w:rPr>
        <w:t xml:space="preserve">  </w:t>
      </w:r>
      <w:r w:rsidRPr="0022260C">
        <w:rPr>
          <w:bCs/>
        </w:rPr>
        <w:t xml:space="preserve">these values, the company produces top-quality </w:t>
      </w:r>
      <w:proofErr w:type="spellStart"/>
      <w:r w:rsidRPr="0022260C">
        <w:rPr>
          <w:bCs/>
        </w:rPr>
        <w:t>products.The</w:t>
      </w:r>
      <w:proofErr w:type="spellEnd"/>
      <w:r w:rsidRPr="0022260C">
        <w:rPr>
          <w:bCs/>
        </w:rPr>
        <w:t xml:space="preserve"> overall composition of the diamonds symbolizes the company's commitment </w:t>
      </w:r>
      <w:proofErr w:type="spellStart"/>
      <w:r w:rsidRPr="0022260C">
        <w:rPr>
          <w:bCs/>
        </w:rPr>
        <w:t>toproducing</w:t>
      </w:r>
      <w:proofErr w:type="spellEnd"/>
      <w:r w:rsidRPr="0022260C">
        <w:rPr>
          <w:bCs/>
        </w:rPr>
        <w:t xml:space="preserve"> the most beautiful, valuable, superior quality products, just like </w:t>
      </w:r>
      <w:proofErr w:type="spellStart"/>
      <w:r w:rsidRPr="0022260C">
        <w:rPr>
          <w:bCs/>
        </w:rPr>
        <w:t>diamondsAs</w:t>
      </w:r>
      <w:proofErr w:type="spellEnd"/>
      <w:r w:rsidRPr="0022260C">
        <w:rPr>
          <w:bCs/>
        </w:rPr>
        <w:t xml:space="preserve"> </w:t>
      </w:r>
      <w:proofErr w:type="spellStart"/>
      <w:r w:rsidRPr="0022260C">
        <w:rPr>
          <w:bCs/>
        </w:rPr>
        <w:t>Hanil</w:t>
      </w:r>
      <w:proofErr w:type="spellEnd"/>
      <w:r w:rsidRPr="0022260C">
        <w:rPr>
          <w:bCs/>
        </w:rPr>
        <w:t xml:space="preserve"> </w:t>
      </w:r>
      <w:proofErr w:type="spellStart"/>
      <w:r w:rsidRPr="0022260C">
        <w:rPr>
          <w:bCs/>
        </w:rPr>
        <w:t>Ehwa</w:t>
      </w:r>
      <w:proofErr w:type="spellEnd"/>
      <w:r w:rsidRPr="0022260C">
        <w:rPr>
          <w:bCs/>
        </w:rPr>
        <w:t xml:space="preserve"> </w:t>
      </w:r>
      <w:proofErr w:type="spellStart"/>
      <w:r w:rsidRPr="0022260C">
        <w:rPr>
          <w:bCs/>
        </w:rPr>
        <w:t>Co.,LTD</w:t>
      </w:r>
      <w:proofErr w:type="spellEnd"/>
      <w:r w:rsidRPr="0022260C">
        <w:rPr>
          <w:bCs/>
        </w:rPr>
        <w:t xml:space="preserve"> aims to become a world-class automotive interior parts</w:t>
      </w:r>
      <w:r>
        <w:rPr>
          <w:bCs/>
        </w:rPr>
        <w:t xml:space="preserve">  </w:t>
      </w:r>
      <w:r w:rsidRPr="0022260C">
        <w:rPr>
          <w:bCs/>
        </w:rPr>
        <w:t>manufacturer, its logo mark embraces future-oriented values geared towards satisfying</w:t>
      </w:r>
      <w:r>
        <w:rPr>
          <w:bCs/>
        </w:rPr>
        <w:t xml:space="preserve"> </w:t>
      </w:r>
      <w:r w:rsidRPr="0022260C">
        <w:rPr>
          <w:bCs/>
        </w:rPr>
        <w:t>customers.</w:t>
      </w:r>
    </w:p>
    <w:p w:rsidR="0060358F" w:rsidRPr="00AA3DFC" w:rsidRDefault="0060358F" w:rsidP="0060358F">
      <w:pPr>
        <w:tabs>
          <w:tab w:val="left" w:pos="5559"/>
        </w:tabs>
        <w:spacing w:before="225" w:after="225" w:line="360" w:lineRule="auto"/>
        <w:jc w:val="both"/>
        <w:rPr>
          <w:b/>
          <w:bCs/>
          <w:sz w:val="28"/>
        </w:rPr>
      </w:pPr>
      <w:r w:rsidRPr="00AA3DFC">
        <w:rPr>
          <w:b/>
          <w:bCs/>
          <w:sz w:val="28"/>
        </w:rPr>
        <w:t>Milestones</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840"/>
      </w:tblGrid>
      <w:tr w:rsidR="0060358F" w:rsidTr="0060358F">
        <w:tc>
          <w:tcPr>
            <w:tcW w:w="1548" w:type="dxa"/>
          </w:tcPr>
          <w:p w:rsidR="0060358F" w:rsidRPr="00ED38D7" w:rsidRDefault="0060358F" w:rsidP="0060358F">
            <w:pPr>
              <w:tabs>
                <w:tab w:val="left" w:pos="5559"/>
              </w:tabs>
              <w:spacing w:before="225" w:after="225" w:line="360" w:lineRule="auto"/>
              <w:jc w:val="both"/>
              <w:rPr>
                <w:b/>
                <w:bCs/>
                <w:i/>
                <w:color w:val="1B8FDF"/>
              </w:rPr>
            </w:pPr>
            <w:r w:rsidRPr="00ED38D7">
              <w:rPr>
                <w:b/>
                <w:bCs/>
                <w:color w:val="333333"/>
              </w:rPr>
              <w:t>20</w:t>
            </w:r>
            <w:r w:rsidR="00F10A0F">
              <w:rPr>
                <w:b/>
                <w:bCs/>
                <w:color w:val="333333"/>
              </w:rPr>
              <w:t>1</w:t>
            </w:r>
            <w:r w:rsidR="00537A22">
              <w:rPr>
                <w:b/>
                <w:bCs/>
                <w:color w:val="333333"/>
              </w:rPr>
              <w:t>4</w:t>
            </w:r>
          </w:p>
        </w:tc>
        <w:tc>
          <w:tcPr>
            <w:tcW w:w="6840" w:type="dxa"/>
          </w:tcPr>
          <w:p w:rsidR="0060358F" w:rsidRPr="00ED38D7" w:rsidRDefault="0060358F" w:rsidP="00537A22">
            <w:pPr>
              <w:tabs>
                <w:tab w:val="left" w:pos="5559"/>
              </w:tabs>
              <w:spacing w:before="225" w:after="225" w:line="360" w:lineRule="auto"/>
              <w:jc w:val="both"/>
              <w:rPr>
                <w:b/>
                <w:bCs/>
                <w:i/>
                <w:color w:val="1B8FDF"/>
              </w:rPr>
            </w:pPr>
            <w:r w:rsidRPr="00D162A7">
              <w:t>Be</w:t>
            </w:r>
            <w:r w:rsidR="00F10A0F">
              <w:t>st supporting vendor award (201</w:t>
            </w:r>
            <w:r w:rsidR="00537A22">
              <w:t>4</w:t>
            </w:r>
            <w:r w:rsidRPr="00D162A7">
              <w:t>)</w:t>
            </w:r>
          </w:p>
        </w:tc>
      </w:tr>
      <w:tr w:rsidR="0060358F" w:rsidTr="0060358F">
        <w:tc>
          <w:tcPr>
            <w:tcW w:w="1548" w:type="dxa"/>
          </w:tcPr>
          <w:p w:rsidR="0060358F" w:rsidRPr="00ED38D7" w:rsidRDefault="0060358F" w:rsidP="0060358F">
            <w:pPr>
              <w:tabs>
                <w:tab w:val="left" w:pos="5559"/>
              </w:tabs>
              <w:spacing w:before="225" w:after="225" w:line="360" w:lineRule="auto"/>
              <w:jc w:val="both"/>
              <w:rPr>
                <w:b/>
                <w:bCs/>
                <w:i/>
                <w:color w:val="1B8FDF"/>
              </w:rPr>
            </w:pPr>
            <w:r w:rsidRPr="00ED38D7">
              <w:rPr>
                <w:b/>
                <w:bCs/>
                <w:color w:val="000000"/>
              </w:rPr>
              <w:t>20</w:t>
            </w:r>
            <w:r w:rsidR="00F10A0F">
              <w:rPr>
                <w:b/>
                <w:bCs/>
                <w:color w:val="000000"/>
              </w:rPr>
              <w:t>11</w:t>
            </w:r>
          </w:p>
        </w:tc>
        <w:tc>
          <w:tcPr>
            <w:tcW w:w="6840" w:type="dxa"/>
          </w:tcPr>
          <w:p w:rsidR="0060358F" w:rsidRDefault="0060358F" w:rsidP="0060358F">
            <w:pPr>
              <w:numPr>
                <w:ilvl w:val="0"/>
                <w:numId w:val="34"/>
              </w:numPr>
              <w:spacing w:before="100" w:beforeAutospacing="1" w:after="75" w:line="360" w:lineRule="auto"/>
              <w:jc w:val="both"/>
            </w:pPr>
            <w:r w:rsidRPr="00D162A7">
              <w:t xml:space="preserve">OCT: commercial production start( </w:t>
            </w:r>
            <w:proofErr w:type="spellStart"/>
            <w:r w:rsidRPr="00D162A7">
              <w:t>i</w:t>
            </w:r>
            <w:proofErr w:type="spellEnd"/>
            <w:r w:rsidRPr="00D162A7">
              <w:t xml:space="preserve"> 10)</w:t>
            </w:r>
          </w:p>
          <w:p w:rsidR="0060358F" w:rsidRDefault="0060358F" w:rsidP="0060358F">
            <w:pPr>
              <w:numPr>
                <w:ilvl w:val="0"/>
                <w:numId w:val="34"/>
              </w:numPr>
              <w:tabs>
                <w:tab w:val="left" w:pos="5559"/>
              </w:tabs>
              <w:spacing w:before="225" w:after="225" w:line="360" w:lineRule="auto"/>
              <w:jc w:val="both"/>
            </w:pPr>
            <w:r w:rsidRPr="00D162A7">
              <w:t>Mar : Plant- 2 start of Production</w:t>
            </w:r>
          </w:p>
          <w:p w:rsidR="0060358F" w:rsidRPr="00ED38D7" w:rsidRDefault="0060358F" w:rsidP="0060358F">
            <w:pPr>
              <w:numPr>
                <w:ilvl w:val="0"/>
                <w:numId w:val="34"/>
              </w:numPr>
              <w:tabs>
                <w:tab w:val="left" w:pos="5559"/>
              </w:tabs>
              <w:spacing w:before="225" w:after="225" w:line="360" w:lineRule="auto"/>
              <w:jc w:val="both"/>
              <w:rPr>
                <w:b/>
                <w:bCs/>
                <w:i/>
                <w:color w:val="1B8FDF"/>
              </w:rPr>
            </w:pPr>
            <w:r w:rsidRPr="00D162A7">
              <w:t>Feb : Best Overseas Award</w:t>
            </w:r>
          </w:p>
        </w:tc>
      </w:tr>
      <w:tr w:rsidR="0060358F" w:rsidTr="0060358F">
        <w:tc>
          <w:tcPr>
            <w:tcW w:w="1548" w:type="dxa"/>
          </w:tcPr>
          <w:p w:rsidR="0060358F" w:rsidRPr="00ED38D7" w:rsidRDefault="0060358F" w:rsidP="0060358F">
            <w:pPr>
              <w:tabs>
                <w:tab w:val="left" w:pos="5559"/>
              </w:tabs>
              <w:spacing w:before="225" w:after="225" w:line="360" w:lineRule="auto"/>
              <w:jc w:val="both"/>
              <w:rPr>
                <w:b/>
                <w:bCs/>
                <w:color w:val="000000"/>
              </w:rPr>
            </w:pPr>
            <w:r w:rsidRPr="00ED38D7">
              <w:rPr>
                <w:b/>
                <w:bCs/>
                <w:color w:val="000000"/>
              </w:rPr>
              <w:t>200</w:t>
            </w:r>
            <w:r w:rsidR="00F10A0F">
              <w:rPr>
                <w:b/>
                <w:bCs/>
                <w:color w:val="000000"/>
              </w:rPr>
              <w:t>9</w:t>
            </w:r>
          </w:p>
        </w:tc>
        <w:tc>
          <w:tcPr>
            <w:tcW w:w="6840" w:type="dxa"/>
          </w:tcPr>
          <w:p w:rsidR="0060358F" w:rsidRPr="00D162A7" w:rsidRDefault="0060358F" w:rsidP="0060358F">
            <w:pPr>
              <w:numPr>
                <w:ilvl w:val="0"/>
                <w:numId w:val="26"/>
              </w:numPr>
              <w:spacing w:before="100" w:beforeAutospacing="1" w:after="75" w:line="360" w:lineRule="auto"/>
              <w:jc w:val="both"/>
            </w:pPr>
            <w:proofErr w:type="gramStart"/>
            <w:r w:rsidRPr="00D162A7">
              <w:t>Dec :</w:t>
            </w:r>
            <w:proofErr w:type="gramEnd"/>
            <w:r w:rsidRPr="00D162A7">
              <w:t xml:space="preserve"> Achieve 4. 5 Star </w:t>
            </w:r>
          </w:p>
          <w:p w:rsidR="0060358F" w:rsidRPr="00D162A7" w:rsidRDefault="0060358F" w:rsidP="0060358F">
            <w:pPr>
              <w:numPr>
                <w:ilvl w:val="0"/>
                <w:numId w:val="26"/>
              </w:numPr>
              <w:spacing w:before="100" w:beforeAutospacing="1" w:after="75" w:line="360" w:lineRule="auto"/>
              <w:jc w:val="both"/>
            </w:pPr>
            <w:r w:rsidRPr="00D162A7">
              <w:t xml:space="preserve">Oct : Quality Innovation Award (2005) from </w:t>
            </w:r>
            <w:r w:rsidRPr="00D162A7">
              <w:br/>
              <w:t>HMI</w:t>
            </w:r>
          </w:p>
          <w:p w:rsidR="0060358F" w:rsidRPr="00D162A7" w:rsidRDefault="0060358F" w:rsidP="0060358F">
            <w:pPr>
              <w:numPr>
                <w:ilvl w:val="0"/>
                <w:numId w:val="26"/>
              </w:numPr>
              <w:spacing w:before="100" w:beforeAutospacing="1" w:after="75" w:line="360" w:lineRule="auto"/>
              <w:jc w:val="both"/>
            </w:pPr>
            <w:r w:rsidRPr="00D162A7">
              <w:t>Aug : Commercial production starts (Verna)</w:t>
            </w:r>
          </w:p>
          <w:p w:rsidR="0060358F" w:rsidRPr="00D162A7" w:rsidRDefault="0060358F" w:rsidP="0060358F">
            <w:pPr>
              <w:numPr>
                <w:ilvl w:val="0"/>
                <w:numId w:val="26"/>
              </w:numPr>
              <w:spacing w:before="100" w:beforeAutospacing="1" w:after="75" w:line="360" w:lineRule="auto"/>
              <w:jc w:val="both"/>
            </w:pPr>
            <w:r w:rsidRPr="00D162A7">
              <w:t xml:space="preserve">Jun : Best Localization Award from HMI </w:t>
            </w:r>
          </w:p>
          <w:p w:rsidR="0060358F" w:rsidRPr="00D162A7" w:rsidRDefault="0060358F" w:rsidP="0060358F">
            <w:pPr>
              <w:numPr>
                <w:ilvl w:val="0"/>
                <w:numId w:val="26"/>
              </w:numPr>
              <w:spacing w:before="100" w:beforeAutospacing="1" w:after="75" w:line="360" w:lineRule="auto"/>
              <w:jc w:val="both"/>
            </w:pPr>
            <w:r w:rsidRPr="00D162A7">
              <w:t>May : ISO 14001 : 2004 Certification</w:t>
            </w:r>
          </w:p>
          <w:p w:rsidR="0060358F" w:rsidRPr="00D162A7" w:rsidRDefault="0060358F" w:rsidP="0060358F">
            <w:pPr>
              <w:numPr>
                <w:ilvl w:val="0"/>
                <w:numId w:val="26"/>
              </w:numPr>
              <w:spacing w:before="100" w:beforeAutospacing="1" w:after="75" w:line="360" w:lineRule="auto"/>
              <w:jc w:val="both"/>
            </w:pPr>
            <w:r w:rsidRPr="00D162A7">
              <w:t xml:space="preserve">Jan : IQS Best Performance Award from HMI </w:t>
            </w:r>
          </w:p>
          <w:p w:rsidR="0060358F" w:rsidRPr="00D162A7" w:rsidRDefault="0060358F" w:rsidP="0060358F">
            <w:pPr>
              <w:spacing w:before="100" w:beforeAutospacing="1" w:after="75" w:line="360" w:lineRule="auto"/>
              <w:ind w:left="360"/>
              <w:jc w:val="both"/>
            </w:pPr>
          </w:p>
        </w:tc>
      </w:tr>
      <w:tr w:rsidR="0060358F" w:rsidTr="0060358F">
        <w:tc>
          <w:tcPr>
            <w:tcW w:w="1548" w:type="dxa"/>
          </w:tcPr>
          <w:p w:rsidR="0060358F" w:rsidRPr="00ED38D7" w:rsidRDefault="0060358F" w:rsidP="0060358F">
            <w:pPr>
              <w:tabs>
                <w:tab w:val="left" w:pos="5559"/>
              </w:tabs>
              <w:spacing w:before="225" w:after="225" w:line="360" w:lineRule="auto"/>
              <w:jc w:val="both"/>
              <w:rPr>
                <w:b/>
                <w:bCs/>
                <w:color w:val="000000"/>
              </w:rPr>
            </w:pPr>
            <w:r w:rsidRPr="00ED38D7">
              <w:rPr>
                <w:b/>
                <w:bCs/>
                <w:color w:val="000000"/>
              </w:rPr>
              <w:lastRenderedPageBreak/>
              <w:t>2005</w:t>
            </w:r>
          </w:p>
        </w:tc>
        <w:tc>
          <w:tcPr>
            <w:tcW w:w="6840" w:type="dxa"/>
          </w:tcPr>
          <w:p w:rsidR="0060358F" w:rsidRDefault="0060358F" w:rsidP="0060358F">
            <w:pPr>
              <w:numPr>
                <w:ilvl w:val="0"/>
                <w:numId w:val="35"/>
              </w:numPr>
              <w:spacing w:before="100" w:beforeAutospacing="1" w:after="75" w:line="360" w:lineRule="auto"/>
              <w:jc w:val="both"/>
            </w:pPr>
            <w:r w:rsidRPr="00D162A7">
              <w:t xml:space="preserve">May : Achieve 100 PPM Award from HMI </w:t>
            </w:r>
          </w:p>
          <w:p w:rsidR="0060358F" w:rsidRPr="00D162A7" w:rsidRDefault="0060358F" w:rsidP="0060358F">
            <w:pPr>
              <w:numPr>
                <w:ilvl w:val="0"/>
                <w:numId w:val="35"/>
              </w:numPr>
              <w:spacing w:before="100" w:beforeAutospacing="1" w:after="75" w:line="360" w:lineRule="auto"/>
              <w:jc w:val="both"/>
            </w:pPr>
            <w:r w:rsidRPr="00D162A7">
              <w:t>Feb : QMS ISO 14001: 1996 Certification</w:t>
            </w:r>
          </w:p>
        </w:tc>
      </w:tr>
      <w:tr w:rsidR="0060358F" w:rsidTr="0060358F">
        <w:tc>
          <w:tcPr>
            <w:tcW w:w="1548" w:type="dxa"/>
          </w:tcPr>
          <w:p w:rsidR="0060358F" w:rsidRPr="00ED38D7" w:rsidRDefault="0060358F" w:rsidP="0060358F">
            <w:pPr>
              <w:tabs>
                <w:tab w:val="left" w:pos="5559"/>
              </w:tabs>
              <w:spacing w:before="225" w:after="225" w:line="360" w:lineRule="auto"/>
              <w:jc w:val="both"/>
              <w:rPr>
                <w:b/>
                <w:bCs/>
                <w:color w:val="000000"/>
              </w:rPr>
            </w:pPr>
            <w:r w:rsidRPr="00ED38D7">
              <w:rPr>
                <w:b/>
                <w:bCs/>
                <w:color w:val="000000"/>
              </w:rPr>
              <w:t>2004</w:t>
            </w:r>
          </w:p>
        </w:tc>
        <w:tc>
          <w:tcPr>
            <w:tcW w:w="6840" w:type="dxa"/>
          </w:tcPr>
          <w:p w:rsidR="0060358F" w:rsidRPr="00D162A7" w:rsidRDefault="0060358F" w:rsidP="0060358F">
            <w:pPr>
              <w:spacing w:before="100" w:beforeAutospacing="1" w:after="75" w:line="360" w:lineRule="auto"/>
              <w:ind w:left="360"/>
              <w:jc w:val="both"/>
            </w:pPr>
            <w:r w:rsidRPr="00D162A7">
              <w:t>Dec : QMS ISO/TS 16949 : 2002 Certification</w:t>
            </w:r>
          </w:p>
        </w:tc>
      </w:tr>
      <w:tr w:rsidR="0060358F" w:rsidTr="0060358F">
        <w:tc>
          <w:tcPr>
            <w:tcW w:w="1548" w:type="dxa"/>
          </w:tcPr>
          <w:p w:rsidR="0060358F" w:rsidRPr="00ED38D7" w:rsidRDefault="0060358F" w:rsidP="0060358F">
            <w:pPr>
              <w:tabs>
                <w:tab w:val="left" w:pos="5559"/>
              </w:tabs>
              <w:spacing w:before="225" w:after="225" w:line="360" w:lineRule="auto"/>
              <w:jc w:val="both"/>
              <w:rPr>
                <w:b/>
                <w:bCs/>
                <w:color w:val="000000"/>
              </w:rPr>
            </w:pPr>
            <w:r w:rsidRPr="00ED38D7">
              <w:rPr>
                <w:b/>
                <w:bCs/>
                <w:color w:val="000000"/>
              </w:rPr>
              <w:t>2003</w:t>
            </w:r>
          </w:p>
        </w:tc>
        <w:tc>
          <w:tcPr>
            <w:tcW w:w="6840" w:type="dxa"/>
          </w:tcPr>
          <w:p w:rsidR="0060358F" w:rsidRPr="00D162A7" w:rsidRDefault="0060358F" w:rsidP="0060358F">
            <w:pPr>
              <w:numPr>
                <w:ilvl w:val="0"/>
                <w:numId w:val="27"/>
              </w:numPr>
              <w:spacing w:before="100" w:beforeAutospacing="1" w:after="75" w:line="360" w:lineRule="auto"/>
              <w:jc w:val="both"/>
            </w:pPr>
            <w:r w:rsidRPr="00D162A7">
              <w:t xml:space="preserve">May : Commercial production starts </w:t>
            </w:r>
            <w:r w:rsidRPr="00D162A7">
              <w:br/>
              <w:t>(</w:t>
            </w:r>
            <w:proofErr w:type="spellStart"/>
            <w:r w:rsidRPr="00D162A7">
              <w:t>Santro</w:t>
            </w:r>
            <w:proofErr w:type="spellEnd"/>
            <w:r w:rsidRPr="00D162A7">
              <w:t xml:space="preserve"> - Xing)</w:t>
            </w:r>
          </w:p>
          <w:p w:rsidR="0060358F" w:rsidRPr="00D162A7" w:rsidRDefault="0060358F" w:rsidP="0060358F">
            <w:pPr>
              <w:numPr>
                <w:ilvl w:val="0"/>
                <w:numId w:val="27"/>
              </w:numPr>
              <w:spacing w:before="100" w:beforeAutospacing="1" w:after="75" w:line="360" w:lineRule="auto"/>
              <w:jc w:val="both"/>
            </w:pPr>
            <w:r w:rsidRPr="00D162A7">
              <w:t>Feb : Commercial production starts (Accent)</w:t>
            </w:r>
          </w:p>
          <w:p w:rsidR="0060358F" w:rsidRPr="00D162A7" w:rsidRDefault="0060358F" w:rsidP="0060358F">
            <w:pPr>
              <w:numPr>
                <w:ilvl w:val="0"/>
                <w:numId w:val="27"/>
              </w:numPr>
              <w:spacing w:before="100" w:beforeAutospacing="1" w:after="75" w:line="360" w:lineRule="auto"/>
              <w:jc w:val="both"/>
            </w:pPr>
            <w:r w:rsidRPr="00D162A7">
              <w:t>Feb :Commercial production starts (</w:t>
            </w:r>
            <w:proofErr w:type="spellStart"/>
            <w:r w:rsidRPr="00D162A7">
              <w:t>Santro</w:t>
            </w:r>
            <w:proofErr w:type="spellEnd"/>
            <w:r w:rsidRPr="00D162A7">
              <w:t>) </w:t>
            </w:r>
          </w:p>
          <w:p w:rsidR="0060358F" w:rsidRPr="00D162A7" w:rsidRDefault="0060358F" w:rsidP="0060358F">
            <w:pPr>
              <w:spacing w:before="100" w:beforeAutospacing="1" w:after="75" w:line="360" w:lineRule="auto"/>
              <w:ind w:left="360"/>
              <w:jc w:val="both"/>
            </w:pPr>
          </w:p>
        </w:tc>
      </w:tr>
    </w:tbl>
    <w:p w:rsidR="0060358F" w:rsidRPr="00D162A7" w:rsidRDefault="0060358F" w:rsidP="0060358F">
      <w:pPr>
        <w:tabs>
          <w:tab w:val="left" w:pos="5559"/>
        </w:tabs>
        <w:spacing w:before="225" w:after="225" w:line="360" w:lineRule="auto"/>
        <w:jc w:val="both"/>
        <w:rPr>
          <w:b/>
          <w:bCs/>
          <w:i/>
          <w:color w:val="1B8FDF"/>
        </w:rPr>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r w:rsidRPr="00D162A7">
        <w:t xml:space="preserve">                      </w:t>
      </w: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spacing w:line="360" w:lineRule="auto"/>
        <w:ind w:right="-900"/>
        <w:jc w:val="both"/>
      </w:pPr>
    </w:p>
    <w:p w:rsidR="0060358F" w:rsidRPr="00D162A7" w:rsidRDefault="0060358F" w:rsidP="0060358F">
      <w:pPr>
        <w:widowControl w:val="0"/>
        <w:autoSpaceDE w:val="0"/>
        <w:autoSpaceDN w:val="0"/>
        <w:adjustRightInd w:val="0"/>
        <w:spacing w:after="200" w:line="360" w:lineRule="auto"/>
        <w:jc w:val="both"/>
        <w:rPr>
          <w:b/>
          <w:bCs/>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D162A7" w:rsidRDefault="0060358F" w:rsidP="0060358F">
      <w:pPr>
        <w:spacing w:line="360" w:lineRule="auto"/>
        <w:jc w:val="both"/>
        <w:rPr>
          <w:b/>
          <w:color w:val="000000"/>
        </w:rPr>
      </w:pPr>
    </w:p>
    <w:p w:rsidR="0060358F" w:rsidRPr="00B156DD" w:rsidRDefault="0060358F" w:rsidP="0060358F">
      <w:pPr>
        <w:spacing w:before="120" w:line="360" w:lineRule="auto"/>
        <w:jc w:val="both"/>
        <w:rPr>
          <w:b/>
          <w:sz w:val="28"/>
        </w:rPr>
      </w:pPr>
    </w:p>
    <w:p w:rsidR="004A2075" w:rsidRPr="004D0F71" w:rsidRDefault="004A2075" w:rsidP="004A2075">
      <w:pPr>
        <w:pStyle w:val="Heading1"/>
        <w:spacing w:before="120" w:after="0" w:line="360" w:lineRule="auto"/>
        <w:jc w:val="center"/>
        <w:rPr>
          <w:rFonts w:ascii="Times New Roman" w:hAnsi="Times New Roman"/>
          <w:szCs w:val="44"/>
        </w:rPr>
      </w:pPr>
      <w:r w:rsidRPr="004D0F71">
        <w:rPr>
          <w:rFonts w:ascii="Times New Roman" w:hAnsi="Times New Roman"/>
          <w:szCs w:val="44"/>
        </w:rPr>
        <w:t>REVIEW OF LITERATURE</w:t>
      </w:r>
    </w:p>
    <w:p w:rsidR="004A2075" w:rsidRPr="004A2075" w:rsidRDefault="004A2075" w:rsidP="004A2075">
      <w:pPr>
        <w:pStyle w:val="Heading1"/>
        <w:spacing w:before="120" w:after="0" w:line="360" w:lineRule="auto"/>
        <w:rPr>
          <w:rFonts w:ascii="Times New Roman" w:hAnsi="Times New Roman"/>
          <w:sz w:val="44"/>
          <w:szCs w:val="44"/>
        </w:rPr>
      </w:pPr>
      <w:r w:rsidRPr="004A2075">
        <w:rPr>
          <w:rFonts w:ascii="Times New Roman" w:hAnsi="Times New Roman"/>
          <w:sz w:val="28"/>
          <w:szCs w:val="28"/>
        </w:rPr>
        <w:t>INTRODUCTION</w:t>
      </w:r>
    </w:p>
    <w:p w:rsidR="004A2075" w:rsidRPr="004A2075" w:rsidRDefault="004A2075" w:rsidP="004A2075">
      <w:pPr>
        <w:spacing w:before="120" w:line="360" w:lineRule="auto"/>
        <w:ind w:firstLine="720"/>
        <w:jc w:val="both"/>
      </w:pPr>
      <w:r w:rsidRPr="004A2075">
        <w:t>One of the most important areas in the day-to-day management of the firm is the management of working capital. Working capital management is the functional area of the finance that covers all the current accounts of the firm. It is concerned with management of the level of individual current assets as well as the management of total working capital. Financial management means procurement of funds and effective utilization of these procured funds. Procurement of funds is firstly concerned for financing working capital requirement of the firm and secondary for financing fixed assets.</w:t>
      </w:r>
    </w:p>
    <w:p w:rsidR="004A2075" w:rsidRPr="004A2075" w:rsidRDefault="004D0F71" w:rsidP="004A2075">
      <w:pPr>
        <w:pStyle w:val="Heading1"/>
        <w:spacing w:before="120" w:after="0" w:line="360" w:lineRule="auto"/>
        <w:rPr>
          <w:rFonts w:ascii="Times New Roman" w:hAnsi="Times New Roman"/>
          <w:sz w:val="28"/>
        </w:rPr>
      </w:pPr>
      <w:r w:rsidRPr="004A2075">
        <w:rPr>
          <w:rFonts w:ascii="Times New Roman" w:hAnsi="Times New Roman"/>
          <w:sz w:val="28"/>
        </w:rPr>
        <w:t>MEANING O</w:t>
      </w:r>
      <w:r>
        <w:rPr>
          <w:rFonts w:ascii="Times New Roman" w:hAnsi="Times New Roman"/>
          <w:sz w:val="28"/>
        </w:rPr>
        <w:t>F WORKING CAPITAL</w:t>
      </w:r>
    </w:p>
    <w:p w:rsidR="004A2075" w:rsidRPr="004A2075" w:rsidRDefault="004A2075" w:rsidP="004A2075">
      <w:pPr>
        <w:spacing w:before="120" w:line="360" w:lineRule="auto"/>
        <w:ind w:firstLine="720"/>
        <w:jc w:val="both"/>
      </w:pPr>
      <w:r w:rsidRPr="004A2075">
        <w:t xml:space="preserve">Ordinarily, the term “working capital” stands for that part of the capital, which is required for the financing of working or current needs of the company. Working capital is the lifetime of every concern. Whether it is manufacturing or non-manufacturing one </w:t>
      </w:r>
      <w:proofErr w:type="spellStart"/>
      <w:r w:rsidRPr="004A2075">
        <w:t>with out</w:t>
      </w:r>
      <w:proofErr w:type="spellEnd"/>
      <w:r w:rsidRPr="004A2075">
        <w:t xml:space="preserve"> adequate working capital, there can be no progress in the industry.</w:t>
      </w:r>
    </w:p>
    <w:p w:rsidR="004A2075" w:rsidRPr="004A2075" w:rsidRDefault="004A2075" w:rsidP="004A2075">
      <w:pPr>
        <w:spacing w:before="120" w:line="360" w:lineRule="auto"/>
        <w:ind w:firstLine="720"/>
        <w:jc w:val="both"/>
      </w:pPr>
      <w:r w:rsidRPr="004A2075">
        <w:t xml:space="preserve">Inadequate working capital means shortage of raw materials, labor etc., resulting in partial current assets less current liabilities-has no economic meaning in the sense of implying some type of normative behavior. According to this line of reasoning, it is largely an accounting artifact. Working capital management, then, is a misnomer. </w:t>
      </w:r>
    </w:p>
    <w:p w:rsidR="004A2075" w:rsidRPr="004A2075" w:rsidRDefault="004A2075" w:rsidP="004A2075">
      <w:pPr>
        <w:spacing w:before="120" w:line="360" w:lineRule="auto"/>
        <w:ind w:firstLine="720"/>
        <w:jc w:val="both"/>
      </w:pPr>
      <w:r w:rsidRPr="004A2075">
        <w:t xml:space="preserve">The working capital of the firm is not managed. The term describes a category of management decisions affects specific types of current assets and current liabilities. In turn, those decisions should be rooted in the overall Valuation of the firm.  </w:t>
      </w:r>
    </w:p>
    <w:p w:rsidR="004A2075" w:rsidRPr="004D0F71" w:rsidRDefault="004D0F71" w:rsidP="004A2075">
      <w:pPr>
        <w:pStyle w:val="Heading2"/>
        <w:spacing w:before="120" w:line="360" w:lineRule="auto"/>
        <w:jc w:val="both"/>
        <w:rPr>
          <w:sz w:val="28"/>
        </w:rPr>
      </w:pPr>
      <w:r>
        <w:rPr>
          <w:sz w:val="28"/>
        </w:rPr>
        <w:t>DEFINITIONS</w:t>
      </w:r>
    </w:p>
    <w:p w:rsidR="004A2075" w:rsidRPr="004A2075" w:rsidRDefault="004A2075" w:rsidP="004A2075">
      <w:pPr>
        <w:spacing w:before="120" w:line="360" w:lineRule="auto"/>
        <w:ind w:firstLine="720"/>
        <w:jc w:val="both"/>
      </w:pPr>
      <w:r w:rsidRPr="004A2075">
        <w:t>According to Western and Brigham</w:t>
      </w:r>
      <w:r w:rsidR="004D0F71">
        <w:t>, “</w:t>
      </w:r>
      <w:r w:rsidRPr="004A2075">
        <w:t xml:space="preserve">Working capital refers to a firm’s investment in short term assets- cash, short term securities, accounts receivables and inventories”. </w:t>
      </w:r>
    </w:p>
    <w:p w:rsidR="004A2075" w:rsidRPr="004A2075" w:rsidRDefault="00631C41" w:rsidP="004A2075">
      <w:pPr>
        <w:spacing w:before="120" w:line="360" w:lineRule="auto"/>
        <w:jc w:val="both"/>
      </w:pPr>
      <w:r>
        <w:lastRenderedPageBreak/>
        <w:tab/>
      </w:r>
      <w:r w:rsidR="004A2075" w:rsidRPr="004A2075">
        <w:t>According to Hoagland, “working capital is descriptive of that capital which is not fixed. But the more common use of the working capital is to consider it as the difference between the book value of the current assets and the current liabilities.</w:t>
      </w:r>
    </w:p>
    <w:p w:rsidR="004A2075" w:rsidRPr="00631C41" w:rsidRDefault="00631C41" w:rsidP="004A2075">
      <w:pPr>
        <w:spacing w:before="120" w:line="360" w:lineRule="auto"/>
        <w:jc w:val="both"/>
        <w:rPr>
          <w:b/>
          <w:sz w:val="28"/>
        </w:rPr>
      </w:pPr>
      <w:r w:rsidRPr="00631C41">
        <w:rPr>
          <w:b/>
          <w:sz w:val="28"/>
        </w:rPr>
        <w:t>CONCEPTS OF WORKING CAPITAL</w:t>
      </w:r>
    </w:p>
    <w:p w:rsidR="004A2075" w:rsidRPr="004A2075" w:rsidRDefault="004A2075" w:rsidP="004A2075">
      <w:pPr>
        <w:spacing w:before="120" w:line="360" w:lineRule="auto"/>
        <w:jc w:val="both"/>
      </w:pPr>
      <w:r w:rsidRPr="004A2075">
        <w:rPr>
          <w:b/>
        </w:rPr>
        <w:tab/>
      </w:r>
      <w:r w:rsidRPr="004A2075">
        <w:t>The term working capital can be used in two different ways: they are</w:t>
      </w:r>
    </w:p>
    <w:p w:rsidR="004A2075" w:rsidRPr="004A2075" w:rsidRDefault="004A2075" w:rsidP="004A2075">
      <w:pPr>
        <w:spacing w:before="120" w:line="360" w:lineRule="auto"/>
        <w:jc w:val="both"/>
        <w:rPr>
          <w:b/>
        </w:rPr>
      </w:pPr>
      <w:r w:rsidRPr="004A2075">
        <w:rPr>
          <w:b/>
        </w:rPr>
        <w:t>1. Gross Working Capital</w:t>
      </w:r>
    </w:p>
    <w:p w:rsidR="004A2075" w:rsidRPr="004A2075" w:rsidRDefault="004A2075" w:rsidP="00AE7106">
      <w:pPr>
        <w:spacing w:before="120" w:line="360" w:lineRule="auto"/>
        <w:ind w:firstLine="720"/>
        <w:jc w:val="both"/>
      </w:pPr>
      <w:r w:rsidRPr="004A2075">
        <w:t>The gross working capital refers to investment in all the current assets taken together. The total of investments in all current assets is known as gross working capital.</w:t>
      </w:r>
    </w:p>
    <w:p w:rsidR="004A2075" w:rsidRPr="004A2075" w:rsidRDefault="004A2075" w:rsidP="004A2075">
      <w:pPr>
        <w:spacing w:before="120" w:line="360" w:lineRule="auto"/>
        <w:jc w:val="both"/>
        <w:rPr>
          <w:b/>
        </w:rPr>
      </w:pPr>
      <w:r w:rsidRPr="004A2075">
        <w:rPr>
          <w:b/>
        </w:rPr>
        <w:t>2. Net Working Capital</w:t>
      </w:r>
    </w:p>
    <w:p w:rsidR="004A2075" w:rsidRPr="004A2075" w:rsidRDefault="004A2075" w:rsidP="00AE7106">
      <w:pPr>
        <w:spacing w:before="120" w:line="360" w:lineRule="auto"/>
        <w:ind w:firstLine="720"/>
        <w:jc w:val="both"/>
      </w:pPr>
      <w:r w:rsidRPr="004A2075">
        <w:t>The term net working capital refers excess of total current assets over total current liabilities. It may be noted that the current assets refers to these liabilities which are payable with in a period of one year.</w:t>
      </w:r>
    </w:p>
    <w:p w:rsidR="004A2075" w:rsidRPr="00AE7106" w:rsidRDefault="00AE7106" w:rsidP="004A2075">
      <w:pPr>
        <w:spacing w:before="120" w:line="360" w:lineRule="auto"/>
        <w:jc w:val="both"/>
        <w:rPr>
          <w:b/>
          <w:sz w:val="28"/>
        </w:rPr>
      </w:pPr>
      <w:r w:rsidRPr="00AE7106">
        <w:rPr>
          <w:b/>
          <w:sz w:val="28"/>
        </w:rPr>
        <w:t>TYPES OF WORKING CAPITAL</w:t>
      </w:r>
    </w:p>
    <w:p w:rsidR="004A2075" w:rsidRPr="004A2075" w:rsidRDefault="004A2075" w:rsidP="00AE7106">
      <w:pPr>
        <w:spacing w:before="120" w:line="360" w:lineRule="auto"/>
        <w:ind w:firstLine="720"/>
        <w:jc w:val="both"/>
      </w:pPr>
      <w:r w:rsidRPr="004A2075">
        <w:t>From the point of view of time, the term working capital can be divided into two categories.</w:t>
      </w:r>
    </w:p>
    <w:p w:rsidR="004A2075" w:rsidRPr="004A2075" w:rsidRDefault="004A2075" w:rsidP="004A2075">
      <w:pPr>
        <w:spacing w:before="120" w:line="360" w:lineRule="auto"/>
        <w:jc w:val="both"/>
        <w:rPr>
          <w:b/>
        </w:rPr>
      </w:pPr>
      <w:r w:rsidRPr="004A2075">
        <w:rPr>
          <w:b/>
        </w:rPr>
        <w:t xml:space="preserve">1. Permanent working capital                                                                                                                                                     </w:t>
      </w:r>
    </w:p>
    <w:p w:rsidR="004A2075" w:rsidRPr="004A2075" w:rsidRDefault="004A2075" w:rsidP="00AE7106">
      <w:pPr>
        <w:spacing w:before="120" w:line="360" w:lineRule="auto"/>
        <w:ind w:firstLine="720"/>
        <w:jc w:val="both"/>
      </w:pPr>
      <w:r w:rsidRPr="004A2075">
        <w:t xml:space="preserve">It is also refers to the hard core working capital. </w:t>
      </w:r>
      <w:proofErr w:type="gramStart"/>
      <w:r w:rsidRPr="004A2075">
        <w:t>it</w:t>
      </w:r>
      <w:proofErr w:type="gramEnd"/>
      <w:r w:rsidRPr="004A2075">
        <w:t xml:space="preserve"> is the minimum level of investment in the current assets that is carried by the business at all times to carries our minimum level of its activities.</w:t>
      </w:r>
    </w:p>
    <w:p w:rsidR="004A2075" w:rsidRPr="004A2075" w:rsidRDefault="004A2075" w:rsidP="004A2075">
      <w:pPr>
        <w:spacing w:before="120" w:line="360" w:lineRule="auto"/>
        <w:jc w:val="both"/>
        <w:rPr>
          <w:b/>
        </w:rPr>
      </w:pPr>
      <w:r w:rsidRPr="004A2075">
        <w:rPr>
          <w:b/>
        </w:rPr>
        <w:t>2. Temporary working capital</w:t>
      </w:r>
    </w:p>
    <w:p w:rsidR="004A2075" w:rsidRPr="004A2075" w:rsidRDefault="004A2075" w:rsidP="00AE7106">
      <w:pPr>
        <w:spacing w:before="120" w:line="360" w:lineRule="auto"/>
        <w:ind w:firstLine="720"/>
        <w:jc w:val="both"/>
      </w:pPr>
      <w:r w:rsidRPr="004A2075">
        <w:t>It refers to the part of total working capital which is required by a business over and about permanent working capital. It is also called variable working capital. Since the volume of the temporary working capital keeps on fluctuating from time to time according to the business activities it may be financed from short term resources.</w:t>
      </w:r>
    </w:p>
    <w:p w:rsidR="004A2075" w:rsidRPr="004A2075" w:rsidRDefault="004A2075" w:rsidP="004A2075">
      <w:pPr>
        <w:spacing w:before="120" w:line="360" w:lineRule="auto"/>
        <w:jc w:val="both"/>
        <w:rPr>
          <w:b/>
        </w:rPr>
      </w:pPr>
      <w:r w:rsidRPr="004A2075">
        <w:rPr>
          <w:b/>
        </w:rPr>
        <w:t>Permanent working capi</w:t>
      </w:r>
      <w:r w:rsidR="00AE7106">
        <w:rPr>
          <w:b/>
        </w:rPr>
        <w:t>tal can be further divided into</w:t>
      </w:r>
    </w:p>
    <w:p w:rsidR="004A2075" w:rsidRPr="004A2075" w:rsidRDefault="004A2075" w:rsidP="004A2075">
      <w:pPr>
        <w:spacing w:before="120" w:line="360" w:lineRule="auto"/>
        <w:ind w:firstLine="720"/>
        <w:jc w:val="both"/>
      </w:pPr>
      <w:r w:rsidRPr="004A2075">
        <w:t>1. Regular Working Capital</w:t>
      </w:r>
    </w:p>
    <w:p w:rsidR="004A2075" w:rsidRPr="004A2075" w:rsidRDefault="004A2075" w:rsidP="004A2075">
      <w:pPr>
        <w:spacing w:before="120" w:line="360" w:lineRule="auto"/>
        <w:ind w:firstLine="720"/>
        <w:jc w:val="both"/>
      </w:pPr>
      <w:r w:rsidRPr="004A2075">
        <w:t>2. Reserve Working Capital</w:t>
      </w:r>
    </w:p>
    <w:p w:rsidR="004A2075" w:rsidRPr="004A2075" w:rsidRDefault="004A2075" w:rsidP="004A2075">
      <w:pPr>
        <w:spacing w:before="120" w:line="360" w:lineRule="auto"/>
        <w:ind w:firstLine="720"/>
        <w:jc w:val="both"/>
      </w:pPr>
    </w:p>
    <w:p w:rsidR="004A2075" w:rsidRPr="004A2075" w:rsidRDefault="00AE7106" w:rsidP="004A2075">
      <w:pPr>
        <w:spacing w:before="120" w:line="360" w:lineRule="auto"/>
        <w:jc w:val="both"/>
        <w:rPr>
          <w:b/>
        </w:rPr>
      </w:pPr>
      <w:r>
        <w:rPr>
          <w:b/>
        </w:rPr>
        <w:lastRenderedPageBreak/>
        <w:t>1. Regular Working Capital</w:t>
      </w:r>
    </w:p>
    <w:p w:rsidR="004A2075" w:rsidRPr="004A2075" w:rsidRDefault="004A2075" w:rsidP="004A2075">
      <w:pPr>
        <w:spacing w:before="120" w:line="360" w:lineRule="auto"/>
        <w:ind w:firstLine="720"/>
        <w:jc w:val="both"/>
        <w:rPr>
          <w:b/>
        </w:rPr>
      </w:pPr>
      <w:r w:rsidRPr="004A2075">
        <w:t>It is the minimum amount of liquid capital needed to keep up the circulation of the capital from cash to inventories to receivables and again to cash. This would include sufficient minimum bank balance to discount all bills, maintain adequate supply of raw materials etc...</w:t>
      </w:r>
    </w:p>
    <w:p w:rsidR="004A2075" w:rsidRPr="004A2075" w:rsidRDefault="00AE7106" w:rsidP="004A2075">
      <w:pPr>
        <w:spacing w:before="120" w:line="360" w:lineRule="auto"/>
        <w:jc w:val="both"/>
        <w:rPr>
          <w:b/>
        </w:rPr>
      </w:pPr>
      <w:r>
        <w:rPr>
          <w:b/>
        </w:rPr>
        <w:t>2. Reserve Working Capital</w:t>
      </w:r>
    </w:p>
    <w:p w:rsidR="004A2075" w:rsidRPr="00AE7106" w:rsidRDefault="004A2075" w:rsidP="00AE7106">
      <w:pPr>
        <w:spacing w:before="120" w:line="360" w:lineRule="auto"/>
        <w:ind w:firstLine="720"/>
        <w:jc w:val="both"/>
      </w:pPr>
      <w:r w:rsidRPr="004A2075">
        <w:t>It is the excess over the needs or regular working capital that should be kept in reserve for contingencies that may arise at any time these contingencies include rising prices, business depression, strikes and special operations such as experiments with new products.</w:t>
      </w:r>
    </w:p>
    <w:p w:rsidR="004A2075" w:rsidRPr="00AE7106" w:rsidRDefault="00AE7106" w:rsidP="004A2075">
      <w:pPr>
        <w:spacing w:before="120" w:line="360" w:lineRule="auto"/>
        <w:rPr>
          <w:b/>
          <w:bCs/>
          <w:sz w:val="28"/>
        </w:rPr>
      </w:pPr>
      <w:r>
        <w:rPr>
          <w:b/>
          <w:bCs/>
          <w:sz w:val="28"/>
        </w:rPr>
        <w:t>COMPOSITION OF WORKING CAPITAL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2"/>
        <w:gridCol w:w="4263"/>
      </w:tblGrid>
      <w:tr w:rsidR="004A2075" w:rsidRPr="004A2075" w:rsidTr="00AE7106">
        <w:trPr>
          <w:trHeight w:val="146"/>
        </w:trPr>
        <w:tc>
          <w:tcPr>
            <w:tcW w:w="2500" w:type="pct"/>
          </w:tcPr>
          <w:p w:rsidR="004A2075" w:rsidRPr="004A2075" w:rsidRDefault="004A2075" w:rsidP="0057525A">
            <w:pPr>
              <w:spacing w:before="120" w:line="360" w:lineRule="auto"/>
              <w:jc w:val="both"/>
              <w:rPr>
                <w:b/>
                <w:bCs/>
              </w:rPr>
            </w:pPr>
            <w:r w:rsidRPr="004A2075">
              <w:rPr>
                <w:b/>
                <w:bCs/>
              </w:rPr>
              <w:t>1.Current Assets:</w:t>
            </w:r>
          </w:p>
        </w:tc>
        <w:tc>
          <w:tcPr>
            <w:tcW w:w="2500" w:type="pct"/>
          </w:tcPr>
          <w:p w:rsidR="004A2075" w:rsidRPr="004A2075" w:rsidRDefault="004A2075" w:rsidP="0057525A">
            <w:pPr>
              <w:spacing w:before="120" w:line="360" w:lineRule="auto"/>
              <w:jc w:val="both"/>
              <w:rPr>
                <w:b/>
                <w:bCs/>
              </w:rPr>
            </w:pPr>
          </w:p>
        </w:tc>
      </w:tr>
      <w:tr w:rsidR="004A2075" w:rsidRPr="004A2075" w:rsidTr="00AE7106">
        <w:trPr>
          <w:trHeight w:val="382"/>
        </w:trPr>
        <w:tc>
          <w:tcPr>
            <w:tcW w:w="2500" w:type="pct"/>
          </w:tcPr>
          <w:p w:rsidR="004A2075" w:rsidRPr="004A2075" w:rsidRDefault="004A2075" w:rsidP="0057525A">
            <w:pPr>
              <w:spacing w:before="120" w:line="360" w:lineRule="auto"/>
              <w:jc w:val="both"/>
            </w:pPr>
            <w:r w:rsidRPr="004A2075">
              <w:rPr>
                <w:bCs/>
              </w:rPr>
              <w:t>a</w:t>
            </w:r>
            <w:r w:rsidRPr="004A2075">
              <w:t>.    Inventories</w:t>
            </w:r>
          </w:p>
        </w:tc>
        <w:tc>
          <w:tcPr>
            <w:tcW w:w="2500" w:type="pct"/>
          </w:tcPr>
          <w:p w:rsidR="004A2075" w:rsidRPr="004A2075" w:rsidRDefault="004A2075" w:rsidP="0057525A">
            <w:pPr>
              <w:pStyle w:val="Heading3"/>
              <w:spacing w:before="120"/>
              <w:rPr>
                <w:b w:val="0"/>
                <w:sz w:val="24"/>
              </w:rPr>
            </w:pPr>
            <w:r w:rsidRPr="004A2075">
              <w:rPr>
                <w:b w:val="0"/>
                <w:sz w:val="24"/>
              </w:rPr>
              <w:t>Raw Materials</w:t>
            </w:r>
          </w:p>
          <w:p w:rsidR="004A2075" w:rsidRPr="004A2075" w:rsidRDefault="004A2075" w:rsidP="0057525A">
            <w:pPr>
              <w:spacing w:before="120" w:line="360" w:lineRule="auto"/>
              <w:jc w:val="both"/>
            </w:pPr>
            <w:r w:rsidRPr="004A2075">
              <w:t>Work in progress</w:t>
            </w:r>
          </w:p>
          <w:p w:rsidR="004A2075" w:rsidRPr="004A2075" w:rsidRDefault="004A2075" w:rsidP="0057525A">
            <w:pPr>
              <w:spacing w:before="120" w:line="360" w:lineRule="auto"/>
              <w:jc w:val="both"/>
            </w:pPr>
            <w:r w:rsidRPr="004A2075">
              <w:t>Finished goods</w:t>
            </w:r>
          </w:p>
          <w:p w:rsidR="004A2075" w:rsidRPr="004A2075" w:rsidRDefault="004A2075" w:rsidP="0057525A">
            <w:pPr>
              <w:spacing w:before="120" w:line="360" w:lineRule="auto"/>
              <w:jc w:val="both"/>
            </w:pPr>
            <w:r w:rsidRPr="004A2075">
              <w:t>Stores and spares</w:t>
            </w:r>
          </w:p>
          <w:p w:rsidR="004A2075" w:rsidRPr="004A2075" w:rsidRDefault="004A2075" w:rsidP="0057525A">
            <w:pPr>
              <w:spacing w:before="120" w:line="360" w:lineRule="auto"/>
              <w:jc w:val="both"/>
            </w:pPr>
            <w:r w:rsidRPr="004A2075">
              <w:t>Miscellaneous Goods</w:t>
            </w:r>
          </w:p>
        </w:tc>
      </w:tr>
      <w:tr w:rsidR="004A2075" w:rsidRPr="004A2075" w:rsidTr="00AE7106">
        <w:trPr>
          <w:trHeight w:val="455"/>
        </w:trPr>
        <w:tc>
          <w:tcPr>
            <w:tcW w:w="2500" w:type="pct"/>
          </w:tcPr>
          <w:p w:rsidR="004A2075" w:rsidRPr="004A2075" w:rsidRDefault="004A2075" w:rsidP="0057525A">
            <w:pPr>
              <w:spacing w:before="120" w:line="360" w:lineRule="auto"/>
              <w:jc w:val="both"/>
              <w:rPr>
                <w:bCs/>
              </w:rPr>
            </w:pPr>
            <w:r w:rsidRPr="004A2075">
              <w:rPr>
                <w:bCs/>
              </w:rPr>
              <w:t>b.  Receivables</w:t>
            </w:r>
          </w:p>
        </w:tc>
        <w:tc>
          <w:tcPr>
            <w:tcW w:w="2500" w:type="pct"/>
          </w:tcPr>
          <w:p w:rsidR="004A2075" w:rsidRPr="004A2075" w:rsidRDefault="004A2075" w:rsidP="0057525A">
            <w:pPr>
              <w:spacing w:before="120" w:line="360" w:lineRule="auto"/>
              <w:jc w:val="both"/>
              <w:rPr>
                <w:bCs/>
              </w:rPr>
            </w:pPr>
            <w:r w:rsidRPr="004A2075">
              <w:rPr>
                <w:bCs/>
              </w:rPr>
              <w:t>Trade debtors</w:t>
            </w:r>
          </w:p>
          <w:p w:rsidR="004A2075" w:rsidRPr="004A2075" w:rsidRDefault="004A2075" w:rsidP="0057525A">
            <w:pPr>
              <w:spacing w:before="120" w:line="360" w:lineRule="auto"/>
              <w:jc w:val="both"/>
              <w:rPr>
                <w:bCs/>
              </w:rPr>
            </w:pPr>
            <w:r w:rsidRPr="004A2075">
              <w:rPr>
                <w:bCs/>
              </w:rPr>
              <w:t>Loans and advances</w:t>
            </w:r>
          </w:p>
          <w:p w:rsidR="004A2075" w:rsidRPr="004A2075" w:rsidRDefault="004A2075" w:rsidP="0057525A">
            <w:pPr>
              <w:spacing w:before="120" w:line="360" w:lineRule="auto"/>
              <w:jc w:val="both"/>
              <w:rPr>
                <w:bCs/>
              </w:rPr>
            </w:pPr>
            <w:r w:rsidRPr="004A2075">
              <w:rPr>
                <w:bCs/>
              </w:rPr>
              <w:t>Other debtor balances</w:t>
            </w:r>
          </w:p>
        </w:tc>
      </w:tr>
      <w:tr w:rsidR="004A2075" w:rsidRPr="004A2075" w:rsidTr="00AE7106">
        <w:trPr>
          <w:trHeight w:val="450"/>
        </w:trPr>
        <w:tc>
          <w:tcPr>
            <w:tcW w:w="2500" w:type="pct"/>
          </w:tcPr>
          <w:p w:rsidR="004A2075" w:rsidRPr="004A2075" w:rsidRDefault="004A2075" w:rsidP="0057525A">
            <w:pPr>
              <w:spacing w:before="120" w:line="360" w:lineRule="auto"/>
              <w:jc w:val="both"/>
              <w:rPr>
                <w:bCs/>
              </w:rPr>
            </w:pPr>
            <w:r w:rsidRPr="004A2075">
              <w:rPr>
                <w:bCs/>
              </w:rPr>
              <w:t>c.  Marketable securities</w:t>
            </w:r>
          </w:p>
        </w:tc>
        <w:tc>
          <w:tcPr>
            <w:tcW w:w="2500" w:type="pct"/>
          </w:tcPr>
          <w:p w:rsidR="004A2075" w:rsidRPr="004A2075" w:rsidRDefault="004A2075" w:rsidP="0057525A">
            <w:pPr>
              <w:spacing w:before="120" w:line="360" w:lineRule="auto"/>
              <w:jc w:val="both"/>
              <w:rPr>
                <w:bCs/>
              </w:rPr>
            </w:pPr>
            <w:proofErr w:type="spellStart"/>
            <w:r w:rsidRPr="004A2075">
              <w:rPr>
                <w:bCs/>
              </w:rPr>
              <w:t>Govt</w:t>
            </w:r>
            <w:proofErr w:type="spellEnd"/>
            <w:r w:rsidRPr="004A2075">
              <w:rPr>
                <w:bCs/>
              </w:rPr>
              <w:t xml:space="preserve"> securities</w:t>
            </w:r>
          </w:p>
          <w:p w:rsidR="004A2075" w:rsidRPr="004A2075" w:rsidRDefault="004A2075" w:rsidP="0057525A">
            <w:pPr>
              <w:spacing w:before="120" w:line="360" w:lineRule="auto"/>
              <w:jc w:val="both"/>
              <w:rPr>
                <w:bCs/>
              </w:rPr>
            </w:pPr>
            <w:r w:rsidRPr="004A2075">
              <w:rPr>
                <w:bCs/>
              </w:rPr>
              <w:t>Semi-Government securities</w:t>
            </w:r>
          </w:p>
          <w:p w:rsidR="004A2075" w:rsidRPr="004A2075" w:rsidRDefault="004A2075" w:rsidP="0057525A">
            <w:pPr>
              <w:spacing w:before="120" w:line="360" w:lineRule="auto"/>
              <w:jc w:val="both"/>
              <w:rPr>
                <w:bCs/>
              </w:rPr>
            </w:pPr>
            <w:r w:rsidRPr="004A2075">
              <w:rPr>
                <w:bCs/>
              </w:rPr>
              <w:t>Shares, Debenture, etc.,</w:t>
            </w:r>
          </w:p>
        </w:tc>
      </w:tr>
      <w:tr w:rsidR="004A2075" w:rsidRPr="004A2075" w:rsidTr="00AE7106">
        <w:trPr>
          <w:trHeight w:val="468"/>
        </w:trPr>
        <w:tc>
          <w:tcPr>
            <w:tcW w:w="2500" w:type="pct"/>
          </w:tcPr>
          <w:p w:rsidR="004A2075" w:rsidRPr="004A2075" w:rsidRDefault="004A2075" w:rsidP="0057525A">
            <w:pPr>
              <w:spacing w:before="120" w:line="360" w:lineRule="auto"/>
              <w:jc w:val="both"/>
              <w:rPr>
                <w:bCs/>
              </w:rPr>
            </w:pPr>
            <w:r w:rsidRPr="004A2075">
              <w:rPr>
                <w:bCs/>
              </w:rPr>
              <w:t>d.  Cash and bank balance</w:t>
            </w:r>
          </w:p>
        </w:tc>
        <w:tc>
          <w:tcPr>
            <w:tcW w:w="2500" w:type="pct"/>
          </w:tcPr>
          <w:p w:rsidR="004A2075" w:rsidRPr="004A2075" w:rsidRDefault="004A2075" w:rsidP="0057525A">
            <w:pPr>
              <w:spacing w:before="120" w:line="360" w:lineRule="auto"/>
              <w:jc w:val="both"/>
              <w:rPr>
                <w:bCs/>
              </w:rPr>
            </w:pPr>
            <w:r w:rsidRPr="004A2075">
              <w:rPr>
                <w:bCs/>
              </w:rPr>
              <w:t>Cash in Hand</w:t>
            </w:r>
          </w:p>
          <w:p w:rsidR="004A2075" w:rsidRPr="004A2075" w:rsidRDefault="004A2075" w:rsidP="0057525A">
            <w:pPr>
              <w:spacing w:before="120" w:line="360" w:lineRule="auto"/>
              <w:jc w:val="both"/>
              <w:rPr>
                <w:bCs/>
              </w:rPr>
            </w:pPr>
            <w:r w:rsidRPr="004A2075">
              <w:rPr>
                <w:bCs/>
              </w:rPr>
              <w:t>Cash At Bank</w:t>
            </w:r>
          </w:p>
          <w:p w:rsidR="004A2075" w:rsidRPr="004A2075" w:rsidRDefault="004A2075" w:rsidP="0057525A">
            <w:pPr>
              <w:spacing w:before="120" w:line="360" w:lineRule="auto"/>
              <w:jc w:val="both"/>
              <w:rPr>
                <w:bCs/>
              </w:rPr>
            </w:pPr>
            <w:r w:rsidRPr="004A2075">
              <w:rPr>
                <w:bCs/>
              </w:rPr>
              <w:t>Cash in Transit</w:t>
            </w:r>
          </w:p>
        </w:tc>
      </w:tr>
    </w:tbl>
    <w:p w:rsidR="00AE7106" w:rsidRDefault="00AE710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2"/>
        <w:gridCol w:w="4263"/>
      </w:tblGrid>
      <w:tr w:rsidR="004A2075" w:rsidRPr="004A2075" w:rsidTr="00AE7106">
        <w:trPr>
          <w:trHeight w:val="287"/>
        </w:trPr>
        <w:tc>
          <w:tcPr>
            <w:tcW w:w="2500" w:type="pct"/>
          </w:tcPr>
          <w:p w:rsidR="004A2075" w:rsidRPr="004A2075" w:rsidRDefault="004A2075" w:rsidP="0057525A">
            <w:pPr>
              <w:spacing w:before="120" w:line="360" w:lineRule="auto"/>
              <w:jc w:val="both"/>
              <w:rPr>
                <w:bCs/>
              </w:rPr>
            </w:pPr>
            <w:r w:rsidRPr="00AE7106">
              <w:rPr>
                <w:b/>
                <w:bCs/>
              </w:rPr>
              <w:lastRenderedPageBreak/>
              <w:t>2.</w:t>
            </w:r>
            <w:r w:rsidRPr="004A2075">
              <w:rPr>
                <w:b/>
                <w:bCs/>
              </w:rPr>
              <w:t>Current Liabilities:</w:t>
            </w:r>
          </w:p>
          <w:p w:rsidR="004A2075" w:rsidRPr="004A2075" w:rsidRDefault="004A2075" w:rsidP="0057525A">
            <w:pPr>
              <w:spacing w:before="120" w:line="360" w:lineRule="auto"/>
              <w:jc w:val="both"/>
              <w:rPr>
                <w:bCs/>
              </w:rPr>
            </w:pPr>
          </w:p>
        </w:tc>
        <w:tc>
          <w:tcPr>
            <w:tcW w:w="2500" w:type="pct"/>
          </w:tcPr>
          <w:p w:rsidR="004A2075" w:rsidRPr="004A2075" w:rsidRDefault="004A2075" w:rsidP="0057525A">
            <w:pPr>
              <w:spacing w:before="120" w:line="360" w:lineRule="auto"/>
              <w:jc w:val="both"/>
              <w:rPr>
                <w:bCs/>
              </w:rPr>
            </w:pPr>
          </w:p>
        </w:tc>
      </w:tr>
      <w:tr w:rsidR="004A2075" w:rsidRPr="004A2075" w:rsidTr="00AE7106">
        <w:trPr>
          <w:trHeight w:val="2258"/>
        </w:trPr>
        <w:tc>
          <w:tcPr>
            <w:tcW w:w="2500" w:type="pct"/>
          </w:tcPr>
          <w:p w:rsidR="004A2075" w:rsidRPr="004A2075" w:rsidRDefault="004A2075" w:rsidP="0057525A">
            <w:pPr>
              <w:spacing w:before="120" w:line="360" w:lineRule="auto"/>
              <w:jc w:val="both"/>
              <w:rPr>
                <w:bCs/>
              </w:rPr>
            </w:pPr>
            <w:r w:rsidRPr="004A2075">
              <w:rPr>
                <w:bCs/>
              </w:rPr>
              <w:t>a.  Sundry creditors</w:t>
            </w:r>
          </w:p>
        </w:tc>
        <w:tc>
          <w:tcPr>
            <w:tcW w:w="2500" w:type="pct"/>
          </w:tcPr>
          <w:p w:rsidR="004A2075" w:rsidRPr="004A2075" w:rsidRDefault="004A2075" w:rsidP="0057525A">
            <w:pPr>
              <w:spacing w:before="120" w:line="360" w:lineRule="auto"/>
              <w:jc w:val="both"/>
              <w:rPr>
                <w:bCs/>
              </w:rPr>
            </w:pPr>
            <w:r w:rsidRPr="004A2075">
              <w:rPr>
                <w:bCs/>
              </w:rPr>
              <w:t>Interest accused on loan</w:t>
            </w:r>
          </w:p>
          <w:p w:rsidR="004A2075" w:rsidRPr="004A2075" w:rsidRDefault="004A2075" w:rsidP="0057525A">
            <w:pPr>
              <w:spacing w:before="120" w:line="360" w:lineRule="auto"/>
              <w:jc w:val="both"/>
              <w:rPr>
                <w:bCs/>
              </w:rPr>
            </w:pPr>
            <w:r w:rsidRPr="004A2075">
              <w:rPr>
                <w:bCs/>
              </w:rPr>
              <w:t>Advances received from customs</w:t>
            </w:r>
          </w:p>
          <w:p w:rsidR="004A2075" w:rsidRPr="004A2075" w:rsidRDefault="004A2075" w:rsidP="0057525A">
            <w:pPr>
              <w:spacing w:before="120" w:line="360" w:lineRule="auto"/>
              <w:jc w:val="both"/>
              <w:rPr>
                <w:bCs/>
              </w:rPr>
            </w:pPr>
            <w:r w:rsidRPr="004A2075">
              <w:rPr>
                <w:bCs/>
              </w:rPr>
              <w:t>Short term loans from banks</w:t>
            </w:r>
          </w:p>
          <w:p w:rsidR="004A2075" w:rsidRPr="004A2075" w:rsidRDefault="004A2075" w:rsidP="0057525A">
            <w:pPr>
              <w:spacing w:before="120" w:line="360" w:lineRule="auto"/>
              <w:jc w:val="both"/>
              <w:rPr>
                <w:bCs/>
              </w:rPr>
            </w:pPr>
            <w:r w:rsidRPr="004A2075">
              <w:rPr>
                <w:bCs/>
              </w:rPr>
              <w:t>Trade dues and other liabilities</w:t>
            </w:r>
          </w:p>
          <w:p w:rsidR="004A2075" w:rsidRPr="004A2075" w:rsidRDefault="004A2075" w:rsidP="0057525A">
            <w:pPr>
              <w:spacing w:before="120" w:line="360" w:lineRule="auto"/>
              <w:jc w:val="both"/>
              <w:rPr>
                <w:bCs/>
              </w:rPr>
            </w:pPr>
            <w:r w:rsidRPr="004A2075">
              <w:rPr>
                <w:bCs/>
              </w:rPr>
              <w:t>Deposits from public, etc.,</w:t>
            </w:r>
          </w:p>
        </w:tc>
      </w:tr>
    </w:tbl>
    <w:p w:rsidR="004A2075" w:rsidRPr="00AE7106" w:rsidRDefault="004A2075" w:rsidP="00AE7106">
      <w:pPr>
        <w:spacing w:before="120"/>
        <w:jc w:val="both"/>
        <w:rPr>
          <w:b/>
          <w:bCs/>
          <w:sz w:val="20"/>
          <w:szCs w:val="26"/>
        </w:rPr>
      </w:pPr>
    </w:p>
    <w:p w:rsidR="004A2075" w:rsidRDefault="00AE7106" w:rsidP="004A2075">
      <w:pPr>
        <w:spacing w:before="120" w:line="360" w:lineRule="auto"/>
        <w:jc w:val="both"/>
        <w:rPr>
          <w:b/>
          <w:sz w:val="28"/>
          <w:szCs w:val="26"/>
        </w:rPr>
      </w:pPr>
      <w:r>
        <w:rPr>
          <w:b/>
          <w:sz w:val="28"/>
          <w:szCs w:val="26"/>
        </w:rPr>
        <w:t>Sources of Working Capital</w:t>
      </w:r>
    </w:p>
    <w:p w:rsidR="00AE7106" w:rsidRDefault="00754DCB" w:rsidP="004A2075">
      <w:pPr>
        <w:spacing w:before="120" w:line="360" w:lineRule="auto"/>
        <w:jc w:val="both"/>
        <w:rPr>
          <w:b/>
          <w:sz w:val="28"/>
          <w:szCs w:val="26"/>
        </w:rPr>
      </w:pPr>
      <w:r>
        <w:rPr>
          <w:b/>
          <w:noProof/>
          <w:sz w:val="26"/>
          <w:szCs w:val="26"/>
        </w:rPr>
        <w:pict>
          <v:rect id="_x0000_s1146" style="position:absolute;left:0;text-align:left;margin-left:126pt;margin-top:20.15pt;width:153pt;height:23.25pt;z-index:-251654656">
            <v:textbox style="mso-next-textbox:#_x0000_s1146">
              <w:txbxContent>
                <w:p w:rsidR="00754DCB" w:rsidRDefault="00754DCB">
                  <w:r>
                    <w:t xml:space="preserve">Working Capital Sources </w:t>
                  </w:r>
                </w:p>
              </w:txbxContent>
            </v:textbox>
          </v:rect>
        </w:pict>
      </w:r>
    </w:p>
    <w:p w:rsidR="00AE7106" w:rsidRDefault="00754DCB" w:rsidP="004A2075">
      <w:pPr>
        <w:spacing w:before="120" w:line="360" w:lineRule="auto"/>
        <w:jc w:val="both"/>
        <w:rPr>
          <w:b/>
          <w:sz w:val="28"/>
          <w:szCs w:val="26"/>
        </w:rPr>
      </w:pPr>
      <w:r>
        <w:rPr>
          <w:b/>
          <w:noProof/>
          <w:sz w:val="26"/>
          <w:szCs w:val="26"/>
        </w:rPr>
        <w:pict>
          <v:line id="_x0000_s1139" style="position:absolute;left:0;text-align:left;z-index:251657728" from="207pt,8pt" to="207pt,33.75pt">
            <v:stroke endarrow="block"/>
          </v:line>
        </w:pict>
      </w:r>
    </w:p>
    <w:p w:rsidR="00AE7106" w:rsidRPr="00AE7106" w:rsidRDefault="00754DCB" w:rsidP="004A2075">
      <w:pPr>
        <w:spacing w:before="120" w:line="360" w:lineRule="auto"/>
        <w:jc w:val="both"/>
        <w:rPr>
          <w:b/>
          <w:sz w:val="28"/>
          <w:szCs w:val="26"/>
        </w:rPr>
      </w:pPr>
      <w:r>
        <w:rPr>
          <w:b/>
          <w:noProof/>
          <w:sz w:val="28"/>
          <w:szCs w:val="26"/>
        </w:rPr>
        <w:pict>
          <v:line id="_x0000_s1134" style="position:absolute;left:0;text-align:left;z-index:251652608" from="329.9pt,4.65pt" to="329.9pt,35.05pt">
            <v:stroke endarrow="block"/>
          </v:line>
        </w:pict>
      </w:r>
      <w:r>
        <w:rPr>
          <w:b/>
          <w:noProof/>
          <w:sz w:val="28"/>
          <w:szCs w:val="26"/>
        </w:rPr>
        <w:pict>
          <v:line id="_x0000_s1132" style="position:absolute;left:0;text-align:left;z-index:251650560" from="51pt,4.65pt" to="330pt,4.65pt"/>
        </w:pict>
      </w:r>
      <w:r>
        <w:rPr>
          <w:b/>
          <w:noProof/>
          <w:sz w:val="28"/>
          <w:szCs w:val="26"/>
        </w:rPr>
        <w:pict>
          <v:line id="_x0000_s1133" style="position:absolute;left:0;text-align:left;z-index:251651584" from="50.9pt,5.1pt" to="50.9pt,35.05pt">
            <v:stroke endarrow="block"/>
          </v:line>
        </w:pict>
      </w:r>
    </w:p>
    <w:p w:rsidR="004A2075" w:rsidRPr="004A2075" w:rsidRDefault="00754DCB" w:rsidP="004A2075">
      <w:pPr>
        <w:spacing w:before="120" w:line="360" w:lineRule="auto"/>
        <w:jc w:val="both"/>
        <w:rPr>
          <w:b/>
          <w:sz w:val="26"/>
          <w:szCs w:val="26"/>
        </w:rPr>
      </w:pPr>
      <w:r>
        <w:rPr>
          <w:b/>
          <w:noProof/>
          <w:sz w:val="26"/>
          <w:szCs w:val="26"/>
        </w:rPr>
        <w:pict>
          <v:rect id="_x0000_s1142" style="position:absolute;left:0;text-align:left;margin-left:267.7pt;margin-top:5.1pt;width:117pt;height:32.2pt;z-index:-251656704">
            <v:textbox style="mso-next-textbox:#_x0000_s1142">
              <w:txbxContent>
                <w:p w:rsidR="00754DCB" w:rsidRDefault="00754DCB">
                  <w:r>
                    <w:t xml:space="preserve">Short Term Sources </w:t>
                  </w:r>
                </w:p>
              </w:txbxContent>
            </v:textbox>
          </v:rect>
        </w:pict>
      </w:r>
      <w:r>
        <w:rPr>
          <w:b/>
          <w:noProof/>
          <w:sz w:val="26"/>
          <w:szCs w:val="26"/>
        </w:rPr>
        <w:pict>
          <v:rect id="_x0000_s1143" style="position:absolute;left:0;text-align:left;margin-left:-11.95pt;margin-top:4.6pt;width:126pt;height:27pt;z-index:-251655680">
            <v:textbox style="mso-next-textbox:#_x0000_s1143">
              <w:txbxContent>
                <w:p w:rsidR="00754DCB" w:rsidRDefault="00754DCB" w:rsidP="00AE7106">
                  <w:pPr>
                    <w:jc w:val="center"/>
                  </w:pPr>
                  <w:r>
                    <w:t>Long Term Sources</w:t>
                  </w:r>
                </w:p>
              </w:txbxContent>
            </v:textbox>
          </v:rect>
        </w:pict>
      </w:r>
    </w:p>
    <w:p w:rsidR="004A2075" w:rsidRPr="004A2075" w:rsidRDefault="00754DCB" w:rsidP="004A2075">
      <w:pPr>
        <w:spacing w:before="120" w:line="360" w:lineRule="auto"/>
        <w:ind w:left="2160" w:firstLine="720"/>
        <w:jc w:val="both"/>
        <w:rPr>
          <w:b/>
          <w:sz w:val="26"/>
          <w:szCs w:val="26"/>
        </w:rPr>
      </w:pPr>
      <w:r>
        <w:rPr>
          <w:b/>
          <w:noProof/>
          <w:sz w:val="26"/>
          <w:szCs w:val="26"/>
        </w:rPr>
        <w:pict>
          <v:line id="_x0000_s1140" style="position:absolute;left:0;text-align:left;z-index:251658752" from="49.7pt,5.95pt" to="49.7pt,89.8pt">
            <v:stroke endarrow="block"/>
          </v:line>
        </w:pict>
      </w:r>
      <w:r>
        <w:rPr>
          <w:b/>
          <w:noProof/>
          <w:sz w:val="26"/>
          <w:szCs w:val="26"/>
        </w:rPr>
        <w:pict>
          <v:line id="_x0000_s1136" style="position:absolute;left:0;text-align:left;z-index:251654656" from="321pt,8.95pt" to="321pt,40.8pt">
            <v:stroke endarrow="block"/>
          </v:line>
        </w:pict>
      </w:r>
    </w:p>
    <w:p w:rsidR="004A2075" w:rsidRPr="004A2075" w:rsidRDefault="00754DCB" w:rsidP="004A2075">
      <w:pPr>
        <w:spacing w:before="120" w:line="360" w:lineRule="auto"/>
        <w:jc w:val="both"/>
        <w:rPr>
          <w:b/>
          <w:sz w:val="26"/>
          <w:szCs w:val="26"/>
        </w:rPr>
      </w:pPr>
      <w:r>
        <w:rPr>
          <w:b/>
          <w:noProof/>
          <w:sz w:val="26"/>
          <w:szCs w:val="26"/>
        </w:rPr>
        <w:pict>
          <v:line id="_x0000_s1138" style="position:absolute;left:0;text-align:left;z-index:251656704" from="399pt,15.7pt" to="399pt,43.85pt">
            <v:stroke endarrow="block"/>
          </v:line>
        </w:pict>
      </w:r>
      <w:r>
        <w:rPr>
          <w:b/>
          <w:noProof/>
          <w:sz w:val="26"/>
          <w:szCs w:val="26"/>
        </w:rPr>
        <w:pict>
          <v:line id="_x0000_s1137" style="position:absolute;left:0;text-align:left;z-index:251655680" from="237pt,14.25pt" to="237pt,43.85pt">
            <v:stroke endarrow="block"/>
          </v:line>
        </w:pict>
      </w:r>
      <w:r>
        <w:rPr>
          <w:b/>
          <w:noProof/>
          <w:sz w:val="26"/>
          <w:szCs w:val="26"/>
        </w:rPr>
        <w:pict>
          <v:line id="_x0000_s1135" style="position:absolute;left:0;text-align:left;z-index:251653632" from="237pt,14.15pt" to="399pt,14.15pt"/>
        </w:pict>
      </w:r>
    </w:p>
    <w:p w:rsidR="004A2075" w:rsidRPr="004A2075" w:rsidRDefault="00754DCB" w:rsidP="004A2075">
      <w:pPr>
        <w:spacing w:before="120" w:line="360" w:lineRule="auto"/>
        <w:jc w:val="both"/>
        <w:rPr>
          <w:b/>
          <w:sz w:val="26"/>
          <w:szCs w:val="26"/>
        </w:rPr>
      </w:pPr>
      <w:r>
        <w:rPr>
          <w:b/>
          <w:noProof/>
          <w:sz w:val="26"/>
          <w:szCs w:val="26"/>
        </w:rPr>
        <w:pict>
          <v:shapetype id="_x0000_t202" coordsize="21600,21600" o:spt="202" path="m,l,21600r21600,l21600,xe">
            <v:stroke joinstyle="miter"/>
            <v:path gradientshapeok="t" o:connecttype="rect"/>
          </v:shapetype>
          <v:shape id="_x0000_s1158" type="#_x0000_t202" style="position:absolute;left:0;text-align:left;margin-left:5in;margin-top:15.45pt;width:1in;height:27pt;z-index:251664896">
            <v:textbox>
              <w:txbxContent>
                <w:p w:rsidR="00754DCB" w:rsidRDefault="00754DCB" w:rsidP="00AE7106">
                  <w:pPr>
                    <w:jc w:val="center"/>
                  </w:pPr>
                  <w:r>
                    <w:t xml:space="preserve">External </w:t>
                  </w:r>
                </w:p>
              </w:txbxContent>
            </v:textbox>
          </v:shape>
        </w:pict>
      </w:r>
      <w:r>
        <w:rPr>
          <w:b/>
          <w:noProof/>
          <w:sz w:val="26"/>
          <w:szCs w:val="26"/>
        </w:rPr>
        <w:pict>
          <v:shape id="_x0000_s1157" type="#_x0000_t202" style="position:absolute;left:0;text-align:left;margin-left:210pt;margin-top:15.45pt;width:1in;height:27pt;z-index:251663872">
            <v:textbox>
              <w:txbxContent>
                <w:p w:rsidR="00754DCB" w:rsidRDefault="00754DCB" w:rsidP="00AE7106">
                  <w:pPr>
                    <w:jc w:val="center"/>
                  </w:pPr>
                  <w:r>
                    <w:t>Internal</w:t>
                  </w:r>
                </w:p>
              </w:txbxContent>
            </v:textbox>
          </v:shape>
        </w:pict>
      </w:r>
    </w:p>
    <w:p w:rsidR="004A2075" w:rsidRPr="00AE7106" w:rsidRDefault="004A2075" w:rsidP="004A2075">
      <w:pPr>
        <w:spacing w:before="120" w:line="360" w:lineRule="auto"/>
        <w:jc w:val="both"/>
        <w:rPr>
          <w:b/>
          <w:sz w:val="12"/>
          <w:szCs w:val="26"/>
        </w:rPr>
      </w:pPr>
      <w:r w:rsidRPr="00AE7106">
        <w:rPr>
          <w:b/>
          <w:sz w:val="12"/>
          <w:szCs w:val="26"/>
        </w:rPr>
        <w:tab/>
      </w:r>
      <w:r w:rsidRPr="00AE7106">
        <w:rPr>
          <w:b/>
          <w:sz w:val="12"/>
          <w:szCs w:val="26"/>
        </w:rPr>
        <w:tab/>
      </w:r>
      <w:r w:rsidRPr="00AE7106">
        <w:rPr>
          <w:b/>
          <w:sz w:val="12"/>
          <w:szCs w:val="26"/>
        </w:rPr>
        <w:tab/>
      </w:r>
      <w:r w:rsidRPr="00AE7106">
        <w:rPr>
          <w:b/>
          <w:sz w:val="12"/>
          <w:szCs w:val="26"/>
        </w:rPr>
        <w:tab/>
      </w:r>
      <w:r w:rsidRPr="00AE7106">
        <w:rPr>
          <w:b/>
          <w:sz w:val="12"/>
          <w:szCs w:val="26"/>
        </w:rPr>
        <w:tab/>
      </w:r>
    </w:p>
    <w:p w:rsidR="004A2075" w:rsidRPr="004A2075" w:rsidRDefault="004A2075" w:rsidP="0060358F">
      <w:pPr>
        <w:numPr>
          <w:ilvl w:val="0"/>
          <w:numId w:val="9"/>
        </w:numPr>
        <w:tabs>
          <w:tab w:val="clear" w:pos="720"/>
          <w:tab w:val="num" w:pos="240"/>
        </w:tabs>
        <w:spacing w:before="120" w:line="360" w:lineRule="auto"/>
        <w:ind w:right="-720" w:hanging="720"/>
        <w:jc w:val="both"/>
        <w:rPr>
          <w:sz w:val="26"/>
          <w:szCs w:val="26"/>
        </w:rPr>
      </w:pPr>
      <w:r w:rsidRPr="004A2075">
        <w:rPr>
          <w:sz w:val="26"/>
          <w:szCs w:val="26"/>
        </w:rPr>
        <w:t xml:space="preserve"> </w:t>
      </w:r>
      <w:smartTag w:uri="urn:schemas-microsoft-com:office:smarttags" w:element="City">
        <w:smartTag w:uri="urn:schemas-microsoft-com:office:smarttags" w:element="place">
          <w:r w:rsidRPr="004A2075">
            <w:rPr>
              <w:sz w:val="26"/>
              <w:szCs w:val="26"/>
            </w:rPr>
            <w:t>Sale</w:t>
          </w:r>
        </w:smartTag>
      </w:smartTag>
      <w:r w:rsidRPr="004A2075">
        <w:rPr>
          <w:sz w:val="26"/>
          <w:szCs w:val="26"/>
        </w:rPr>
        <w:t xml:space="preserve"> of shares</w:t>
      </w:r>
      <w:r w:rsidRPr="004A2075">
        <w:rPr>
          <w:sz w:val="26"/>
          <w:szCs w:val="26"/>
        </w:rPr>
        <w:tab/>
      </w:r>
      <w:r w:rsidRPr="004A2075">
        <w:rPr>
          <w:sz w:val="26"/>
          <w:szCs w:val="26"/>
        </w:rPr>
        <w:tab/>
        <w:t xml:space="preserve">        1. Depreciation funds             </w:t>
      </w:r>
      <w:r w:rsidR="00AE7106">
        <w:rPr>
          <w:sz w:val="26"/>
          <w:szCs w:val="26"/>
        </w:rPr>
        <w:t xml:space="preserve"> </w:t>
      </w:r>
      <w:r w:rsidRPr="004A2075">
        <w:rPr>
          <w:sz w:val="26"/>
          <w:szCs w:val="26"/>
        </w:rPr>
        <w:t>1. Trade credit</w:t>
      </w:r>
    </w:p>
    <w:p w:rsidR="004A2075" w:rsidRPr="004A2075" w:rsidRDefault="004A2075" w:rsidP="0060358F">
      <w:pPr>
        <w:numPr>
          <w:ilvl w:val="0"/>
          <w:numId w:val="9"/>
        </w:numPr>
        <w:tabs>
          <w:tab w:val="clear" w:pos="720"/>
          <w:tab w:val="num" w:pos="240"/>
        </w:tabs>
        <w:spacing w:before="120" w:line="360" w:lineRule="auto"/>
        <w:ind w:right="-720" w:hanging="720"/>
        <w:jc w:val="both"/>
        <w:rPr>
          <w:sz w:val="26"/>
          <w:szCs w:val="26"/>
        </w:rPr>
      </w:pPr>
      <w:r w:rsidRPr="004A2075">
        <w:rPr>
          <w:sz w:val="26"/>
          <w:szCs w:val="26"/>
        </w:rPr>
        <w:t xml:space="preserve"> </w:t>
      </w:r>
      <w:smartTag w:uri="urn:schemas-microsoft-com:office:smarttags" w:element="place">
        <w:smartTag w:uri="urn:schemas-microsoft-com:office:smarttags" w:element="City">
          <w:r w:rsidRPr="004A2075">
            <w:rPr>
              <w:sz w:val="26"/>
              <w:szCs w:val="26"/>
            </w:rPr>
            <w:t>Sale</w:t>
          </w:r>
        </w:smartTag>
      </w:smartTag>
      <w:r w:rsidRPr="004A2075">
        <w:rPr>
          <w:sz w:val="26"/>
          <w:szCs w:val="26"/>
        </w:rPr>
        <w:t xml:space="preserve"> of Debentures                  2. Provision of Taxation          2. Credit papers</w:t>
      </w:r>
    </w:p>
    <w:p w:rsidR="004A2075" w:rsidRPr="004A2075" w:rsidRDefault="004A2075" w:rsidP="0060358F">
      <w:pPr>
        <w:numPr>
          <w:ilvl w:val="0"/>
          <w:numId w:val="9"/>
        </w:numPr>
        <w:tabs>
          <w:tab w:val="clear" w:pos="720"/>
          <w:tab w:val="num" w:pos="240"/>
        </w:tabs>
        <w:spacing w:before="120" w:line="360" w:lineRule="auto"/>
        <w:ind w:right="-720" w:hanging="720"/>
        <w:jc w:val="both"/>
        <w:rPr>
          <w:sz w:val="26"/>
          <w:szCs w:val="26"/>
        </w:rPr>
      </w:pPr>
      <w:r w:rsidRPr="004A2075">
        <w:rPr>
          <w:sz w:val="26"/>
          <w:szCs w:val="26"/>
        </w:rPr>
        <w:t xml:space="preserve"> </w:t>
      </w:r>
      <w:smartTag w:uri="urn:schemas-microsoft-com:office:smarttags" w:element="place">
        <w:smartTag w:uri="urn:schemas-microsoft-com:office:smarttags" w:element="City">
          <w:r w:rsidRPr="004A2075">
            <w:rPr>
              <w:sz w:val="26"/>
              <w:szCs w:val="26"/>
            </w:rPr>
            <w:t>Sale</w:t>
          </w:r>
        </w:smartTag>
      </w:smartTag>
      <w:r w:rsidRPr="004A2075">
        <w:rPr>
          <w:sz w:val="26"/>
          <w:szCs w:val="26"/>
        </w:rPr>
        <w:t xml:space="preserve"> of idle fixed assets           3. Accrued Expenses               3. Bank credit</w:t>
      </w:r>
    </w:p>
    <w:p w:rsidR="004A2075" w:rsidRPr="004A2075" w:rsidRDefault="004A2075" w:rsidP="0060358F">
      <w:pPr>
        <w:numPr>
          <w:ilvl w:val="0"/>
          <w:numId w:val="9"/>
        </w:numPr>
        <w:tabs>
          <w:tab w:val="clear" w:pos="720"/>
          <w:tab w:val="num" w:pos="240"/>
        </w:tabs>
        <w:spacing w:before="120" w:line="360" w:lineRule="auto"/>
        <w:ind w:right="-720" w:hanging="720"/>
        <w:jc w:val="both"/>
        <w:rPr>
          <w:sz w:val="26"/>
          <w:szCs w:val="26"/>
        </w:rPr>
      </w:pPr>
      <w:r w:rsidRPr="004A2075">
        <w:rPr>
          <w:sz w:val="26"/>
          <w:szCs w:val="26"/>
        </w:rPr>
        <w:t xml:space="preserve"> Long-term loans                                                                       4. Public Deposits</w:t>
      </w:r>
    </w:p>
    <w:p w:rsidR="004A2075" w:rsidRPr="004A2075" w:rsidRDefault="004A2075" w:rsidP="004A2075">
      <w:pPr>
        <w:spacing w:before="120" w:line="360" w:lineRule="auto"/>
        <w:ind w:right="-720"/>
        <w:jc w:val="both"/>
        <w:rPr>
          <w:sz w:val="26"/>
          <w:szCs w:val="26"/>
        </w:rPr>
      </w:pPr>
      <w:r w:rsidRPr="004A2075">
        <w:rPr>
          <w:sz w:val="26"/>
          <w:szCs w:val="26"/>
        </w:rPr>
        <w:t>5.  Customers credit</w:t>
      </w:r>
    </w:p>
    <w:p w:rsidR="004A2075" w:rsidRPr="004A2075" w:rsidRDefault="004A2075" w:rsidP="004A2075">
      <w:pPr>
        <w:spacing w:before="120" w:line="360" w:lineRule="auto"/>
        <w:ind w:right="-720"/>
        <w:jc w:val="both"/>
        <w:rPr>
          <w:sz w:val="26"/>
          <w:szCs w:val="26"/>
        </w:rPr>
      </w:pPr>
      <w:r w:rsidRPr="004A2075">
        <w:rPr>
          <w:sz w:val="26"/>
          <w:szCs w:val="26"/>
        </w:rPr>
        <w:t>6.  Loans from directors</w:t>
      </w:r>
    </w:p>
    <w:p w:rsidR="004A2075" w:rsidRPr="004A2075" w:rsidRDefault="004A2075" w:rsidP="004A2075">
      <w:pPr>
        <w:spacing w:before="120" w:line="360" w:lineRule="auto"/>
        <w:ind w:right="-720"/>
        <w:jc w:val="both"/>
        <w:rPr>
          <w:sz w:val="26"/>
          <w:szCs w:val="26"/>
        </w:rPr>
      </w:pPr>
      <w:r w:rsidRPr="004A2075">
        <w:rPr>
          <w:sz w:val="26"/>
          <w:szCs w:val="26"/>
        </w:rPr>
        <w:t>7.  Security of employee</w:t>
      </w:r>
    </w:p>
    <w:p w:rsidR="004A2075" w:rsidRPr="004A2075" w:rsidRDefault="004A2075" w:rsidP="004A2075">
      <w:pPr>
        <w:spacing w:before="120" w:line="360" w:lineRule="auto"/>
        <w:ind w:right="-720"/>
        <w:jc w:val="both"/>
        <w:rPr>
          <w:sz w:val="26"/>
          <w:szCs w:val="26"/>
        </w:rPr>
      </w:pPr>
      <w:r w:rsidRPr="004A2075">
        <w:rPr>
          <w:sz w:val="26"/>
          <w:szCs w:val="26"/>
        </w:rPr>
        <w:t>8. Factoring</w:t>
      </w:r>
    </w:p>
    <w:p w:rsidR="004A2075" w:rsidRPr="00B27E46" w:rsidRDefault="004A2075" w:rsidP="004A2075">
      <w:pPr>
        <w:spacing w:before="120" w:line="360" w:lineRule="auto"/>
        <w:jc w:val="both"/>
        <w:rPr>
          <w:b/>
          <w:color w:val="000000"/>
          <w:sz w:val="28"/>
          <w:szCs w:val="26"/>
        </w:rPr>
      </w:pPr>
      <w:r w:rsidRPr="00B27E46">
        <w:rPr>
          <w:b/>
          <w:color w:val="000000"/>
          <w:sz w:val="28"/>
          <w:szCs w:val="26"/>
        </w:rPr>
        <w:lastRenderedPageBreak/>
        <w:t>General factors determining working capital requirements</w:t>
      </w:r>
    </w:p>
    <w:p w:rsidR="004A2075" w:rsidRPr="004A2075" w:rsidRDefault="004A2075" w:rsidP="00B27E46">
      <w:pPr>
        <w:spacing w:before="120" w:line="360" w:lineRule="auto"/>
        <w:ind w:firstLine="720"/>
        <w:jc w:val="both"/>
        <w:rPr>
          <w:color w:val="000000"/>
        </w:rPr>
      </w:pPr>
      <w:r w:rsidRPr="004A2075">
        <w:rPr>
          <w:color w:val="000000"/>
        </w:rPr>
        <w:t>The working capital needs of a firm are determined &amp; influenced by various factors. A wide variety of considerations may affect the quantum of working capital required &amp; these considerations may vary from time to time. The working capital needed at one point of time may not be good enough for some other situation. The determination of working capital requirements is a continuous process &amp; must be undertaken on a regular basis in the light of the changing situations. Following are some of the factors which are relevant in determining the working capital need of the firms.</w:t>
      </w:r>
    </w:p>
    <w:p w:rsidR="004A2075" w:rsidRPr="004A2075" w:rsidRDefault="004A2075" w:rsidP="004A2075">
      <w:pPr>
        <w:numPr>
          <w:ilvl w:val="0"/>
          <w:numId w:val="6"/>
        </w:numPr>
        <w:spacing w:before="120" w:line="360" w:lineRule="auto"/>
        <w:jc w:val="both"/>
        <w:rPr>
          <w:color w:val="000000"/>
        </w:rPr>
      </w:pPr>
      <w:r w:rsidRPr="004A2075">
        <w:rPr>
          <w:color w:val="000000"/>
        </w:rPr>
        <w:t>Production policy</w:t>
      </w:r>
    </w:p>
    <w:p w:rsidR="004A2075" w:rsidRPr="004A2075" w:rsidRDefault="004A2075" w:rsidP="004A2075">
      <w:pPr>
        <w:numPr>
          <w:ilvl w:val="0"/>
          <w:numId w:val="6"/>
        </w:numPr>
        <w:spacing w:before="120" w:line="360" w:lineRule="auto"/>
        <w:jc w:val="both"/>
        <w:rPr>
          <w:color w:val="000000"/>
        </w:rPr>
      </w:pPr>
      <w:r w:rsidRPr="004A2075">
        <w:rPr>
          <w:color w:val="000000"/>
        </w:rPr>
        <w:t>Nature of the business</w:t>
      </w:r>
    </w:p>
    <w:p w:rsidR="004A2075" w:rsidRPr="004A2075" w:rsidRDefault="004A2075" w:rsidP="004A2075">
      <w:pPr>
        <w:numPr>
          <w:ilvl w:val="0"/>
          <w:numId w:val="6"/>
        </w:numPr>
        <w:spacing w:before="120" w:line="360" w:lineRule="auto"/>
        <w:jc w:val="both"/>
        <w:rPr>
          <w:color w:val="000000"/>
        </w:rPr>
      </w:pPr>
      <w:r w:rsidRPr="004A2075">
        <w:rPr>
          <w:color w:val="000000"/>
        </w:rPr>
        <w:t>Credit policy</w:t>
      </w:r>
    </w:p>
    <w:p w:rsidR="004A2075" w:rsidRPr="004A2075" w:rsidRDefault="004A2075" w:rsidP="004A2075">
      <w:pPr>
        <w:numPr>
          <w:ilvl w:val="0"/>
          <w:numId w:val="6"/>
        </w:numPr>
        <w:spacing w:before="120" w:line="360" w:lineRule="auto"/>
        <w:jc w:val="both"/>
        <w:rPr>
          <w:color w:val="000000"/>
        </w:rPr>
      </w:pPr>
      <w:r w:rsidRPr="004A2075">
        <w:rPr>
          <w:color w:val="000000"/>
        </w:rPr>
        <w:t>Inventory policy</w:t>
      </w:r>
    </w:p>
    <w:p w:rsidR="004A2075" w:rsidRPr="004A2075" w:rsidRDefault="004A2075" w:rsidP="004A2075">
      <w:pPr>
        <w:numPr>
          <w:ilvl w:val="0"/>
          <w:numId w:val="6"/>
        </w:numPr>
        <w:spacing w:before="120" w:line="360" w:lineRule="auto"/>
        <w:jc w:val="both"/>
        <w:rPr>
          <w:color w:val="000000"/>
        </w:rPr>
      </w:pPr>
      <w:r w:rsidRPr="004A2075">
        <w:rPr>
          <w:color w:val="000000"/>
        </w:rPr>
        <w:t xml:space="preserve">Abnormal factors </w:t>
      </w:r>
    </w:p>
    <w:p w:rsidR="004A2075" w:rsidRPr="004A2075" w:rsidRDefault="004A2075" w:rsidP="004A2075">
      <w:pPr>
        <w:numPr>
          <w:ilvl w:val="0"/>
          <w:numId w:val="6"/>
        </w:numPr>
        <w:spacing w:before="120" w:line="360" w:lineRule="auto"/>
        <w:jc w:val="both"/>
        <w:rPr>
          <w:color w:val="000000"/>
        </w:rPr>
      </w:pPr>
      <w:r w:rsidRPr="004A2075">
        <w:rPr>
          <w:color w:val="000000"/>
        </w:rPr>
        <w:t>Market conditions</w:t>
      </w:r>
    </w:p>
    <w:p w:rsidR="004A2075" w:rsidRPr="004A2075" w:rsidRDefault="004A2075" w:rsidP="004A2075">
      <w:pPr>
        <w:numPr>
          <w:ilvl w:val="0"/>
          <w:numId w:val="6"/>
        </w:numPr>
        <w:spacing w:before="120" w:line="360" w:lineRule="auto"/>
        <w:jc w:val="both"/>
        <w:rPr>
          <w:color w:val="000000"/>
        </w:rPr>
      </w:pPr>
      <w:r w:rsidRPr="004A2075">
        <w:rPr>
          <w:color w:val="000000"/>
        </w:rPr>
        <w:t>Conditions of supply</w:t>
      </w:r>
    </w:p>
    <w:p w:rsidR="004A2075" w:rsidRPr="004A2075" w:rsidRDefault="004A2075" w:rsidP="004A2075">
      <w:pPr>
        <w:numPr>
          <w:ilvl w:val="0"/>
          <w:numId w:val="6"/>
        </w:numPr>
        <w:spacing w:before="120" w:line="360" w:lineRule="auto"/>
        <w:jc w:val="both"/>
        <w:rPr>
          <w:color w:val="000000"/>
        </w:rPr>
      </w:pPr>
      <w:r w:rsidRPr="004A2075">
        <w:rPr>
          <w:color w:val="000000"/>
        </w:rPr>
        <w:t>Business cycle</w:t>
      </w:r>
    </w:p>
    <w:p w:rsidR="004A2075" w:rsidRPr="004A2075" w:rsidRDefault="004A2075" w:rsidP="004A2075">
      <w:pPr>
        <w:numPr>
          <w:ilvl w:val="0"/>
          <w:numId w:val="6"/>
        </w:numPr>
        <w:spacing w:before="120" w:line="360" w:lineRule="auto"/>
        <w:jc w:val="both"/>
        <w:rPr>
          <w:color w:val="000000"/>
        </w:rPr>
      </w:pPr>
      <w:r w:rsidRPr="004A2075">
        <w:rPr>
          <w:color w:val="000000"/>
        </w:rPr>
        <w:t>Growth and expansion</w:t>
      </w:r>
    </w:p>
    <w:p w:rsidR="004A2075" w:rsidRPr="004A2075" w:rsidRDefault="004A2075" w:rsidP="004A2075">
      <w:pPr>
        <w:numPr>
          <w:ilvl w:val="0"/>
          <w:numId w:val="6"/>
        </w:numPr>
        <w:spacing w:before="120" w:line="360" w:lineRule="auto"/>
        <w:jc w:val="both"/>
        <w:rPr>
          <w:color w:val="000000"/>
        </w:rPr>
      </w:pPr>
      <w:r w:rsidRPr="004A2075">
        <w:rPr>
          <w:color w:val="000000"/>
        </w:rPr>
        <w:t>Level of taxes</w:t>
      </w:r>
    </w:p>
    <w:p w:rsidR="004A2075" w:rsidRPr="004A2075" w:rsidRDefault="004A2075" w:rsidP="004A2075">
      <w:pPr>
        <w:numPr>
          <w:ilvl w:val="0"/>
          <w:numId w:val="6"/>
        </w:numPr>
        <w:spacing w:before="120" w:line="360" w:lineRule="auto"/>
        <w:jc w:val="both"/>
        <w:rPr>
          <w:color w:val="000000"/>
        </w:rPr>
      </w:pPr>
      <w:r w:rsidRPr="004A2075">
        <w:rPr>
          <w:color w:val="000000"/>
        </w:rPr>
        <w:t>Dividend policy</w:t>
      </w:r>
    </w:p>
    <w:p w:rsidR="004A2075" w:rsidRPr="004A2075" w:rsidRDefault="004A2075" w:rsidP="004A2075">
      <w:pPr>
        <w:numPr>
          <w:ilvl w:val="0"/>
          <w:numId w:val="6"/>
        </w:numPr>
        <w:spacing w:before="120" w:line="360" w:lineRule="auto"/>
        <w:jc w:val="both"/>
        <w:rPr>
          <w:color w:val="000000"/>
        </w:rPr>
      </w:pPr>
      <w:r w:rsidRPr="004A2075">
        <w:rPr>
          <w:color w:val="000000"/>
        </w:rPr>
        <w:t>Price level changes</w:t>
      </w:r>
    </w:p>
    <w:p w:rsidR="004A2075" w:rsidRPr="004A2075" w:rsidRDefault="004A2075" w:rsidP="004A2075">
      <w:pPr>
        <w:numPr>
          <w:ilvl w:val="0"/>
          <w:numId w:val="6"/>
        </w:numPr>
        <w:spacing w:before="120" w:line="360" w:lineRule="auto"/>
        <w:jc w:val="both"/>
        <w:rPr>
          <w:color w:val="000000"/>
        </w:rPr>
      </w:pPr>
      <w:r w:rsidRPr="004A2075">
        <w:rPr>
          <w:color w:val="000000"/>
        </w:rPr>
        <w:t>Operating efficiency</w:t>
      </w:r>
    </w:p>
    <w:p w:rsidR="004A2075" w:rsidRPr="004A2075" w:rsidRDefault="004A2075" w:rsidP="004A2075">
      <w:pPr>
        <w:spacing w:before="120" w:line="360" w:lineRule="auto"/>
        <w:jc w:val="both"/>
        <w:rPr>
          <w:b/>
          <w:color w:val="000000"/>
        </w:rPr>
      </w:pPr>
      <w:r w:rsidRPr="004A2075">
        <w:rPr>
          <w:b/>
          <w:color w:val="000000"/>
        </w:rPr>
        <w:t>1. Production</w:t>
      </w:r>
      <w:r w:rsidR="00B27E46">
        <w:rPr>
          <w:b/>
          <w:color w:val="000000"/>
        </w:rPr>
        <w:t xml:space="preserve"> Policy</w:t>
      </w:r>
    </w:p>
    <w:p w:rsidR="004A2075" w:rsidRPr="004A2075" w:rsidRDefault="004A2075" w:rsidP="00B27E46">
      <w:pPr>
        <w:spacing w:before="120" w:line="360" w:lineRule="auto"/>
        <w:ind w:firstLine="720"/>
        <w:jc w:val="both"/>
        <w:rPr>
          <w:color w:val="000000"/>
        </w:rPr>
      </w:pPr>
      <w:r w:rsidRPr="004A2075">
        <w:rPr>
          <w:color w:val="000000"/>
        </w:rPr>
        <w:t xml:space="preserve">The production schedule i.e., the plan for production, has great influence on the level of the inventories. In some cases raw materials can be produced only in a particular season and have to be stocked for the production of the whole year. In many others the production cycle is limited to a part of the year and raw materials have to be accumulated throughout the year. </w:t>
      </w:r>
      <w:proofErr w:type="gramStart"/>
      <w:r w:rsidRPr="004A2075">
        <w:rPr>
          <w:color w:val="000000"/>
        </w:rPr>
        <w:t>thus</w:t>
      </w:r>
      <w:proofErr w:type="gramEnd"/>
      <w:r w:rsidRPr="004A2075">
        <w:rPr>
          <w:color w:val="000000"/>
        </w:rPr>
        <w:t>, need for working capital will very according to the production plans.</w:t>
      </w:r>
    </w:p>
    <w:p w:rsidR="004A2075" w:rsidRPr="004A2075" w:rsidRDefault="004A2075" w:rsidP="004A2075">
      <w:pPr>
        <w:spacing w:before="120" w:line="360" w:lineRule="auto"/>
        <w:jc w:val="both"/>
        <w:rPr>
          <w:color w:val="000000"/>
        </w:rPr>
      </w:pPr>
      <w:r w:rsidRPr="004A2075">
        <w:rPr>
          <w:b/>
          <w:color w:val="000000"/>
        </w:rPr>
        <w:lastRenderedPageBreak/>
        <w:t>2. Nature of the Business</w:t>
      </w:r>
    </w:p>
    <w:p w:rsidR="004A2075" w:rsidRPr="004A2075" w:rsidRDefault="004A2075" w:rsidP="00B27E46">
      <w:pPr>
        <w:spacing w:before="120" w:line="360" w:lineRule="auto"/>
        <w:ind w:firstLine="720"/>
        <w:jc w:val="both"/>
        <w:rPr>
          <w:color w:val="000000"/>
        </w:rPr>
      </w:pPr>
      <w:r w:rsidRPr="004A2075">
        <w:rPr>
          <w:color w:val="000000"/>
        </w:rPr>
        <w:t>The size of business also has an important impact on its working capital needs. Size may be measured in terms of the scale of operations. A firm with large scale of operation will need working capital than small term. The working capital requirements of a firm are basically influenced by the nature of the business trading and financial firm has a very less investment in fixed assets, but require a large sum of money to be invested in working capital.</w:t>
      </w:r>
    </w:p>
    <w:p w:rsidR="004A2075" w:rsidRPr="004A2075" w:rsidRDefault="00B27E46" w:rsidP="004A2075">
      <w:pPr>
        <w:spacing w:before="120" w:line="360" w:lineRule="auto"/>
        <w:jc w:val="both"/>
        <w:rPr>
          <w:b/>
          <w:color w:val="000000"/>
        </w:rPr>
      </w:pPr>
      <w:r>
        <w:rPr>
          <w:b/>
          <w:color w:val="000000"/>
        </w:rPr>
        <w:t>3. Credit Policy</w:t>
      </w:r>
    </w:p>
    <w:p w:rsidR="004A2075" w:rsidRPr="004A2075" w:rsidRDefault="004A2075" w:rsidP="00B27E46">
      <w:pPr>
        <w:spacing w:before="120" w:line="360" w:lineRule="auto"/>
        <w:ind w:firstLine="720"/>
        <w:jc w:val="both"/>
        <w:rPr>
          <w:color w:val="000000"/>
        </w:rPr>
      </w:pPr>
      <w:r w:rsidRPr="004A2075">
        <w:rPr>
          <w:color w:val="000000"/>
        </w:rPr>
        <w:t>A company, which allows liberal credit to its customers, may have higher sales but consequently will have large amount of funds tied up in sundry debtors. Credit terms, Debt collection system also influences the level of working capital.</w:t>
      </w:r>
    </w:p>
    <w:p w:rsidR="004A2075" w:rsidRPr="004A2075" w:rsidRDefault="00B27E46" w:rsidP="004A2075">
      <w:pPr>
        <w:spacing w:before="120" w:line="360" w:lineRule="auto"/>
        <w:jc w:val="both"/>
        <w:rPr>
          <w:b/>
          <w:color w:val="000000"/>
        </w:rPr>
      </w:pPr>
      <w:r>
        <w:rPr>
          <w:b/>
          <w:color w:val="000000"/>
        </w:rPr>
        <w:t>4. Inventory policy</w:t>
      </w:r>
    </w:p>
    <w:p w:rsidR="004A2075" w:rsidRPr="004A2075" w:rsidRDefault="004A2075" w:rsidP="00B27E46">
      <w:pPr>
        <w:spacing w:before="120" w:line="360" w:lineRule="auto"/>
        <w:ind w:firstLine="720"/>
        <w:jc w:val="both"/>
        <w:rPr>
          <w:color w:val="000000"/>
        </w:rPr>
      </w:pPr>
      <w:r w:rsidRPr="004A2075">
        <w:rPr>
          <w:color w:val="000000"/>
        </w:rPr>
        <w:t>Large amount of funds is normally locked up in inventory. An efficient firm may stock raw material for a smaller period and may therefore require lesser amount of working capital.</w:t>
      </w:r>
    </w:p>
    <w:p w:rsidR="004A2075" w:rsidRPr="004A2075" w:rsidRDefault="00B27E46" w:rsidP="004A2075">
      <w:pPr>
        <w:spacing w:before="120" w:line="360" w:lineRule="auto"/>
        <w:jc w:val="both"/>
        <w:rPr>
          <w:b/>
          <w:color w:val="000000"/>
        </w:rPr>
      </w:pPr>
      <w:r>
        <w:rPr>
          <w:b/>
          <w:color w:val="000000"/>
        </w:rPr>
        <w:t>5. Abnormal factors</w:t>
      </w:r>
    </w:p>
    <w:p w:rsidR="004A2075" w:rsidRPr="004A2075" w:rsidRDefault="004A2075" w:rsidP="004A2075">
      <w:pPr>
        <w:spacing w:before="120" w:line="360" w:lineRule="auto"/>
        <w:jc w:val="both"/>
        <w:rPr>
          <w:color w:val="000000"/>
        </w:rPr>
      </w:pPr>
      <w:r w:rsidRPr="004A2075">
        <w:rPr>
          <w:b/>
          <w:color w:val="000000"/>
        </w:rPr>
        <w:t xml:space="preserve">                   </w:t>
      </w:r>
      <w:r w:rsidRPr="004A2075">
        <w:rPr>
          <w:color w:val="000000"/>
        </w:rPr>
        <w:t>Abnormal factors like strikes, lockouts also require additional working capital. Recessionary conditions necessitate a higher amount of stock of finished goods.</w:t>
      </w:r>
    </w:p>
    <w:p w:rsidR="004A2075" w:rsidRPr="004A2075" w:rsidRDefault="004A2075" w:rsidP="004A2075">
      <w:pPr>
        <w:spacing w:before="120" w:line="360" w:lineRule="auto"/>
        <w:jc w:val="both"/>
        <w:rPr>
          <w:color w:val="000000"/>
        </w:rPr>
      </w:pPr>
      <w:r w:rsidRPr="004A2075">
        <w:rPr>
          <w:b/>
          <w:color w:val="000000"/>
        </w:rPr>
        <w:t>6. Market conditions</w:t>
      </w:r>
    </w:p>
    <w:p w:rsidR="004A2075" w:rsidRPr="004A2075" w:rsidRDefault="004A2075" w:rsidP="00B27E46">
      <w:pPr>
        <w:spacing w:before="120" w:line="360" w:lineRule="auto"/>
        <w:ind w:firstLine="720"/>
        <w:jc w:val="both"/>
        <w:rPr>
          <w:color w:val="000000"/>
        </w:rPr>
      </w:pPr>
      <w:r w:rsidRPr="004A2075">
        <w:rPr>
          <w:color w:val="000000"/>
        </w:rPr>
        <w:t>Market conditions like competition large inventory are essential as delivery has to be off the self or credit has to be extended on liberal terms when market competition is fierce.</w:t>
      </w:r>
    </w:p>
    <w:p w:rsidR="004A2075" w:rsidRPr="004A2075" w:rsidRDefault="00B27E46" w:rsidP="004A2075">
      <w:pPr>
        <w:spacing w:before="120" w:line="360" w:lineRule="auto"/>
        <w:jc w:val="both"/>
        <w:rPr>
          <w:b/>
          <w:color w:val="000000"/>
        </w:rPr>
      </w:pPr>
      <w:r>
        <w:rPr>
          <w:b/>
          <w:color w:val="000000"/>
        </w:rPr>
        <w:t>7. Conditions of supply</w:t>
      </w:r>
    </w:p>
    <w:p w:rsidR="004A2075" w:rsidRPr="004A2075" w:rsidRDefault="004A2075" w:rsidP="00B27E46">
      <w:pPr>
        <w:spacing w:before="120" w:line="360" w:lineRule="auto"/>
        <w:ind w:firstLine="720"/>
        <w:jc w:val="both"/>
        <w:rPr>
          <w:color w:val="000000"/>
        </w:rPr>
      </w:pPr>
      <w:proofErr w:type="gramStart"/>
      <w:r w:rsidRPr="004A2075">
        <w:rPr>
          <w:color w:val="000000"/>
        </w:rPr>
        <w:t>If prompt and adequate supply of raw materials requires small investment in inventory.</w:t>
      </w:r>
      <w:proofErr w:type="gramEnd"/>
      <w:r w:rsidRPr="004A2075">
        <w:rPr>
          <w:color w:val="000000"/>
        </w:rPr>
        <w:t xml:space="preserve"> If supply is scant, seasonal canalized, it is essential to keep longer stocks increasing working capital requirements.</w:t>
      </w:r>
    </w:p>
    <w:p w:rsidR="004A2075" w:rsidRPr="004A2075" w:rsidRDefault="00B27E46" w:rsidP="004A2075">
      <w:pPr>
        <w:spacing w:before="120" w:line="360" w:lineRule="auto"/>
        <w:jc w:val="both"/>
        <w:rPr>
          <w:b/>
          <w:color w:val="000000"/>
        </w:rPr>
      </w:pPr>
      <w:r>
        <w:rPr>
          <w:b/>
          <w:color w:val="000000"/>
        </w:rPr>
        <w:t>8. Business cycle</w:t>
      </w:r>
    </w:p>
    <w:p w:rsidR="004A2075" w:rsidRPr="004A2075" w:rsidRDefault="004A2075" w:rsidP="00B27E46">
      <w:pPr>
        <w:spacing w:before="120" w:line="360" w:lineRule="auto"/>
        <w:ind w:firstLine="720"/>
        <w:jc w:val="both"/>
        <w:rPr>
          <w:color w:val="000000"/>
        </w:rPr>
      </w:pPr>
      <w:r w:rsidRPr="004A2075">
        <w:rPr>
          <w:color w:val="000000"/>
        </w:rPr>
        <w:t>Business fluctuations lead to cyclical and seasonal changes in production, sales and effect the working capital requirements.</w:t>
      </w:r>
    </w:p>
    <w:p w:rsidR="004A2075" w:rsidRPr="004A2075" w:rsidRDefault="004A2075" w:rsidP="00B27E46">
      <w:pPr>
        <w:spacing w:before="120" w:line="360" w:lineRule="auto"/>
        <w:jc w:val="both"/>
        <w:rPr>
          <w:color w:val="000000"/>
        </w:rPr>
      </w:pPr>
      <w:r w:rsidRPr="004A2075">
        <w:rPr>
          <w:b/>
          <w:color w:val="000000"/>
        </w:rPr>
        <w:lastRenderedPageBreak/>
        <w:t>9. Growth and expansion</w:t>
      </w:r>
    </w:p>
    <w:p w:rsidR="004A2075" w:rsidRPr="004A2075" w:rsidRDefault="004A2075" w:rsidP="00B27E46">
      <w:pPr>
        <w:spacing w:before="120" w:line="360" w:lineRule="auto"/>
        <w:ind w:firstLine="720"/>
        <w:jc w:val="both"/>
        <w:rPr>
          <w:color w:val="000000"/>
        </w:rPr>
      </w:pPr>
      <w:r w:rsidRPr="004A2075">
        <w:rPr>
          <w:color w:val="000000"/>
        </w:rPr>
        <w:t>The working capital needs of firm increases in growth in terms sales of fixed assets. If is difficult to precisely determine the relationship between volume of sales and the working capital needs. The critical fact however that is the need for increased working capital funds does not fallow growth in business activities but precedes it.</w:t>
      </w:r>
    </w:p>
    <w:p w:rsidR="004A2075" w:rsidRPr="004A2075" w:rsidRDefault="004A2075" w:rsidP="004A2075">
      <w:pPr>
        <w:spacing w:before="120" w:line="360" w:lineRule="auto"/>
        <w:jc w:val="both"/>
        <w:rPr>
          <w:color w:val="000000"/>
        </w:rPr>
      </w:pPr>
      <w:r w:rsidRPr="004A2075">
        <w:rPr>
          <w:b/>
          <w:color w:val="000000"/>
        </w:rPr>
        <w:t>10. Level of taxes</w:t>
      </w:r>
    </w:p>
    <w:p w:rsidR="004A2075" w:rsidRPr="004A2075" w:rsidRDefault="004A2075" w:rsidP="00B27E46">
      <w:pPr>
        <w:spacing w:before="120" w:line="360" w:lineRule="auto"/>
        <w:ind w:firstLine="720"/>
        <w:jc w:val="both"/>
        <w:rPr>
          <w:color w:val="000000"/>
        </w:rPr>
      </w:pPr>
      <w:r w:rsidRPr="004A2075">
        <w:rPr>
          <w:color w:val="000000"/>
        </w:rPr>
        <w:t>Taxation is a short term liability payable in cash. Advance payment of cash may have to be paid on the basis of anticipated profits. Tax is first appropriation out of profits. Higher the tax, greater is the stain on the working capital of the company. Working capital varies with tax rate and advanced tax provisions.</w:t>
      </w:r>
    </w:p>
    <w:p w:rsidR="004A2075" w:rsidRPr="004A2075" w:rsidRDefault="004A2075" w:rsidP="004A2075">
      <w:pPr>
        <w:spacing w:before="120" w:line="360" w:lineRule="auto"/>
        <w:jc w:val="both"/>
        <w:rPr>
          <w:color w:val="000000"/>
        </w:rPr>
      </w:pPr>
      <w:r w:rsidRPr="004A2075">
        <w:rPr>
          <w:b/>
          <w:color w:val="000000"/>
        </w:rPr>
        <w:t>11. Dividend policy</w:t>
      </w:r>
    </w:p>
    <w:p w:rsidR="004A2075" w:rsidRPr="004A2075" w:rsidRDefault="004A2075" w:rsidP="00E665C9">
      <w:pPr>
        <w:spacing w:before="120" w:line="360" w:lineRule="auto"/>
        <w:ind w:firstLine="720"/>
        <w:jc w:val="both"/>
        <w:rPr>
          <w:color w:val="000000"/>
        </w:rPr>
      </w:pPr>
      <w:r w:rsidRPr="004A2075">
        <w:rPr>
          <w:color w:val="000000"/>
        </w:rPr>
        <w:t>Payment of dividend utilizes cash while retaining profits acts as a source of working capital.</w:t>
      </w:r>
    </w:p>
    <w:p w:rsidR="004A2075" w:rsidRPr="004A2075" w:rsidRDefault="004A2075" w:rsidP="004A2075">
      <w:pPr>
        <w:spacing w:before="120" w:line="360" w:lineRule="auto"/>
        <w:jc w:val="both"/>
        <w:rPr>
          <w:color w:val="000000"/>
        </w:rPr>
      </w:pPr>
      <w:r w:rsidRPr="004A2075">
        <w:rPr>
          <w:b/>
          <w:color w:val="000000"/>
        </w:rPr>
        <w:t>12. Price Level changes</w:t>
      </w:r>
    </w:p>
    <w:p w:rsidR="004A2075" w:rsidRPr="004A2075" w:rsidRDefault="004A2075" w:rsidP="00E665C9">
      <w:pPr>
        <w:spacing w:before="120" w:line="360" w:lineRule="auto"/>
        <w:ind w:firstLine="720"/>
        <w:jc w:val="both"/>
        <w:rPr>
          <w:color w:val="000000"/>
        </w:rPr>
      </w:pPr>
      <w:r w:rsidRPr="004A2075">
        <w:rPr>
          <w:color w:val="000000"/>
        </w:rPr>
        <w:t>Inflationary trends in the economy necessitate more working capital maintain the same level of activity.</w:t>
      </w:r>
    </w:p>
    <w:p w:rsidR="00E665C9" w:rsidRDefault="004A2075" w:rsidP="00E665C9">
      <w:pPr>
        <w:spacing w:before="120" w:line="360" w:lineRule="auto"/>
        <w:jc w:val="both"/>
        <w:rPr>
          <w:color w:val="000000"/>
        </w:rPr>
      </w:pPr>
      <w:r w:rsidRPr="004A2075">
        <w:rPr>
          <w:b/>
          <w:color w:val="000000"/>
        </w:rPr>
        <w:t>13. Operating efficiency</w:t>
      </w:r>
    </w:p>
    <w:p w:rsidR="004A2075" w:rsidRPr="004A2075" w:rsidRDefault="004A2075" w:rsidP="00E665C9">
      <w:pPr>
        <w:spacing w:before="120" w:line="360" w:lineRule="auto"/>
        <w:ind w:firstLine="720"/>
        <w:jc w:val="both"/>
        <w:rPr>
          <w:color w:val="000000"/>
        </w:rPr>
      </w:pPr>
      <w:r w:rsidRPr="004A2075">
        <w:rPr>
          <w:color w:val="000000"/>
        </w:rPr>
        <w:t>The operating efficiency of the firm relates to the optimum utilization of resources at minimum costs. The firm will be effectively contributing in keeping the working capital investment at a lower level if it is efficient to controlling operating costs and utilizing current assets. The use of working capital is improved and pace of a cash conversion cycle is accelerated with operating efficiency.</w:t>
      </w:r>
    </w:p>
    <w:p w:rsidR="004A2075" w:rsidRPr="00E665C9" w:rsidRDefault="00E665C9" w:rsidP="004A2075">
      <w:pPr>
        <w:spacing w:before="120" w:line="360" w:lineRule="auto"/>
        <w:jc w:val="both"/>
        <w:rPr>
          <w:b/>
          <w:color w:val="000000"/>
          <w:sz w:val="28"/>
        </w:rPr>
      </w:pPr>
      <w:r w:rsidRPr="00E665C9">
        <w:rPr>
          <w:b/>
          <w:color w:val="000000"/>
          <w:sz w:val="28"/>
        </w:rPr>
        <w:t xml:space="preserve">ADVANTAGES OF </w:t>
      </w:r>
      <w:r>
        <w:rPr>
          <w:b/>
          <w:color w:val="000000"/>
          <w:sz w:val="28"/>
        </w:rPr>
        <w:t>GOOD WORKING CAPITAL MANAGEMENT</w:t>
      </w:r>
    </w:p>
    <w:p w:rsidR="004A2075" w:rsidRPr="004A2075" w:rsidRDefault="004A2075" w:rsidP="0003041B">
      <w:pPr>
        <w:spacing w:before="120" w:line="360" w:lineRule="auto"/>
        <w:ind w:firstLine="720"/>
        <w:jc w:val="both"/>
        <w:rPr>
          <w:color w:val="000000"/>
        </w:rPr>
      </w:pPr>
      <w:r w:rsidRPr="004A2075">
        <w:rPr>
          <w:color w:val="000000"/>
        </w:rPr>
        <w:t>The main advantages of sound working capital are as follows:</w:t>
      </w:r>
    </w:p>
    <w:p w:rsidR="004A2075" w:rsidRPr="004A2075" w:rsidRDefault="004A2075" w:rsidP="004A2075">
      <w:pPr>
        <w:spacing w:before="120" w:line="360" w:lineRule="auto"/>
        <w:jc w:val="both"/>
        <w:rPr>
          <w:i/>
          <w:color w:val="000000"/>
        </w:rPr>
      </w:pPr>
      <w:r w:rsidRPr="004A2075">
        <w:rPr>
          <w:color w:val="000000"/>
        </w:rPr>
        <w:t xml:space="preserve">            Solvency of the business: adequate working capital helps in maintaining solvency of the business by providing uninterrupted flow of production.</w:t>
      </w:r>
    </w:p>
    <w:p w:rsidR="004A2075" w:rsidRPr="004A2075" w:rsidRDefault="004A2075" w:rsidP="004A2075">
      <w:pPr>
        <w:numPr>
          <w:ilvl w:val="0"/>
          <w:numId w:val="7"/>
        </w:numPr>
        <w:spacing w:before="120" w:line="360" w:lineRule="auto"/>
        <w:jc w:val="both"/>
        <w:rPr>
          <w:i/>
          <w:color w:val="000000"/>
        </w:rPr>
      </w:pPr>
      <w:r w:rsidRPr="004A2075">
        <w:rPr>
          <w:color w:val="000000"/>
        </w:rPr>
        <w:t xml:space="preserve">Goodwill: sufficient working capital enables a business concern to make prompt payments and hence helps in </w:t>
      </w:r>
      <w:proofErr w:type="spellStart"/>
      <w:r w:rsidRPr="004A2075">
        <w:rPr>
          <w:color w:val="000000"/>
        </w:rPr>
        <w:t>crating</w:t>
      </w:r>
      <w:proofErr w:type="spellEnd"/>
      <w:r w:rsidRPr="004A2075">
        <w:rPr>
          <w:color w:val="000000"/>
        </w:rPr>
        <w:t xml:space="preserve"> and maintaining goodwill.</w:t>
      </w:r>
    </w:p>
    <w:p w:rsidR="004A2075" w:rsidRPr="004A2075" w:rsidRDefault="004A2075" w:rsidP="004A2075">
      <w:pPr>
        <w:numPr>
          <w:ilvl w:val="0"/>
          <w:numId w:val="7"/>
        </w:numPr>
        <w:spacing w:before="120" w:line="360" w:lineRule="auto"/>
        <w:jc w:val="both"/>
        <w:rPr>
          <w:color w:val="000000"/>
        </w:rPr>
      </w:pPr>
      <w:r w:rsidRPr="004A2075">
        <w:rPr>
          <w:color w:val="000000"/>
        </w:rPr>
        <w:lastRenderedPageBreak/>
        <w:t>Easy loans: a concern having adequate working capital, high solvency and good</w:t>
      </w:r>
      <w:r w:rsidR="0003041B">
        <w:rPr>
          <w:color w:val="000000"/>
        </w:rPr>
        <w:t xml:space="preserve"> </w:t>
      </w:r>
      <w:r w:rsidRPr="004A2075">
        <w:rPr>
          <w:color w:val="000000"/>
        </w:rPr>
        <w:t>Credit standing can arrange loans from banks on easy and favorable terms.</w:t>
      </w:r>
    </w:p>
    <w:p w:rsidR="004A2075" w:rsidRPr="004A2075" w:rsidRDefault="004A2075" w:rsidP="004A2075">
      <w:pPr>
        <w:numPr>
          <w:ilvl w:val="0"/>
          <w:numId w:val="7"/>
        </w:numPr>
        <w:spacing w:before="120" w:line="360" w:lineRule="auto"/>
        <w:jc w:val="both"/>
        <w:rPr>
          <w:color w:val="000000"/>
        </w:rPr>
      </w:pPr>
      <w:r w:rsidRPr="004A2075">
        <w:rPr>
          <w:color w:val="000000"/>
        </w:rPr>
        <w:t>Cash discount: adequate working capital also enables a concern to avail cash discounts on the purchases and maintaining goodwill.</w:t>
      </w:r>
    </w:p>
    <w:p w:rsidR="004A2075" w:rsidRPr="004A2075" w:rsidRDefault="004A2075" w:rsidP="004A2075">
      <w:pPr>
        <w:numPr>
          <w:ilvl w:val="0"/>
          <w:numId w:val="7"/>
        </w:numPr>
        <w:spacing w:before="120" w:line="360" w:lineRule="auto"/>
        <w:jc w:val="both"/>
        <w:rPr>
          <w:i/>
          <w:color w:val="000000"/>
        </w:rPr>
      </w:pPr>
      <w:r w:rsidRPr="004A2075">
        <w:rPr>
          <w:color w:val="000000"/>
        </w:rPr>
        <w:t>Regular supply of raw materials: sufficient working capital ensures regular supply of raw materials and continuous production.</w:t>
      </w:r>
    </w:p>
    <w:p w:rsidR="004A2075" w:rsidRPr="004A2075" w:rsidRDefault="004A2075" w:rsidP="004A2075">
      <w:pPr>
        <w:numPr>
          <w:ilvl w:val="0"/>
          <w:numId w:val="7"/>
        </w:numPr>
        <w:spacing w:before="120" w:line="360" w:lineRule="auto"/>
        <w:jc w:val="both"/>
        <w:rPr>
          <w:i/>
          <w:color w:val="000000"/>
        </w:rPr>
      </w:pPr>
      <w:r w:rsidRPr="004A2075">
        <w:rPr>
          <w:color w:val="000000"/>
        </w:rPr>
        <w:t>Regular payment of salaries, wages and other day-to-day commitments: a company which has ample working capital can make regular payment towards it day-today commitments which would raise the morale of its employees, increase their efficiency, reduce wastage cost and enhance production and profits.</w:t>
      </w:r>
    </w:p>
    <w:p w:rsidR="004A2075" w:rsidRPr="004A2075" w:rsidRDefault="004A2075" w:rsidP="004A2075">
      <w:pPr>
        <w:numPr>
          <w:ilvl w:val="0"/>
          <w:numId w:val="7"/>
        </w:numPr>
        <w:spacing w:before="120" w:line="360" w:lineRule="auto"/>
        <w:jc w:val="both"/>
        <w:rPr>
          <w:i/>
          <w:color w:val="000000"/>
        </w:rPr>
      </w:pPr>
      <w:r w:rsidRPr="004A2075">
        <w:rPr>
          <w:color w:val="000000"/>
        </w:rPr>
        <w:t>Exploitation of favorable market conditions: only concerns with adequate working capital exploit favorable market conditions such as purchasing its requirements in bulk when the prices are lower and holding its inventories for higher prices.</w:t>
      </w:r>
    </w:p>
    <w:p w:rsidR="004A2075" w:rsidRPr="004A2075" w:rsidRDefault="004A2075" w:rsidP="004A2075">
      <w:pPr>
        <w:numPr>
          <w:ilvl w:val="0"/>
          <w:numId w:val="7"/>
        </w:numPr>
        <w:spacing w:before="120" w:line="360" w:lineRule="auto"/>
        <w:jc w:val="both"/>
        <w:rPr>
          <w:color w:val="000000"/>
        </w:rPr>
      </w:pPr>
      <w:r w:rsidRPr="004A2075">
        <w:rPr>
          <w:color w:val="000000"/>
        </w:rPr>
        <w:t>Crisis handling ability: adequate working capital enables a concern to face business crisis, such as depression, inflation successfully.</w:t>
      </w:r>
    </w:p>
    <w:p w:rsidR="004A2075" w:rsidRPr="004A2075" w:rsidRDefault="004A2075" w:rsidP="004A2075">
      <w:pPr>
        <w:numPr>
          <w:ilvl w:val="0"/>
          <w:numId w:val="7"/>
        </w:numPr>
        <w:spacing w:before="120" w:line="360" w:lineRule="auto"/>
        <w:jc w:val="both"/>
        <w:rPr>
          <w:color w:val="000000"/>
        </w:rPr>
      </w:pPr>
      <w:r w:rsidRPr="004A2075">
        <w:rPr>
          <w:color w:val="000000"/>
        </w:rPr>
        <w:t>Quick and regular return on investments: sufficiency of working capital enables a concern to pay quick and regular dividends to its investors, as there may not be much pressure to plough back profits.</w:t>
      </w:r>
    </w:p>
    <w:p w:rsidR="004A2075" w:rsidRPr="004A2075" w:rsidRDefault="004A2075" w:rsidP="004A2075">
      <w:pPr>
        <w:numPr>
          <w:ilvl w:val="0"/>
          <w:numId w:val="7"/>
        </w:numPr>
        <w:spacing w:before="120" w:line="360" w:lineRule="auto"/>
        <w:jc w:val="both"/>
        <w:rPr>
          <w:color w:val="000000"/>
        </w:rPr>
      </w:pPr>
      <w:r w:rsidRPr="004A2075">
        <w:rPr>
          <w:color w:val="000000"/>
        </w:rPr>
        <w:t>High morale: adequacy of working capital creates an environment of security, confidence and high morale and improves the overall efficiency of a business.</w:t>
      </w:r>
    </w:p>
    <w:p w:rsidR="004A2075" w:rsidRPr="0003041B" w:rsidRDefault="004A2075" w:rsidP="004A2075">
      <w:pPr>
        <w:spacing w:before="120" w:line="360" w:lineRule="auto"/>
        <w:jc w:val="both"/>
        <w:rPr>
          <w:b/>
          <w:color w:val="000000"/>
          <w:sz w:val="28"/>
        </w:rPr>
      </w:pPr>
      <w:r w:rsidRPr="0003041B">
        <w:rPr>
          <w:b/>
          <w:color w:val="000000"/>
          <w:sz w:val="28"/>
        </w:rPr>
        <w:t>Disadvantages of Inadequate Working Capital</w:t>
      </w:r>
    </w:p>
    <w:p w:rsidR="004A2075" w:rsidRPr="004A2075" w:rsidRDefault="004A2075" w:rsidP="004A2075">
      <w:pPr>
        <w:numPr>
          <w:ilvl w:val="0"/>
          <w:numId w:val="8"/>
        </w:numPr>
        <w:spacing w:before="120" w:line="360" w:lineRule="auto"/>
        <w:jc w:val="both"/>
        <w:rPr>
          <w:color w:val="000000"/>
        </w:rPr>
      </w:pPr>
      <w:r w:rsidRPr="004A2075">
        <w:rPr>
          <w:color w:val="000000"/>
        </w:rPr>
        <w:t>A concern which has inadequate working capital cannot pay its short-term liabilities in time. Thus, it will lose its reputation and shall not be able to obtain good credit facilities.</w:t>
      </w:r>
    </w:p>
    <w:p w:rsidR="004A2075" w:rsidRPr="004A2075" w:rsidRDefault="004A2075" w:rsidP="004A2075">
      <w:pPr>
        <w:numPr>
          <w:ilvl w:val="0"/>
          <w:numId w:val="8"/>
        </w:numPr>
        <w:spacing w:before="120" w:line="360" w:lineRule="auto"/>
        <w:jc w:val="both"/>
        <w:rPr>
          <w:color w:val="000000"/>
        </w:rPr>
      </w:pPr>
      <w:r w:rsidRPr="004A2075">
        <w:rPr>
          <w:color w:val="000000"/>
        </w:rPr>
        <w:t>It cannot buy its requirements in bulk and cannot avail discounts.</w:t>
      </w:r>
    </w:p>
    <w:p w:rsidR="004A2075" w:rsidRPr="004A2075" w:rsidRDefault="004A2075" w:rsidP="004A2075">
      <w:pPr>
        <w:numPr>
          <w:ilvl w:val="0"/>
          <w:numId w:val="8"/>
        </w:numPr>
        <w:spacing w:before="120" w:line="360" w:lineRule="auto"/>
        <w:jc w:val="both"/>
        <w:rPr>
          <w:color w:val="000000"/>
        </w:rPr>
      </w:pPr>
      <w:r w:rsidRPr="004A2075">
        <w:rPr>
          <w:color w:val="000000"/>
        </w:rPr>
        <w:t xml:space="preserve">It becomes difficult for the firm exploits favorable market conditions and </w:t>
      </w:r>
      <w:proofErr w:type="spellStart"/>
      <w:r w:rsidRPr="004A2075">
        <w:rPr>
          <w:color w:val="000000"/>
        </w:rPr>
        <w:t>under take</w:t>
      </w:r>
      <w:proofErr w:type="spellEnd"/>
      <w:r w:rsidRPr="004A2075">
        <w:rPr>
          <w:color w:val="000000"/>
        </w:rPr>
        <w:t xml:space="preserve"> profitable projects.</w:t>
      </w:r>
    </w:p>
    <w:p w:rsidR="004A2075" w:rsidRPr="004A2075" w:rsidRDefault="004A2075" w:rsidP="004A2075">
      <w:pPr>
        <w:numPr>
          <w:ilvl w:val="0"/>
          <w:numId w:val="8"/>
        </w:numPr>
        <w:spacing w:before="120" w:line="360" w:lineRule="auto"/>
        <w:jc w:val="both"/>
        <w:rPr>
          <w:color w:val="000000"/>
        </w:rPr>
      </w:pPr>
      <w:r w:rsidRPr="004A2075">
        <w:rPr>
          <w:color w:val="000000"/>
        </w:rPr>
        <w:lastRenderedPageBreak/>
        <w:t>The firm cannot pay its day-to-day expenses, which would increase cost and reduce the profit of the business.</w:t>
      </w:r>
    </w:p>
    <w:p w:rsidR="004A2075" w:rsidRPr="004A2075" w:rsidRDefault="004A2075" w:rsidP="004A2075">
      <w:pPr>
        <w:numPr>
          <w:ilvl w:val="0"/>
          <w:numId w:val="8"/>
        </w:numPr>
        <w:spacing w:before="120" w:line="360" w:lineRule="auto"/>
        <w:jc w:val="both"/>
        <w:rPr>
          <w:color w:val="000000"/>
        </w:rPr>
      </w:pPr>
      <w:r w:rsidRPr="004A2075">
        <w:rPr>
          <w:color w:val="000000"/>
        </w:rPr>
        <w:t xml:space="preserve">It becomes impossible to utilize efficiently the fixed assets due to the non-availability of liquid funds. </w:t>
      </w:r>
    </w:p>
    <w:p w:rsidR="004A2075" w:rsidRPr="004A2075" w:rsidRDefault="004A2075" w:rsidP="004A2075">
      <w:pPr>
        <w:numPr>
          <w:ilvl w:val="0"/>
          <w:numId w:val="8"/>
        </w:numPr>
        <w:spacing w:before="120" w:line="360" w:lineRule="auto"/>
        <w:jc w:val="both"/>
        <w:rPr>
          <w:color w:val="000000"/>
        </w:rPr>
      </w:pPr>
      <w:r w:rsidRPr="004A2075">
        <w:rPr>
          <w:color w:val="000000"/>
        </w:rPr>
        <w:t>The rate of return on investments will also fall with the shortage of working capital.</w:t>
      </w:r>
    </w:p>
    <w:p w:rsidR="004A2075" w:rsidRPr="0003041B" w:rsidRDefault="004A2075" w:rsidP="004A2075">
      <w:pPr>
        <w:spacing w:before="120" w:line="360" w:lineRule="auto"/>
        <w:jc w:val="both"/>
        <w:rPr>
          <w:b/>
          <w:sz w:val="28"/>
        </w:rPr>
      </w:pPr>
      <w:r w:rsidRPr="0003041B">
        <w:rPr>
          <w:b/>
          <w:sz w:val="28"/>
        </w:rPr>
        <w:t xml:space="preserve">Working capital cycle </w:t>
      </w:r>
      <w:r w:rsidR="0003041B">
        <w:rPr>
          <w:b/>
          <w:sz w:val="28"/>
        </w:rPr>
        <w:t>(</w:t>
      </w:r>
      <w:r w:rsidRPr="0003041B">
        <w:rPr>
          <w:b/>
          <w:sz w:val="28"/>
        </w:rPr>
        <w:t>the operating cycle)</w:t>
      </w:r>
    </w:p>
    <w:p w:rsidR="004A2075" w:rsidRPr="004A2075" w:rsidRDefault="004A2075" w:rsidP="0003041B">
      <w:pPr>
        <w:spacing w:before="120" w:line="360" w:lineRule="auto"/>
        <w:ind w:firstLine="720"/>
        <w:jc w:val="both"/>
      </w:pPr>
      <w:r w:rsidRPr="004A2075">
        <w:t xml:space="preserve">The working capital cycle refers to the length of time between the firm’s paying cash for materials, etc., entering in to the production process/ stock and the inflow of cash from debtors. Suppose a company has a certain amount of cash it will need raw materials. Some raw materials will be available on credit but, cash will be paid out for the other part immediately. Then it has to pay </w:t>
      </w:r>
      <w:proofErr w:type="spellStart"/>
      <w:r w:rsidRPr="004A2075">
        <w:t>labour</w:t>
      </w:r>
      <w:proofErr w:type="spellEnd"/>
      <w:r w:rsidRPr="004A2075">
        <w:t xml:space="preserve"> cost and incurs factory overheads. These three combined together will constitute work-in-progress. After the production cycle is complete, work-in-progress will get converted into sundry debtors. Sundry debtors will be realized in cash after the expiry of credit period. this cash can again be used for financing of  raw materials, work-in-progress, etc. thus there is a complete cycle from cash to cash where in cash gets converted into raw materials, work-in-progress, finished goods, debtors and finally into cash again. Short term funds are required to meet the requirements of funds during this period. This time period is dependent upon the length of time within which the original cash gets converted into cash again. This cycle is also known as operating cycle or cash cycle.</w:t>
      </w:r>
    </w:p>
    <w:p w:rsidR="004A2075" w:rsidRPr="004A2075" w:rsidRDefault="004A2075" w:rsidP="004A2075">
      <w:pPr>
        <w:spacing w:before="120" w:line="360" w:lineRule="auto"/>
        <w:jc w:val="both"/>
      </w:pPr>
      <w:r w:rsidRPr="004A2075">
        <w:t xml:space="preserve"> </w:t>
      </w:r>
    </w:p>
    <w:p w:rsidR="0003041B" w:rsidRDefault="004A2075" w:rsidP="004A2075">
      <w:pPr>
        <w:spacing w:before="120" w:line="360" w:lineRule="auto"/>
        <w:jc w:val="both"/>
        <w:rPr>
          <w:b/>
          <w:bCs/>
          <w:sz w:val="26"/>
          <w:szCs w:val="26"/>
        </w:rPr>
      </w:pPr>
      <w:r w:rsidRPr="004A2075">
        <w:rPr>
          <w:b/>
          <w:bCs/>
          <w:sz w:val="26"/>
          <w:szCs w:val="26"/>
        </w:rPr>
        <w:tab/>
      </w:r>
      <w:r w:rsidRPr="004A2075">
        <w:rPr>
          <w:b/>
          <w:bCs/>
          <w:sz w:val="26"/>
          <w:szCs w:val="26"/>
        </w:rPr>
        <w:tab/>
        <w:t xml:space="preserve">    </w:t>
      </w:r>
      <w:r w:rsidRPr="004A2075">
        <w:rPr>
          <w:b/>
          <w:bCs/>
          <w:sz w:val="26"/>
          <w:szCs w:val="26"/>
        </w:rPr>
        <w:tab/>
        <w:t xml:space="preserve"> </w:t>
      </w:r>
      <w:r w:rsidRPr="004A2075">
        <w:rPr>
          <w:b/>
          <w:bCs/>
          <w:sz w:val="26"/>
          <w:szCs w:val="26"/>
        </w:rPr>
        <w:tab/>
      </w:r>
    </w:p>
    <w:p w:rsidR="004A2075" w:rsidRPr="004A2075" w:rsidRDefault="0003041B" w:rsidP="004A2075">
      <w:pPr>
        <w:spacing w:before="120" w:line="360" w:lineRule="auto"/>
        <w:jc w:val="both"/>
        <w:rPr>
          <w:b/>
          <w:bCs/>
          <w:sz w:val="28"/>
          <w:szCs w:val="28"/>
        </w:rPr>
      </w:pPr>
      <w:r>
        <w:rPr>
          <w:b/>
          <w:bCs/>
          <w:sz w:val="26"/>
          <w:szCs w:val="26"/>
        </w:rPr>
        <w:br w:type="page"/>
      </w:r>
      <w:r w:rsidR="004A2075" w:rsidRPr="004A2075">
        <w:rPr>
          <w:b/>
          <w:bCs/>
          <w:sz w:val="28"/>
          <w:szCs w:val="28"/>
        </w:rPr>
        <w:lastRenderedPageBreak/>
        <w:t>OPERATING CYCLE</w:t>
      </w:r>
    </w:p>
    <w:p w:rsidR="004A2075" w:rsidRPr="004A2075" w:rsidRDefault="00754DCB" w:rsidP="004A2075">
      <w:pPr>
        <w:spacing w:before="120" w:line="360" w:lineRule="auto"/>
        <w:jc w:val="both"/>
        <w:rPr>
          <w:b/>
          <w:bCs/>
          <w:sz w:val="26"/>
          <w:szCs w:val="26"/>
        </w:rPr>
      </w:pPr>
      <w:r>
        <w:rPr>
          <w:b/>
          <w:bCs/>
          <w:noProof/>
          <w:sz w:val="26"/>
          <w:szCs w:val="26"/>
        </w:rPr>
        <w:pict>
          <v:group id="_x0000_s1147" style="position:absolute;left:0;text-align:left;margin-left:18pt;margin-top:3.6pt;width:387pt;height:342pt;z-index:251662848" coordorigin="2160,3960" coordsize="7740,6840">
            <v:oval id="_x0000_s1148" style="position:absolute;left:2590;top:4174;width:6665;height:6626"/>
            <v:rect id="_x0000_s1149" style="position:absolute;left:5170;top:3960;width:1505;height:641">
              <v:textbox style="mso-next-textbox:#_x0000_s1149">
                <w:txbxContent>
                  <w:p w:rsidR="00754DCB" w:rsidRPr="000F7336" w:rsidRDefault="00754DCB" w:rsidP="004A2075">
                    <w:pPr>
                      <w:rPr>
                        <w:bCs/>
                        <w:sz w:val="28"/>
                      </w:rPr>
                    </w:pPr>
                    <w:r>
                      <w:rPr>
                        <w:b/>
                        <w:bCs/>
                        <w:sz w:val="28"/>
                      </w:rPr>
                      <w:t xml:space="preserve">    </w:t>
                    </w:r>
                    <w:r w:rsidRPr="000F7336">
                      <w:rPr>
                        <w:bCs/>
                        <w:sz w:val="28"/>
                      </w:rPr>
                      <w:t>Cash</w:t>
                    </w:r>
                  </w:p>
                </w:txbxContent>
              </v:textbox>
            </v:rect>
            <v:rect id="_x0000_s1150" style="position:absolute;left:2375;top:5243;width:1945;height:1057">
              <v:textbox style="mso-next-textbox:#_x0000_s1150">
                <w:txbxContent>
                  <w:p w:rsidR="00754DCB" w:rsidRDefault="00754DCB" w:rsidP="004A2075">
                    <w:r>
                      <w:t>Bills Receivables</w:t>
                    </w:r>
                  </w:p>
                  <w:p w:rsidR="00754DCB" w:rsidRDefault="00754DCB" w:rsidP="004A2075">
                    <w:r>
                      <w:t xml:space="preserve"> Or Debtors</w:t>
                    </w:r>
                  </w:p>
                </w:txbxContent>
              </v:textbox>
            </v:rect>
            <v:rect id="_x0000_s1151" style="position:absolute;left:7535;top:5243;width:2150;height:855">
              <v:textbox style="mso-next-textbox:#_x0000_s1151">
                <w:txbxContent>
                  <w:p w:rsidR="00754DCB" w:rsidRDefault="00754DCB" w:rsidP="004A2075">
                    <w:r>
                      <w:t>Raw Materials</w:t>
                    </w:r>
                  </w:p>
                </w:txbxContent>
              </v:textbox>
            </v:rect>
            <v:rect id="_x0000_s1152" style="position:absolute;left:2160;top:7808;width:2150;height:855">
              <v:textbox style="mso-next-textbox:#_x0000_s1152">
                <w:txbxContent>
                  <w:p w:rsidR="00754DCB" w:rsidRDefault="00754DCB" w:rsidP="004A2075">
                    <w:r>
                      <w:t>Credit Sales</w:t>
                    </w:r>
                  </w:p>
                </w:txbxContent>
              </v:textbox>
            </v:rect>
            <v:rect id="_x0000_s1153" style="position:absolute;left:7965;top:7594;width:1935;height:1069">
              <v:textbox style="mso-next-textbox:#_x0000_s1153">
                <w:txbxContent>
                  <w:p w:rsidR="00754DCB" w:rsidRDefault="00754DCB" w:rsidP="004A2075">
                    <w:r>
                      <w:t>Working in progress</w:t>
                    </w:r>
                  </w:p>
                </w:txbxContent>
              </v:textbox>
            </v:rect>
            <v:rect id="_x0000_s1154" style="position:absolute;left:4740;top:10159;width:2795;height:641">
              <v:textbox style="mso-next-textbox:#_x0000_s1154">
                <w:txbxContent>
                  <w:p w:rsidR="00754DCB" w:rsidRDefault="00754DCB" w:rsidP="004A2075">
                    <w:r>
                      <w:t>Finished goods</w:t>
                    </w:r>
                  </w:p>
                </w:txbxContent>
              </v:textbox>
            </v:rect>
          </v:group>
        </w:pict>
      </w: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r w:rsidRPr="004A2075">
        <w:rPr>
          <w:b/>
          <w:bCs/>
          <w:sz w:val="26"/>
          <w:szCs w:val="26"/>
        </w:rPr>
        <w:t xml:space="preserve">    </w:t>
      </w: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jc w:val="both"/>
        <w:rPr>
          <w:b/>
          <w:bCs/>
          <w:sz w:val="26"/>
          <w:szCs w:val="26"/>
        </w:rPr>
      </w:pPr>
    </w:p>
    <w:p w:rsidR="004A2075" w:rsidRPr="004A2075" w:rsidRDefault="004A2075" w:rsidP="004A2075">
      <w:pPr>
        <w:spacing w:before="120" w:line="360" w:lineRule="auto"/>
        <w:ind w:firstLine="720"/>
        <w:jc w:val="both"/>
      </w:pPr>
      <w:r w:rsidRPr="004A2075">
        <w:t>Working capital cycle indicates the length of time between companies paying for materials, entering into stock and receiving the cash from sales of finished goods. It can be determined by adding the number of days required for each stage in the cycle. For e.g., a company holds raw materials on an average for 60 days, it gets credit from the supplier for 15 days, production process needs 15 days, finished goods are held for 30 days and 30 days credit is extended to debtors. The total of all these 120 days, i.e., 60-15+15+30+30 days is the total working capital cycle.</w:t>
      </w:r>
    </w:p>
    <w:p w:rsidR="004A2075" w:rsidRPr="004A2075" w:rsidRDefault="004A2075" w:rsidP="004E7424">
      <w:pPr>
        <w:spacing w:before="120" w:line="360" w:lineRule="auto"/>
        <w:ind w:firstLine="720"/>
        <w:jc w:val="both"/>
      </w:pPr>
      <w:r w:rsidRPr="004A2075">
        <w:t>The determination of working capital cycle helps in the forecast, control and management of working capital. It indicates the total time lag and the relative significance of its constituting parts. The duration of working capital cycle may vary depending on the nature of the business.</w:t>
      </w:r>
    </w:p>
    <w:p w:rsidR="004A2075" w:rsidRPr="004A2075" w:rsidRDefault="004A2075" w:rsidP="004A2075">
      <w:pPr>
        <w:spacing w:before="120" w:line="360" w:lineRule="auto"/>
        <w:jc w:val="both"/>
      </w:pPr>
    </w:p>
    <w:p w:rsidR="004A2075" w:rsidRPr="004A2075" w:rsidRDefault="004A2075" w:rsidP="004A2075">
      <w:pPr>
        <w:spacing w:before="120" w:line="360" w:lineRule="auto"/>
        <w:jc w:val="both"/>
      </w:pPr>
      <w:r w:rsidRPr="004A2075">
        <w:lastRenderedPageBreak/>
        <w:tab/>
        <w:t xml:space="preserve">The Operating Cycle consists of the following events which continues through the life of business </w:t>
      </w:r>
    </w:p>
    <w:p w:rsidR="004A2075" w:rsidRPr="004A2075" w:rsidRDefault="004A2075" w:rsidP="004A2075">
      <w:pPr>
        <w:numPr>
          <w:ilvl w:val="0"/>
          <w:numId w:val="10"/>
        </w:numPr>
        <w:spacing w:before="120" w:line="360" w:lineRule="auto"/>
        <w:jc w:val="both"/>
        <w:rPr>
          <w:color w:val="000000"/>
        </w:rPr>
      </w:pPr>
      <w:r w:rsidRPr="004A2075">
        <w:rPr>
          <w:color w:val="000000"/>
        </w:rPr>
        <w:t>conversion of cash into raw materials</w:t>
      </w:r>
    </w:p>
    <w:p w:rsidR="004A2075" w:rsidRPr="004A2075" w:rsidRDefault="004A2075" w:rsidP="004A2075">
      <w:pPr>
        <w:numPr>
          <w:ilvl w:val="0"/>
          <w:numId w:val="10"/>
        </w:numPr>
        <w:spacing w:before="120" w:line="360" w:lineRule="auto"/>
        <w:jc w:val="both"/>
        <w:rPr>
          <w:color w:val="000000"/>
        </w:rPr>
      </w:pPr>
      <w:r w:rsidRPr="004A2075">
        <w:rPr>
          <w:color w:val="000000"/>
        </w:rPr>
        <w:t xml:space="preserve">conversion of raw materials into work in progress </w:t>
      </w:r>
    </w:p>
    <w:p w:rsidR="004A2075" w:rsidRPr="004A2075" w:rsidRDefault="004A2075" w:rsidP="004A2075">
      <w:pPr>
        <w:numPr>
          <w:ilvl w:val="0"/>
          <w:numId w:val="10"/>
        </w:numPr>
        <w:spacing w:before="120" w:line="360" w:lineRule="auto"/>
        <w:jc w:val="both"/>
        <w:rPr>
          <w:color w:val="000000"/>
        </w:rPr>
      </w:pPr>
      <w:r w:rsidRPr="004A2075">
        <w:rPr>
          <w:color w:val="000000"/>
        </w:rPr>
        <w:t>conversion of WIP into finished stock</w:t>
      </w:r>
    </w:p>
    <w:p w:rsidR="004A2075" w:rsidRPr="004A2075" w:rsidRDefault="004A2075" w:rsidP="004A2075">
      <w:pPr>
        <w:numPr>
          <w:ilvl w:val="0"/>
          <w:numId w:val="10"/>
        </w:numPr>
        <w:spacing w:before="120" w:line="360" w:lineRule="auto"/>
        <w:jc w:val="both"/>
        <w:rPr>
          <w:color w:val="000000"/>
        </w:rPr>
      </w:pPr>
      <w:r w:rsidRPr="004A2075">
        <w:rPr>
          <w:color w:val="000000"/>
        </w:rPr>
        <w:t xml:space="preserve">conversion sales </w:t>
      </w:r>
    </w:p>
    <w:p w:rsidR="004A2075" w:rsidRPr="004A2075" w:rsidRDefault="004A2075" w:rsidP="004A2075">
      <w:pPr>
        <w:numPr>
          <w:ilvl w:val="0"/>
          <w:numId w:val="10"/>
        </w:numPr>
        <w:spacing w:before="120" w:line="360" w:lineRule="auto"/>
        <w:jc w:val="both"/>
        <w:rPr>
          <w:color w:val="000000"/>
        </w:rPr>
      </w:pPr>
      <w:r w:rsidRPr="004A2075">
        <w:rPr>
          <w:color w:val="000000"/>
        </w:rPr>
        <w:t>conversion of account receivable into cash</w:t>
      </w:r>
    </w:p>
    <w:p w:rsidR="004A2075" w:rsidRPr="004E7424" w:rsidRDefault="004A2075" w:rsidP="004A2075">
      <w:pPr>
        <w:spacing w:before="120" w:line="360" w:lineRule="auto"/>
        <w:jc w:val="both"/>
        <w:rPr>
          <w:b/>
        </w:rPr>
      </w:pPr>
      <w:r w:rsidRPr="004E7424">
        <w:rPr>
          <w:b/>
        </w:rPr>
        <w:t>Components of Working Capital</w:t>
      </w:r>
    </w:p>
    <w:p w:rsidR="004A2075" w:rsidRPr="004A2075" w:rsidRDefault="004A2075" w:rsidP="004E7424">
      <w:pPr>
        <w:spacing w:before="120" w:line="360" w:lineRule="auto"/>
        <w:ind w:firstLine="720"/>
        <w:jc w:val="both"/>
      </w:pPr>
      <w:r w:rsidRPr="004A2075">
        <w:t>Working Capital management involves different components such as</w:t>
      </w:r>
    </w:p>
    <w:p w:rsidR="004A2075" w:rsidRPr="004A2075" w:rsidRDefault="004A2075" w:rsidP="004E7424">
      <w:pPr>
        <w:spacing w:before="120" w:line="360" w:lineRule="auto"/>
        <w:ind w:left="360"/>
        <w:jc w:val="both"/>
      </w:pPr>
      <w:r w:rsidRPr="004A2075">
        <w:tab/>
        <w:t>Management of cash</w:t>
      </w:r>
    </w:p>
    <w:p w:rsidR="004A2075" w:rsidRPr="004A2075" w:rsidRDefault="004A2075" w:rsidP="004A2075">
      <w:pPr>
        <w:numPr>
          <w:ilvl w:val="0"/>
          <w:numId w:val="11"/>
        </w:numPr>
        <w:spacing w:before="120" w:line="360" w:lineRule="auto"/>
        <w:jc w:val="both"/>
      </w:pPr>
      <w:r w:rsidRPr="004A2075">
        <w:t>Management of Inventory</w:t>
      </w:r>
    </w:p>
    <w:p w:rsidR="004A2075" w:rsidRPr="004A2075" w:rsidRDefault="004A2075" w:rsidP="004A2075">
      <w:pPr>
        <w:numPr>
          <w:ilvl w:val="0"/>
          <w:numId w:val="11"/>
        </w:numPr>
        <w:spacing w:before="120" w:line="360" w:lineRule="auto"/>
        <w:jc w:val="both"/>
      </w:pPr>
      <w:r w:rsidRPr="004A2075">
        <w:t>Management of Receivables</w:t>
      </w:r>
    </w:p>
    <w:p w:rsidR="004A2075" w:rsidRPr="004E7424" w:rsidRDefault="004E7424" w:rsidP="004A2075">
      <w:pPr>
        <w:spacing w:before="120" w:line="360" w:lineRule="auto"/>
        <w:jc w:val="both"/>
        <w:rPr>
          <w:b/>
        </w:rPr>
      </w:pPr>
      <w:r>
        <w:rPr>
          <w:b/>
        </w:rPr>
        <w:t>1. Management of cash</w:t>
      </w:r>
    </w:p>
    <w:p w:rsidR="004A2075" w:rsidRPr="004A2075" w:rsidRDefault="004A2075" w:rsidP="004E7424">
      <w:pPr>
        <w:spacing w:before="120" w:line="360" w:lineRule="auto"/>
        <w:ind w:firstLine="720"/>
        <w:jc w:val="both"/>
      </w:pPr>
      <w:r w:rsidRPr="004A2075">
        <w:t xml:space="preserve">Cash is the important current asset for the operation of the business. Cash is the basic input needed to keep the business running on continuous basis; it is also the ultimate output expected to be realized by selling the services of product manufactures by the firm. The firm should keep sufficient cash, neither more nor less. Cash shortage will disrupt the firm’s manufacturing operations while excessive cash will simply remain idle, </w:t>
      </w:r>
      <w:proofErr w:type="spellStart"/>
      <w:r w:rsidRPr="004A2075">
        <w:t>with out</w:t>
      </w:r>
      <w:proofErr w:type="spellEnd"/>
      <w:r w:rsidRPr="004A2075">
        <w:t xml:space="preserve"> contributing anything towards the firm’s profitability. Thus, major functions of the financial manager to maintain a sound cash position.</w:t>
      </w:r>
    </w:p>
    <w:p w:rsidR="004A2075" w:rsidRPr="004A2075" w:rsidRDefault="004A2075" w:rsidP="004E7424">
      <w:pPr>
        <w:spacing w:before="120" w:line="360" w:lineRule="auto"/>
        <w:ind w:firstLine="720"/>
        <w:jc w:val="both"/>
      </w:pPr>
      <w:r w:rsidRPr="004A2075">
        <w:t xml:space="preserve">Cash is the money, which a firm can disburse immediately </w:t>
      </w:r>
      <w:proofErr w:type="spellStart"/>
      <w:r w:rsidRPr="004A2075">
        <w:t>with out</w:t>
      </w:r>
      <w:proofErr w:type="spellEnd"/>
      <w:r w:rsidRPr="004A2075">
        <w:t xml:space="preserve"> any restriction. The term cash includes coins, currency and cheques held by the firm, and balance in its bank accounts. </w:t>
      </w:r>
      <w:proofErr w:type="spellStart"/>
      <w:r w:rsidRPr="004A2075">
        <w:t>Some times</w:t>
      </w:r>
      <w:proofErr w:type="spellEnd"/>
      <w:r w:rsidRPr="004A2075">
        <w:t xml:space="preserve"> near cash items, such as marketable securities or bank times deposits, are also includes in cash. The basic characteristic of near cash assets is that they can readily be converted to cash. Generally when a firm has excess of near cash, it invests it in marketable securities. This kind of investment contributes some profit to the firm.</w:t>
      </w:r>
    </w:p>
    <w:p w:rsidR="004A2075" w:rsidRPr="004A2075" w:rsidRDefault="004A2075" w:rsidP="004A2075">
      <w:pPr>
        <w:spacing w:before="120" w:line="360" w:lineRule="auto"/>
        <w:jc w:val="both"/>
      </w:pPr>
    </w:p>
    <w:p w:rsidR="004A2075" w:rsidRPr="004A2075" w:rsidRDefault="004A2075" w:rsidP="004A2075">
      <w:pPr>
        <w:spacing w:before="120" w:line="360" w:lineRule="auto"/>
        <w:jc w:val="both"/>
        <w:rPr>
          <w:b/>
        </w:rPr>
      </w:pPr>
      <w:r w:rsidRPr="004A2075">
        <w:rPr>
          <w:b/>
        </w:rPr>
        <w:lastRenderedPageBreak/>
        <w:t>a. Facets of cash management</w:t>
      </w:r>
    </w:p>
    <w:p w:rsidR="004A2075" w:rsidRPr="004A2075" w:rsidRDefault="004A2075" w:rsidP="004A2075">
      <w:pPr>
        <w:spacing w:before="120" w:line="360" w:lineRule="auto"/>
        <w:jc w:val="both"/>
      </w:pPr>
      <w:r w:rsidRPr="004A2075">
        <w:tab/>
        <w:t xml:space="preserve">Cash management is concerned with the managing of </w:t>
      </w:r>
    </w:p>
    <w:p w:rsidR="004A2075" w:rsidRPr="004A2075" w:rsidRDefault="004A2075" w:rsidP="004A2075">
      <w:pPr>
        <w:numPr>
          <w:ilvl w:val="0"/>
          <w:numId w:val="12"/>
        </w:numPr>
        <w:spacing w:before="120" w:line="360" w:lineRule="auto"/>
        <w:jc w:val="both"/>
      </w:pPr>
      <w:r w:rsidRPr="004A2075">
        <w:t>Cash flows into and out of the firm</w:t>
      </w:r>
    </w:p>
    <w:p w:rsidR="004A2075" w:rsidRPr="004A2075" w:rsidRDefault="004A2075" w:rsidP="004A2075">
      <w:pPr>
        <w:numPr>
          <w:ilvl w:val="0"/>
          <w:numId w:val="12"/>
        </w:numPr>
        <w:spacing w:before="120" w:line="360" w:lineRule="auto"/>
        <w:jc w:val="both"/>
      </w:pPr>
      <w:r w:rsidRPr="004A2075">
        <w:t>Cash flows with in the firm and</w:t>
      </w:r>
    </w:p>
    <w:p w:rsidR="004A2075" w:rsidRPr="004A2075" w:rsidRDefault="004A2075" w:rsidP="004A2075">
      <w:pPr>
        <w:spacing w:before="120" w:line="360" w:lineRule="auto"/>
        <w:jc w:val="both"/>
      </w:pPr>
      <w:r w:rsidRPr="004A2075">
        <w:t xml:space="preserve">                              3)  Cash balance held by the firm a points of time by financing deficit or investing surplus cash. It can be represented by a cash management cycle as showing fig1.sales generates cash, which has to be disbursed out. The surplus cash has to be invested while deficit has to be borrowed. Cash management seeks to accomplish this cycle at a minimum cost. At the same time, it also seeks to achieve liquidity and control.</w:t>
      </w:r>
    </w:p>
    <w:p w:rsidR="004A2075" w:rsidRPr="004A2075" w:rsidRDefault="004A2075" w:rsidP="00484EBD">
      <w:pPr>
        <w:spacing w:before="120" w:line="360" w:lineRule="auto"/>
        <w:ind w:firstLine="720"/>
        <w:jc w:val="both"/>
      </w:pPr>
      <w:r w:rsidRPr="004A2075">
        <w:t>Cash management assumes more importance than other current assets because it is the most significant and the least productive asset that a firm holds. It is a significant because it is used to pay the firm’s obligations. However, cash is unproductive. Unlike fixed assets or inventories, it does not produce goods for sales. Therefore, the aim of cash management is to maintain adequate control over cash position to keep the firm sufficiently liquid and to be use excess cash in some profitable way.</w:t>
      </w:r>
    </w:p>
    <w:p w:rsidR="004A2075" w:rsidRPr="004A2075" w:rsidRDefault="004A2075" w:rsidP="004A2075">
      <w:pPr>
        <w:spacing w:before="120" w:line="360" w:lineRule="auto"/>
        <w:jc w:val="both"/>
        <w:rPr>
          <w:b/>
        </w:rPr>
      </w:pPr>
      <w:r w:rsidRPr="004A2075">
        <w:rPr>
          <w:b/>
        </w:rPr>
        <w:t>b. Cash Planning</w:t>
      </w:r>
    </w:p>
    <w:p w:rsidR="004A2075" w:rsidRPr="004A2075" w:rsidRDefault="004A2075" w:rsidP="00484EBD">
      <w:pPr>
        <w:spacing w:before="120" w:line="360" w:lineRule="auto"/>
        <w:ind w:firstLine="720"/>
        <w:jc w:val="both"/>
      </w:pPr>
      <w:r w:rsidRPr="004A2075">
        <w:t>Cash inflows and outflows should be planned to project cash surplus or deficit for each period of the planning period. Cash budget should be prepared for this purpose.</w:t>
      </w:r>
    </w:p>
    <w:p w:rsidR="004A2075" w:rsidRPr="004A2075" w:rsidRDefault="004A2075" w:rsidP="004A2075">
      <w:pPr>
        <w:spacing w:before="120" w:line="360" w:lineRule="auto"/>
        <w:jc w:val="both"/>
        <w:rPr>
          <w:b/>
        </w:rPr>
      </w:pPr>
      <w:r w:rsidRPr="004A2075">
        <w:rPr>
          <w:b/>
        </w:rPr>
        <w:t>C. Managing the cash flows</w:t>
      </w:r>
    </w:p>
    <w:p w:rsidR="004A2075" w:rsidRPr="004A2075" w:rsidRDefault="004A2075" w:rsidP="00484EBD">
      <w:pPr>
        <w:spacing w:before="120" w:line="360" w:lineRule="auto"/>
        <w:ind w:firstLine="720"/>
        <w:jc w:val="both"/>
      </w:pPr>
      <w:r w:rsidRPr="004A2075">
        <w:t>The flow of cash should be properly managed. The cash should be accelerated while, as far as possible, the cash outflows should be decelerated.</w:t>
      </w:r>
    </w:p>
    <w:p w:rsidR="004A2075" w:rsidRPr="004A2075" w:rsidRDefault="004A2075" w:rsidP="004A2075">
      <w:pPr>
        <w:spacing w:before="120" w:line="360" w:lineRule="auto"/>
        <w:jc w:val="both"/>
        <w:rPr>
          <w:b/>
        </w:rPr>
      </w:pPr>
      <w:r w:rsidRPr="004A2075">
        <w:rPr>
          <w:b/>
        </w:rPr>
        <w:t>d. Optimum cash level</w:t>
      </w:r>
    </w:p>
    <w:p w:rsidR="004A2075" w:rsidRPr="004A2075" w:rsidRDefault="004A2075" w:rsidP="00484EBD">
      <w:pPr>
        <w:spacing w:before="120" w:line="360" w:lineRule="auto"/>
        <w:ind w:firstLine="720"/>
        <w:jc w:val="both"/>
      </w:pPr>
      <w:r w:rsidRPr="004A2075">
        <w:t>The firm should decide about the appropriate level of cash balances. The cost of excess cash and danger of deficiency should be matched to determine the optimum level of cash balances.</w:t>
      </w:r>
    </w:p>
    <w:p w:rsidR="004A2075" w:rsidRPr="004A2075" w:rsidRDefault="00484EBD" w:rsidP="004A2075">
      <w:pPr>
        <w:spacing w:before="120" w:line="360" w:lineRule="auto"/>
        <w:jc w:val="both"/>
        <w:rPr>
          <w:b/>
        </w:rPr>
      </w:pPr>
      <w:r>
        <w:rPr>
          <w:b/>
        </w:rPr>
        <w:br w:type="page"/>
      </w:r>
      <w:r w:rsidR="004A2075" w:rsidRPr="004A2075">
        <w:rPr>
          <w:b/>
        </w:rPr>
        <w:lastRenderedPageBreak/>
        <w:t>e. Investing surplus cash</w:t>
      </w:r>
    </w:p>
    <w:p w:rsidR="004A2075" w:rsidRPr="004A2075" w:rsidRDefault="004A2075" w:rsidP="00484EBD">
      <w:pPr>
        <w:spacing w:before="120" w:line="360" w:lineRule="auto"/>
        <w:ind w:firstLine="720"/>
        <w:jc w:val="both"/>
      </w:pPr>
      <w:r w:rsidRPr="004A2075">
        <w:t>The surplus balance should be properly invested to earn profits. The firm should decide about the division of cash balances between alternative short-term investment opportunities such as bank deposits, marketable securities, or inter corporation lending.</w:t>
      </w:r>
    </w:p>
    <w:p w:rsidR="004A2075" w:rsidRPr="004A2075" w:rsidRDefault="004A2075" w:rsidP="004A2075">
      <w:pPr>
        <w:spacing w:before="120" w:line="360" w:lineRule="auto"/>
        <w:ind w:firstLine="720"/>
        <w:jc w:val="both"/>
      </w:pPr>
      <w:r w:rsidRPr="004A2075">
        <w:t xml:space="preserve">The ideal cash management system will depends on the firm’s products, organization structure, competition, culture and option available. The task is complex, and decisions taken can affect important areas of the firm. For example, to improve collection if the credit period is reduced, it may affect sales. However, in certain cases, even without fundamental changes, it possible to significantly reduce cost of cash management system by choosing a right bank and controlling the collections properly. </w:t>
      </w:r>
    </w:p>
    <w:p w:rsidR="004A2075" w:rsidRPr="004A2075" w:rsidRDefault="004A2075" w:rsidP="004A2075">
      <w:pPr>
        <w:spacing w:before="120" w:line="360" w:lineRule="auto"/>
        <w:jc w:val="both"/>
        <w:rPr>
          <w:b/>
        </w:rPr>
      </w:pPr>
      <w:r w:rsidRPr="004A2075">
        <w:rPr>
          <w:b/>
        </w:rPr>
        <w:t>f. M</w:t>
      </w:r>
      <w:r w:rsidR="00484EBD">
        <w:rPr>
          <w:b/>
        </w:rPr>
        <w:t>otives for holding cash</w:t>
      </w:r>
    </w:p>
    <w:p w:rsidR="004A2075" w:rsidRPr="004A2075" w:rsidRDefault="004A2075" w:rsidP="004A2075">
      <w:pPr>
        <w:spacing w:before="120" w:line="360" w:lineRule="auto"/>
        <w:ind w:firstLine="720"/>
        <w:jc w:val="both"/>
      </w:pPr>
      <w:r w:rsidRPr="004A2075">
        <w:t>The firm’s needs for cash may be attributed to the following needs</w:t>
      </w:r>
    </w:p>
    <w:p w:rsidR="004A2075" w:rsidRPr="004A2075" w:rsidRDefault="004A2075" w:rsidP="004A2075">
      <w:pPr>
        <w:numPr>
          <w:ilvl w:val="0"/>
          <w:numId w:val="13"/>
        </w:numPr>
        <w:spacing w:before="120" w:line="360" w:lineRule="auto"/>
        <w:jc w:val="both"/>
      </w:pPr>
      <w:r w:rsidRPr="004A2075">
        <w:t>Transaction motive</w:t>
      </w:r>
    </w:p>
    <w:p w:rsidR="004A2075" w:rsidRPr="004A2075" w:rsidRDefault="004A2075" w:rsidP="004A2075">
      <w:pPr>
        <w:numPr>
          <w:ilvl w:val="0"/>
          <w:numId w:val="13"/>
        </w:numPr>
        <w:spacing w:before="120" w:line="360" w:lineRule="auto"/>
        <w:jc w:val="both"/>
      </w:pPr>
      <w:r w:rsidRPr="004A2075">
        <w:t>Precautionary motive</w:t>
      </w:r>
    </w:p>
    <w:p w:rsidR="004A2075" w:rsidRPr="004A2075" w:rsidRDefault="004A2075" w:rsidP="004A2075">
      <w:pPr>
        <w:numPr>
          <w:ilvl w:val="0"/>
          <w:numId w:val="13"/>
        </w:numPr>
        <w:spacing w:before="120" w:line="360" w:lineRule="auto"/>
        <w:jc w:val="both"/>
      </w:pPr>
      <w:r w:rsidRPr="004A2075">
        <w:t>Speculation motive</w:t>
      </w:r>
    </w:p>
    <w:p w:rsidR="004A2075" w:rsidRPr="004A2075" w:rsidRDefault="004A2075" w:rsidP="004A2075">
      <w:pPr>
        <w:numPr>
          <w:ilvl w:val="0"/>
          <w:numId w:val="13"/>
        </w:numPr>
        <w:spacing w:before="120" w:line="360" w:lineRule="auto"/>
        <w:jc w:val="both"/>
      </w:pPr>
      <w:r w:rsidRPr="004A2075">
        <w:t>Translation motive</w:t>
      </w:r>
    </w:p>
    <w:p w:rsidR="00484EBD" w:rsidRDefault="004A2075" w:rsidP="0060358F">
      <w:pPr>
        <w:numPr>
          <w:ilvl w:val="0"/>
          <w:numId w:val="14"/>
        </w:numPr>
        <w:tabs>
          <w:tab w:val="clear" w:pos="720"/>
          <w:tab w:val="num" w:pos="0"/>
        </w:tabs>
        <w:spacing w:before="120" w:line="360" w:lineRule="auto"/>
        <w:ind w:left="360"/>
        <w:jc w:val="both"/>
        <w:rPr>
          <w:b/>
        </w:rPr>
      </w:pPr>
      <w:r w:rsidRPr="004A2075">
        <w:rPr>
          <w:b/>
        </w:rPr>
        <w:t xml:space="preserve"> </w:t>
      </w:r>
      <w:r w:rsidR="00484EBD">
        <w:rPr>
          <w:b/>
        </w:rPr>
        <w:t>Transaction motive</w:t>
      </w:r>
    </w:p>
    <w:p w:rsidR="004A2075" w:rsidRPr="00484EBD" w:rsidRDefault="004A2075" w:rsidP="00484EBD">
      <w:pPr>
        <w:spacing w:before="120" w:line="360" w:lineRule="auto"/>
        <w:ind w:firstLine="720"/>
        <w:jc w:val="both"/>
        <w:rPr>
          <w:b/>
        </w:rPr>
      </w:pPr>
      <w:r w:rsidRPr="004A2075">
        <w:t xml:space="preserve">The transaction motive requires a firm to hold cash to conduct its business in the ordinary cost. The firm needs cash primarily to make payments for purchases, wages and salaries, other operating expenses, taxes, dividends etc. the need to hold cash would not arise if there were perfect synchronization between cash receipts and cash payments, i.e., enough cash is received when the payment has to be made. But cash receipts and payments are not perfectly synchronized. For those periods, when cash payments exceed cash receipts, the firm should maintain some cash balance to be able to make required payments. For transaction purpose, a firm may invest its cash in marketable securities; usually the firm will purchase securities whose maturity corresponds with some anticipated payments. </w:t>
      </w:r>
      <w:proofErr w:type="gramStart"/>
      <w:r w:rsidRPr="004A2075">
        <w:t xml:space="preserve">Such as dividends, or taxes in the </w:t>
      </w:r>
      <w:r w:rsidRPr="004A2075">
        <w:lastRenderedPageBreak/>
        <w:t>future.</w:t>
      </w:r>
      <w:proofErr w:type="gramEnd"/>
      <w:r w:rsidRPr="004A2075">
        <w:t xml:space="preserve"> Notice that the transactions motive mainly refers to holding cash to met anticipated payments whose timing is not perfectly matched with receipts.</w:t>
      </w:r>
    </w:p>
    <w:p w:rsidR="004A2075" w:rsidRPr="004A2075" w:rsidRDefault="004A2075" w:rsidP="004A2075">
      <w:pPr>
        <w:spacing w:before="120" w:line="360" w:lineRule="auto"/>
        <w:jc w:val="both"/>
        <w:rPr>
          <w:b/>
        </w:rPr>
      </w:pPr>
      <w:r w:rsidRPr="004A2075">
        <w:rPr>
          <w:b/>
        </w:rPr>
        <w:t>h. Precautionary motive</w:t>
      </w:r>
    </w:p>
    <w:p w:rsidR="004A2075" w:rsidRPr="004A2075" w:rsidRDefault="004A2075" w:rsidP="00484EBD">
      <w:pPr>
        <w:spacing w:before="120" w:line="360" w:lineRule="auto"/>
        <w:ind w:firstLine="720"/>
        <w:jc w:val="both"/>
      </w:pPr>
      <w:r w:rsidRPr="004A2075">
        <w:t>A</w:t>
      </w:r>
      <w:r w:rsidRPr="004A2075">
        <w:rPr>
          <w:b/>
        </w:rPr>
        <w:t xml:space="preserve"> </w:t>
      </w:r>
      <w:r w:rsidRPr="004A2075">
        <w:t>firm also keeps cash balances to meet unexpected cash needs arising out of unexpected contingencies such as floods, strikes, presentment of bills for payment earlier than expected date, sharp increase in raw materials price etc,. The more is the possibility of such contingencies, the more is the amount of cash kept by the firm for meeting them.</w:t>
      </w:r>
    </w:p>
    <w:p w:rsidR="004A2075" w:rsidRPr="004A2075" w:rsidRDefault="004A2075" w:rsidP="004A2075">
      <w:pPr>
        <w:spacing w:before="120" w:line="360" w:lineRule="auto"/>
        <w:jc w:val="both"/>
        <w:rPr>
          <w:b/>
        </w:rPr>
      </w:pPr>
      <w:proofErr w:type="spellStart"/>
      <w:r w:rsidRPr="004A2075">
        <w:rPr>
          <w:b/>
        </w:rPr>
        <w:t>i</w:t>
      </w:r>
      <w:proofErr w:type="spellEnd"/>
      <w:r w:rsidRPr="004A2075">
        <w:rPr>
          <w:b/>
        </w:rPr>
        <w:t>. Speculative motive</w:t>
      </w:r>
    </w:p>
    <w:p w:rsidR="004A2075" w:rsidRPr="004A2075" w:rsidRDefault="004A2075" w:rsidP="00484EBD">
      <w:pPr>
        <w:spacing w:before="120" w:line="360" w:lineRule="auto"/>
        <w:ind w:firstLine="720"/>
        <w:jc w:val="both"/>
      </w:pPr>
      <w:r w:rsidRPr="004A2075">
        <w:t xml:space="preserve">A firm also keeps cash balance to take advantage of unexpected opportunities typically outside the normal course of business, such motive is therefore a purely speculative for example a firm may like to take advantage of an opportunity to purchase raw material at reduced prices in anticipation of decline prices, similarly, it may like to keep some c ash balance to make profit by buying securities at </w:t>
      </w:r>
      <w:proofErr w:type="spellStart"/>
      <w:r w:rsidRPr="004A2075">
        <w:t>ties</w:t>
      </w:r>
      <w:proofErr w:type="spellEnd"/>
      <w:r w:rsidRPr="004A2075">
        <w:t xml:space="preserve"> when their prices fall due to tight money conditions etc,.</w:t>
      </w:r>
    </w:p>
    <w:p w:rsidR="004A2075" w:rsidRPr="004A2075" w:rsidRDefault="004A2075" w:rsidP="004A2075">
      <w:pPr>
        <w:spacing w:before="120" w:line="360" w:lineRule="auto"/>
        <w:jc w:val="both"/>
        <w:rPr>
          <w:b/>
        </w:rPr>
      </w:pPr>
      <w:r w:rsidRPr="004A2075">
        <w:rPr>
          <w:b/>
        </w:rPr>
        <w:t>j. Cash planning</w:t>
      </w:r>
    </w:p>
    <w:p w:rsidR="004A2075" w:rsidRPr="004A2075" w:rsidRDefault="004A2075" w:rsidP="00484EBD">
      <w:pPr>
        <w:spacing w:before="120" w:line="360" w:lineRule="auto"/>
        <w:ind w:firstLine="720"/>
        <w:jc w:val="both"/>
      </w:pPr>
      <w:r w:rsidRPr="004A2075">
        <w:t>Cash planning is a technique to plan and control the use of cash. It protects the financial condition of the firm by developing a projected cash statement from a forecast of expected cash inflows and outflows for a given period. The forecast may be used on the present operations or anticipated future operations. Cash plans are very crucial in developing the overall operating plans of the firm.</w:t>
      </w:r>
    </w:p>
    <w:p w:rsidR="004A2075" w:rsidRPr="004A2075" w:rsidRDefault="004A2075" w:rsidP="004A2075">
      <w:pPr>
        <w:spacing w:before="120" w:line="360" w:lineRule="auto"/>
        <w:jc w:val="both"/>
        <w:rPr>
          <w:b/>
        </w:rPr>
      </w:pPr>
      <w:r w:rsidRPr="004A2075">
        <w:rPr>
          <w:b/>
        </w:rPr>
        <w:t>k. Cash forecasting and budgeting</w:t>
      </w:r>
    </w:p>
    <w:p w:rsidR="004A2075" w:rsidRPr="004A2075" w:rsidRDefault="004A2075" w:rsidP="00484EBD">
      <w:pPr>
        <w:spacing w:before="120" w:line="360" w:lineRule="auto"/>
        <w:ind w:firstLine="720"/>
        <w:jc w:val="both"/>
      </w:pPr>
      <w:r w:rsidRPr="004A2075">
        <w:t>Cash budget is the most significant device to plan for and control cash receipts and payments. A cash budget is a summary of the firm’s expected cash inflows over a projected period. It gives information on the timing and magnitude of expected cash flows and cash balances over the projected period. This information helps the financial manager to determine the future cash needs of the firm, plan for the financing of these needs and exercise control over the cash and liquidity of the firm.</w:t>
      </w:r>
    </w:p>
    <w:p w:rsidR="004A2075" w:rsidRPr="004A2075" w:rsidRDefault="004A2075" w:rsidP="00E367EA">
      <w:pPr>
        <w:spacing w:before="120" w:line="360" w:lineRule="auto"/>
        <w:ind w:firstLine="720"/>
        <w:jc w:val="both"/>
      </w:pPr>
      <w:r w:rsidRPr="004A2075">
        <w:t xml:space="preserve">The time horizon of a cash budget may differ from firm to firm. A firm whose business is affected by seasonal variations may prepare monthly cash budgets. Daily or weekly budgets should be prepared for determine cash requirements if cash flows </w:t>
      </w:r>
      <w:r w:rsidRPr="004A2075">
        <w:lastRenderedPageBreak/>
        <w:t>extreme fluctuations. Cash budgets for a longer interval may be prepared if cash flows are relatively stable.</w:t>
      </w:r>
    </w:p>
    <w:p w:rsidR="004A2075" w:rsidRPr="00E367EA" w:rsidRDefault="00E367EA" w:rsidP="004A2075">
      <w:pPr>
        <w:spacing w:before="120" w:line="360" w:lineRule="auto"/>
        <w:jc w:val="both"/>
        <w:rPr>
          <w:b/>
        </w:rPr>
      </w:pPr>
      <w:r>
        <w:rPr>
          <w:b/>
        </w:rPr>
        <w:t>2. Management of Inventory</w:t>
      </w:r>
    </w:p>
    <w:p w:rsidR="004A2075" w:rsidRPr="004A2075" w:rsidRDefault="004A2075" w:rsidP="00E367EA">
      <w:pPr>
        <w:spacing w:before="120" w:line="360" w:lineRule="auto"/>
        <w:ind w:firstLine="720"/>
        <w:jc w:val="both"/>
      </w:pPr>
      <w:r w:rsidRPr="004A2075">
        <w:t>The preceding two chapter’s basic strategies and consideration in managing current assets namely, cash and receivables are stocks of product a company is manufacturing for sale and components that make up a product. Inventories like receivables are also a significant portion of most firms’ assets and accordingly require substantial investment. To keep these investments from becoming unnecessarily large, inventories must be managed efficiently. The various forms in which inventories exist in a manufacturing company are</w:t>
      </w:r>
    </w:p>
    <w:p w:rsidR="004A2075" w:rsidRPr="004A2075" w:rsidRDefault="004A2075" w:rsidP="0060358F">
      <w:pPr>
        <w:numPr>
          <w:ilvl w:val="1"/>
          <w:numId w:val="13"/>
        </w:numPr>
        <w:tabs>
          <w:tab w:val="clear" w:pos="2160"/>
          <w:tab w:val="num" w:pos="180"/>
        </w:tabs>
        <w:spacing w:before="120" w:line="360" w:lineRule="auto"/>
        <w:ind w:left="540"/>
        <w:jc w:val="both"/>
      </w:pPr>
      <w:r w:rsidRPr="004A2075">
        <w:rPr>
          <w:b/>
        </w:rPr>
        <w:t xml:space="preserve">Raw Materials: </w:t>
      </w:r>
      <w:r w:rsidRPr="004A2075">
        <w:t>Raw materials are those basic inputs that are converted into finished products through the manufacturing process. Raw material inventories are those units, which have been purchased and stored for future productions.</w:t>
      </w:r>
    </w:p>
    <w:p w:rsidR="004A2075" w:rsidRPr="004A2075" w:rsidRDefault="004A2075" w:rsidP="0060358F">
      <w:pPr>
        <w:numPr>
          <w:ilvl w:val="1"/>
          <w:numId w:val="13"/>
        </w:numPr>
        <w:tabs>
          <w:tab w:val="clear" w:pos="2160"/>
          <w:tab w:val="num" w:pos="180"/>
          <w:tab w:val="left" w:pos="540"/>
        </w:tabs>
        <w:spacing w:before="120" w:line="360" w:lineRule="auto"/>
        <w:ind w:left="540"/>
        <w:jc w:val="both"/>
      </w:pPr>
      <w:r w:rsidRPr="004A2075">
        <w:rPr>
          <w:b/>
        </w:rPr>
        <w:t>Work</w:t>
      </w:r>
      <w:r w:rsidRPr="004A2075">
        <w:softHyphen/>
        <w:t>-</w:t>
      </w:r>
      <w:r w:rsidRPr="004A2075">
        <w:rPr>
          <w:b/>
        </w:rPr>
        <w:t xml:space="preserve">in-progress: </w:t>
      </w:r>
      <w:r w:rsidRPr="004A2075">
        <w:t>The work-in-progress is that stage of stock, which is in between raw materials and finished goods. They are semi-finished products that need more work before they become finished products for sale. The quantum of WIP depends on the time taken in the manufacturing process. The greater the time taken in manufacturing, the more will be the amount of work-in-progress.</w:t>
      </w:r>
    </w:p>
    <w:p w:rsidR="004A2075" w:rsidRPr="004A2075" w:rsidRDefault="004A2075" w:rsidP="0060358F">
      <w:pPr>
        <w:numPr>
          <w:ilvl w:val="1"/>
          <w:numId w:val="13"/>
        </w:numPr>
        <w:tabs>
          <w:tab w:val="clear" w:pos="2160"/>
          <w:tab w:val="num" w:pos="180"/>
          <w:tab w:val="left" w:pos="540"/>
        </w:tabs>
        <w:spacing w:before="120" w:line="360" w:lineRule="auto"/>
        <w:ind w:left="540"/>
        <w:jc w:val="both"/>
      </w:pPr>
      <w:r w:rsidRPr="004A2075">
        <w:rPr>
          <w:b/>
        </w:rPr>
        <w:t>Finished goods</w:t>
      </w:r>
      <w:r w:rsidRPr="004A2075">
        <w:t>: Finished goods inventories are those completely manufactured products, which are ready for sale. Stocks of raw material and work-in-process facilitate production while stock of finished goods is required for smooth marketing operations.</w:t>
      </w:r>
    </w:p>
    <w:p w:rsidR="004A2075" w:rsidRPr="004A2075" w:rsidRDefault="004A2075" w:rsidP="00787E06">
      <w:pPr>
        <w:spacing w:before="120" w:line="360" w:lineRule="auto"/>
        <w:ind w:firstLine="720"/>
        <w:jc w:val="both"/>
      </w:pPr>
      <w:r w:rsidRPr="004A2075">
        <w:t>The level of three kinds of inventories for a firm depends on the nature of its business. A manufacturing firm will have substantially high level of all three kinds of inventories.</w:t>
      </w:r>
    </w:p>
    <w:p w:rsidR="004A2075" w:rsidRPr="004A2075" w:rsidRDefault="004A2075" w:rsidP="00787E06">
      <w:pPr>
        <w:tabs>
          <w:tab w:val="left" w:pos="720"/>
        </w:tabs>
        <w:spacing w:before="120" w:line="360" w:lineRule="auto"/>
        <w:jc w:val="both"/>
      </w:pPr>
      <w:r w:rsidRPr="004A2075">
        <w:tab/>
      </w:r>
      <w:r w:rsidRPr="004A2075">
        <w:rPr>
          <w:b/>
        </w:rPr>
        <w:t xml:space="preserve">A fourth kind of inventory Firm </w:t>
      </w:r>
      <w:r w:rsidRPr="004A2075">
        <w:t>also maintains suppliers. Suppliers include office and plant cleaning material oil, fuel, light bulbs etc. these materials do not directly enter into production, but are necessary for production process, usually these supplies are small part of inventory and do not involve significant investment. Therefore a sophisticated system of inventory control may not be maintained for them.</w:t>
      </w:r>
    </w:p>
    <w:p w:rsidR="004A2075" w:rsidRPr="004A2075" w:rsidRDefault="004A2075" w:rsidP="004A2075">
      <w:pPr>
        <w:spacing w:before="120" w:line="360" w:lineRule="auto"/>
        <w:jc w:val="both"/>
        <w:rPr>
          <w:b/>
        </w:rPr>
      </w:pPr>
      <w:r w:rsidRPr="004A2075">
        <w:rPr>
          <w:b/>
        </w:rPr>
        <w:lastRenderedPageBreak/>
        <w:t>2 (a) Need for holding inventory</w:t>
      </w:r>
    </w:p>
    <w:p w:rsidR="004A2075" w:rsidRPr="004A2075" w:rsidRDefault="004A2075" w:rsidP="00787E06">
      <w:pPr>
        <w:spacing w:before="120" w:line="360" w:lineRule="auto"/>
        <w:ind w:firstLine="720"/>
        <w:jc w:val="both"/>
      </w:pPr>
      <w:r w:rsidRPr="004A2075">
        <w:t>There are generally three major motives for holding inventories.</w:t>
      </w:r>
    </w:p>
    <w:p w:rsidR="004A2075" w:rsidRPr="004A2075" w:rsidRDefault="004A2075" w:rsidP="004A2075">
      <w:pPr>
        <w:spacing w:before="120" w:line="360" w:lineRule="auto"/>
        <w:jc w:val="both"/>
      </w:pPr>
      <w:r w:rsidRPr="004A2075">
        <w:tab/>
        <w:t>There transactions motive which emphasis the need to maintain inventories to facilitate smooth production and sale operations.</w:t>
      </w:r>
    </w:p>
    <w:p w:rsidR="004A2075" w:rsidRPr="004A2075" w:rsidRDefault="004A2075" w:rsidP="00787E06">
      <w:pPr>
        <w:spacing w:before="120" w:line="360" w:lineRule="auto"/>
        <w:jc w:val="both"/>
      </w:pPr>
      <w:r w:rsidRPr="004A2075">
        <w:tab/>
      </w:r>
      <w:proofErr w:type="gramStart"/>
      <w:r w:rsidRPr="004A2075">
        <w:t>The precautionary motive, which necessitates holding of inventories to guard against the risk of unpredictable changes in demand and supply forces and other factors.</w:t>
      </w:r>
      <w:proofErr w:type="gramEnd"/>
    </w:p>
    <w:p w:rsidR="004A2075" w:rsidRPr="004A2075" w:rsidRDefault="004A2075" w:rsidP="00787E06">
      <w:pPr>
        <w:spacing w:before="120" w:line="360" w:lineRule="auto"/>
        <w:jc w:val="both"/>
      </w:pPr>
      <w:r w:rsidRPr="004A2075">
        <w:tab/>
        <w:t>The speculative motive which includes the decision to increase or reduce inventory levels to take advantage of price fluctuations.</w:t>
      </w:r>
    </w:p>
    <w:p w:rsidR="004A2075" w:rsidRPr="004A2075" w:rsidRDefault="004A2075" w:rsidP="004A2075">
      <w:pPr>
        <w:spacing w:before="120" w:line="360" w:lineRule="auto"/>
        <w:jc w:val="both"/>
      </w:pPr>
      <w:r w:rsidRPr="004A2075">
        <w:tab/>
        <w:t>A company should maintain adequate stock of material, as it is not possible for a company to procure raw material whenever it is needed and also for a continuous and smooth and uninterrupted production process.</w:t>
      </w:r>
    </w:p>
    <w:p w:rsidR="004A2075" w:rsidRPr="004A2075" w:rsidRDefault="004A2075" w:rsidP="004A2075">
      <w:pPr>
        <w:spacing w:before="120" w:line="360" w:lineRule="auto"/>
        <w:jc w:val="both"/>
        <w:rPr>
          <w:b/>
        </w:rPr>
      </w:pPr>
      <w:r w:rsidRPr="004A2075">
        <w:rPr>
          <w:b/>
        </w:rPr>
        <w:t xml:space="preserve">2(b) </w:t>
      </w:r>
      <w:r w:rsidR="00787E06">
        <w:rPr>
          <w:b/>
        </w:rPr>
        <w:t>Inventory management techniques</w:t>
      </w:r>
    </w:p>
    <w:p w:rsidR="004A2075" w:rsidRPr="004A2075" w:rsidRDefault="004A2075" w:rsidP="00787E06">
      <w:pPr>
        <w:spacing w:before="120" w:line="360" w:lineRule="auto"/>
        <w:ind w:firstLine="720"/>
        <w:jc w:val="both"/>
      </w:pPr>
      <w:r w:rsidRPr="004A2075">
        <w:t>In managing inventories the firm should determine the optimum level of inventory. Efficiently controlled inventories make the firm flexible. Inefficient inventory control results in unbalanced inventory and inflexibility, the firm may be sometimes out of stock and sometimes may pile up unnecessary stocks. This increases the level of investment and makes the firm unprofitable.</w:t>
      </w:r>
    </w:p>
    <w:p w:rsidR="004A2075" w:rsidRPr="004A2075" w:rsidRDefault="004A2075" w:rsidP="00787E06">
      <w:pPr>
        <w:spacing w:before="120" w:line="360" w:lineRule="auto"/>
        <w:jc w:val="both"/>
      </w:pPr>
      <w:r w:rsidRPr="004A2075">
        <w:tab/>
        <w:t>To manage inventories efficiently and effectively answers should to the following two questions? How much should be ordered? When should it be ordered?</w:t>
      </w:r>
    </w:p>
    <w:p w:rsidR="004A2075" w:rsidRPr="004A2075" w:rsidRDefault="004A2075" w:rsidP="004A2075">
      <w:pPr>
        <w:spacing w:before="120" w:line="360" w:lineRule="auto"/>
        <w:jc w:val="both"/>
      </w:pPr>
      <w:r w:rsidRPr="004A2075">
        <w:tab/>
        <w:t>The first question, how much to order, related in the problem of determining economic order quantity (EOQ) and is answered with an analysis of costs of maintaining certain level of inventories. The second question when to order arises because of uncertainty and is a problem of determining the re-order point.</w:t>
      </w:r>
    </w:p>
    <w:p w:rsidR="004A2075" w:rsidRPr="00787E06" w:rsidRDefault="004A2075" w:rsidP="004A2075">
      <w:pPr>
        <w:spacing w:before="120" w:line="360" w:lineRule="auto"/>
        <w:jc w:val="both"/>
      </w:pPr>
      <w:r w:rsidRPr="00787E06">
        <w:rPr>
          <w:b/>
        </w:rPr>
        <w:t>3. Management of Receivables</w:t>
      </w:r>
    </w:p>
    <w:p w:rsidR="004A2075" w:rsidRPr="004A2075" w:rsidRDefault="004A2075" w:rsidP="004A2075">
      <w:pPr>
        <w:spacing w:before="120" w:line="360" w:lineRule="auto"/>
        <w:ind w:firstLine="720"/>
        <w:jc w:val="both"/>
      </w:pPr>
      <w:r w:rsidRPr="004A2075">
        <w:t xml:space="preserve">Accounts receivable or trade credit is the most prominent force of the modern business. It is considered as an essential marketable tool, acting as a bridge for the movement of goods through production and distribution stages to customers finally. A firm grants credit to protect its sales from the competitor and to attract potential customers. Trade credit, thus credit receivable or book debts, which the firm is </w:t>
      </w:r>
      <w:r w:rsidRPr="004A2075">
        <w:lastRenderedPageBreak/>
        <w:t>expected to, collect in future. It also involved an element of risk as the cash payment has get to be received, hence they has to be carefully analyzed.</w:t>
      </w:r>
    </w:p>
    <w:p w:rsidR="004A2075" w:rsidRPr="004A2075" w:rsidRDefault="004A2075" w:rsidP="004A2075">
      <w:pPr>
        <w:spacing w:before="120" w:line="360" w:lineRule="auto"/>
        <w:ind w:firstLine="720"/>
        <w:jc w:val="both"/>
      </w:pPr>
      <w:r w:rsidRPr="004A2075">
        <w:t xml:space="preserve">Receivables constitute a substantial portion of current assets of several firms. They form about 1/3 part of current assets in </w:t>
      </w:r>
      <w:smartTag w:uri="urn:schemas-microsoft-com:office:smarttags" w:element="place">
        <w:smartTag w:uri="urn:schemas-microsoft-com:office:smarttags" w:element="country-region">
          <w:r w:rsidRPr="004A2075">
            <w:t>India</w:t>
          </w:r>
        </w:smartTag>
      </w:smartTag>
      <w:r w:rsidRPr="004A2075">
        <w:t>. As substantial amounts are tied up in trade debtors, it needs careful analysis and proper management, for proper management of receivable a concern must adopt an optimum credit policy.</w:t>
      </w:r>
    </w:p>
    <w:p w:rsidR="004A2075" w:rsidRPr="004A2075" w:rsidRDefault="004A2075" w:rsidP="004A2075">
      <w:pPr>
        <w:spacing w:before="120" w:line="360" w:lineRule="auto"/>
        <w:ind w:left="1080"/>
        <w:jc w:val="both"/>
      </w:pPr>
    </w:p>
    <w:p w:rsidR="004A2075" w:rsidRPr="004A2075" w:rsidRDefault="004A2075" w:rsidP="004A2075">
      <w:pPr>
        <w:spacing w:before="120" w:line="360" w:lineRule="auto"/>
        <w:jc w:val="center"/>
      </w:pPr>
    </w:p>
    <w:p w:rsidR="004A2075" w:rsidRPr="004A2075" w:rsidRDefault="004A2075" w:rsidP="004A2075">
      <w:pPr>
        <w:spacing w:before="120" w:line="360" w:lineRule="auto"/>
        <w:jc w:val="center"/>
      </w:pPr>
    </w:p>
    <w:p w:rsidR="004A2075" w:rsidRPr="004A2075" w:rsidRDefault="004A2075" w:rsidP="004A2075">
      <w:pPr>
        <w:spacing w:before="120" w:line="360" w:lineRule="auto"/>
        <w:jc w:val="center"/>
      </w:pPr>
    </w:p>
    <w:p w:rsidR="004A2075" w:rsidRPr="004A2075" w:rsidRDefault="004A2075" w:rsidP="004A2075">
      <w:pPr>
        <w:spacing w:before="120" w:line="360" w:lineRule="auto"/>
        <w:jc w:val="center"/>
      </w:pPr>
    </w:p>
    <w:p w:rsidR="004A2075" w:rsidRPr="004A2075" w:rsidRDefault="004A2075" w:rsidP="004A2075">
      <w:pPr>
        <w:spacing w:before="120" w:line="360" w:lineRule="auto"/>
        <w:jc w:val="center"/>
      </w:pPr>
    </w:p>
    <w:p w:rsidR="004A2075" w:rsidRPr="004A2075" w:rsidRDefault="004A2075" w:rsidP="004A2075">
      <w:pPr>
        <w:spacing w:before="120" w:line="360" w:lineRule="auto"/>
        <w:jc w:val="center"/>
      </w:pPr>
    </w:p>
    <w:p w:rsidR="004A2075" w:rsidRPr="004A2075" w:rsidRDefault="004A2075" w:rsidP="004A2075">
      <w:pPr>
        <w:spacing w:before="120" w:line="360" w:lineRule="auto"/>
      </w:pPr>
      <w:r w:rsidRPr="004A2075">
        <w:t xml:space="preserve">                                        </w:t>
      </w: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4A2075" w:rsidRPr="004A2075" w:rsidRDefault="004A2075" w:rsidP="004A2075">
      <w:pPr>
        <w:spacing w:before="120" w:line="360" w:lineRule="auto"/>
      </w:pPr>
    </w:p>
    <w:p w:rsidR="00D551ED" w:rsidRDefault="00D551ED" w:rsidP="00D551ED">
      <w:pPr>
        <w:spacing w:before="120" w:line="360" w:lineRule="auto"/>
        <w:jc w:val="center"/>
        <w:rPr>
          <w:b/>
          <w:sz w:val="28"/>
        </w:rPr>
      </w:pPr>
    </w:p>
    <w:p w:rsidR="00D551ED" w:rsidRPr="00C64EED" w:rsidRDefault="00D551ED" w:rsidP="00D551ED">
      <w:pPr>
        <w:spacing w:before="120" w:line="360" w:lineRule="auto"/>
        <w:jc w:val="center"/>
        <w:rPr>
          <w:b/>
          <w:sz w:val="28"/>
        </w:rPr>
      </w:pPr>
      <w:r>
        <w:rPr>
          <w:b/>
          <w:sz w:val="28"/>
        </w:rPr>
        <w:t>OBJECTIVES OF THE STUDY</w:t>
      </w:r>
    </w:p>
    <w:p w:rsidR="00D551ED" w:rsidRPr="004A2075" w:rsidRDefault="00D551ED" w:rsidP="00D551ED">
      <w:pPr>
        <w:numPr>
          <w:ilvl w:val="0"/>
          <w:numId w:val="1"/>
        </w:numPr>
        <w:spacing w:before="120" w:line="360" w:lineRule="auto"/>
        <w:jc w:val="both"/>
      </w:pPr>
      <w:r w:rsidRPr="004A2075">
        <w:t>To study the statement of changes in working capital.</w:t>
      </w:r>
    </w:p>
    <w:p w:rsidR="00D551ED" w:rsidRPr="004A2075" w:rsidRDefault="00D551ED" w:rsidP="00D551ED">
      <w:pPr>
        <w:numPr>
          <w:ilvl w:val="0"/>
          <w:numId w:val="1"/>
        </w:numPr>
        <w:spacing w:before="120" w:line="360" w:lineRule="auto"/>
        <w:jc w:val="both"/>
      </w:pPr>
      <w:r w:rsidRPr="004A2075">
        <w:t>To analyze the profitability-liquidity position of the company.</w:t>
      </w:r>
    </w:p>
    <w:p w:rsidR="00D551ED" w:rsidRDefault="00D551ED" w:rsidP="00D551ED">
      <w:pPr>
        <w:numPr>
          <w:ilvl w:val="0"/>
          <w:numId w:val="1"/>
        </w:numPr>
        <w:spacing w:before="120" w:line="360" w:lineRule="auto"/>
        <w:jc w:val="both"/>
      </w:pPr>
      <w:r w:rsidRPr="004A2075">
        <w:t>To examine and evaluate the cash, receivables and inventory management performances.</w:t>
      </w:r>
    </w:p>
    <w:p w:rsidR="006A0B59" w:rsidRPr="004A2075" w:rsidRDefault="006A0B59" w:rsidP="00D551ED">
      <w:pPr>
        <w:numPr>
          <w:ilvl w:val="0"/>
          <w:numId w:val="1"/>
        </w:numPr>
        <w:spacing w:before="120" w:line="360" w:lineRule="auto"/>
        <w:jc w:val="both"/>
      </w:pPr>
      <w:r>
        <w:t>Greater volume of working capital required to invest in current assets for the success of sales</w:t>
      </w:r>
      <w:r w:rsidR="00563328">
        <w:t xml:space="preserve"> </w:t>
      </w:r>
      <w:r>
        <w:t>activities.</w:t>
      </w:r>
    </w:p>
    <w:p w:rsidR="00E01D99" w:rsidRDefault="00D551ED" w:rsidP="00C64EED">
      <w:pPr>
        <w:spacing w:before="120" w:line="360" w:lineRule="auto"/>
        <w:jc w:val="center"/>
        <w:rPr>
          <w:b/>
          <w:sz w:val="32"/>
        </w:rPr>
      </w:pPr>
      <w:r>
        <w:rPr>
          <w:b/>
          <w:sz w:val="32"/>
        </w:rPr>
        <w:br w:type="page"/>
      </w:r>
    </w:p>
    <w:p w:rsidR="00E01D99" w:rsidRDefault="00E01D99" w:rsidP="00C64EED">
      <w:pPr>
        <w:spacing w:before="120" w:line="360" w:lineRule="auto"/>
        <w:jc w:val="center"/>
        <w:rPr>
          <w:b/>
          <w:sz w:val="32"/>
        </w:rPr>
      </w:pPr>
    </w:p>
    <w:p w:rsidR="00641815" w:rsidRPr="00C64EED" w:rsidRDefault="00C64EED" w:rsidP="00C64EED">
      <w:pPr>
        <w:spacing w:before="120" w:line="360" w:lineRule="auto"/>
        <w:jc w:val="center"/>
        <w:rPr>
          <w:b/>
          <w:sz w:val="32"/>
        </w:rPr>
      </w:pPr>
      <w:r w:rsidRPr="00D551ED">
        <w:rPr>
          <w:b/>
          <w:sz w:val="28"/>
        </w:rPr>
        <w:t>NEED FOR THE STUDY</w:t>
      </w:r>
    </w:p>
    <w:p w:rsidR="00641815" w:rsidRPr="004A2075" w:rsidRDefault="00281CEB" w:rsidP="00C64EED">
      <w:pPr>
        <w:spacing w:before="120" w:line="360" w:lineRule="auto"/>
        <w:ind w:firstLine="720"/>
        <w:jc w:val="both"/>
      </w:pPr>
      <w:r>
        <w:t xml:space="preserve">The </w:t>
      </w:r>
      <w:proofErr w:type="spellStart"/>
      <w:r>
        <w:t>Hanil</w:t>
      </w:r>
      <w:proofErr w:type="spellEnd"/>
      <w:r w:rsidR="00641815" w:rsidRPr="004A2075">
        <w:t xml:space="preserve"> production serves as the index of the economic developmen</w:t>
      </w:r>
      <w:r>
        <w:t>t of any country. Thus HANIL</w:t>
      </w:r>
      <w:r w:rsidR="00641815" w:rsidRPr="004A2075">
        <w:t xml:space="preserve"> production is very vital from </w:t>
      </w:r>
      <w:proofErr w:type="spellStart"/>
      <w:proofErr w:type="gramStart"/>
      <w:r w:rsidR="00641815" w:rsidRPr="004A2075">
        <w:t>countr</w:t>
      </w:r>
      <w:r>
        <w:t>y’s</w:t>
      </w:r>
      <w:proofErr w:type="spellEnd"/>
      <w:r>
        <w:t xml:space="preserve"> .</w:t>
      </w:r>
      <w:proofErr w:type="gramEnd"/>
      <w:r w:rsidR="00641815" w:rsidRPr="004A2075">
        <w:t xml:space="preserve"> The demand would be growing with increasing technologies and is likely to reach a staggering level in the decades to come.</w:t>
      </w:r>
    </w:p>
    <w:p w:rsidR="00641815" w:rsidRPr="004A2075" w:rsidRDefault="00972E79" w:rsidP="004A2075">
      <w:pPr>
        <w:spacing w:before="120" w:line="360" w:lineRule="auto"/>
        <w:jc w:val="both"/>
      </w:pPr>
      <w:r w:rsidRPr="004A2075">
        <w:t xml:space="preserve">            </w:t>
      </w:r>
      <w:r w:rsidR="00641815" w:rsidRPr="004A2075">
        <w:t>On th</w:t>
      </w:r>
      <w:r w:rsidR="00281CEB">
        <w:t>e other hand, the price of door trims</w:t>
      </w:r>
      <w:r w:rsidR="00641815" w:rsidRPr="004A2075">
        <w:t xml:space="preserve"> has remained stagnant, because prices are determined by market forces and </w:t>
      </w:r>
      <w:r w:rsidR="007B2098" w:rsidRPr="004A2075">
        <w:t xml:space="preserve">presently production levels are greater than </w:t>
      </w:r>
      <w:proofErr w:type="gramStart"/>
      <w:r w:rsidR="007B2098" w:rsidRPr="004A2075">
        <w:t>supply</w:t>
      </w:r>
      <w:proofErr w:type="gramEnd"/>
      <w:r w:rsidR="007B2098" w:rsidRPr="004A2075">
        <w:t>.</w:t>
      </w:r>
    </w:p>
    <w:p w:rsidR="002D35C9" w:rsidRPr="004A2075" w:rsidRDefault="002D35C9" w:rsidP="00C64EED">
      <w:pPr>
        <w:spacing w:before="120" w:line="360" w:lineRule="auto"/>
        <w:ind w:firstLine="720"/>
        <w:jc w:val="both"/>
      </w:pPr>
      <w:r w:rsidRPr="004A2075">
        <w:t xml:space="preserve">A number of industries for the past few years have been finding it difficult to solve the increasing problems of adopting seriously the management of working capital. Business concerns intent on developing their business have to use to the utmost, their available resources for the improvement and development of the business, </w:t>
      </w:r>
      <w:proofErr w:type="spellStart"/>
      <w:r w:rsidRPr="004A2075">
        <w:t>there</w:t>
      </w:r>
      <w:r w:rsidR="00684F51" w:rsidRPr="004A2075">
        <w:t xml:space="preserve"> </w:t>
      </w:r>
      <w:r w:rsidRPr="004A2075">
        <w:t>by</w:t>
      </w:r>
      <w:proofErr w:type="spellEnd"/>
      <w:r w:rsidRPr="004A2075">
        <w:t xml:space="preserve"> enabling them profits.</w:t>
      </w:r>
    </w:p>
    <w:p w:rsidR="002D35C9" w:rsidRPr="004A2075" w:rsidRDefault="002D35C9" w:rsidP="00C64EED">
      <w:pPr>
        <w:spacing w:before="120" w:line="360" w:lineRule="auto"/>
        <w:ind w:firstLine="720"/>
        <w:jc w:val="both"/>
      </w:pPr>
      <w:r w:rsidRPr="004A2075">
        <w:t xml:space="preserve">Due to inflationary situation and restrictions imposed on borrowing facility, the commercial institutions and manufacturing industrial units have been confronting innumerable difficulties in meeting day-to-day financial needs. Hence effective management of working capital has become a problem for such organizations and industries. The purpose of study is to </w:t>
      </w:r>
      <w:r w:rsidR="00D53C42" w:rsidRPr="004A2075">
        <w:t>examine,</w:t>
      </w:r>
      <w:r w:rsidRPr="004A2075">
        <w:t xml:space="preserve"> analyze and evaluate working capital management and its</w:t>
      </w:r>
      <w:r w:rsidR="00281CEB">
        <w:t xml:space="preserve"> components in HANIL </w:t>
      </w:r>
      <w:proofErr w:type="gramStart"/>
      <w:r w:rsidR="00281CEB">
        <w:t xml:space="preserve">AUTOMOTIVE </w:t>
      </w:r>
      <w:r w:rsidRPr="004A2075">
        <w:t xml:space="preserve"> PVT</w:t>
      </w:r>
      <w:proofErr w:type="gramEnd"/>
      <w:r w:rsidRPr="004A2075">
        <w:t xml:space="preserve"> LTD.</w:t>
      </w:r>
    </w:p>
    <w:p w:rsidR="00E01D99" w:rsidRDefault="006A0B59" w:rsidP="009446CB">
      <w:pPr>
        <w:spacing w:before="120" w:line="360" w:lineRule="auto"/>
        <w:jc w:val="center"/>
        <w:rPr>
          <w:b/>
        </w:rPr>
      </w:pPr>
      <w:r>
        <w:rPr>
          <w:b/>
        </w:rPr>
        <w:br w:type="page"/>
      </w:r>
    </w:p>
    <w:p w:rsidR="00E01D99" w:rsidRDefault="00E01D99" w:rsidP="009446CB">
      <w:pPr>
        <w:spacing w:before="120" w:line="360" w:lineRule="auto"/>
        <w:jc w:val="center"/>
        <w:rPr>
          <w:b/>
        </w:rPr>
      </w:pPr>
    </w:p>
    <w:p w:rsidR="009446CB" w:rsidRPr="009446CB" w:rsidRDefault="009446CB" w:rsidP="009446CB">
      <w:pPr>
        <w:spacing w:before="120" w:line="360" w:lineRule="auto"/>
        <w:jc w:val="center"/>
        <w:rPr>
          <w:b/>
          <w:sz w:val="28"/>
        </w:rPr>
      </w:pPr>
      <w:r>
        <w:rPr>
          <w:b/>
          <w:sz w:val="28"/>
        </w:rPr>
        <w:t>SCOPE OF THE STUDY</w:t>
      </w:r>
    </w:p>
    <w:p w:rsidR="009446CB" w:rsidRPr="004A2075" w:rsidRDefault="009446CB" w:rsidP="009446CB">
      <w:pPr>
        <w:spacing w:before="120" w:line="360" w:lineRule="auto"/>
        <w:ind w:firstLine="720"/>
        <w:jc w:val="both"/>
      </w:pPr>
      <w:r w:rsidRPr="004A2075">
        <w:t>The scope of the study is defined below in terms of concepts adopted and period under focus.</w:t>
      </w:r>
    </w:p>
    <w:p w:rsidR="009446CB" w:rsidRPr="004A2075" w:rsidRDefault="009446CB" w:rsidP="009446CB">
      <w:pPr>
        <w:spacing w:before="120" w:line="360" w:lineRule="auto"/>
        <w:ind w:firstLine="720"/>
        <w:jc w:val="both"/>
      </w:pPr>
      <w:r w:rsidRPr="004A2075">
        <w:t>First, the study “management of working capital” i.e. “gross” and “net” are used in measuring profitability and liquidity respectively and also to arrive at various objectives of the study.</w:t>
      </w:r>
    </w:p>
    <w:p w:rsidR="009446CB" w:rsidRPr="004A2075" w:rsidRDefault="009446CB" w:rsidP="009446CB">
      <w:pPr>
        <w:spacing w:before="120" w:line="360" w:lineRule="auto"/>
        <w:ind w:firstLine="720"/>
        <w:jc w:val="both"/>
      </w:pPr>
      <w:r w:rsidRPr="004A2075">
        <w:t>Secondly, the study is based on the annual reports of the company for a period o</w:t>
      </w:r>
      <w:r w:rsidR="007B5FF2">
        <w:t>f five years from 2010-11to 2014</w:t>
      </w:r>
      <w:r w:rsidRPr="004A2075">
        <w:t>-1</w:t>
      </w:r>
      <w:r w:rsidR="007B5FF2">
        <w:t>5</w:t>
      </w:r>
      <w:r w:rsidRPr="004A2075">
        <w:t xml:space="preserve">(so we </w:t>
      </w:r>
      <w:r w:rsidR="00675344" w:rsidRPr="004A2075">
        <w:t>s</w:t>
      </w:r>
      <w:r w:rsidR="00675344">
        <w:t>tudy 2011</w:t>
      </w:r>
      <w:r w:rsidR="007B5FF2">
        <w:t>, 2012, 2013</w:t>
      </w:r>
      <w:r w:rsidR="00675344">
        <w:t>, 2014, 2015</w:t>
      </w:r>
      <w:r w:rsidRPr="004A2075">
        <w:t>).</w:t>
      </w:r>
    </w:p>
    <w:p w:rsidR="00E01D99" w:rsidRDefault="009446CB" w:rsidP="009446CB">
      <w:pPr>
        <w:spacing w:before="120" w:line="360" w:lineRule="auto"/>
        <w:jc w:val="center"/>
        <w:rPr>
          <w:b/>
          <w:sz w:val="28"/>
        </w:rPr>
      </w:pPr>
      <w:r>
        <w:rPr>
          <w:b/>
          <w:sz w:val="28"/>
        </w:rPr>
        <w:br w:type="page"/>
      </w:r>
    </w:p>
    <w:p w:rsidR="00E01D99" w:rsidRDefault="00E01D99" w:rsidP="009446CB">
      <w:pPr>
        <w:spacing w:before="120" w:line="360" w:lineRule="auto"/>
        <w:jc w:val="center"/>
        <w:rPr>
          <w:b/>
          <w:sz w:val="28"/>
        </w:rPr>
      </w:pPr>
    </w:p>
    <w:p w:rsidR="009446CB" w:rsidRPr="009446CB" w:rsidRDefault="009446CB" w:rsidP="009446CB">
      <w:pPr>
        <w:spacing w:before="120" w:line="360" w:lineRule="auto"/>
        <w:jc w:val="center"/>
        <w:rPr>
          <w:b/>
          <w:sz w:val="28"/>
        </w:rPr>
      </w:pPr>
      <w:r>
        <w:rPr>
          <w:b/>
          <w:sz w:val="28"/>
        </w:rPr>
        <w:t>SOURCES OF DATA</w:t>
      </w:r>
    </w:p>
    <w:p w:rsidR="009446CB" w:rsidRDefault="009446CB" w:rsidP="009446CB">
      <w:pPr>
        <w:spacing w:before="120" w:line="360" w:lineRule="auto"/>
        <w:jc w:val="both"/>
      </w:pPr>
      <w:r w:rsidRPr="004A2075">
        <w:tab/>
        <w:t>The data is collected from the secondary sources of annual and financial statements of the company.</w:t>
      </w:r>
    </w:p>
    <w:p w:rsidR="009446CB" w:rsidRPr="009446CB" w:rsidRDefault="009446CB" w:rsidP="009446CB">
      <w:pPr>
        <w:spacing w:before="120" w:line="360" w:lineRule="auto"/>
        <w:jc w:val="both"/>
        <w:rPr>
          <w:b/>
        </w:rPr>
      </w:pPr>
      <w:r>
        <w:rPr>
          <w:b/>
        </w:rPr>
        <w:t>Tools for analysis</w:t>
      </w:r>
    </w:p>
    <w:p w:rsidR="009446CB" w:rsidRPr="004A2075" w:rsidRDefault="009446CB" w:rsidP="004E4AA4">
      <w:pPr>
        <w:spacing w:before="120" w:line="360" w:lineRule="auto"/>
        <w:ind w:firstLine="720"/>
        <w:jc w:val="both"/>
      </w:pPr>
      <w:r w:rsidRPr="004A2075">
        <w:t>To analyze the data acquired from the secondary sources the following tools are used:</w:t>
      </w:r>
    </w:p>
    <w:p w:rsidR="009446CB" w:rsidRPr="004A2075" w:rsidRDefault="009446CB" w:rsidP="009446CB">
      <w:pPr>
        <w:numPr>
          <w:ilvl w:val="0"/>
          <w:numId w:val="15"/>
        </w:numPr>
        <w:spacing w:before="120" w:line="360" w:lineRule="auto"/>
        <w:jc w:val="both"/>
      </w:pPr>
      <w:r w:rsidRPr="004A2075">
        <w:t>Statement of changes in working capital.</w:t>
      </w:r>
    </w:p>
    <w:p w:rsidR="009446CB" w:rsidRPr="004A2075" w:rsidRDefault="009446CB" w:rsidP="009446CB">
      <w:pPr>
        <w:numPr>
          <w:ilvl w:val="0"/>
          <w:numId w:val="15"/>
        </w:numPr>
        <w:spacing w:before="120" w:line="360" w:lineRule="auto"/>
        <w:jc w:val="both"/>
      </w:pPr>
      <w:r w:rsidRPr="004A2075">
        <w:t>Ratio analysis.</w:t>
      </w:r>
    </w:p>
    <w:p w:rsidR="00E01D99" w:rsidRDefault="009446CB" w:rsidP="009446CB">
      <w:pPr>
        <w:spacing w:before="120" w:line="360" w:lineRule="auto"/>
        <w:jc w:val="center"/>
        <w:rPr>
          <w:b/>
          <w:sz w:val="28"/>
        </w:rPr>
      </w:pPr>
      <w:r w:rsidRPr="009446CB">
        <w:rPr>
          <w:b/>
          <w:sz w:val="28"/>
        </w:rPr>
        <w:br w:type="page"/>
      </w:r>
    </w:p>
    <w:p w:rsidR="00E01D99" w:rsidRDefault="00E01D99" w:rsidP="009446CB">
      <w:pPr>
        <w:spacing w:before="120" w:line="360" w:lineRule="auto"/>
        <w:jc w:val="center"/>
        <w:rPr>
          <w:b/>
          <w:sz w:val="28"/>
        </w:rPr>
      </w:pPr>
    </w:p>
    <w:p w:rsidR="009446CB" w:rsidRPr="009446CB" w:rsidRDefault="009446CB" w:rsidP="009446CB">
      <w:pPr>
        <w:spacing w:before="120" w:line="360" w:lineRule="auto"/>
        <w:jc w:val="center"/>
        <w:rPr>
          <w:sz w:val="28"/>
        </w:rPr>
      </w:pPr>
      <w:r w:rsidRPr="009446CB">
        <w:rPr>
          <w:b/>
          <w:sz w:val="28"/>
        </w:rPr>
        <w:t>LIMITATIONS</w:t>
      </w:r>
    </w:p>
    <w:p w:rsidR="009446CB" w:rsidRPr="009446CB" w:rsidRDefault="009446CB" w:rsidP="009446CB">
      <w:pPr>
        <w:spacing w:before="120"/>
        <w:jc w:val="both"/>
        <w:rPr>
          <w:sz w:val="2"/>
        </w:rPr>
      </w:pPr>
    </w:p>
    <w:p w:rsidR="009446CB" w:rsidRPr="004A2075" w:rsidRDefault="009446CB" w:rsidP="009446CB">
      <w:pPr>
        <w:numPr>
          <w:ilvl w:val="0"/>
          <w:numId w:val="2"/>
        </w:numPr>
        <w:spacing w:before="120" w:line="360" w:lineRule="auto"/>
        <w:jc w:val="both"/>
      </w:pPr>
      <w:r w:rsidRPr="004A2075">
        <w:t>As most of the financial information was considered confidential, the access to the information was restricted.</w:t>
      </w:r>
    </w:p>
    <w:p w:rsidR="009446CB" w:rsidRPr="004A2075" w:rsidRDefault="009446CB" w:rsidP="009446CB">
      <w:pPr>
        <w:numPr>
          <w:ilvl w:val="0"/>
          <w:numId w:val="2"/>
        </w:numPr>
        <w:spacing w:before="120" w:line="360" w:lineRule="auto"/>
        <w:jc w:val="both"/>
      </w:pPr>
      <w:r w:rsidRPr="004A2075">
        <w:t>The results of the study are limited to the available information.</w:t>
      </w:r>
    </w:p>
    <w:p w:rsidR="009446CB" w:rsidRPr="004A2075" w:rsidRDefault="009446CB" w:rsidP="009446CB">
      <w:pPr>
        <w:numPr>
          <w:ilvl w:val="0"/>
          <w:numId w:val="2"/>
        </w:numPr>
        <w:spacing w:before="120" w:line="360" w:lineRule="auto"/>
        <w:jc w:val="both"/>
      </w:pPr>
      <w:r w:rsidRPr="004A2075">
        <w:t>Due to frequent camps and workload of the staff in the organization much time could not be spared by them for the project.</w:t>
      </w:r>
    </w:p>
    <w:p w:rsidR="009446CB" w:rsidRPr="004A2075" w:rsidRDefault="009446CB" w:rsidP="009446CB">
      <w:pPr>
        <w:numPr>
          <w:ilvl w:val="0"/>
          <w:numId w:val="2"/>
        </w:numPr>
        <w:spacing w:before="120" w:line="360" w:lineRule="auto"/>
        <w:jc w:val="both"/>
      </w:pPr>
      <w:r w:rsidRPr="004A2075">
        <w:t>The project is based mainly on secondary sources of information.</w:t>
      </w:r>
    </w:p>
    <w:p w:rsidR="009446CB" w:rsidRPr="004A2075" w:rsidRDefault="009446CB" w:rsidP="009446CB">
      <w:pPr>
        <w:spacing w:before="120" w:line="360" w:lineRule="auto"/>
        <w:ind w:left="360"/>
      </w:pPr>
    </w:p>
    <w:p w:rsidR="009446CB" w:rsidRPr="004A2075" w:rsidRDefault="009446CB" w:rsidP="009446CB">
      <w:pPr>
        <w:spacing w:before="120" w:line="360" w:lineRule="auto"/>
        <w:ind w:left="360"/>
      </w:pPr>
    </w:p>
    <w:p w:rsidR="00563328" w:rsidRDefault="009446CB" w:rsidP="00563328">
      <w:pPr>
        <w:spacing w:before="120" w:line="360" w:lineRule="auto"/>
        <w:jc w:val="center"/>
        <w:rPr>
          <w:b/>
          <w:sz w:val="28"/>
        </w:rPr>
      </w:pPr>
      <w:r>
        <w:rPr>
          <w:b/>
          <w:sz w:val="28"/>
        </w:rPr>
        <w:br w:type="page"/>
      </w:r>
      <w:r w:rsidR="00563328">
        <w:rPr>
          <w:b/>
          <w:sz w:val="28"/>
        </w:rPr>
        <w:lastRenderedPageBreak/>
        <w:t>DATA ANALYSIS &amp; INTERPRETATION</w:t>
      </w:r>
    </w:p>
    <w:p w:rsidR="00684F51" w:rsidRPr="004A2075" w:rsidRDefault="00B23563" w:rsidP="00B23563">
      <w:pPr>
        <w:spacing w:before="120" w:line="360" w:lineRule="auto"/>
        <w:rPr>
          <w:b/>
        </w:rPr>
      </w:pPr>
      <w:r w:rsidRPr="004A2075">
        <w:t xml:space="preserve"> </w:t>
      </w:r>
      <w:r w:rsidR="00684F51" w:rsidRPr="004A2075">
        <w:rPr>
          <w:b/>
        </w:rPr>
        <w:t>Components of working c</w:t>
      </w:r>
      <w:r w:rsidR="00EE6C78" w:rsidRPr="004A2075">
        <w:rPr>
          <w:b/>
        </w:rPr>
        <w:t xml:space="preserve">apital during the period </w:t>
      </w:r>
      <w:r w:rsidR="00F62AFF">
        <w:rPr>
          <w:b/>
        </w:rPr>
        <w:t>2010-11</w:t>
      </w:r>
      <w:r w:rsidR="00EE6C78" w:rsidRPr="004A2075">
        <w:rPr>
          <w:b/>
        </w:rPr>
        <w:t xml:space="preserve"> to </w:t>
      </w:r>
      <w:r w:rsidR="00F62AFF">
        <w:rPr>
          <w:b/>
        </w:rPr>
        <w:t>2014-15</w:t>
      </w:r>
    </w:p>
    <w:tbl>
      <w:tblPr>
        <w:tblW w:w="5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416"/>
        <w:gridCol w:w="1416"/>
        <w:gridCol w:w="1416"/>
        <w:gridCol w:w="1416"/>
        <w:gridCol w:w="1416"/>
      </w:tblGrid>
      <w:tr w:rsidR="00684F51" w:rsidRPr="00A66ACC" w:rsidTr="00D82EAC">
        <w:tc>
          <w:tcPr>
            <w:tcW w:w="959" w:type="pct"/>
          </w:tcPr>
          <w:p w:rsidR="00684F51" w:rsidRPr="00A66ACC" w:rsidRDefault="00684F51" w:rsidP="004A2075">
            <w:pPr>
              <w:spacing w:before="120" w:line="360" w:lineRule="auto"/>
              <w:jc w:val="center"/>
              <w:rPr>
                <w:b/>
                <w:sz w:val="20"/>
                <w:szCs w:val="20"/>
              </w:rPr>
            </w:pPr>
            <w:r w:rsidRPr="00A66ACC">
              <w:rPr>
                <w:b/>
                <w:sz w:val="20"/>
                <w:szCs w:val="20"/>
              </w:rPr>
              <w:t>Particulars</w:t>
            </w:r>
          </w:p>
        </w:tc>
        <w:tc>
          <w:tcPr>
            <w:tcW w:w="808" w:type="pct"/>
          </w:tcPr>
          <w:p w:rsidR="00684F51" w:rsidRPr="00A66ACC" w:rsidRDefault="00F62AFF" w:rsidP="004A2075">
            <w:pPr>
              <w:spacing w:before="120" w:line="360" w:lineRule="auto"/>
              <w:jc w:val="center"/>
              <w:rPr>
                <w:b/>
                <w:sz w:val="20"/>
                <w:szCs w:val="20"/>
              </w:rPr>
            </w:pPr>
            <w:r>
              <w:rPr>
                <w:b/>
                <w:sz w:val="20"/>
                <w:szCs w:val="20"/>
              </w:rPr>
              <w:t>2010-11</w:t>
            </w:r>
          </w:p>
        </w:tc>
        <w:tc>
          <w:tcPr>
            <w:tcW w:w="808" w:type="pct"/>
          </w:tcPr>
          <w:p w:rsidR="00684F51" w:rsidRPr="00A66ACC" w:rsidRDefault="00F62AFF" w:rsidP="004A2075">
            <w:pPr>
              <w:spacing w:before="120" w:line="360" w:lineRule="auto"/>
              <w:jc w:val="center"/>
              <w:rPr>
                <w:b/>
                <w:sz w:val="20"/>
                <w:szCs w:val="20"/>
              </w:rPr>
            </w:pPr>
            <w:r>
              <w:rPr>
                <w:b/>
                <w:sz w:val="20"/>
                <w:szCs w:val="20"/>
              </w:rPr>
              <w:t>2011-12</w:t>
            </w:r>
          </w:p>
        </w:tc>
        <w:tc>
          <w:tcPr>
            <w:tcW w:w="808" w:type="pct"/>
          </w:tcPr>
          <w:p w:rsidR="00684F51" w:rsidRPr="00A66ACC" w:rsidRDefault="00F62AFF" w:rsidP="004A2075">
            <w:pPr>
              <w:spacing w:before="120" w:line="360" w:lineRule="auto"/>
              <w:jc w:val="center"/>
              <w:rPr>
                <w:b/>
                <w:sz w:val="20"/>
                <w:szCs w:val="20"/>
              </w:rPr>
            </w:pPr>
            <w:r>
              <w:rPr>
                <w:b/>
                <w:sz w:val="20"/>
                <w:szCs w:val="20"/>
              </w:rPr>
              <w:t>2012-13</w:t>
            </w:r>
          </w:p>
        </w:tc>
        <w:tc>
          <w:tcPr>
            <w:tcW w:w="808" w:type="pct"/>
          </w:tcPr>
          <w:p w:rsidR="00684F51" w:rsidRPr="00A66ACC" w:rsidRDefault="00F62AFF" w:rsidP="004A2075">
            <w:pPr>
              <w:spacing w:before="120" w:line="360" w:lineRule="auto"/>
              <w:jc w:val="center"/>
              <w:rPr>
                <w:b/>
                <w:sz w:val="20"/>
                <w:szCs w:val="20"/>
              </w:rPr>
            </w:pPr>
            <w:r>
              <w:rPr>
                <w:b/>
                <w:sz w:val="20"/>
                <w:szCs w:val="20"/>
              </w:rPr>
              <w:t>2013-14</w:t>
            </w:r>
          </w:p>
        </w:tc>
        <w:tc>
          <w:tcPr>
            <w:tcW w:w="808" w:type="pct"/>
          </w:tcPr>
          <w:p w:rsidR="00684F51" w:rsidRPr="00A66ACC" w:rsidRDefault="00F62AFF" w:rsidP="004A2075">
            <w:pPr>
              <w:spacing w:before="120" w:line="360" w:lineRule="auto"/>
              <w:jc w:val="center"/>
              <w:rPr>
                <w:b/>
                <w:sz w:val="20"/>
                <w:szCs w:val="20"/>
              </w:rPr>
            </w:pPr>
            <w:r>
              <w:rPr>
                <w:b/>
                <w:sz w:val="20"/>
                <w:szCs w:val="20"/>
              </w:rPr>
              <w:t>2014-15</w:t>
            </w:r>
          </w:p>
        </w:tc>
      </w:tr>
      <w:tr w:rsidR="00684F51" w:rsidRPr="00A66ACC" w:rsidTr="00D82EAC">
        <w:tc>
          <w:tcPr>
            <w:tcW w:w="959" w:type="pct"/>
          </w:tcPr>
          <w:p w:rsidR="00684F51" w:rsidRPr="00A66ACC" w:rsidRDefault="00684F51" w:rsidP="00D82EAC">
            <w:pPr>
              <w:spacing w:before="120"/>
              <w:rPr>
                <w:b/>
                <w:sz w:val="20"/>
                <w:szCs w:val="20"/>
              </w:rPr>
            </w:pPr>
            <w:r w:rsidRPr="00A66ACC">
              <w:rPr>
                <w:b/>
                <w:sz w:val="20"/>
                <w:szCs w:val="20"/>
              </w:rPr>
              <w:t xml:space="preserve">A) Current </w:t>
            </w:r>
            <w:r w:rsidR="00D82EAC">
              <w:rPr>
                <w:b/>
                <w:sz w:val="20"/>
                <w:szCs w:val="20"/>
              </w:rPr>
              <w:t>      </w:t>
            </w:r>
            <w:r w:rsidRPr="00A66ACC">
              <w:rPr>
                <w:b/>
                <w:sz w:val="20"/>
                <w:szCs w:val="20"/>
              </w:rPr>
              <w:t>Assets</w:t>
            </w:r>
          </w:p>
        </w:tc>
        <w:tc>
          <w:tcPr>
            <w:tcW w:w="808" w:type="pct"/>
          </w:tcPr>
          <w:p w:rsidR="00684F51" w:rsidRPr="00A66ACC" w:rsidRDefault="00684F51" w:rsidP="004A2075">
            <w:pPr>
              <w:spacing w:before="120" w:line="360" w:lineRule="auto"/>
              <w:rPr>
                <w:sz w:val="20"/>
                <w:szCs w:val="20"/>
              </w:rPr>
            </w:pPr>
          </w:p>
        </w:tc>
        <w:tc>
          <w:tcPr>
            <w:tcW w:w="808" w:type="pct"/>
          </w:tcPr>
          <w:p w:rsidR="00684F51" w:rsidRPr="00A66ACC" w:rsidRDefault="00684F51" w:rsidP="004A2075">
            <w:pPr>
              <w:spacing w:before="120" w:line="360" w:lineRule="auto"/>
              <w:rPr>
                <w:sz w:val="20"/>
                <w:szCs w:val="20"/>
              </w:rPr>
            </w:pPr>
          </w:p>
        </w:tc>
        <w:tc>
          <w:tcPr>
            <w:tcW w:w="808" w:type="pct"/>
          </w:tcPr>
          <w:p w:rsidR="00684F51" w:rsidRPr="00A66ACC" w:rsidRDefault="00684F51" w:rsidP="004A2075">
            <w:pPr>
              <w:spacing w:before="120" w:line="360" w:lineRule="auto"/>
              <w:rPr>
                <w:sz w:val="20"/>
                <w:szCs w:val="20"/>
              </w:rPr>
            </w:pPr>
          </w:p>
        </w:tc>
        <w:tc>
          <w:tcPr>
            <w:tcW w:w="808" w:type="pct"/>
          </w:tcPr>
          <w:p w:rsidR="00684F51" w:rsidRPr="00A66ACC" w:rsidRDefault="00684F51" w:rsidP="004A2075">
            <w:pPr>
              <w:spacing w:before="120" w:line="360" w:lineRule="auto"/>
              <w:rPr>
                <w:sz w:val="20"/>
                <w:szCs w:val="20"/>
              </w:rPr>
            </w:pPr>
          </w:p>
        </w:tc>
        <w:tc>
          <w:tcPr>
            <w:tcW w:w="808" w:type="pct"/>
          </w:tcPr>
          <w:p w:rsidR="00684F51" w:rsidRPr="00A66ACC" w:rsidRDefault="00684F51" w:rsidP="004A2075">
            <w:pPr>
              <w:spacing w:before="120" w:line="360" w:lineRule="auto"/>
              <w:rPr>
                <w:sz w:val="20"/>
                <w:szCs w:val="20"/>
              </w:rPr>
            </w:pPr>
          </w:p>
        </w:tc>
      </w:tr>
      <w:tr w:rsidR="00306346" w:rsidRPr="00A66ACC" w:rsidTr="00D82EAC">
        <w:tc>
          <w:tcPr>
            <w:tcW w:w="959" w:type="pct"/>
          </w:tcPr>
          <w:p w:rsidR="00306346" w:rsidRPr="00A66ACC" w:rsidRDefault="00306346" w:rsidP="004A2075">
            <w:pPr>
              <w:spacing w:before="120" w:line="360" w:lineRule="auto"/>
              <w:rPr>
                <w:sz w:val="20"/>
                <w:szCs w:val="20"/>
              </w:rPr>
            </w:pPr>
            <w:r w:rsidRPr="00A66ACC">
              <w:rPr>
                <w:sz w:val="20"/>
                <w:szCs w:val="20"/>
              </w:rPr>
              <w:t>Inventory</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2,77,88,120</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92,48,773</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2,23,06,584</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79,54,977</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1,78,23,396</w:t>
            </w:r>
          </w:p>
        </w:tc>
      </w:tr>
      <w:tr w:rsidR="00306346" w:rsidRPr="00A66ACC" w:rsidTr="00D82EAC">
        <w:tc>
          <w:tcPr>
            <w:tcW w:w="959" w:type="pct"/>
          </w:tcPr>
          <w:p w:rsidR="00306346" w:rsidRPr="00A66ACC" w:rsidRDefault="00306346" w:rsidP="004A2075">
            <w:pPr>
              <w:tabs>
                <w:tab w:val="left" w:pos="2880"/>
                <w:tab w:val="left" w:pos="8640"/>
              </w:tabs>
              <w:spacing w:before="120" w:line="360" w:lineRule="auto"/>
              <w:rPr>
                <w:sz w:val="20"/>
                <w:szCs w:val="20"/>
              </w:rPr>
            </w:pPr>
            <w:r w:rsidRPr="00A66ACC">
              <w:rPr>
                <w:sz w:val="20"/>
                <w:szCs w:val="20"/>
              </w:rPr>
              <w:t>Sundry Debtors</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2,10,20,651.10</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3,26,57,425.39</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2,83,80,062.46</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6,24,34,864.64</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5,35,87,898.08</w:t>
            </w:r>
          </w:p>
        </w:tc>
      </w:tr>
      <w:tr w:rsidR="00306346" w:rsidRPr="00A66ACC" w:rsidTr="00D82EAC">
        <w:tc>
          <w:tcPr>
            <w:tcW w:w="959" w:type="pct"/>
          </w:tcPr>
          <w:p w:rsidR="00306346" w:rsidRPr="00A66ACC" w:rsidRDefault="00306346" w:rsidP="004A2075">
            <w:pPr>
              <w:tabs>
                <w:tab w:val="left" w:pos="2880"/>
                <w:tab w:val="left" w:pos="8640"/>
              </w:tabs>
              <w:spacing w:before="120" w:line="360" w:lineRule="auto"/>
              <w:rPr>
                <w:sz w:val="20"/>
                <w:szCs w:val="20"/>
              </w:rPr>
            </w:pPr>
            <w:r w:rsidRPr="00A66ACC">
              <w:rPr>
                <w:sz w:val="20"/>
                <w:szCs w:val="20"/>
              </w:rPr>
              <w:t>Cash &amp; Bank</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1,26,80,162.10</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4,12,017.87</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4,89,987.94</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10,30,357.33</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12,75,758.21</w:t>
            </w:r>
          </w:p>
        </w:tc>
      </w:tr>
      <w:tr w:rsidR="00306346" w:rsidRPr="00A66ACC" w:rsidTr="00D82EAC">
        <w:tc>
          <w:tcPr>
            <w:tcW w:w="959" w:type="pct"/>
          </w:tcPr>
          <w:p w:rsidR="00306346" w:rsidRPr="00A66ACC" w:rsidRDefault="00306346" w:rsidP="004A2075">
            <w:pPr>
              <w:tabs>
                <w:tab w:val="left" w:pos="2880"/>
                <w:tab w:val="left" w:pos="8640"/>
              </w:tabs>
              <w:spacing w:before="120" w:line="360" w:lineRule="auto"/>
              <w:rPr>
                <w:sz w:val="20"/>
                <w:szCs w:val="20"/>
              </w:rPr>
            </w:pPr>
            <w:r w:rsidRPr="00A66ACC">
              <w:rPr>
                <w:sz w:val="20"/>
                <w:szCs w:val="20"/>
              </w:rPr>
              <w:t>Other Current Assets</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66,17,386.77</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1,97,21,730.74</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85,29,097</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96,83,354</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1,20,68,081</w:t>
            </w:r>
          </w:p>
        </w:tc>
      </w:tr>
      <w:tr w:rsidR="00306346" w:rsidRPr="00A66ACC" w:rsidTr="00D82EAC">
        <w:tc>
          <w:tcPr>
            <w:tcW w:w="959" w:type="pct"/>
          </w:tcPr>
          <w:p w:rsidR="00306346" w:rsidRPr="00A66ACC" w:rsidRDefault="00306346" w:rsidP="004A2075">
            <w:pPr>
              <w:spacing w:before="120" w:line="360" w:lineRule="auto"/>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r>
      <w:tr w:rsidR="00306346" w:rsidRPr="00A66ACC" w:rsidTr="00D82EAC">
        <w:tc>
          <w:tcPr>
            <w:tcW w:w="959" w:type="pct"/>
          </w:tcPr>
          <w:p w:rsidR="00306346" w:rsidRPr="00A66ACC" w:rsidRDefault="00306346" w:rsidP="00D82EAC">
            <w:pPr>
              <w:spacing w:before="120"/>
              <w:rPr>
                <w:b/>
                <w:sz w:val="20"/>
                <w:szCs w:val="20"/>
              </w:rPr>
            </w:pPr>
            <w:r w:rsidRPr="00A66ACC">
              <w:rPr>
                <w:b/>
                <w:sz w:val="20"/>
                <w:szCs w:val="20"/>
              </w:rPr>
              <w:t>Total Current Assets(1)</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6,81,06,320</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6,20,39,947</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5,97,05,731.40</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8,11,03,552.97</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p>
        </w:tc>
      </w:tr>
      <w:tr w:rsidR="00306346" w:rsidRPr="00A66ACC" w:rsidTr="00D82EAC">
        <w:tc>
          <w:tcPr>
            <w:tcW w:w="959" w:type="pct"/>
          </w:tcPr>
          <w:p w:rsidR="00306346" w:rsidRPr="00A66ACC" w:rsidRDefault="00306346" w:rsidP="004A2075">
            <w:pPr>
              <w:spacing w:before="120" w:line="360" w:lineRule="auto"/>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r>
      <w:tr w:rsidR="00306346" w:rsidRPr="00A66ACC" w:rsidTr="00D82EAC">
        <w:tc>
          <w:tcPr>
            <w:tcW w:w="959" w:type="pct"/>
          </w:tcPr>
          <w:p w:rsidR="00306346" w:rsidRPr="00A66ACC" w:rsidRDefault="00306346" w:rsidP="00D82EAC">
            <w:pPr>
              <w:spacing w:before="120"/>
              <w:rPr>
                <w:b/>
                <w:sz w:val="20"/>
                <w:szCs w:val="20"/>
              </w:rPr>
            </w:pPr>
            <w:r w:rsidRPr="00A66ACC">
              <w:rPr>
                <w:b/>
                <w:sz w:val="20"/>
                <w:szCs w:val="20"/>
              </w:rPr>
              <w:t xml:space="preserve">B) Current </w:t>
            </w:r>
            <w:r w:rsidR="00D82EAC">
              <w:rPr>
                <w:b/>
                <w:sz w:val="20"/>
                <w:szCs w:val="20"/>
              </w:rPr>
              <w:t>     </w:t>
            </w:r>
            <w:r w:rsidRPr="00A66ACC">
              <w:rPr>
                <w:b/>
                <w:sz w:val="20"/>
                <w:szCs w:val="20"/>
              </w:rPr>
              <w:t>Liabilities</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r>
      <w:tr w:rsidR="00306346" w:rsidRPr="00A66ACC" w:rsidTr="00D82EAC">
        <w:tc>
          <w:tcPr>
            <w:tcW w:w="959" w:type="pct"/>
          </w:tcPr>
          <w:p w:rsidR="00306346" w:rsidRPr="00A66ACC" w:rsidRDefault="00306346" w:rsidP="004A2075">
            <w:pPr>
              <w:spacing w:before="120" w:line="360" w:lineRule="auto"/>
              <w:rPr>
                <w:sz w:val="20"/>
                <w:szCs w:val="20"/>
              </w:rPr>
            </w:pPr>
            <w:r w:rsidRPr="00A66ACC">
              <w:rPr>
                <w:sz w:val="20"/>
                <w:szCs w:val="20"/>
              </w:rPr>
              <w:t>Sundry Creditors</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3,54,94,571.72</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1,58,05,553</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88,76,129.86</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1,01,04,429.37</w:t>
            </w:r>
          </w:p>
        </w:tc>
        <w:tc>
          <w:tcPr>
            <w:tcW w:w="808" w:type="pct"/>
          </w:tcPr>
          <w:p w:rsidR="00306346" w:rsidRPr="00A66ACC" w:rsidRDefault="00306346" w:rsidP="004A2075">
            <w:pPr>
              <w:tabs>
                <w:tab w:val="left" w:pos="2880"/>
                <w:tab w:val="left" w:pos="8640"/>
              </w:tabs>
              <w:spacing w:before="120" w:line="360" w:lineRule="auto"/>
              <w:jc w:val="right"/>
              <w:rPr>
                <w:sz w:val="20"/>
                <w:szCs w:val="20"/>
              </w:rPr>
            </w:pPr>
            <w:r w:rsidRPr="00A66ACC">
              <w:rPr>
                <w:sz w:val="20"/>
                <w:szCs w:val="20"/>
              </w:rPr>
              <w:t>90,20,956.63</w:t>
            </w:r>
          </w:p>
        </w:tc>
      </w:tr>
      <w:tr w:rsidR="00306346" w:rsidRPr="00A66ACC" w:rsidTr="00D82EAC">
        <w:tc>
          <w:tcPr>
            <w:tcW w:w="959" w:type="pct"/>
          </w:tcPr>
          <w:p w:rsidR="00306346" w:rsidRPr="00A66ACC" w:rsidRDefault="00306346" w:rsidP="004A2075">
            <w:pPr>
              <w:spacing w:before="120" w:line="360" w:lineRule="auto"/>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r>
      <w:tr w:rsidR="00306346" w:rsidRPr="00A66ACC" w:rsidTr="00D82EAC">
        <w:tc>
          <w:tcPr>
            <w:tcW w:w="959" w:type="pct"/>
          </w:tcPr>
          <w:p w:rsidR="00306346" w:rsidRPr="00A66ACC" w:rsidRDefault="00306346" w:rsidP="004A2075">
            <w:pPr>
              <w:spacing w:before="120" w:line="360" w:lineRule="auto"/>
              <w:rPr>
                <w:b/>
                <w:sz w:val="20"/>
                <w:szCs w:val="20"/>
              </w:rPr>
            </w:pPr>
            <w:r w:rsidRPr="00A66ACC">
              <w:rPr>
                <w:b/>
                <w:sz w:val="20"/>
                <w:szCs w:val="20"/>
              </w:rPr>
              <w:t>Total Current Liabilities(2)</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3,54,94,571.72</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1,58,05,553</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88,76,129.86</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1,01,04,429.37</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90,20,956.63</w:t>
            </w:r>
          </w:p>
        </w:tc>
      </w:tr>
      <w:tr w:rsidR="00306346" w:rsidRPr="00A66ACC" w:rsidTr="00D82EAC">
        <w:tc>
          <w:tcPr>
            <w:tcW w:w="959" w:type="pct"/>
          </w:tcPr>
          <w:p w:rsidR="00306346" w:rsidRPr="00A66ACC" w:rsidRDefault="00306346" w:rsidP="004A2075">
            <w:pPr>
              <w:spacing w:before="120" w:line="360" w:lineRule="auto"/>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c>
          <w:tcPr>
            <w:tcW w:w="808" w:type="pct"/>
          </w:tcPr>
          <w:p w:rsidR="00306346" w:rsidRPr="00A66ACC" w:rsidRDefault="00306346" w:rsidP="004A2075">
            <w:pPr>
              <w:tabs>
                <w:tab w:val="left" w:pos="2880"/>
                <w:tab w:val="left" w:pos="8640"/>
              </w:tabs>
              <w:spacing w:before="120" w:line="360" w:lineRule="auto"/>
              <w:jc w:val="right"/>
              <w:rPr>
                <w:sz w:val="20"/>
                <w:szCs w:val="20"/>
              </w:rPr>
            </w:pPr>
          </w:p>
        </w:tc>
      </w:tr>
      <w:tr w:rsidR="00306346" w:rsidRPr="00A66ACC" w:rsidTr="00D82EAC">
        <w:tc>
          <w:tcPr>
            <w:tcW w:w="959" w:type="pct"/>
          </w:tcPr>
          <w:p w:rsidR="00306346" w:rsidRPr="00A66ACC" w:rsidRDefault="00306346" w:rsidP="004A2075">
            <w:pPr>
              <w:spacing w:before="120" w:line="360" w:lineRule="auto"/>
              <w:rPr>
                <w:b/>
                <w:sz w:val="20"/>
                <w:szCs w:val="20"/>
              </w:rPr>
            </w:pPr>
            <w:r w:rsidRPr="00A66ACC">
              <w:rPr>
                <w:b/>
                <w:sz w:val="20"/>
                <w:szCs w:val="20"/>
              </w:rPr>
              <w:t>Net Working Capital(1-2)</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3,26,11,748.28</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4,62,34,394</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5,08,29,601.53</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7,09,99,123.60</w:t>
            </w:r>
          </w:p>
        </w:tc>
        <w:tc>
          <w:tcPr>
            <w:tcW w:w="808" w:type="pct"/>
          </w:tcPr>
          <w:p w:rsidR="00306346" w:rsidRPr="00A66ACC" w:rsidRDefault="00306346" w:rsidP="004A2075">
            <w:pPr>
              <w:tabs>
                <w:tab w:val="left" w:pos="2880"/>
                <w:tab w:val="left" w:pos="8640"/>
              </w:tabs>
              <w:spacing w:before="120" w:line="360" w:lineRule="auto"/>
              <w:jc w:val="right"/>
              <w:rPr>
                <w:b/>
                <w:sz w:val="20"/>
                <w:szCs w:val="20"/>
              </w:rPr>
            </w:pPr>
            <w:r w:rsidRPr="00A66ACC">
              <w:rPr>
                <w:b/>
                <w:sz w:val="20"/>
                <w:szCs w:val="20"/>
              </w:rPr>
              <w:t>7,57,34,176.66</w:t>
            </w:r>
          </w:p>
        </w:tc>
      </w:tr>
    </w:tbl>
    <w:p w:rsidR="00802150" w:rsidRPr="004A2075" w:rsidRDefault="00802150" w:rsidP="004A2075">
      <w:pPr>
        <w:spacing w:before="120" w:line="360" w:lineRule="auto"/>
        <w:jc w:val="both"/>
        <w:rPr>
          <w:b/>
        </w:rPr>
      </w:pPr>
    </w:p>
    <w:p w:rsidR="00802150" w:rsidRPr="004A2075" w:rsidRDefault="00D82EAC" w:rsidP="004A2075">
      <w:pPr>
        <w:spacing w:before="120" w:line="360" w:lineRule="auto"/>
        <w:jc w:val="both"/>
        <w:rPr>
          <w:b/>
        </w:rPr>
      </w:pPr>
      <w:r>
        <w:rPr>
          <w:b/>
        </w:rPr>
        <w:t>Analysis</w:t>
      </w:r>
    </w:p>
    <w:p w:rsidR="00802150" w:rsidRPr="004A2075" w:rsidRDefault="00802150" w:rsidP="004A2075">
      <w:pPr>
        <w:spacing w:before="120" w:line="360" w:lineRule="auto"/>
        <w:jc w:val="both"/>
      </w:pPr>
      <w:r w:rsidRPr="004A2075">
        <w:rPr>
          <w:b/>
        </w:rPr>
        <w:tab/>
      </w:r>
      <w:r w:rsidRPr="004A2075">
        <w:t>From the above table it is clear that the net working capital has been increasing during the above years of study</w:t>
      </w:r>
      <w:r w:rsidR="00F107D4" w:rsidRPr="004A2075">
        <w:t xml:space="preserve"> period. In the year </w:t>
      </w:r>
      <w:r w:rsidR="00F62AFF">
        <w:t>2010-11</w:t>
      </w:r>
      <w:r w:rsidRPr="004A2075">
        <w:t xml:space="preserve"> it is Rs.3</w:t>
      </w:r>
      <w:proofErr w:type="gramStart"/>
      <w:r w:rsidRPr="004A2075">
        <w:t>,26,11,748.28</w:t>
      </w:r>
      <w:proofErr w:type="gramEnd"/>
      <w:r w:rsidRPr="004A2075">
        <w:t xml:space="preserve"> and it has increased to Rs</w:t>
      </w:r>
      <w:r w:rsidR="00F107D4" w:rsidRPr="004A2075">
        <w:t xml:space="preserve">.7,57,34,176.66 in the year </w:t>
      </w:r>
      <w:r w:rsidR="00F62AFF">
        <w:t>2014-15</w:t>
      </w:r>
      <w:r w:rsidRPr="004A2075">
        <w:t>.</w:t>
      </w:r>
    </w:p>
    <w:p w:rsidR="00802150" w:rsidRPr="004A2075" w:rsidRDefault="00802150" w:rsidP="004A2075">
      <w:pPr>
        <w:spacing w:before="120" w:line="360" w:lineRule="auto"/>
        <w:rPr>
          <w:b/>
        </w:rPr>
      </w:pPr>
    </w:p>
    <w:p w:rsidR="00ED6855" w:rsidRPr="004A2075" w:rsidRDefault="00D82EAC" w:rsidP="004A2075">
      <w:pPr>
        <w:spacing w:before="120" w:line="360" w:lineRule="auto"/>
        <w:jc w:val="center"/>
        <w:rPr>
          <w:b/>
        </w:rPr>
      </w:pPr>
      <w:r>
        <w:rPr>
          <w:b/>
        </w:rPr>
        <w:br w:type="page"/>
      </w:r>
      <w:r w:rsidR="005D4262" w:rsidRPr="004A2075">
        <w:rPr>
          <w:b/>
        </w:rPr>
        <w:lastRenderedPageBreak/>
        <w:t xml:space="preserve">Statement showing the changes in Working capital for the </w:t>
      </w:r>
      <w:r w:rsidR="00ED6855" w:rsidRPr="004A2075">
        <w:rPr>
          <w:b/>
        </w:rPr>
        <w:t xml:space="preserve">year </w:t>
      </w:r>
      <w:r w:rsidR="00F62AFF">
        <w:rPr>
          <w:b/>
        </w:rPr>
        <w:t>2010-11</w:t>
      </w:r>
      <w:r w:rsidR="00EE6C78" w:rsidRPr="004A2075">
        <w:rPr>
          <w:b/>
        </w:rPr>
        <w:t xml:space="preserve"> and </w:t>
      </w:r>
      <w:r w:rsidR="00F62AFF">
        <w:rPr>
          <w:b/>
        </w:rPr>
        <w:t>2011-12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480"/>
        <w:gridCol w:w="1480"/>
        <w:gridCol w:w="1480"/>
        <w:gridCol w:w="1480"/>
      </w:tblGrid>
      <w:tr w:rsidR="00CF4C1E" w:rsidRPr="00B53C00" w:rsidTr="00B53C00">
        <w:tc>
          <w:tcPr>
            <w:tcW w:w="1528" w:type="pct"/>
          </w:tcPr>
          <w:p w:rsidR="008C6E4E" w:rsidRPr="00B53C00" w:rsidRDefault="008C6E4E" w:rsidP="004A2075">
            <w:pPr>
              <w:tabs>
                <w:tab w:val="left" w:pos="2880"/>
                <w:tab w:val="left" w:pos="8640"/>
              </w:tabs>
              <w:spacing w:before="120" w:line="360" w:lineRule="auto"/>
              <w:jc w:val="center"/>
              <w:rPr>
                <w:b/>
                <w:sz w:val="20"/>
                <w:szCs w:val="20"/>
              </w:rPr>
            </w:pPr>
            <w:r w:rsidRPr="00B53C00">
              <w:rPr>
                <w:b/>
                <w:sz w:val="20"/>
                <w:szCs w:val="20"/>
              </w:rPr>
              <w:t>Particulars</w:t>
            </w:r>
          </w:p>
        </w:tc>
        <w:tc>
          <w:tcPr>
            <w:tcW w:w="868" w:type="pct"/>
          </w:tcPr>
          <w:p w:rsidR="008C6E4E" w:rsidRPr="00B53C00" w:rsidRDefault="008C6E4E" w:rsidP="004A2075">
            <w:pPr>
              <w:tabs>
                <w:tab w:val="left" w:pos="2880"/>
                <w:tab w:val="left" w:pos="8640"/>
              </w:tabs>
              <w:spacing w:before="120" w:line="360" w:lineRule="auto"/>
              <w:jc w:val="center"/>
              <w:rPr>
                <w:b/>
                <w:sz w:val="20"/>
                <w:szCs w:val="20"/>
              </w:rPr>
            </w:pPr>
            <w:r w:rsidRPr="00B53C00">
              <w:rPr>
                <w:b/>
                <w:sz w:val="20"/>
                <w:szCs w:val="20"/>
              </w:rPr>
              <w:t>31/3/0</w:t>
            </w:r>
            <w:r w:rsidR="007F6310" w:rsidRPr="00B53C00">
              <w:rPr>
                <w:b/>
                <w:sz w:val="20"/>
                <w:szCs w:val="20"/>
              </w:rPr>
              <w:t>6</w:t>
            </w:r>
          </w:p>
        </w:tc>
        <w:tc>
          <w:tcPr>
            <w:tcW w:w="868" w:type="pct"/>
          </w:tcPr>
          <w:p w:rsidR="008C6E4E" w:rsidRPr="00B53C00" w:rsidRDefault="008C6E4E" w:rsidP="004A2075">
            <w:pPr>
              <w:tabs>
                <w:tab w:val="left" w:pos="2880"/>
                <w:tab w:val="left" w:pos="8640"/>
              </w:tabs>
              <w:spacing w:before="120" w:line="360" w:lineRule="auto"/>
              <w:jc w:val="center"/>
              <w:rPr>
                <w:b/>
                <w:sz w:val="20"/>
                <w:szCs w:val="20"/>
              </w:rPr>
            </w:pPr>
            <w:r w:rsidRPr="00B53C00">
              <w:rPr>
                <w:b/>
                <w:sz w:val="20"/>
                <w:szCs w:val="20"/>
              </w:rPr>
              <w:t>31/3/0</w:t>
            </w:r>
            <w:r w:rsidR="007F6310" w:rsidRPr="00B53C00">
              <w:rPr>
                <w:b/>
                <w:sz w:val="20"/>
                <w:szCs w:val="20"/>
              </w:rPr>
              <w:t>7</w:t>
            </w:r>
          </w:p>
        </w:tc>
        <w:tc>
          <w:tcPr>
            <w:tcW w:w="868" w:type="pct"/>
          </w:tcPr>
          <w:p w:rsidR="008C6E4E" w:rsidRPr="00B53C00" w:rsidRDefault="008C6E4E" w:rsidP="004A2075">
            <w:pPr>
              <w:tabs>
                <w:tab w:val="left" w:pos="2880"/>
                <w:tab w:val="left" w:pos="8640"/>
              </w:tabs>
              <w:spacing w:before="120" w:line="360" w:lineRule="auto"/>
              <w:jc w:val="center"/>
              <w:rPr>
                <w:b/>
                <w:sz w:val="20"/>
                <w:szCs w:val="20"/>
              </w:rPr>
            </w:pPr>
            <w:r w:rsidRPr="00B53C00">
              <w:rPr>
                <w:b/>
                <w:sz w:val="20"/>
                <w:szCs w:val="20"/>
              </w:rPr>
              <w:t>Increase</w:t>
            </w:r>
          </w:p>
        </w:tc>
        <w:tc>
          <w:tcPr>
            <w:tcW w:w="868" w:type="pct"/>
          </w:tcPr>
          <w:p w:rsidR="008C6E4E" w:rsidRPr="00B53C00" w:rsidRDefault="008C6E4E" w:rsidP="004A2075">
            <w:pPr>
              <w:tabs>
                <w:tab w:val="left" w:pos="2880"/>
                <w:tab w:val="left" w:pos="8640"/>
              </w:tabs>
              <w:spacing w:before="120" w:line="360" w:lineRule="auto"/>
              <w:jc w:val="center"/>
              <w:rPr>
                <w:b/>
                <w:sz w:val="20"/>
                <w:szCs w:val="20"/>
              </w:rPr>
            </w:pPr>
            <w:r w:rsidRPr="00B53C00">
              <w:rPr>
                <w:b/>
                <w:sz w:val="20"/>
                <w:szCs w:val="20"/>
              </w:rPr>
              <w:t>Decrease</w:t>
            </w: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b/>
                <w:sz w:val="20"/>
                <w:szCs w:val="20"/>
              </w:rPr>
            </w:pPr>
            <w:r w:rsidRPr="00B53C00">
              <w:rPr>
                <w:b/>
                <w:sz w:val="20"/>
                <w:szCs w:val="20"/>
              </w:rPr>
              <w:t>A) Current Assets</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sz w:val="20"/>
                <w:szCs w:val="20"/>
              </w:rPr>
            </w:pPr>
            <w:r w:rsidRPr="00B53C00">
              <w:rPr>
                <w:sz w:val="20"/>
                <w:szCs w:val="20"/>
              </w:rPr>
              <w:t>Inventory</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2,77,88,120</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92,48,773</w:t>
            </w:r>
          </w:p>
        </w:tc>
        <w:tc>
          <w:tcPr>
            <w:tcW w:w="868" w:type="pct"/>
          </w:tcPr>
          <w:p w:rsidR="008C6E4E" w:rsidRPr="00B53C00" w:rsidRDefault="008C6E4E" w:rsidP="004A2075">
            <w:pPr>
              <w:tabs>
                <w:tab w:val="left" w:pos="2880"/>
                <w:tab w:val="left" w:pos="8640"/>
              </w:tabs>
              <w:spacing w:before="120" w:line="360" w:lineRule="auto"/>
              <w:jc w:val="center"/>
              <w:rPr>
                <w:sz w:val="20"/>
                <w:szCs w:val="20"/>
              </w:rPr>
            </w:pPr>
            <w:r w:rsidRPr="00B53C00">
              <w:rPr>
                <w:sz w:val="20"/>
                <w:szCs w:val="20"/>
              </w:rPr>
              <w:t>-</w:t>
            </w:r>
            <w:r w:rsidR="00215E1C" w:rsidRPr="00B53C00">
              <w:rPr>
                <w:sz w:val="20"/>
                <w:szCs w:val="20"/>
              </w:rPr>
              <w:t>------</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1,85,39,347</w:t>
            </w: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sz w:val="20"/>
                <w:szCs w:val="20"/>
              </w:rPr>
            </w:pPr>
            <w:r w:rsidRPr="00B53C00">
              <w:rPr>
                <w:sz w:val="20"/>
                <w:szCs w:val="20"/>
              </w:rPr>
              <w:t>Sundry Debtors</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2,10,20,651.10</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3,26,57,425.39</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1,16,36,774.26</w:t>
            </w:r>
          </w:p>
        </w:tc>
        <w:tc>
          <w:tcPr>
            <w:tcW w:w="868" w:type="pct"/>
          </w:tcPr>
          <w:p w:rsidR="008C6E4E" w:rsidRPr="00B53C00" w:rsidRDefault="00215E1C" w:rsidP="004A2075">
            <w:pPr>
              <w:tabs>
                <w:tab w:val="left" w:pos="2880"/>
                <w:tab w:val="left" w:pos="8640"/>
              </w:tabs>
              <w:spacing w:before="120" w:line="360" w:lineRule="auto"/>
              <w:jc w:val="center"/>
              <w:rPr>
                <w:sz w:val="20"/>
                <w:szCs w:val="20"/>
              </w:rPr>
            </w:pPr>
            <w:r w:rsidRPr="00B53C00">
              <w:rPr>
                <w:sz w:val="20"/>
                <w:szCs w:val="20"/>
              </w:rPr>
              <w:t>------</w:t>
            </w:r>
            <w:r w:rsidR="008C6E4E" w:rsidRPr="00B53C00">
              <w:rPr>
                <w:sz w:val="20"/>
                <w:szCs w:val="20"/>
              </w:rPr>
              <w:t>-</w:t>
            </w: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sz w:val="20"/>
                <w:szCs w:val="20"/>
              </w:rPr>
            </w:pPr>
            <w:r w:rsidRPr="00B53C00">
              <w:rPr>
                <w:sz w:val="20"/>
                <w:szCs w:val="20"/>
              </w:rPr>
              <w:t>Cash &amp; Bank</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1,26,80,162.10</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r w:rsidRPr="00B53C00">
              <w:rPr>
                <w:sz w:val="20"/>
                <w:szCs w:val="20"/>
              </w:rPr>
              <w:t>4,12,017.87</w:t>
            </w:r>
          </w:p>
        </w:tc>
        <w:tc>
          <w:tcPr>
            <w:tcW w:w="868" w:type="pct"/>
          </w:tcPr>
          <w:p w:rsidR="008C6E4E" w:rsidRPr="00B53C00" w:rsidRDefault="008C6E4E" w:rsidP="004A2075">
            <w:pPr>
              <w:tabs>
                <w:tab w:val="left" w:pos="2880"/>
                <w:tab w:val="left" w:pos="8640"/>
              </w:tabs>
              <w:spacing w:before="120" w:line="360" w:lineRule="auto"/>
              <w:jc w:val="center"/>
              <w:rPr>
                <w:sz w:val="20"/>
                <w:szCs w:val="20"/>
              </w:rPr>
            </w:pPr>
            <w:r w:rsidRPr="00B53C00">
              <w:rPr>
                <w:sz w:val="20"/>
                <w:szCs w:val="20"/>
              </w:rPr>
              <w:t>-</w:t>
            </w:r>
            <w:r w:rsidR="00215E1C" w:rsidRPr="00B53C00">
              <w:rPr>
                <w:sz w:val="20"/>
                <w:szCs w:val="20"/>
              </w:rPr>
              <w:t>-------</w:t>
            </w:r>
          </w:p>
        </w:tc>
        <w:tc>
          <w:tcPr>
            <w:tcW w:w="868" w:type="pct"/>
          </w:tcPr>
          <w:p w:rsidR="008C6E4E" w:rsidRPr="00B53C00" w:rsidRDefault="00CF4C1E" w:rsidP="004A2075">
            <w:pPr>
              <w:tabs>
                <w:tab w:val="left" w:pos="2880"/>
                <w:tab w:val="left" w:pos="8640"/>
              </w:tabs>
              <w:spacing w:before="120" w:line="360" w:lineRule="auto"/>
              <w:jc w:val="right"/>
              <w:rPr>
                <w:sz w:val="20"/>
                <w:szCs w:val="20"/>
              </w:rPr>
            </w:pPr>
            <w:r w:rsidRPr="00B53C00">
              <w:rPr>
                <w:sz w:val="20"/>
                <w:szCs w:val="20"/>
              </w:rPr>
              <w:t>1,22,68,144.23</w:t>
            </w:r>
          </w:p>
        </w:tc>
      </w:tr>
      <w:tr w:rsidR="00CF4C1E" w:rsidRPr="00B53C00" w:rsidTr="00B53C00">
        <w:tc>
          <w:tcPr>
            <w:tcW w:w="1528" w:type="pct"/>
          </w:tcPr>
          <w:p w:rsidR="008C6E4E" w:rsidRPr="00B53C00" w:rsidRDefault="00CF4C1E" w:rsidP="004A2075">
            <w:pPr>
              <w:tabs>
                <w:tab w:val="left" w:pos="2880"/>
                <w:tab w:val="left" w:pos="8640"/>
              </w:tabs>
              <w:spacing w:before="120" w:line="360" w:lineRule="auto"/>
              <w:rPr>
                <w:sz w:val="20"/>
                <w:szCs w:val="20"/>
              </w:rPr>
            </w:pPr>
            <w:r w:rsidRPr="00B53C00">
              <w:rPr>
                <w:sz w:val="20"/>
                <w:szCs w:val="20"/>
              </w:rPr>
              <w:t>Other Current Assets</w:t>
            </w:r>
          </w:p>
        </w:tc>
        <w:tc>
          <w:tcPr>
            <w:tcW w:w="868" w:type="pct"/>
          </w:tcPr>
          <w:p w:rsidR="008C6E4E" w:rsidRPr="00B53C00" w:rsidRDefault="00CF4C1E" w:rsidP="004A2075">
            <w:pPr>
              <w:tabs>
                <w:tab w:val="left" w:pos="2880"/>
                <w:tab w:val="left" w:pos="8640"/>
              </w:tabs>
              <w:spacing w:before="120" w:line="360" w:lineRule="auto"/>
              <w:jc w:val="right"/>
              <w:rPr>
                <w:sz w:val="20"/>
                <w:szCs w:val="20"/>
              </w:rPr>
            </w:pPr>
            <w:r w:rsidRPr="00B53C00">
              <w:rPr>
                <w:sz w:val="20"/>
                <w:szCs w:val="20"/>
              </w:rPr>
              <w:t>66,17,386.77</w:t>
            </w:r>
          </w:p>
        </w:tc>
        <w:tc>
          <w:tcPr>
            <w:tcW w:w="868" w:type="pct"/>
          </w:tcPr>
          <w:p w:rsidR="008C6E4E" w:rsidRPr="00B53C00" w:rsidRDefault="00CF4C1E" w:rsidP="004A2075">
            <w:pPr>
              <w:tabs>
                <w:tab w:val="left" w:pos="2880"/>
                <w:tab w:val="left" w:pos="8640"/>
              </w:tabs>
              <w:spacing w:before="120" w:line="360" w:lineRule="auto"/>
              <w:jc w:val="right"/>
              <w:rPr>
                <w:sz w:val="20"/>
                <w:szCs w:val="20"/>
              </w:rPr>
            </w:pPr>
            <w:r w:rsidRPr="00B53C00">
              <w:rPr>
                <w:sz w:val="20"/>
                <w:szCs w:val="20"/>
              </w:rPr>
              <w:t>1,97,21,730.74</w:t>
            </w:r>
          </w:p>
        </w:tc>
        <w:tc>
          <w:tcPr>
            <w:tcW w:w="868" w:type="pct"/>
          </w:tcPr>
          <w:p w:rsidR="008C6E4E" w:rsidRPr="00B53C00" w:rsidRDefault="00CF4C1E" w:rsidP="004A2075">
            <w:pPr>
              <w:tabs>
                <w:tab w:val="left" w:pos="2880"/>
                <w:tab w:val="left" w:pos="8640"/>
              </w:tabs>
              <w:spacing w:before="120" w:line="360" w:lineRule="auto"/>
              <w:jc w:val="right"/>
              <w:rPr>
                <w:sz w:val="20"/>
                <w:szCs w:val="20"/>
              </w:rPr>
            </w:pPr>
            <w:r w:rsidRPr="00B53C00">
              <w:rPr>
                <w:sz w:val="20"/>
                <w:szCs w:val="20"/>
              </w:rPr>
              <w:t>1,31,04,343.97</w:t>
            </w:r>
          </w:p>
        </w:tc>
        <w:tc>
          <w:tcPr>
            <w:tcW w:w="868" w:type="pct"/>
          </w:tcPr>
          <w:p w:rsidR="008C6E4E" w:rsidRPr="00B53C00" w:rsidRDefault="00CF4C1E" w:rsidP="004A2075">
            <w:pPr>
              <w:tabs>
                <w:tab w:val="left" w:pos="2880"/>
                <w:tab w:val="left" w:pos="8640"/>
              </w:tabs>
              <w:spacing w:before="120" w:line="360" w:lineRule="auto"/>
              <w:jc w:val="center"/>
              <w:rPr>
                <w:sz w:val="20"/>
                <w:szCs w:val="20"/>
              </w:rPr>
            </w:pPr>
            <w:r w:rsidRPr="00B53C00">
              <w:rPr>
                <w:sz w:val="20"/>
                <w:szCs w:val="20"/>
              </w:rPr>
              <w:t>-</w:t>
            </w:r>
            <w:r w:rsidR="00215E1C" w:rsidRPr="00B53C00">
              <w:rPr>
                <w:sz w:val="20"/>
                <w:szCs w:val="20"/>
              </w:rPr>
              <w:t>--------</w:t>
            </w: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8C6E4E" w:rsidRPr="00B53C00" w:rsidRDefault="00CF4C1E" w:rsidP="004A2075">
            <w:pPr>
              <w:tabs>
                <w:tab w:val="left" w:pos="2880"/>
                <w:tab w:val="left" w:pos="8640"/>
              </w:tabs>
              <w:spacing w:before="120" w:line="360" w:lineRule="auto"/>
              <w:rPr>
                <w:b/>
                <w:sz w:val="20"/>
                <w:szCs w:val="20"/>
              </w:rPr>
            </w:pPr>
            <w:r w:rsidRPr="00B53C00">
              <w:rPr>
                <w:b/>
                <w:sz w:val="20"/>
                <w:szCs w:val="20"/>
              </w:rPr>
              <w:t>Gross Working Capital</w:t>
            </w:r>
            <w:r w:rsidR="00215E1C" w:rsidRPr="00B53C00">
              <w:rPr>
                <w:b/>
                <w:sz w:val="20"/>
                <w:szCs w:val="20"/>
              </w:rPr>
              <w:t>(1)</w:t>
            </w:r>
          </w:p>
        </w:tc>
        <w:tc>
          <w:tcPr>
            <w:tcW w:w="868" w:type="pct"/>
          </w:tcPr>
          <w:p w:rsidR="008C6E4E" w:rsidRPr="00B53C00" w:rsidRDefault="00CF4C1E" w:rsidP="004A2075">
            <w:pPr>
              <w:tabs>
                <w:tab w:val="left" w:pos="2880"/>
                <w:tab w:val="left" w:pos="8640"/>
              </w:tabs>
              <w:spacing w:before="120" w:line="360" w:lineRule="auto"/>
              <w:jc w:val="right"/>
              <w:rPr>
                <w:b/>
                <w:sz w:val="20"/>
                <w:szCs w:val="20"/>
              </w:rPr>
            </w:pPr>
            <w:r w:rsidRPr="00B53C00">
              <w:rPr>
                <w:b/>
                <w:sz w:val="20"/>
                <w:szCs w:val="20"/>
              </w:rPr>
              <w:t>6,81,06,320</w:t>
            </w:r>
          </w:p>
        </w:tc>
        <w:tc>
          <w:tcPr>
            <w:tcW w:w="868" w:type="pct"/>
          </w:tcPr>
          <w:p w:rsidR="008C6E4E" w:rsidRPr="00B53C00" w:rsidRDefault="00CF4C1E" w:rsidP="004A2075">
            <w:pPr>
              <w:tabs>
                <w:tab w:val="left" w:pos="2880"/>
                <w:tab w:val="left" w:pos="8640"/>
              </w:tabs>
              <w:spacing w:before="120" w:line="360" w:lineRule="auto"/>
              <w:jc w:val="right"/>
              <w:rPr>
                <w:b/>
                <w:sz w:val="20"/>
                <w:szCs w:val="20"/>
              </w:rPr>
            </w:pPr>
            <w:r w:rsidRPr="00B53C00">
              <w:rPr>
                <w:b/>
                <w:sz w:val="20"/>
                <w:szCs w:val="20"/>
              </w:rPr>
              <w:t>6,20,39,947</w:t>
            </w:r>
          </w:p>
        </w:tc>
        <w:tc>
          <w:tcPr>
            <w:tcW w:w="868" w:type="pct"/>
          </w:tcPr>
          <w:p w:rsidR="008C6E4E" w:rsidRPr="00B53C00" w:rsidRDefault="008C6E4E" w:rsidP="004A2075">
            <w:pPr>
              <w:tabs>
                <w:tab w:val="left" w:pos="2880"/>
                <w:tab w:val="left" w:pos="8640"/>
              </w:tabs>
              <w:spacing w:before="120" w:line="360" w:lineRule="auto"/>
              <w:jc w:val="right"/>
              <w:rPr>
                <w:b/>
                <w:sz w:val="20"/>
                <w:szCs w:val="20"/>
              </w:rPr>
            </w:pPr>
          </w:p>
        </w:tc>
        <w:tc>
          <w:tcPr>
            <w:tcW w:w="868" w:type="pct"/>
          </w:tcPr>
          <w:p w:rsidR="008C6E4E" w:rsidRPr="00B53C00" w:rsidRDefault="008C6E4E" w:rsidP="004A2075">
            <w:pPr>
              <w:tabs>
                <w:tab w:val="left" w:pos="2880"/>
                <w:tab w:val="left" w:pos="8640"/>
              </w:tabs>
              <w:spacing w:before="120" w:line="360" w:lineRule="auto"/>
              <w:jc w:val="right"/>
              <w:rPr>
                <w:b/>
                <w:sz w:val="20"/>
                <w:szCs w:val="20"/>
              </w:rPr>
            </w:pPr>
          </w:p>
        </w:tc>
      </w:tr>
      <w:tr w:rsidR="00CF4C1E" w:rsidRPr="00B53C00" w:rsidTr="00B53C00">
        <w:tc>
          <w:tcPr>
            <w:tcW w:w="1528" w:type="pct"/>
          </w:tcPr>
          <w:p w:rsidR="008C6E4E" w:rsidRPr="00B53C00" w:rsidRDefault="008C6E4E" w:rsidP="004A2075">
            <w:pPr>
              <w:tabs>
                <w:tab w:val="left" w:pos="2880"/>
                <w:tab w:val="left" w:pos="8640"/>
              </w:tabs>
              <w:spacing w:before="120" w:line="360" w:lineRule="auto"/>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8C6E4E" w:rsidRPr="00B53C00" w:rsidRDefault="00CF4C1E" w:rsidP="004A2075">
            <w:pPr>
              <w:tabs>
                <w:tab w:val="left" w:pos="2880"/>
                <w:tab w:val="left" w:pos="8640"/>
              </w:tabs>
              <w:spacing w:before="120" w:line="360" w:lineRule="auto"/>
              <w:rPr>
                <w:b/>
                <w:sz w:val="20"/>
                <w:szCs w:val="20"/>
              </w:rPr>
            </w:pPr>
            <w:r w:rsidRPr="00B53C00">
              <w:rPr>
                <w:b/>
                <w:sz w:val="20"/>
                <w:szCs w:val="20"/>
              </w:rPr>
              <w:t>B) Current Liabilities</w:t>
            </w: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c>
          <w:tcPr>
            <w:tcW w:w="868" w:type="pct"/>
          </w:tcPr>
          <w:p w:rsidR="008C6E4E" w:rsidRPr="00B53C00" w:rsidRDefault="008C6E4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CF4C1E" w:rsidRPr="00B53C00" w:rsidRDefault="00CF4C1E" w:rsidP="004A2075">
            <w:pPr>
              <w:tabs>
                <w:tab w:val="left" w:pos="2880"/>
                <w:tab w:val="left" w:pos="8640"/>
              </w:tabs>
              <w:spacing w:before="120" w:line="360" w:lineRule="auto"/>
              <w:rPr>
                <w:sz w:val="20"/>
                <w:szCs w:val="20"/>
              </w:rPr>
            </w:pPr>
            <w:r w:rsidRPr="00B53C00">
              <w:rPr>
                <w:sz w:val="20"/>
                <w:szCs w:val="20"/>
              </w:rPr>
              <w:t>Sundry Creditors</w:t>
            </w:r>
          </w:p>
        </w:tc>
        <w:tc>
          <w:tcPr>
            <w:tcW w:w="868" w:type="pct"/>
          </w:tcPr>
          <w:p w:rsidR="00CF4C1E" w:rsidRPr="00B53C00" w:rsidRDefault="00CF4C1E" w:rsidP="004A2075">
            <w:pPr>
              <w:tabs>
                <w:tab w:val="left" w:pos="2880"/>
                <w:tab w:val="left" w:pos="8640"/>
              </w:tabs>
              <w:spacing w:before="120" w:line="360" w:lineRule="auto"/>
              <w:jc w:val="right"/>
              <w:rPr>
                <w:sz w:val="20"/>
                <w:szCs w:val="20"/>
              </w:rPr>
            </w:pPr>
            <w:r w:rsidRPr="00B53C00">
              <w:rPr>
                <w:sz w:val="20"/>
                <w:szCs w:val="20"/>
              </w:rPr>
              <w:t>3,54,94,571.72</w:t>
            </w:r>
          </w:p>
        </w:tc>
        <w:tc>
          <w:tcPr>
            <w:tcW w:w="868" w:type="pct"/>
          </w:tcPr>
          <w:p w:rsidR="00CF4C1E" w:rsidRPr="00B53C00" w:rsidRDefault="00CF4C1E" w:rsidP="004A2075">
            <w:pPr>
              <w:tabs>
                <w:tab w:val="left" w:pos="2880"/>
                <w:tab w:val="left" w:pos="8640"/>
              </w:tabs>
              <w:spacing w:before="120" w:line="360" w:lineRule="auto"/>
              <w:jc w:val="right"/>
              <w:rPr>
                <w:sz w:val="20"/>
                <w:szCs w:val="20"/>
              </w:rPr>
            </w:pPr>
            <w:r w:rsidRPr="00B53C00">
              <w:rPr>
                <w:sz w:val="20"/>
                <w:szCs w:val="20"/>
              </w:rPr>
              <w:t>1,58,05,553</w:t>
            </w:r>
          </w:p>
        </w:tc>
        <w:tc>
          <w:tcPr>
            <w:tcW w:w="868" w:type="pct"/>
          </w:tcPr>
          <w:p w:rsidR="00CF4C1E" w:rsidRPr="00B53C00" w:rsidRDefault="00CF4C1E" w:rsidP="004A2075">
            <w:pPr>
              <w:tabs>
                <w:tab w:val="left" w:pos="2880"/>
                <w:tab w:val="left" w:pos="8640"/>
              </w:tabs>
              <w:spacing w:before="120" w:line="360" w:lineRule="auto"/>
              <w:jc w:val="right"/>
              <w:rPr>
                <w:sz w:val="20"/>
                <w:szCs w:val="20"/>
              </w:rPr>
            </w:pPr>
            <w:r w:rsidRPr="00B53C00">
              <w:rPr>
                <w:sz w:val="20"/>
                <w:szCs w:val="20"/>
              </w:rPr>
              <w:t>1,96,89,018.72</w:t>
            </w:r>
          </w:p>
        </w:tc>
        <w:tc>
          <w:tcPr>
            <w:tcW w:w="868" w:type="pct"/>
          </w:tcPr>
          <w:p w:rsidR="00CF4C1E" w:rsidRPr="00B53C00" w:rsidRDefault="00215E1C" w:rsidP="004A2075">
            <w:pPr>
              <w:tabs>
                <w:tab w:val="left" w:pos="2880"/>
                <w:tab w:val="left" w:pos="8640"/>
              </w:tabs>
              <w:spacing w:before="120" w:line="360" w:lineRule="auto"/>
              <w:jc w:val="center"/>
              <w:rPr>
                <w:sz w:val="20"/>
                <w:szCs w:val="20"/>
              </w:rPr>
            </w:pPr>
            <w:r w:rsidRPr="00B53C00">
              <w:rPr>
                <w:sz w:val="20"/>
                <w:szCs w:val="20"/>
              </w:rPr>
              <w:t>--------</w:t>
            </w:r>
            <w:r w:rsidR="00CF4C1E" w:rsidRPr="00B53C00">
              <w:rPr>
                <w:sz w:val="20"/>
                <w:szCs w:val="20"/>
              </w:rPr>
              <w:t>-</w:t>
            </w:r>
          </w:p>
        </w:tc>
      </w:tr>
      <w:tr w:rsidR="00CF4C1E" w:rsidRPr="00B53C00" w:rsidTr="00B53C00">
        <w:tc>
          <w:tcPr>
            <w:tcW w:w="1528" w:type="pct"/>
          </w:tcPr>
          <w:p w:rsidR="00CF4C1E" w:rsidRPr="00B53C00" w:rsidRDefault="00CF4C1E" w:rsidP="004A2075">
            <w:pPr>
              <w:tabs>
                <w:tab w:val="left" w:pos="2880"/>
                <w:tab w:val="left" w:pos="8640"/>
              </w:tabs>
              <w:spacing w:before="120" w:line="360" w:lineRule="auto"/>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CF4C1E" w:rsidRPr="00B53C00" w:rsidRDefault="00CF4C1E" w:rsidP="004A2075">
            <w:pPr>
              <w:tabs>
                <w:tab w:val="left" w:pos="2880"/>
                <w:tab w:val="left" w:pos="8640"/>
              </w:tabs>
              <w:spacing w:before="120" w:line="360" w:lineRule="auto"/>
              <w:rPr>
                <w:b/>
                <w:sz w:val="20"/>
                <w:szCs w:val="20"/>
              </w:rPr>
            </w:pPr>
            <w:r w:rsidRPr="00B53C00">
              <w:rPr>
                <w:b/>
                <w:sz w:val="20"/>
                <w:szCs w:val="20"/>
              </w:rPr>
              <w:t>Total Current Liabilities</w:t>
            </w:r>
            <w:r w:rsidR="00215E1C" w:rsidRPr="00B53C00">
              <w:rPr>
                <w:b/>
                <w:sz w:val="20"/>
                <w:szCs w:val="20"/>
              </w:rPr>
              <w:t>(2)</w:t>
            </w:r>
          </w:p>
        </w:tc>
        <w:tc>
          <w:tcPr>
            <w:tcW w:w="868" w:type="pct"/>
          </w:tcPr>
          <w:p w:rsidR="00CF4C1E" w:rsidRPr="00B53C00" w:rsidRDefault="00CF4C1E" w:rsidP="004A2075">
            <w:pPr>
              <w:tabs>
                <w:tab w:val="left" w:pos="2880"/>
                <w:tab w:val="left" w:pos="8640"/>
              </w:tabs>
              <w:spacing w:before="120" w:line="360" w:lineRule="auto"/>
              <w:jc w:val="right"/>
              <w:rPr>
                <w:b/>
                <w:sz w:val="20"/>
                <w:szCs w:val="20"/>
              </w:rPr>
            </w:pPr>
            <w:r w:rsidRPr="00B53C00">
              <w:rPr>
                <w:b/>
                <w:sz w:val="20"/>
                <w:szCs w:val="20"/>
              </w:rPr>
              <w:t>3,54,94,571.72</w:t>
            </w:r>
          </w:p>
        </w:tc>
        <w:tc>
          <w:tcPr>
            <w:tcW w:w="868" w:type="pct"/>
          </w:tcPr>
          <w:p w:rsidR="00CF4C1E" w:rsidRPr="00B53C00" w:rsidRDefault="00CF4C1E" w:rsidP="004A2075">
            <w:pPr>
              <w:tabs>
                <w:tab w:val="left" w:pos="2880"/>
                <w:tab w:val="left" w:pos="8640"/>
              </w:tabs>
              <w:spacing w:before="120" w:line="360" w:lineRule="auto"/>
              <w:jc w:val="right"/>
              <w:rPr>
                <w:b/>
                <w:sz w:val="20"/>
                <w:szCs w:val="20"/>
              </w:rPr>
            </w:pPr>
            <w:r w:rsidRPr="00B53C00">
              <w:rPr>
                <w:b/>
                <w:sz w:val="20"/>
                <w:szCs w:val="20"/>
              </w:rPr>
              <w:t>1,58,05,553</w:t>
            </w:r>
          </w:p>
        </w:tc>
        <w:tc>
          <w:tcPr>
            <w:tcW w:w="868" w:type="pct"/>
          </w:tcPr>
          <w:p w:rsidR="00CF4C1E" w:rsidRPr="00B53C00" w:rsidRDefault="00CF4C1E" w:rsidP="004A2075">
            <w:pPr>
              <w:tabs>
                <w:tab w:val="left" w:pos="2880"/>
                <w:tab w:val="left" w:pos="8640"/>
              </w:tabs>
              <w:spacing w:before="120" w:line="360" w:lineRule="auto"/>
              <w:jc w:val="right"/>
              <w:rPr>
                <w:b/>
                <w:sz w:val="20"/>
                <w:szCs w:val="20"/>
              </w:rPr>
            </w:pPr>
          </w:p>
        </w:tc>
        <w:tc>
          <w:tcPr>
            <w:tcW w:w="868" w:type="pct"/>
          </w:tcPr>
          <w:p w:rsidR="00CF4C1E" w:rsidRPr="00B53C00" w:rsidRDefault="00CF4C1E" w:rsidP="004A2075">
            <w:pPr>
              <w:tabs>
                <w:tab w:val="left" w:pos="2880"/>
                <w:tab w:val="left" w:pos="8640"/>
              </w:tabs>
              <w:spacing w:before="120" w:line="360" w:lineRule="auto"/>
              <w:jc w:val="right"/>
              <w:rPr>
                <w:b/>
                <w:sz w:val="20"/>
                <w:szCs w:val="20"/>
              </w:rPr>
            </w:pPr>
          </w:p>
        </w:tc>
      </w:tr>
      <w:tr w:rsidR="00CF4C1E" w:rsidRPr="00B53C00" w:rsidTr="00B53C00">
        <w:tc>
          <w:tcPr>
            <w:tcW w:w="1528" w:type="pct"/>
          </w:tcPr>
          <w:p w:rsidR="00CF4C1E" w:rsidRPr="00B53C00" w:rsidRDefault="00CF4C1E" w:rsidP="004A2075">
            <w:pPr>
              <w:tabs>
                <w:tab w:val="left" w:pos="2880"/>
                <w:tab w:val="left" w:pos="8640"/>
              </w:tabs>
              <w:spacing w:before="120" w:line="360" w:lineRule="auto"/>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r>
      <w:tr w:rsidR="00CF4C1E" w:rsidRPr="00B53C00" w:rsidTr="00B53C00">
        <w:tc>
          <w:tcPr>
            <w:tcW w:w="1528" w:type="pct"/>
          </w:tcPr>
          <w:p w:rsidR="00CF4C1E" w:rsidRPr="00B53C00" w:rsidRDefault="00215E1C" w:rsidP="004A2075">
            <w:pPr>
              <w:tabs>
                <w:tab w:val="left" w:pos="2880"/>
                <w:tab w:val="left" w:pos="8640"/>
              </w:tabs>
              <w:spacing w:before="120" w:line="360" w:lineRule="auto"/>
              <w:rPr>
                <w:b/>
                <w:sz w:val="20"/>
                <w:szCs w:val="20"/>
              </w:rPr>
            </w:pPr>
            <w:r w:rsidRPr="00B53C00">
              <w:rPr>
                <w:b/>
                <w:sz w:val="20"/>
                <w:szCs w:val="20"/>
              </w:rPr>
              <w:t>Working Capital(1-2)</w:t>
            </w:r>
          </w:p>
        </w:tc>
        <w:tc>
          <w:tcPr>
            <w:tcW w:w="868" w:type="pct"/>
          </w:tcPr>
          <w:p w:rsidR="00CF4C1E" w:rsidRPr="00B53C00" w:rsidRDefault="00215E1C" w:rsidP="004A2075">
            <w:pPr>
              <w:tabs>
                <w:tab w:val="left" w:pos="2880"/>
                <w:tab w:val="left" w:pos="8640"/>
              </w:tabs>
              <w:spacing w:before="120" w:line="360" w:lineRule="auto"/>
              <w:jc w:val="right"/>
              <w:rPr>
                <w:b/>
                <w:sz w:val="20"/>
                <w:szCs w:val="20"/>
              </w:rPr>
            </w:pPr>
            <w:r w:rsidRPr="00B53C00">
              <w:rPr>
                <w:b/>
                <w:sz w:val="20"/>
                <w:szCs w:val="20"/>
              </w:rPr>
              <w:t>3,26,11,748.28</w:t>
            </w:r>
          </w:p>
        </w:tc>
        <w:tc>
          <w:tcPr>
            <w:tcW w:w="868" w:type="pct"/>
          </w:tcPr>
          <w:p w:rsidR="00CF4C1E" w:rsidRPr="00B53C00" w:rsidRDefault="00215E1C" w:rsidP="004A2075">
            <w:pPr>
              <w:tabs>
                <w:tab w:val="left" w:pos="2880"/>
                <w:tab w:val="left" w:pos="8640"/>
              </w:tabs>
              <w:spacing w:before="120" w:line="360" w:lineRule="auto"/>
              <w:jc w:val="right"/>
              <w:rPr>
                <w:b/>
                <w:sz w:val="20"/>
                <w:szCs w:val="20"/>
              </w:rPr>
            </w:pPr>
            <w:r w:rsidRPr="00B53C00">
              <w:rPr>
                <w:b/>
                <w:sz w:val="20"/>
                <w:szCs w:val="20"/>
              </w:rPr>
              <w:t>4,62,34,394</w:t>
            </w: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c>
          <w:tcPr>
            <w:tcW w:w="868" w:type="pct"/>
          </w:tcPr>
          <w:p w:rsidR="00CF4C1E" w:rsidRPr="00B53C00" w:rsidRDefault="00CF4C1E" w:rsidP="004A2075">
            <w:pPr>
              <w:tabs>
                <w:tab w:val="left" w:pos="2880"/>
                <w:tab w:val="left" w:pos="8640"/>
              </w:tabs>
              <w:spacing w:before="120" w:line="360" w:lineRule="auto"/>
              <w:jc w:val="right"/>
              <w:rPr>
                <w:sz w:val="20"/>
                <w:szCs w:val="20"/>
              </w:rPr>
            </w:pPr>
          </w:p>
        </w:tc>
      </w:tr>
      <w:tr w:rsidR="00215E1C" w:rsidRPr="00B53C00" w:rsidTr="00B53C00">
        <w:tc>
          <w:tcPr>
            <w:tcW w:w="1528" w:type="pct"/>
          </w:tcPr>
          <w:p w:rsidR="00215E1C" w:rsidRPr="00B53C00" w:rsidRDefault="00215E1C" w:rsidP="004A2075">
            <w:pPr>
              <w:tabs>
                <w:tab w:val="left" w:pos="2880"/>
                <w:tab w:val="left" w:pos="8640"/>
              </w:tabs>
              <w:spacing w:before="120" w:line="360" w:lineRule="auto"/>
              <w:rPr>
                <w:b/>
                <w:sz w:val="20"/>
                <w:szCs w:val="20"/>
              </w:rPr>
            </w:pPr>
            <w:r w:rsidRPr="00B53C00">
              <w:rPr>
                <w:b/>
                <w:sz w:val="20"/>
                <w:szCs w:val="20"/>
              </w:rPr>
              <w:t>Increase in Working Capital</w:t>
            </w:r>
          </w:p>
        </w:tc>
        <w:tc>
          <w:tcPr>
            <w:tcW w:w="868" w:type="pct"/>
          </w:tcPr>
          <w:p w:rsidR="00215E1C" w:rsidRPr="00B53C00" w:rsidRDefault="00215E1C" w:rsidP="004A2075">
            <w:pPr>
              <w:tabs>
                <w:tab w:val="left" w:pos="2880"/>
                <w:tab w:val="left" w:pos="8640"/>
              </w:tabs>
              <w:spacing w:before="120" w:line="360" w:lineRule="auto"/>
              <w:jc w:val="right"/>
              <w:rPr>
                <w:b/>
                <w:sz w:val="20"/>
                <w:szCs w:val="20"/>
              </w:rPr>
            </w:pPr>
            <w:r w:rsidRPr="00B53C00">
              <w:rPr>
                <w:b/>
                <w:sz w:val="20"/>
                <w:szCs w:val="20"/>
              </w:rPr>
              <w:t>1,36,22,645.72</w:t>
            </w:r>
          </w:p>
        </w:tc>
        <w:tc>
          <w:tcPr>
            <w:tcW w:w="868" w:type="pct"/>
          </w:tcPr>
          <w:p w:rsidR="00215E1C" w:rsidRPr="00B53C00" w:rsidRDefault="00215E1C" w:rsidP="004A2075">
            <w:pPr>
              <w:tabs>
                <w:tab w:val="left" w:pos="2880"/>
                <w:tab w:val="left" w:pos="8640"/>
              </w:tabs>
              <w:spacing w:before="120" w:line="360" w:lineRule="auto"/>
              <w:jc w:val="center"/>
              <w:rPr>
                <w:b/>
                <w:sz w:val="20"/>
                <w:szCs w:val="20"/>
              </w:rPr>
            </w:pPr>
            <w:r w:rsidRPr="00B53C00">
              <w:rPr>
                <w:b/>
                <w:sz w:val="20"/>
                <w:szCs w:val="20"/>
              </w:rPr>
              <w:t>---------</w:t>
            </w:r>
          </w:p>
        </w:tc>
        <w:tc>
          <w:tcPr>
            <w:tcW w:w="868" w:type="pct"/>
          </w:tcPr>
          <w:p w:rsidR="00215E1C" w:rsidRPr="00B53C00" w:rsidRDefault="00837AA4" w:rsidP="004A2075">
            <w:pPr>
              <w:tabs>
                <w:tab w:val="left" w:pos="2880"/>
                <w:tab w:val="left" w:pos="8640"/>
              </w:tabs>
              <w:spacing w:before="120" w:line="360" w:lineRule="auto"/>
              <w:jc w:val="center"/>
              <w:rPr>
                <w:b/>
                <w:sz w:val="20"/>
                <w:szCs w:val="20"/>
              </w:rPr>
            </w:pPr>
            <w:r w:rsidRPr="00B53C00">
              <w:rPr>
                <w:b/>
                <w:sz w:val="20"/>
                <w:szCs w:val="20"/>
              </w:rPr>
              <w:t>-------------</w:t>
            </w:r>
          </w:p>
        </w:tc>
        <w:tc>
          <w:tcPr>
            <w:tcW w:w="868" w:type="pct"/>
          </w:tcPr>
          <w:p w:rsidR="00215E1C" w:rsidRPr="00B53C00" w:rsidRDefault="00EA1D19" w:rsidP="004A2075">
            <w:pPr>
              <w:tabs>
                <w:tab w:val="left" w:pos="2880"/>
                <w:tab w:val="left" w:pos="8640"/>
              </w:tabs>
              <w:spacing w:before="120" w:line="360" w:lineRule="auto"/>
              <w:jc w:val="right"/>
              <w:rPr>
                <w:b/>
                <w:sz w:val="20"/>
                <w:szCs w:val="20"/>
              </w:rPr>
            </w:pPr>
            <w:r w:rsidRPr="00B53C00">
              <w:rPr>
                <w:b/>
                <w:sz w:val="20"/>
                <w:szCs w:val="20"/>
              </w:rPr>
              <w:t>1,36,22,645.72</w:t>
            </w:r>
          </w:p>
        </w:tc>
      </w:tr>
      <w:tr w:rsidR="00EA1D19" w:rsidRPr="00B53C00" w:rsidTr="00B53C00">
        <w:tc>
          <w:tcPr>
            <w:tcW w:w="1528" w:type="pct"/>
          </w:tcPr>
          <w:p w:rsidR="00EA1D19" w:rsidRPr="00B53C00" w:rsidRDefault="00EA1D19" w:rsidP="004A2075">
            <w:pPr>
              <w:tabs>
                <w:tab w:val="left" w:pos="2880"/>
                <w:tab w:val="left" w:pos="8640"/>
              </w:tabs>
              <w:spacing w:before="120" w:line="360" w:lineRule="auto"/>
              <w:rPr>
                <w:b/>
                <w:sz w:val="20"/>
                <w:szCs w:val="20"/>
              </w:rPr>
            </w:pPr>
          </w:p>
        </w:tc>
        <w:tc>
          <w:tcPr>
            <w:tcW w:w="868" w:type="pct"/>
          </w:tcPr>
          <w:p w:rsidR="00EA1D19" w:rsidRPr="00B53C00" w:rsidRDefault="00EA1D19" w:rsidP="004A2075">
            <w:pPr>
              <w:tabs>
                <w:tab w:val="left" w:pos="2880"/>
                <w:tab w:val="left" w:pos="8640"/>
              </w:tabs>
              <w:spacing w:before="120" w:line="360" w:lineRule="auto"/>
              <w:jc w:val="right"/>
              <w:rPr>
                <w:b/>
                <w:sz w:val="20"/>
                <w:szCs w:val="20"/>
              </w:rPr>
            </w:pPr>
          </w:p>
        </w:tc>
        <w:tc>
          <w:tcPr>
            <w:tcW w:w="868" w:type="pct"/>
          </w:tcPr>
          <w:p w:rsidR="00EA1D19" w:rsidRPr="00B53C00" w:rsidRDefault="00EA1D19" w:rsidP="004A2075">
            <w:pPr>
              <w:tabs>
                <w:tab w:val="left" w:pos="2880"/>
                <w:tab w:val="left" w:pos="8640"/>
              </w:tabs>
              <w:spacing w:before="120" w:line="360" w:lineRule="auto"/>
              <w:jc w:val="center"/>
              <w:rPr>
                <w:b/>
                <w:sz w:val="20"/>
                <w:szCs w:val="20"/>
              </w:rPr>
            </w:pPr>
          </w:p>
        </w:tc>
        <w:tc>
          <w:tcPr>
            <w:tcW w:w="868" w:type="pct"/>
          </w:tcPr>
          <w:p w:rsidR="00EA1D19" w:rsidRPr="00B53C00" w:rsidRDefault="00EA1D19" w:rsidP="004A2075">
            <w:pPr>
              <w:tabs>
                <w:tab w:val="left" w:pos="2880"/>
                <w:tab w:val="left" w:pos="8640"/>
              </w:tabs>
              <w:spacing w:before="120" w:line="360" w:lineRule="auto"/>
              <w:jc w:val="right"/>
              <w:rPr>
                <w:b/>
                <w:sz w:val="20"/>
                <w:szCs w:val="20"/>
              </w:rPr>
            </w:pPr>
          </w:p>
        </w:tc>
        <w:tc>
          <w:tcPr>
            <w:tcW w:w="868" w:type="pct"/>
          </w:tcPr>
          <w:p w:rsidR="00EA1D19" w:rsidRPr="00B53C00" w:rsidRDefault="00EA1D19" w:rsidP="004A2075">
            <w:pPr>
              <w:tabs>
                <w:tab w:val="left" w:pos="2880"/>
                <w:tab w:val="left" w:pos="8640"/>
              </w:tabs>
              <w:spacing w:before="120" w:line="360" w:lineRule="auto"/>
              <w:jc w:val="right"/>
              <w:rPr>
                <w:b/>
                <w:sz w:val="20"/>
                <w:szCs w:val="20"/>
              </w:rPr>
            </w:pPr>
          </w:p>
        </w:tc>
      </w:tr>
      <w:tr w:rsidR="00215E1C" w:rsidRPr="00B53C00" w:rsidTr="00B53C00">
        <w:tc>
          <w:tcPr>
            <w:tcW w:w="1528" w:type="pct"/>
          </w:tcPr>
          <w:p w:rsidR="00215E1C" w:rsidRPr="00B53C00" w:rsidRDefault="00EA1D19" w:rsidP="004A2075">
            <w:pPr>
              <w:tabs>
                <w:tab w:val="left" w:pos="2880"/>
                <w:tab w:val="left" w:pos="8640"/>
              </w:tabs>
              <w:spacing w:before="120" w:line="360" w:lineRule="auto"/>
              <w:rPr>
                <w:b/>
                <w:sz w:val="20"/>
                <w:szCs w:val="20"/>
              </w:rPr>
            </w:pPr>
            <w:r w:rsidRPr="00B53C00">
              <w:rPr>
                <w:b/>
                <w:sz w:val="20"/>
                <w:szCs w:val="20"/>
              </w:rPr>
              <w:t>Total</w:t>
            </w:r>
          </w:p>
        </w:tc>
        <w:tc>
          <w:tcPr>
            <w:tcW w:w="868" w:type="pct"/>
          </w:tcPr>
          <w:p w:rsidR="00215E1C" w:rsidRPr="00B53C00" w:rsidRDefault="00EA1D19" w:rsidP="004A2075">
            <w:pPr>
              <w:tabs>
                <w:tab w:val="left" w:pos="2880"/>
                <w:tab w:val="left" w:pos="8640"/>
              </w:tabs>
              <w:spacing w:before="120" w:line="360" w:lineRule="auto"/>
              <w:jc w:val="right"/>
              <w:rPr>
                <w:b/>
                <w:sz w:val="20"/>
                <w:szCs w:val="20"/>
              </w:rPr>
            </w:pPr>
            <w:r w:rsidRPr="00B53C00">
              <w:rPr>
                <w:b/>
                <w:sz w:val="20"/>
                <w:szCs w:val="20"/>
              </w:rPr>
              <w:t>4,62,34,394</w:t>
            </w:r>
          </w:p>
        </w:tc>
        <w:tc>
          <w:tcPr>
            <w:tcW w:w="868" w:type="pct"/>
          </w:tcPr>
          <w:p w:rsidR="00215E1C" w:rsidRPr="00B53C00" w:rsidRDefault="00EA1D19" w:rsidP="004A2075">
            <w:pPr>
              <w:tabs>
                <w:tab w:val="left" w:pos="2880"/>
                <w:tab w:val="left" w:pos="8640"/>
              </w:tabs>
              <w:spacing w:before="120" w:line="360" w:lineRule="auto"/>
              <w:jc w:val="right"/>
              <w:rPr>
                <w:b/>
                <w:sz w:val="20"/>
                <w:szCs w:val="20"/>
              </w:rPr>
            </w:pPr>
            <w:r w:rsidRPr="00B53C00">
              <w:rPr>
                <w:b/>
                <w:sz w:val="20"/>
                <w:szCs w:val="20"/>
              </w:rPr>
              <w:t>4,62,34,394</w:t>
            </w:r>
          </w:p>
        </w:tc>
        <w:tc>
          <w:tcPr>
            <w:tcW w:w="868" w:type="pct"/>
          </w:tcPr>
          <w:p w:rsidR="00215E1C" w:rsidRPr="00B53C00" w:rsidRDefault="00EA1D19" w:rsidP="004A2075">
            <w:pPr>
              <w:tabs>
                <w:tab w:val="left" w:pos="2880"/>
                <w:tab w:val="left" w:pos="8640"/>
              </w:tabs>
              <w:spacing w:before="120" w:line="360" w:lineRule="auto"/>
              <w:jc w:val="right"/>
              <w:rPr>
                <w:b/>
                <w:sz w:val="20"/>
                <w:szCs w:val="20"/>
              </w:rPr>
            </w:pPr>
            <w:r w:rsidRPr="00B53C00">
              <w:rPr>
                <w:b/>
                <w:sz w:val="20"/>
                <w:szCs w:val="20"/>
              </w:rPr>
              <w:t>4,44,30,136.95</w:t>
            </w:r>
          </w:p>
        </w:tc>
        <w:tc>
          <w:tcPr>
            <w:tcW w:w="868" w:type="pct"/>
          </w:tcPr>
          <w:p w:rsidR="00215E1C" w:rsidRPr="00B53C00" w:rsidRDefault="00EA1D19" w:rsidP="004A2075">
            <w:pPr>
              <w:tabs>
                <w:tab w:val="left" w:pos="2880"/>
                <w:tab w:val="left" w:pos="8640"/>
              </w:tabs>
              <w:spacing w:before="120" w:line="360" w:lineRule="auto"/>
              <w:jc w:val="right"/>
              <w:rPr>
                <w:b/>
                <w:sz w:val="20"/>
                <w:szCs w:val="20"/>
              </w:rPr>
            </w:pPr>
            <w:r w:rsidRPr="00B53C00">
              <w:rPr>
                <w:b/>
                <w:sz w:val="20"/>
                <w:szCs w:val="20"/>
              </w:rPr>
              <w:t>4,44,30,136.95</w:t>
            </w:r>
          </w:p>
        </w:tc>
      </w:tr>
    </w:tbl>
    <w:p w:rsidR="005D4262" w:rsidRPr="004A2075" w:rsidRDefault="005D4262" w:rsidP="004A2075">
      <w:pPr>
        <w:tabs>
          <w:tab w:val="left" w:pos="2880"/>
          <w:tab w:val="left" w:pos="8640"/>
        </w:tabs>
        <w:spacing w:before="120" w:line="360" w:lineRule="auto"/>
        <w:jc w:val="center"/>
        <w:rPr>
          <w:b/>
        </w:rPr>
      </w:pPr>
    </w:p>
    <w:p w:rsidR="001D489D" w:rsidRPr="004A2075" w:rsidRDefault="0057525A" w:rsidP="004A2075">
      <w:pPr>
        <w:spacing w:before="120" w:line="360" w:lineRule="auto"/>
        <w:jc w:val="both"/>
        <w:rPr>
          <w:b/>
        </w:rPr>
      </w:pPr>
      <w:r>
        <w:rPr>
          <w:b/>
        </w:rPr>
        <w:t>Analysis</w:t>
      </w:r>
    </w:p>
    <w:p w:rsidR="0047391F" w:rsidRPr="004A2075" w:rsidRDefault="001D489D" w:rsidP="004A2075">
      <w:pPr>
        <w:spacing w:before="120" w:line="360" w:lineRule="auto"/>
        <w:jc w:val="both"/>
      </w:pPr>
      <w:r w:rsidRPr="004A2075">
        <w:rPr>
          <w:b/>
        </w:rPr>
        <w:tab/>
      </w:r>
      <w:r w:rsidRPr="004A2075">
        <w:t>The above table shows that there is net increase in the working capital of Rs.1,3</w:t>
      </w:r>
      <w:r w:rsidR="00F107D4" w:rsidRPr="004A2075">
        <w:t xml:space="preserve">6,22,645.72 during the year </w:t>
      </w:r>
      <w:r w:rsidR="00F62AFF">
        <w:t>2010-11</w:t>
      </w:r>
      <w:r w:rsidR="00F107D4" w:rsidRPr="004A2075">
        <w:t xml:space="preserve"> with compared to the year </w:t>
      </w:r>
      <w:r w:rsidR="00F62AFF">
        <w:t>2011-12</w:t>
      </w:r>
      <w:r w:rsidRPr="004A2075">
        <w:t>. This is because of significant increase in sundry debtors, other current assets but there is a downfall in the inventory, cash and bank balances. On the other hand current liabilities are decreased. The net effect of the above changes has brought an increase in net working capital.</w:t>
      </w:r>
    </w:p>
    <w:p w:rsidR="0047391F" w:rsidRPr="004A2075" w:rsidRDefault="0047391F" w:rsidP="004A2075">
      <w:pPr>
        <w:spacing w:before="120" w:line="360" w:lineRule="auto"/>
      </w:pPr>
    </w:p>
    <w:p w:rsidR="00F451E3" w:rsidRPr="004A2075" w:rsidRDefault="00294E54" w:rsidP="004A2075">
      <w:pPr>
        <w:spacing w:before="120" w:line="360" w:lineRule="auto"/>
        <w:jc w:val="center"/>
        <w:rPr>
          <w:b/>
        </w:rPr>
      </w:pPr>
      <w:r w:rsidRPr="004A2075">
        <w:rPr>
          <w:b/>
        </w:rPr>
        <w:lastRenderedPageBreak/>
        <w:t>Statement showing the changes in W</w:t>
      </w:r>
      <w:r w:rsidR="00926B53" w:rsidRPr="004A2075">
        <w:rPr>
          <w:b/>
        </w:rPr>
        <w:t xml:space="preserve">orking Capital for the year </w:t>
      </w:r>
      <w:r w:rsidR="00F62AFF">
        <w:rPr>
          <w:b/>
        </w:rPr>
        <w:t>2011-12</w:t>
      </w:r>
      <w:r w:rsidR="00926B53" w:rsidRPr="004A2075">
        <w:rPr>
          <w:b/>
        </w:rPr>
        <w:t xml:space="preserve"> and </w:t>
      </w:r>
      <w:r w:rsidR="00F62AFF">
        <w:rPr>
          <w:b/>
        </w:rPr>
        <w:t>2012-13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480"/>
        <w:gridCol w:w="1480"/>
        <w:gridCol w:w="1480"/>
        <w:gridCol w:w="1480"/>
      </w:tblGrid>
      <w:tr w:rsidR="00EA1D19" w:rsidRPr="0057525A" w:rsidTr="0057525A">
        <w:tc>
          <w:tcPr>
            <w:tcW w:w="1528" w:type="pct"/>
          </w:tcPr>
          <w:p w:rsidR="00EA1D19" w:rsidRPr="0057525A" w:rsidRDefault="00EA1D19" w:rsidP="0057525A">
            <w:pPr>
              <w:tabs>
                <w:tab w:val="left" w:pos="2880"/>
                <w:tab w:val="left" w:pos="8640"/>
              </w:tabs>
              <w:spacing w:before="120" w:line="360" w:lineRule="auto"/>
              <w:jc w:val="center"/>
              <w:rPr>
                <w:b/>
                <w:sz w:val="20"/>
                <w:szCs w:val="20"/>
              </w:rPr>
            </w:pPr>
            <w:r w:rsidRPr="0057525A">
              <w:rPr>
                <w:b/>
                <w:sz w:val="20"/>
                <w:szCs w:val="20"/>
              </w:rPr>
              <w:t>Particulars</w:t>
            </w:r>
          </w:p>
        </w:tc>
        <w:tc>
          <w:tcPr>
            <w:tcW w:w="868" w:type="pct"/>
          </w:tcPr>
          <w:p w:rsidR="00EA1D19" w:rsidRPr="0057525A" w:rsidRDefault="00EA1D19" w:rsidP="0057525A">
            <w:pPr>
              <w:tabs>
                <w:tab w:val="left" w:pos="2880"/>
                <w:tab w:val="left" w:pos="8640"/>
              </w:tabs>
              <w:spacing w:before="120" w:line="360" w:lineRule="auto"/>
              <w:jc w:val="center"/>
              <w:rPr>
                <w:b/>
                <w:sz w:val="20"/>
                <w:szCs w:val="20"/>
              </w:rPr>
            </w:pPr>
            <w:r w:rsidRPr="0057525A">
              <w:rPr>
                <w:b/>
                <w:sz w:val="20"/>
                <w:szCs w:val="20"/>
              </w:rPr>
              <w:t>31/3/0</w:t>
            </w:r>
            <w:r w:rsidR="009A23FD" w:rsidRPr="0057525A">
              <w:rPr>
                <w:b/>
                <w:sz w:val="20"/>
                <w:szCs w:val="20"/>
              </w:rPr>
              <w:t>7</w:t>
            </w:r>
          </w:p>
        </w:tc>
        <w:tc>
          <w:tcPr>
            <w:tcW w:w="868" w:type="pct"/>
          </w:tcPr>
          <w:p w:rsidR="00EA1D19" w:rsidRPr="0057525A" w:rsidRDefault="00EA1D19" w:rsidP="0057525A">
            <w:pPr>
              <w:tabs>
                <w:tab w:val="left" w:pos="2880"/>
                <w:tab w:val="left" w:pos="8640"/>
              </w:tabs>
              <w:spacing w:before="120" w:line="360" w:lineRule="auto"/>
              <w:jc w:val="center"/>
              <w:rPr>
                <w:b/>
                <w:sz w:val="20"/>
                <w:szCs w:val="20"/>
              </w:rPr>
            </w:pPr>
            <w:r w:rsidRPr="0057525A">
              <w:rPr>
                <w:b/>
                <w:sz w:val="20"/>
                <w:szCs w:val="20"/>
              </w:rPr>
              <w:t>31/3/0</w:t>
            </w:r>
            <w:r w:rsidR="00F107D4" w:rsidRPr="0057525A">
              <w:rPr>
                <w:b/>
                <w:sz w:val="20"/>
                <w:szCs w:val="20"/>
              </w:rPr>
              <w:t>8</w:t>
            </w:r>
          </w:p>
        </w:tc>
        <w:tc>
          <w:tcPr>
            <w:tcW w:w="868" w:type="pct"/>
          </w:tcPr>
          <w:p w:rsidR="00EA1D19" w:rsidRPr="0057525A" w:rsidRDefault="00EA1D19" w:rsidP="0057525A">
            <w:pPr>
              <w:tabs>
                <w:tab w:val="left" w:pos="2880"/>
                <w:tab w:val="left" w:pos="8640"/>
              </w:tabs>
              <w:spacing w:before="120" w:line="360" w:lineRule="auto"/>
              <w:jc w:val="center"/>
              <w:rPr>
                <w:b/>
                <w:sz w:val="20"/>
                <w:szCs w:val="20"/>
              </w:rPr>
            </w:pPr>
            <w:r w:rsidRPr="0057525A">
              <w:rPr>
                <w:b/>
                <w:sz w:val="20"/>
                <w:szCs w:val="20"/>
              </w:rPr>
              <w:t>Increase</w:t>
            </w:r>
          </w:p>
        </w:tc>
        <w:tc>
          <w:tcPr>
            <w:tcW w:w="868" w:type="pct"/>
          </w:tcPr>
          <w:p w:rsidR="00EA1D19" w:rsidRPr="0057525A" w:rsidRDefault="00EA1D19" w:rsidP="0057525A">
            <w:pPr>
              <w:tabs>
                <w:tab w:val="left" w:pos="2880"/>
                <w:tab w:val="left" w:pos="8640"/>
              </w:tabs>
              <w:spacing w:before="120" w:line="360" w:lineRule="auto"/>
              <w:jc w:val="center"/>
              <w:rPr>
                <w:b/>
                <w:sz w:val="20"/>
                <w:szCs w:val="20"/>
              </w:rPr>
            </w:pPr>
            <w:r w:rsidRPr="0057525A">
              <w:rPr>
                <w:b/>
                <w:sz w:val="20"/>
                <w:szCs w:val="20"/>
              </w:rPr>
              <w:t>Decrease</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A) Current Assets</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r w:rsidRPr="0057525A">
              <w:rPr>
                <w:sz w:val="20"/>
                <w:szCs w:val="20"/>
              </w:rPr>
              <w:t>Inventory</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92,48,773</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2,23,06,584</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1,30,57,811</w:t>
            </w:r>
          </w:p>
        </w:tc>
        <w:tc>
          <w:tcPr>
            <w:tcW w:w="868" w:type="pct"/>
          </w:tcPr>
          <w:p w:rsidR="00EA1D19" w:rsidRPr="0057525A" w:rsidRDefault="00837AA4" w:rsidP="0057525A">
            <w:pPr>
              <w:tabs>
                <w:tab w:val="left" w:pos="2880"/>
                <w:tab w:val="left" w:pos="8640"/>
              </w:tabs>
              <w:spacing w:before="120" w:line="360" w:lineRule="auto"/>
              <w:jc w:val="center"/>
              <w:rPr>
                <w:sz w:val="20"/>
                <w:szCs w:val="20"/>
              </w:rPr>
            </w:pPr>
            <w:r w:rsidRPr="0057525A">
              <w:rPr>
                <w:sz w:val="20"/>
                <w:szCs w:val="20"/>
              </w:rPr>
              <w:t>----------</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r w:rsidRPr="0057525A">
              <w:rPr>
                <w:sz w:val="20"/>
                <w:szCs w:val="20"/>
              </w:rPr>
              <w:t>Sundry Debtors</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3,26,57,425.39</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2,83,80,062.46</w:t>
            </w:r>
          </w:p>
        </w:tc>
        <w:tc>
          <w:tcPr>
            <w:tcW w:w="868" w:type="pct"/>
          </w:tcPr>
          <w:p w:rsidR="00EA1D19" w:rsidRPr="0057525A" w:rsidRDefault="00837AA4" w:rsidP="0057525A">
            <w:pPr>
              <w:tabs>
                <w:tab w:val="left" w:pos="2880"/>
                <w:tab w:val="left" w:pos="8640"/>
              </w:tabs>
              <w:spacing w:before="120" w:line="360" w:lineRule="auto"/>
              <w:jc w:val="center"/>
              <w:rPr>
                <w:sz w:val="20"/>
                <w:szCs w:val="20"/>
              </w:rPr>
            </w:pPr>
            <w:r w:rsidRPr="0057525A">
              <w:rPr>
                <w:sz w:val="20"/>
                <w:szCs w:val="20"/>
              </w:rPr>
              <w:t>----------</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42,77,362.93</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r w:rsidRPr="0057525A">
              <w:rPr>
                <w:sz w:val="20"/>
                <w:szCs w:val="20"/>
              </w:rPr>
              <w:t>Cash &amp; Bank</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4,12,017.87</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4,89,987.94</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77,970.07</w:t>
            </w:r>
          </w:p>
        </w:tc>
        <w:tc>
          <w:tcPr>
            <w:tcW w:w="868" w:type="pct"/>
          </w:tcPr>
          <w:p w:rsidR="00EA1D19" w:rsidRPr="0057525A" w:rsidRDefault="00837AA4" w:rsidP="0057525A">
            <w:pPr>
              <w:tabs>
                <w:tab w:val="left" w:pos="2880"/>
                <w:tab w:val="left" w:pos="8640"/>
              </w:tabs>
              <w:spacing w:before="120" w:line="360" w:lineRule="auto"/>
              <w:jc w:val="center"/>
              <w:rPr>
                <w:sz w:val="20"/>
                <w:szCs w:val="20"/>
              </w:rPr>
            </w:pPr>
            <w:r w:rsidRPr="0057525A">
              <w:rPr>
                <w:sz w:val="20"/>
                <w:szCs w:val="20"/>
              </w:rPr>
              <w:t>-----------</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r w:rsidRPr="0057525A">
              <w:rPr>
                <w:sz w:val="20"/>
                <w:szCs w:val="20"/>
              </w:rPr>
              <w:t>Other Current Assets</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1,97,21,730.74</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85,29,097</w:t>
            </w:r>
          </w:p>
        </w:tc>
        <w:tc>
          <w:tcPr>
            <w:tcW w:w="868" w:type="pct"/>
          </w:tcPr>
          <w:p w:rsidR="00EA1D19" w:rsidRPr="0057525A" w:rsidRDefault="00837AA4" w:rsidP="0057525A">
            <w:pPr>
              <w:tabs>
                <w:tab w:val="left" w:pos="2880"/>
                <w:tab w:val="left" w:pos="8640"/>
              </w:tabs>
              <w:spacing w:before="120" w:line="360" w:lineRule="auto"/>
              <w:jc w:val="center"/>
              <w:rPr>
                <w:sz w:val="20"/>
                <w:szCs w:val="20"/>
              </w:rPr>
            </w:pPr>
            <w:r w:rsidRPr="0057525A">
              <w:rPr>
                <w:sz w:val="20"/>
                <w:szCs w:val="20"/>
              </w:rPr>
              <w:t>----------</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1,11,92,633.74</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Gross Working Capital(1)</w:t>
            </w: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r w:rsidRPr="0057525A">
              <w:rPr>
                <w:b/>
                <w:sz w:val="20"/>
                <w:szCs w:val="20"/>
              </w:rPr>
              <w:t>6,20,39,947</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5,97,05,731.40</w:t>
            </w: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B) Current Liabilities</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r w:rsidRPr="0057525A">
              <w:rPr>
                <w:sz w:val="20"/>
                <w:szCs w:val="20"/>
              </w:rPr>
              <w:t>Sundry Creditors</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r w:rsidRPr="0057525A">
              <w:rPr>
                <w:sz w:val="20"/>
                <w:szCs w:val="20"/>
              </w:rPr>
              <w:t>1,58,05,553</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88,76,129.86</w:t>
            </w:r>
          </w:p>
        </w:tc>
        <w:tc>
          <w:tcPr>
            <w:tcW w:w="868" w:type="pct"/>
          </w:tcPr>
          <w:p w:rsidR="00EA1D19" w:rsidRPr="0057525A" w:rsidRDefault="00FE6EF0" w:rsidP="0057525A">
            <w:pPr>
              <w:tabs>
                <w:tab w:val="left" w:pos="2880"/>
                <w:tab w:val="left" w:pos="8640"/>
              </w:tabs>
              <w:spacing w:before="120" w:line="360" w:lineRule="auto"/>
              <w:jc w:val="right"/>
              <w:rPr>
                <w:sz w:val="20"/>
                <w:szCs w:val="20"/>
              </w:rPr>
            </w:pPr>
            <w:r w:rsidRPr="0057525A">
              <w:rPr>
                <w:sz w:val="20"/>
                <w:szCs w:val="20"/>
              </w:rPr>
              <w:t>69,29,423.14</w:t>
            </w:r>
          </w:p>
        </w:tc>
        <w:tc>
          <w:tcPr>
            <w:tcW w:w="868" w:type="pct"/>
          </w:tcPr>
          <w:p w:rsidR="00EA1D19" w:rsidRPr="0057525A" w:rsidRDefault="00837AA4" w:rsidP="0057525A">
            <w:pPr>
              <w:tabs>
                <w:tab w:val="left" w:pos="2880"/>
                <w:tab w:val="left" w:pos="8640"/>
              </w:tabs>
              <w:spacing w:before="120" w:line="360" w:lineRule="auto"/>
              <w:jc w:val="center"/>
              <w:rPr>
                <w:sz w:val="20"/>
                <w:szCs w:val="20"/>
              </w:rPr>
            </w:pPr>
            <w:r w:rsidRPr="0057525A">
              <w:rPr>
                <w:sz w:val="20"/>
                <w:szCs w:val="20"/>
              </w:rPr>
              <w:t>-----------</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Total Current Liabilities(2)</w:t>
            </w: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r w:rsidRPr="0057525A">
              <w:rPr>
                <w:b/>
                <w:sz w:val="20"/>
                <w:szCs w:val="20"/>
              </w:rPr>
              <w:t>1,58,05,553</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88,76,129.86</w:t>
            </w: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Working Capital(1-2)</w:t>
            </w: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r w:rsidRPr="0057525A">
              <w:rPr>
                <w:b/>
                <w:sz w:val="20"/>
                <w:szCs w:val="20"/>
              </w:rPr>
              <w:t>4,62,34,394</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5,08,29,601.53</w:t>
            </w: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c>
          <w:tcPr>
            <w:tcW w:w="868" w:type="pct"/>
          </w:tcPr>
          <w:p w:rsidR="00EA1D19" w:rsidRPr="0057525A" w:rsidRDefault="00EA1D19" w:rsidP="0057525A">
            <w:pPr>
              <w:tabs>
                <w:tab w:val="left" w:pos="2880"/>
                <w:tab w:val="left" w:pos="8640"/>
              </w:tabs>
              <w:spacing w:before="120" w:line="360" w:lineRule="auto"/>
              <w:jc w:val="right"/>
              <w:rPr>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Increase in Working Capital</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45,95,207.53</w:t>
            </w:r>
          </w:p>
        </w:tc>
        <w:tc>
          <w:tcPr>
            <w:tcW w:w="868" w:type="pct"/>
          </w:tcPr>
          <w:p w:rsidR="00EA1D19" w:rsidRPr="0057525A" w:rsidRDefault="00837AA4" w:rsidP="0057525A">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EA1D19" w:rsidRPr="0057525A" w:rsidRDefault="00837AA4" w:rsidP="0057525A">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45,95,207.53</w:t>
            </w: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c>
          <w:tcPr>
            <w:tcW w:w="868" w:type="pct"/>
          </w:tcPr>
          <w:p w:rsidR="00EA1D19" w:rsidRPr="0057525A" w:rsidRDefault="00EA1D19" w:rsidP="0057525A">
            <w:pPr>
              <w:tabs>
                <w:tab w:val="left" w:pos="2880"/>
                <w:tab w:val="left" w:pos="8640"/>
              </w:tabs>
              <w:spacing w:before="120" w:line="360" w:lineRule="auto"/>
              <w:jc w:val="center"/>
              <w:rPr>
                <w:b/>
                <w:sz w:val="20"/>
                <w:szCs w:val="20"/>
              </w:rPr>
            </w:pP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c>
          <w:tcPr>
            <w:tcW w:w="868" w:type="pct"/>
          </w:tcPr>
          <w:p w:rsidR="00EA1D19" w:rsidRPr="0057525A" w:rsidRDefault="00EA1D19" w:rsidP="0057525A">
            <w:pPr>
              <w:tabs>
                <w:tab w:val="left" w:pos="2880"/>
                <w:tab w:val="left" w:pos="8640"/>
              </w:tabs>
              <w:spacing w:before="120" w:line="360" w:lineRule="auto"/>
              <w:jc w:val="right"/>
              <w:rPr>
                <w:b/>
                <w:sz w:val="20"/>
                <w:szCs w:val="20"/>
              </w:rPr>
            </w:pPr>
          </w:p>
        </w:tc>
      </w:tr>
      <w:tr w:rsidR="00EA1D19" w:rsidRPr="0057525A" w:rsidTr="0057525A">
        <w:tc>
          <w:tcPr>
            <w:tcW w:w="1528" w:type="pct"/>
          </w:tcPr>
          <w:p w:rsidR="00EA1D19" w:rsidRPr="0057525A" w:rsidRDefault="00EA1D19" w:rsidP="0057525A">
            <w:pPr>
              <w:tabs>
                <w:tab w:val="left" w:pos="2880"/>
                <w:tab w:val="left" w:pos="8640"/>
              </w:tabs>
              <w:spacing w:before="120" w:line="360" w:lineRule="auto"/>
              <w:rPr>
                <w:b/>
                <w:sz w:val="20"/>
                <w:szCs w:val="20"/>
              </w:rPr>
            </w:pPr>
            <w:r w:rsidRPr="0057525A">
              <w:rPr>
                <w:b/>
                <w:sz w:val="20"/>
                <w:szCs w:val="20"/>
              </w:rPr>
              <w:t>Total</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5,08,29,601.53</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5,08,29,601.53</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2,00,65,204.21</w:t>
            </w:r>
          </w:p>
        </w:tc>
        <w:tc>
          <w:tcPr>
            <w:tcW w:w="868" w:type="pct"/>
          </w:tcPr>
          <w:p w:rsidR="00EA1D19" w:rsidRPr="0057525A" w:rsidRDefault="00FE6EF0" w:rsidP="0057525A">
            <w:pPr>
              <w:tabs>
                <w:tab w:val="left" w:pos="2880"/>
                <w:tab w:val="left" w:pos="8640"/>
              </w:tabs>
              <w:spacing w:before="120" w:line="360" w:lineRule="auto"/>
              <w:jc w:val="right"/>
              <w:rPr>
                <w:b/>
                <w:sz w:val="20"/>
                <w:szCs w:val="20"/>
              </w:rPr>
            </w:pPr>
            <w:r w:rsidRPr="0057525A">
              <w:rPr>
                <w:b/>
                <w:sz w:val="20"/>
                <w:szCs w:val="20"/>
              </w:rPr>
              <w:t>2,00,65,204.21</w:t>
            </w:r>
          </w:p>
        </w:tc>
      </w:tr>
    </w:tbl>
    <w:p w:rsidR="00294E54" w:rsidRPr="004A2075" w:rsidRDefault="00294E54" w:rsidP="004A2075">
      <w:pPr>
        <w:spacing w:before="120" w:line="360" w:lineRule="auto"/>
        <w:jc w:val="center"/>
        <w:rPr>
          <w:b/>
        </w:rPr>
      </w:pPr>
    </w:p>
    <w:p w:rsidR="004421D8" w:rsidRPr="004A2075" w:rsidRDefault="0057525A" w:rsidP="004A2075">
      <w:pPr>
        <w:spacing w:before="120" w:line="360" w:lineRule="auto"/>
        <w:jc w:val="both"/>
        <w:rPr>
          <w:b/>
        </w:rPr>
      </w:pPr>
      <w:r>
        <w:rPr>
          <w:b/>
        </w:rPr>
        <w:t>Analysis</w:t>
      </w:r>
    </w:p>
    <w:p w:rsidR="004421D8" w:rsidRPr="004A2075" w:rsidRDefault="004421D8" w:rsidP="004A2075">
      <w:pPr>
        <w:spacing w:before="120" w:line="360" w:lineRule="auto"/>
        <w:jc w:val="both"/>
      </w:pPr>
      <w:r w:rsidRPr="004A2075">
        <w:rPr>
          <w:b/>
        </w:rPr>
        <w:tab/>
      </w:r>
      <w:r w:rsidRPr="004A2075">
        <w:t>The above table shows that there is net increase in the working capital of Rs.45,9</w:t>
      </w:r>
      <w:r w:rsidR="00926B53" w:rsidRPr="004A2075">
        <w:t xml:space="preserve">5,207.53 during the year </w:t>
      </w:r>
      <w:r w:rsidR="00F62AFF">
        <w:t>2011-12</w:t>
      </w:r>
      <w:r w:rsidR="00926B53" w:rsidRPr="004A2075">
        <w:t xml:space="preserve"> with compared to the year </w:t>
      </w:r>
      <w:r w:rsidR="00F62AFF">
        <w:t>2012-13</w:t>
      </w:r>
      <w:r w:rsidRPr="004A2075">
        <w:t>. This is because of significant increase in</w:t>
      </w:r>
      <w:r w:rsidR="00311CA5" w:rsidRPr="004A2075">
        <w:t xml:space="preserve"> inventory, cash and bank balances. But</w:t>
      </w:r>
      <w:r w:rsidRPr="004A2075">
        <w:t xml:space="preserve"> there is a downfall in the </w:t>
      </w:r>
      <w:r w:rsidR="00311CA5" w:rsidRPr="004A2075">
        <w:t>sundry debtors and</w:t>
      </w:r>
      <w:r w:rsidRPr="004A2075">
        <w:t xml:space="preserve"> other current assets On the other hand current liabilities are decreased. The net effect of the above changes has brought an increase in net working capital.</w:t>
      </w:r>
    </w:p>
    <w:p w:rsidR="00E5642A" w:rsidRPr="004A2075" w:rsidRDefault="00E5642A" w:rsidP="004A2075">
      <w:pPr>
        <w:spacing w:before="120" w:line="360" w:lineRule="auto"/>
        <w:rPr>
          <w:b/>
        </w:rPr>
      </w:pPr>
    </w:p>
    <w:p w:rsidR="00E5642A" w:rsidRPr="004A2075" w:rsidRDefault="00E5642A" w:rsidP="004A2075">
      <w:pPr>
        <w:spacing w:before="120" w:line="360" w:lineRule="auto"/>
        <w:jc w:val="center"/>
        <w:rPr>
          <w:b/>
        </w:rPr>
      </w:pPr>
      <w:r w:rsidRPr="004A2075">
        <w:rPr>
          <w:b/>
        </w:rPr>
        <w:lastRenderedPageBreak/>
        <w:t>Statement showing the changes in W</w:t>
      </w:r>
      <w:r w:rsidR="00FE6EF0" w:rsidRPr="004A2075">
        <w:rPr>
          <w:b/>
        </w:rPr>
        <w:t>orking Capital for the yea</w:t>
      </w:r>
      <w:r w:rsidR="00F107D4" w:rsidRPr="004A2075">
        <w:rPr>
          <w:b/>
        </w:rPr>
        <w:t xml:space="preserve">r </w:t>
      </w:r>
      <w:r w:rsidR="00F62AFF">
        <w:rPr>
          <w:b/>
        </w:rPr>
        <w:t>2012-13</w:t>
      </w:r>
      <w:r w:rsidR="009A23FD" w:rsidRPr="004A2075">
        <w:rPr>
          <w:b/>
        </w:rPr>
        <w:t xml:space="preserve"> and </w:t>
      </w:r>
      <w:r w:rsidR="00F62AFF">
        <w:rPr>
          <w:b/>
        </w:rPr>
        <w:t>2013-14</w:t>
      </w:r>
    </w:p>
    <w:p w:rsidR="00E5642A" w:rsidRPr="004A2075" w:rsidRDefault="00E5642A" w:rsidP="004A2075">
      <w:pPr>
        <w:spacing w:before="120" w:line="360" w:lineRule="auto"/>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480"/>
        <w:gridCol w:w="1480"/>
        <w:gridCol w:w="1480"/>
        <w:gridCol w:w="1480"/>
      </w:tblGrid>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jc w:val="center"/>
              <w:rPr>
                <w:b/>
                <w:sz w:val="20"/>
                <w:szCs w:val="20"/>
              </w:rPr>
            </w:pPr>
            <w:r w:rsidRPr="0057525A">
              <w:rPr>
                <w:b/>
                <w:sz w:val="20"/>
                <w:szCs w:val="20"/>
              </w:rPr>
              <w:t>Particulars</w:t>
            </w:r>
          </w:p>
        </w:tc>
        <w:tc>
          <w:tcPr>
            <w:tcW w:w="868" w:type="pct"/>
          </w:tcPr>
          <w:p w:rsidR="00FE6EF0" w:rsidRPr="0057525A" w:rsidRDefault="00FE6EF0" w:rsidP="00F62AFF">
            <w:pPr>
              <w:tabs>
                <w:tab w:val="left" w:pos="2880"/>
                <w:tab w:val="left" w:pos="8640"/>
              </w:tabs>
              <w:spacing w:before="120" w:line="360" w:lineRule="auto"/>
              <w:jc w:val="center"/>
              <w:rPr>
                <w:b/>
                <w:sz w:val="20"/>
                <w:szCs w:val="20"/>
              </w:rPr>
            </w:pPr>
            <w:r w:rsidRPr="0057525A">
              <w:rPr>
                <w:b/>
                <w:sz w:val="20"/>
                <w:szCs w:val="20"/>
              </w:rPr>
              <w:t>31/3/</w:t>
            </w:r>
            <w:r w:rsidR="00F62AFF">
              <w:rPr>
                <w:b/>
                <w:sz w:val="20"/>
                <w:szCs w:val="20"/>
              </w:rPr>
              <w:t>13</w:t>
            </w:r>
          </w:p>
        </w:tc>
        <w:tc>
          <w:tcPr>
            <w:tcW w:w="868" w:type="pct"/>
          </w:tcPr>
          <w:p w:rsidR="00FE6EF0" w:rsidRPr="0057525A" w:rsidRDefault="00FE6EF0" w:rsidP="004A2075">
            <w:pPr>
              <w:tabs>
                <w:tab w:val="left" w:pos="2880"/>
                <w:tab w:val="left" w:pos="8640"/>
              </w:tabs>
              <w:spacing w:before="120" w:line="360" w:lineRule="auto"/>
              <w:jc w:val="center"/>
              <w:rPr>
                <w:b/>
                <w:sz w:val="20"/>
                <w:szCs w:val="20"/>
              </w:rPr>
            </w:pPr>
            <w:r w:rsidRPr="0057525A">
              <w:rPr>
                <w:b/>
                <w:sz w:val="20"/>
                <w:szCs w:val="20"/>
              </w:rPr>
              <w:t>31/3/</w:t>
            </w:r>
            <w:r w:rsidR="00F62AFF">
              <w:rPr>
                <w:b/>
                <w:sz w:val="20"/>
                <w:szCs w:val="20"/>
              </w:rPr>
              <w:t>14</w:t>
            </w:r>
          </w:p>
        </w:tc>
        <w:tc>
          <w:tcPr>
            <w:tcW w:w="868" w:type="pct"/>
          </w:tcPr>
          <w:p w:rsidR="00FE6EF0" w:rsidRPr="0057525A" w:rsidRDefault="00FE6EF0" w:rsidP="004A2075">
            <w:pPr>
              <w:tabs>
                <w:tab w:val="left" w:pos="2880"/>
                <w:tab w:val="left" w:pos="8640"/>
              </w:tabs>
              <w:spacing w:before="120" w:line="360" w:lineRule="auto"/>
              <w:jc w:val="center"/>
              <w:rPr>
                <w:b/>
                <w:sz w:val="20"/>
                <w:szCs w:val="20"/>
              </w:rPr>
            </w:pPr>
            <w:r w:rsidRPr="0057525A">
              <w:rPr>
                <w:b/>
                <w:sz w:val="20"/>
                <w:szCs w:val="20"/>
              </w:rPr>
              <w:t>Increase</w:t>
            </w:r>
          </w:p>
        </w:tc>
        <w:tc>
          <w:tcPr>
            <w:tcW w:w="868" w:type="pct"/>
          </w:tcPr>
          <w:p w:rsidR="00FE6EF0" w:rsidRPr="0057525A" w:rsidRDefault="00FE6EF0" w:rsidP="004A2075">
            <w:pPr>
              <w:tabs>
                <w:tab w:val="left" w:pos="2880"/>
                <w:tab w:val="left" w:pos="8640"/>
              </w:tabs>
              <w:spacing w:before="120" w:line="360" w:lineRule="auto"/>
              <w:jc w:val="center"/>
              <w:rPr>
                <w:b/>
                <w:sz w:val="20"/>
                <w:szCs w:val="20"/>
              </w:rPr>
            </w:pPr>
            <w:r w:rsidRPr="0057525A">
              <w:rPr>
                <w:b/>
                <w:sz w:val="20"/>
                <w:szCs w:val="20"/>
              </w:rPr>
              <w:t>Decrease</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A) Current Assets</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r w:rsidRPr="0057525A">
              <w:rPr>
                <w:sz w:val="20"/>
                <w:szCs w:val="20"/>
              </w:rPr>
              <w:t>Inventory</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2,23,06,584</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79,54,977</w:t>
            </w:r>
          </w:p>
        </w:tc>
        <w:tc>
          <w:tcPr>
            <w:tcW w:w="868" w:type="pct"/>
          </w:tcPr>
          <w:p w:rsidR="00FE6EF0"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1,43,51,607</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r w:rsidRPr="0057525A">
              <w:rPr>
                <w:sz w:val="20"/>
                <w:szCs w:val="20"/>
              </w:rPr>
              <w:t>Sundry Debtors</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2,83,80,062.46</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6,24,34,864.64</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3,40,54,802.18</w:t>
            </w:r>
          </w:p>
        </w:tc>
        <w:tc>
          <w:tcPr>
            <w:tcW w:w="868" w:type="pct"/>
          </w:tcPr>
          <w:p w:rsidR="00FE6EF0"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r w:rsidRPr="0057525A">
              <w:rPr>
                <w:sz w:val="20"/>
                <w:szCs w:val="20"/>
              </w:rPr>
              <w:t>Cash &amp; Bank</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4,89,987.94</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10,30,357.33</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5,40,369.39</w:t>
            </w:r>
          </w:p>
        </w:tc>
        <w:tc>
          <w:tcPr>
            <w:tcW w:w="868" w:type="pct"/>
          </w:tcPr>
          <w:p w:rsidR="00FE6EF0"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r w:rsidRPr="0057525A">
              <w:rPr>
                <w:sz w:val="20"/>
                <w:szCs w:val="20"/>
              </w:rPr>
              <w:t>Other Current Assets</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85,29,097</w:t>
            </w:r>
          </w:p>
        </w:tc>
        <w:tc>
          <w:tcPr>
            <w:tcW w:w="868" w:type="pct"/>
          </w:tcPr>
          <w:p w:rsidR="00FE6EF0" w:rsidRPr="0057525A" w:rsidRDefault="001E61D6" w:rsidP="004A2075">
            <w:pPr>
              <w:tabs>
                <w:tab w:val="left" w:pos="2880"/>
                <w:tab w:val="left" w:pos="8640"/>
              </w:tabs>
              <w:spacing w:before="120" w:line="360" w:lineRule="auto"/>
              <w:jc w:val="right"/>
              <w:rPr>
                <w:sz w:val="20"/>
                <w:szCs w:val="20"/>
              </w:rPr>
            </w:pPr>
            <w:r w:rsidRPr="0057525A">
              <w:rPr>
                <w:sz w:val="20"/>
                <w:szCs w:val="20"/>
              </w:rPr>
              <w:t>96,83,354</w:t>
            </w:r>
          </w:p>
        </w:tc>
        <w:tc>
          <w:tcPr>
            <w:tcW w:w="868" w:type="pct"/>
          </w:tcPr>
          <w:p w:rsidR="00FE6EF0" w:rsidRPr="0057525A" w:rsidRDefault="001E61D6" w:rsidP="004A2075">
            <w:pPr>
              <w:tabs>
                <w:tab w:val="left" w:pos="2880"/>
                <w:tab w:val="left" w:pos="8640"/>
              </w:tabs>
              <w:spacing w:before="120" w:line="360" w:lineRule="auto"/>
              <w:jc w:val="right"/>
              <w:rPr>
                <w:sz w:val="20"/>
                <w:szCs w:val="20"/>
              </w:rPr>
            </w:pPr>
            <w:r w:rsidRPr="0057525A">
              <w:rPr>
                <w:sz w:val="20"/>
                <w:szCs w:val="20"/>
              </w:rPr>
              <w:t>11,54,257</w:t>
            </w:r>
          </w:p>
        </w:tc>
        <w:tc>
          <w:tcPr>
            <w:tcW w:w="868" w:type="pct"/>
          </w:tcPr>
          <w:p w:rsidR="00FE6EF0"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Gross Working Capital(1)</w:t>
            </w: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r w:rsidRPr="0057525A">
              <w:rPr>
                <w:b/>
                <w:sz w:val="20"/>
                <w:szCs w:val="20"/>
              </w:rPr>
              <w:t>5,97,05,731.40</w:t>
            </w:r>
          </w:p>
        </w:tc>
        <w:tc>
          <w:tcPr>
            <w:tcW w:w="868" w:type="pct"/>
          </w:tcPr>
          <w:p w:rsidR="00FE6EF0" w:rsidRPr="0057525A" w:rsidRDefault="001E61D6" w:rsidP="004A2075">
            <w:pPr>
              <w:tabs>
                <w:tab w:val="left" w:pos="2880"/>
                <w:tab w:val="left" w:pos="8640"/>
              </w:tabs>
              <w:spacing w:before="120" w:line="360" w:lineRule="auto"/>
              <w:jc w:val="right"/>
              <w:rPr>
                <w:b/>
                <w:sz w:val="20"/>
                <w:szCs w:val="20"/>
              </w:rPr>
            </w:pPr>
            <w:r w:rsidRPr="0057525A">
              <w:rPr>
                <w:b/>
                <w:sz w:val="20"/>
                <w:szCs w:val="20"/>
              </w:rPr>
              <w:t>8,11,03,552.97</w:t>
            </w: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B) Current Liabilities</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r w:rsidRPr="0057525A">
              <w:rPr>
                <w:sz w:val="20"/>
                <w:szCs w:val="20"/>
              </w:rPr>
              <w:t>Sundry Creditors</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r w:rsidRPr="0057525A">
              <w:rPr>
                <w:sz w:val="20"/>
                <w:szCs w:val="20"/>
              </w:rPr>
              <w:t>88,76,129.86</w:t>
            </w:r>
          </w:p>
        </w:tc>
        <w:tc>
          <w:tcPr>
            <w:tcW w:w="868" w:type="pct"/>
          </w:tcPr>
          <w:p w:rsidR="00FE6EF0" w:rsidRPr="0057525A" w:rsidRDefault="001E61D6" w:rsidP="004A2075">
            <w:pPr>
              <w:tabs>
                <w:tab w:val="left" w:pos="2880"/>
                <w:tab w:val="left" w:pos="8640"/>
              </w:tabs>
              <w:spacing w:before="120" w:line="360" w:lineRule="auto"/>
              <w:jc w:val="right"/>
              <w:rPr>
                <w:sz w:val="20"/>
                <w:szCs w:val="20"/>
              </w:rPr>
            </w:pPr>
            <w:r w:rsidRPr="0057525A">
              <w:rPr>
                <w:sz w:val="20"/>
                <w:szCs w:val="20"/>
              </w:rPr>
              <w:t>1,01,04,429.37</w:t>
            </w:r>
          </w:p>
        </w:tc>
        <w:tc>
          <w:tcPr>
            <w:tcW w:w="868" w:type="pct"/>
          </w:tcPr>
          <w:p w:rsidR="00FE6EF0"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c>
          <w:tcPr>
            <w:tcW w:w="868" w:type="pct"/>
          </w:tcPr>
          <w:p w:rsidR="00FE6EF0" w:rsidRPr="0057525A" w:rsidRDefault="001E61D6" w:rsidP="004A2075">
            <w:pPr>
              <w:tabs>
                <w:tab w:val="left" w:pos="2880"/>
                <w:tab w:val="left" w:pos="8640"/>
              </w:tabs>
              <w:spacing w:before="120" w:line="360" w:lineRule="auto"/>
              <w:jc w:val="right"/>
              <w:rPr>
                <w:sz w:val="20"/>
                <w:szCs w:val="20"/>
              </w:rPr>
            </w:pPr>
            <w:r w:rsidRPr="0057525A">
              <w:rPr>
                <w:sz w:val="20"/>
                <w:szCs w:val="20"/>
              </w:rPr>
              <w:t>12,28,299.51</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Total Current Liabilities(2)</w:t>
            </w: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r w:rsidRPr="0057525A">
              <w:rPr>
                <w:b/>
                <w:sz w:val="20"/>
                <w:szCs w:val="20"/>
              </w:rPr>
              <w:t>88,76,129.86</w:t>
            </w:r>
          </w:p>
        </w:tc>
        <w:tc>
          <w:tcPr>
            <w:tcW w:w="868" w:type="pct"/>
          </w:tcPr>
          <w:p w:rsidR="00FE6EF0" w:rsidRPr="0057525A" w:rsidRDefault="001E61D6" w:rsidP="004A2075">
            <w:pPr>
              <w:tabs>
                <w:tab w:val="left" w:pos="2880"/>
                <w:tab w:val="left" w:pos="8640"/>
              </w:tabs>
              <w:spacing w:before="120" w:line="360" w:lineRule="auto"/>
              <w:jc w:val="right"/>
              <w:rPr>
                <w:b/>
                <w:sz w:val="20"/>
                <w:szCs w:val="20"/>
              </w:rPr>
            </w:pPr>
            <w:r w:rsidRPr="0057525A">
              <w:rPr>
                <w:b/>
                <w:sz w:val="20"/>
                <w:szCs w:val="20"/>
              </w:rPr>
              <w:t>1,01,04,429.37</w:t>
            </w: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Working Capital(1-2)</w:t>
            </w: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r w:rsidRPr="0057525A">
              <w:rPr>
                <w:b/>
                <w:sz w:val="20"/>
                <w:szCs w:val="20"/>
              </w:rPr>
              <w:t>5,08,29,601.53</w:t>
            </w:r>
          </w:p>
        </w:tc>
        <w:tc>
          <w:tcPr>
            <w:tcW w:w="868" w:type="pct"/>
          </w:tcPr>
          <w:p w:rsidR="00FE6EF0" w:rsidRPr="0057525A" w:rsidRDefault="001E61D6" w:rsidP="004A2075">
            <w:pPr>
              <w:tabs>
                <w:tab w:val="left" w:pos="2880"/>
                <w:tab w:val="left" w:pos="8640"/>
              </w:tabs>
              <w:spacing w:before="120" w:line="360" w:lineRule="auto"/>
              <w:jc w:val="right"/>
              <w:rPr>
                <w:b/>
                <w:sz w:val="20"/>
                <w:szCs w:val="20"/>
              </w:rPr>
            </w:pPr>
            <w:r w:rsidRPr="0057525A">
              <w:rPr>
                <w:b/>
                <w:sz w:val="20"/>
                <w:szCs w:val="20"/>
              </w:rPr>
              <w:t>7,09,99,123.60</w:t>
            </w: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c>
          <w:tcPr>
            <w:tcW w:w="868" w:type="pct"/>
          </w:tcPr>
          <w:p w:rsidR="00FE6EF0" w:rsidRPr="0057525A" w:rsidRDefault="00FE6EF0" w:rsidP="004A2075">
            <w:pPr>
              <w:tabs>
                <w:tab w:val="left" w:pos="2880"/>
                <w:tab w:val="left" w:pos="8640"/>
              </w:tabs>
              <w:spacing w:before="120" w:line="360" w:lineRule="auto"/>
              <w:jc w:val="right"/>
              <w:rPr>
                <w:sz w:val="20"/>
                <w:szCs w:val="20"/>
              </w:rPr>
            </w:pP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r w:rsidRPr="0057525A">
              <w:rPr>
                <w:b/>
                <w:sz w:val="20"/>
                <w:szCs w:val="20"/>
              </w:rPr>
              <w:t>Increase in Working Capital</w:t>
            </w:r>
          </w:p>
        </w:tc>
        <w:tc>
          <w:tcPr>
            <w:tcW w:w="868" w:type="pct"/>
          </w:tcPr>
          <w:p w:rsidR="00FE6EF0" w:rsidRPr="0057525A" w:rsidRDefault="001E61D6" w:rsidP="004A2075">
            <w:pPr>
              <w:tabs>
                <w:tab w:val="left" w:pos="2880"/>
                <w:tab w:val="left" w:pos="8640"/>
              </w:tabs>
              <w:spacing w:before="120" w:line="360" w:lineRule="auto"/>
              <w:jc w:val="right"/>
              <w:rPr>
                <w:b/>
                <w:sz w:val="20"/>
                <w:szCs w:val="20"/>
              </w:rPr>
            </w:pPr>
            <w:r w:rsidRPr="0057525A">
              <w:rPr>
                <w:b/>
                <w:sz w:val="20"/>
                <w:szCs w:val="20"/>
              </w:rPr>
              <w:t>2,01,69,522.07</w:t>
            </w:r>
          </w:p>
        </w:tc>
        <w:tc>
          <w:tcPr>
            <w:tcW w:w="868" w:type="pct"/>
          </w:tcPr>
          <w:p w:rsidR="00FE6EF0" w:rsidRPr="0057525A" w:rsidRDefault="00837AA4" w:rsidP="004A2075">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FE6EF0" w:rsidRPr="0057525A" w:rsidRDefault="00837AA4" w:rsidP="004A2075">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FE6EF0" w:rsidRPr="0057525A" w:rsidRDefault="001E61D6" w:rsidP="004A2075">
            <w:pPr>
              <w:tabs>
                <w:tab w:val="left" w:pos="2880"/>
                <w:tab w:val="left" w:pos="8640"/>
              </w:tabs>
              <w:spacing w:before="120" w:line="360" w:lineRule="auto"/>
              <w:jc w:val="right"/>
              <w:rPr>
                <w:b/>
                <w:sz w:val="20"/>
                <w:szCs w:val="20"/>
              </w:rPr>
            </w:pPr>
            <w:r w:rsidRPr="0057525A">
              <w:rPr>
                <w:b/>
                <w:sz w:val="20"/>
                <w:szCs w:val="20"/>
              </w:rPr>
              <w:t>2,01,69,522.07</w:t>
            </w:r>
          </w:p>
        </w:tc>
      </w:tr>
      <w:tr w:rsidR="00FE6EF0" w:rsidRPr="0057525A" w:rsidTr="0057525A">
        <w:trPr>
          <w:jc w:val="center"/>
        </w:trPr>
        <w:tc>
          <w:tcPr>
            <w:tcW w:w="1528" w:type="pct"/>
          </w:tcPr>
          <w:p w:rsidR="00FE6EF0" w:rsidRPr="0057525A" w:rsidRDefault="00FE6EF0" w:rsidP="004A2075">
            <w:pPr>
              <w:tabs>
                <w:tab w:val="left" w:pos="2880"/>
                <w:tab w:val="left" w:pos="8640"/>
              </w:tabs>
              <w:spacing w:before="120" w:line="360" w:lineRule="auto"/>
              <w:rPr>
                <w:b/>
                <w:sz w:val="20"/>
                <w:szCs w:val="20"/>
              </w:rPr>
            </w:pP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c>
          <w:tcPr>
            <w:tcW w:w="868" w:type="pct"/>
          </w:tcPr>
          <w:p w:rsidR="00FE6EF0" w:rsidRPr="0057525A" w:rsidRDefault="00FE6EF0" w:rsidP="004A2075">
            <w:pPr>
              <w:tabs>
                <w:tab w:val="left" w:pos="2880"/>
                <w:tab w:val="left" w:pos="8640"/>
              </w:tabs>
              <w:spacing w:before="120" w:line="360" w:lineRule="auto"/>
              <w:jc w:val="center"/>
              <w:rPr>
                <w:b/>
                <w:sz w:val="20"/>
                <w:szCs w:val="20"/>
              </w:rPr>
            </w:pP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c>
          <w:tcPr>
            <w:tcW w:w="868" w:type="pct"/>
          </w:tcPr>
          <w:p w:rsidR="00FE6EF0" w:rsidRPr="0057525A" w:rsidRDefault="00FE6EF0" w:rsidP="004A2075">
            <w:pPr>
              <w:tabs>
                <w:tab w:val="left" w:pos="2880"/>
                <w:tab w:val="left" w:pos="8640"/>
              </w:tabs>
              <w:spacing w:before="120" w:line="360" w:lineRule="auto"/>
              <w:jc w:val="right"/>
              <w:rPr>
                <w:b/>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Total</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7,09,99,123.60</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7,09,99,123.60</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3,57,49,428.57</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3,57,49,428.57</w:t>
            </w:r>
          </w:p>
        </w:tc>
      </w:tr>
    </w:tbl>
    <w:p w:rsidR="00E5642A" w:rsidRPr="004A2075" w:rsidRDefault="00E5642A" w:rsidP="004A2075">
      <w:pPr>
        <w:spacing w:before="120" w:line="360" w:lineRule="auto"/>
        <w:jc w:val="center"/>
        <w:rPr>
          <w:b/>
        </w:rPr>
      </w:pPr>
    </w:p>
    <w:p w:rsidR="004E778C" w:rsidRPr="004A2075" w:rsidRDefault="004E778C" w:rsidP="004A2075">
      <w:pPr>
        <w:spacing w:before="120" w:line="360" w:lineRule="auto"/>
        <w:jc w:val="both"/>
        <w:rPr>
          <w:b/>
        </w:rPr>
      </w:pPr>
      <w:r w:rsidRPr="004A2075">
        <w:rPr>
          <w:b/>
        </w:rPr>
        <w:t>A</w:t>
      </w:r>
      <w:r w:rsidR="0057525A">
        <w:rPr>
          <w:b/>
        </w:rPr>
        <w:t>nalysis</w:t>
      </w:r>
    </w:p>
    <w:p w:rsidR="004E778C" w:rsidRPr="004A2075" w:rsidRDefault="004E778C" w:rsidP="0057525A">
      <w:pPr>
        <w:spacing w:before="120" w:line="360" w:lineRule="auto"/>
        <w:ind w:firstLine="720"/>
        <w:jc w:val="both"/>
      </w:pPr>
      <w:r w:rsidRPr="004A2075">
        <w:t>The above table shows that there is net increase in the working capital of Rs.2,0</w:t>
      </w:r>
      <w:r w:rsidR="009A23FD" w:rsidRPr="004A2075">
        <w:t xml:space="preserve">1,69,522.07 during the year </w:t>
      </w:r>
      <w:r w:rsidR="00F62AFF">
        <w:t>2012-13</w:t>
      </w:r>
      <w:r w:rsidR="009A23FD" w:rsidRPr="004A2075">
        <w:t xml:space="preserve"> with compared to the year </w:t>
      </w:r>
      <w:r w:rsidR="00F62AFF">
        <w:t>2013-14</w:t>
      </w:r>
      <w:r w:rsidRPr="004A2075">
        <w:t>. This is because of significant increase in sundry debtors, other current assets, cash and bank balances. But there is a downfall in the inventory. On the other hand current liabilities are increased. The net effect of the above changes has brought an increase in net working capital.</w:t>
      </w:r>
    </w:p>
    <w:p w:rsidR="00A53746" w:rsidRPr="004A2075" w:rsidRDefault="00A53746" w:rsidP="004A2075">
      <w:pPr>
        <w:spacing w:before="120" w:line="360" w:lineRule="auto"/>
        <w:jc w:val="center"/>
        <w:rPr>
          <w:b/>
        </w:rPr>
      </w:pPr>
      <w:r w:rsidRPr="004A2075">
        <w:rPr>
          <w:b/>
        </w:rPr>
        <w:lastRenderedPageBreak/>
        <w:t>Statement showing the changes in W</w:t>
      </w:r>
      <w:r w:rsidR="00926B53" w:rsidRPr="004A2075">
        <w:rPr>
          <w:b/>
        </w:rPr>
        <w:t xml:space="preserve">orking Capital for the year </w:t>
      </w:r>
      <w:r w:rsidR="00F62AFF">
        <w:rPr>
          <w:b/>
        </w:rPr>
        <w:t>2013-14</w:t>
      </w:r>
      <w:r w:rsidR="00926B53" w:rsidRPr="004A2075">
        <w:rPr>
          <w:b/>
        </w:rPr>
        <w:t xml:space="preserve"> and </w:t>
      </w:r>
      <w:r w:rsidR="00F62AFF">
        <w:rPr>
          <w:b/>
        </w:rPr>
        <w:t>2014-15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480"/>
        <w:gridCol w:w="1480"/>
        <w:gridCol w:w="1480"/>
        <w:gridCol w:w="1480"/>
      </w:tblGrid>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jc w:val="center"/>
              <w:rPr>
                <w:b/>
                <w:sz w:val="20"/>
                <w:szCs w:val="20"/>
              </w:rPr>
            </w:pPr>
            <w:r w:rsidRPr="0057525A">
              <w:rPr>
                <w:b/>
                <w:sz w:val="20"/>
                <w:szCs w:val="20"/>
              </w:rPr>
              <w:t>Particulars</w:t>
            </w:r>
          </w:p>
        </w:tc>
        <w:tc>
          <w:tcPr>
            <w:tcW w:w="868" w:type="pct"/>
          </w:tcPr>
          <w:p w:rsidR="001E61D6" w:rsidRPr="0057525A" w:rsidRDefault="009A23FD" w:rsidP="004A2075">
            <w:pPr>
              <w:tabs>
                <w:tab w:val="left" w:pos="2880"/>
                <w:tab w:val="left" w:pos="8640"/>
              </w:tabs>
              <w:spacing w:before="120" w:line="360" w:lineRule="auto"/>
              <w:jc w:val="center"/>
              <w:rPr>
                <w:b/>
                <w:sz w:val="20"/>
                <w:szCs w:val="20"/>
              </w:rPr>
            </w:pPr>
            <w:r w:rsidRPr="0057525A">
              <w:rPr>
                <w:b/>
                <w:sz w:val="20"/>
                <w:szCs w:val="20"/>
              </w:rPr>
              <w:t>31/3/</w:t>
            </w:r>
            <w:r w:rsidR="00F62AFF">
              <w:rPr>
                <w:b/>
                <w:sz w:val="20"/>
                <w:szCs w:val="20"/>
              </w:rPr>
              <w:t>14</w:t>
            </w:r>
          </w:p>
        </w:tc>
        <w:tc>
          <w:tcPr>
            <w:tcW w:w="868" w:type="pct"/>
          </w:tcPr>
          <w:p w:rsidR="001E61D6" w:rsidRPr="0057525A" w:rsidRDefault="009A23FD" w:rsidP="004A2075">
            <w:pPr>
              <w:tabs>
                <w:tab w:val="left" w:pos="2880"/>
                <w:tab w:val="left" w:pos="8640"/>
              </w:tabs>
              <w:spacing w:before="120" w:line="360" w:lineRule="auto"/>
              <w:jc w:val="center"/>
              <w:rPr>
                <w:b/>
                <w:sz w:val="20"/>
                <w:szCs w:val="20"/>
              </w:rPr>
            </w:pPr>
            <w:r w:rsidRPr="0057525A">
              <w:rPr>
                <w:b/>
                <w:sz w:val="20"/>
                <w:szCs w:val="20"/>
              </w:rPr>
              <w:t>31/3/1</w:t>
            </w:r>
            <w:r w:rsidR="00F62AFF">
              <w:rPr>
                <w:b/>
                <w:sz w:val="20"/>
                <w:szCs w:val="20"/>
              </w:rPr>
              <w:t>5</w:t>
            </w:r>
          </w:p>
        </w:tc>
        <w:tc>
          <w:tcPr>
            <w:tcW w:w="868" w:type="pct"/>
          </w:tcPr>
          <w:p w:rsidR="001E61D6" w:rsidRPr="0057525A" w:rsidRDefault="001E61D6" w:rsidP="004A2075">
            <w:pPr>
              <w:tabs>
                <w:tab w:val="left" w:pos="2880"/>
                <w:tab w:val="left" w:pos="8640"/>
              </w:tabs>
              <w:spacing w:before="120" w:line="360" w:lineRule="auto"/>
              <w:jc w:val="center"/>
              <w:rPr>
                <w:b/>
                <w:sz w:val="20"/>
                <w:szCs w:val="20"/>
              </w:rPr>
            </w:pPr>
            <w:r w:rsidRPr="0057525A">
              <w:rPr>
                <w:b/>
                <w:sz w:val="20"/>
                <w:szCs w:val="20"/>
              </w:rPr>
              <w:t>Increase</w:t>
            </w:r>
          </w:p>
        </w:tc>
        <w:tc>
          <w:tcPr>
            <w:tcW w:w="868" w:type="pct"/>
          </w:tcPr>
          <w:p w:rsidR="001E61D6" w:rsidRPr="0057525A" w:rsidRDefault="001E61D6" w:rsidP="004A2075">
            <w:pPr>
              <w:tabs>
                <w:tab w:val="left" w:pos="2880"/>
                <w:tab w:val="left" w:pos="8640"/>
              </w:tabs>
              <w:spacing w:before="120" w:line="360" w:lineRule="auto"/>
              <w:jc w:val="center"/>
              <w:rPr>
                <w:b/>
                <w:sz w:val="20"/>
                <w:szCs w:val="20"/>
              </w:rPr>
            </w:pPr>
            <w:r w:rsidRPr="0057525A">
              <w:rPr>
                <w:b/>
                <w:sz w:val="20"/>
                <w:szCs w:val="20"/>
              </w:rPr>
              <w:t>Decrease</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A) Current Assets</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r w:rsidRPr="0057525A">
              <w:rPr>
                <w:sz w:val="20"/>
                <w:szCs w:val="20"/>
              </w:rPr>
              <w:t>Inventory</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79,54,977</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1,78,23,396</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98,68,419</w:t>
            </w:r>
          </w:p>
        </w:tc>
        <w:tc>
          <w:tcPr>
            <w:tcW w:w="868" w:type="pct"/>
          </w:tcPr>
          <w:p w:rsidR="001E61D6"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r w:rsidRPr="0057525A">
              <w:rPr>
                <w:sz w:val="20"/>
                <w:szCs w:val="20"/>
              </w:rPr>
              <w:t>Sundry Debtors</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6,24,34,864.64</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5,35,87,898.08</w:t>
            </w:r>
          </w:p>
        </w:tc>
        <w:tc>
          <w:tcPr>
            <w:tcW w:w="868" w:type="pct"/>
          </w:tcPr>
          <w:p w:rsidR="001E61D6"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88,46,966.56</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r w:rsidRPr="0057525A">
              <w:rPr>
                <w:sz w:val="20"/>
                <w:szCs w:val="20"/>
              </w:rPr>
              <w:t>Cash &amp; Bank</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10,30,357.33</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12,75,758.21</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2,45,400.88</w:t>
            </w:r>
          </w:p>
        </w:tc>
        <w:tc>
          <w:tcPr>
            <w:tcW w:w="868" w:type="pct"/>
          </w:tcPr>
          <w:p w:rsidR="001E61D6"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r w:rsidRPr="0057525A">
              <w:rPr>
                <w:sz w:val="20"/>
                <w:szCs w:val="20"/>
              </w:rPr>
              <w:t>Other Current Assets</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96,83,354</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1,20,68,081</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23,84,727</w:t>
            </w:r>
          </w:p>
        </w:tc>
        <w:tc>
          <w:tcPr>
            <w:tcW w:w="868" w:type="pct"/>
          </w:tcPr>
          <w:p w:rsidR="001E61D6"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Gross Working Capital(1)</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8,11,03,552.97</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B) Current Liabilities</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r w:rsidRPr="0057525A">
              <w:rPr>
                <w:sz w:val="20"/>
                <w:szCs w:val="20"/>
              </w:rPr>
              <w:t>Sundry Creditors</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1,01,04,429.37</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90,20,956.63</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r w:rsidRPr="0057525A">
              <w:rPr>
                <w:sz w:val="20"/>
                <w:szCs w:val="20"/>
              </w:rPr>
              <w:t>10,83,472.74</w:t>
            </w:r>
          </w:p>
        </w:tc>
        <w:tc>
          <w:tcPr>
            <w:tcW w:w="868" w:type="pct"/>
          </w:tcPr>
          <w:p w:rsidR="001E61D6" w:rsidRPr="0057525A" w:rsidRDefault="00837AA4" w:rsidP="004A2075">
            <w:pPr>
              <w:tabs>
                <w:tab w:val="left" w:pos="2880"/>
                <w:tab w:val="left" w:pos="8640"/>
              </w:tabs>
              <w:spacing w:before="120" w:line="360" w:lineRule="auto"/>
              <w:jc w:val="center"/>
              <w:rPr>
                <w:sz w:val="20"/>
                <w:szCs w:val="20"/>
              </w:rPr>
            </w:pPr>
            <w:r w:rsidRPr="0057525A">
              <w:rPr>
                <w:sz w:val="20"/>
                <w:szCs w:val="20"/>
              </w:rPr>
              <w:t>-----------</w:t>
            </w: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Total Current Liabilities(2)</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1,01,04,429.37</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90,20,956.63</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1E61D6" w:rsidRPr="0057525A" w:rsidTr="0057525A">
        <w:trPr>
          <w:jc w:val="center"/>
        </w:trPr>
        <w:tc>
          <w:tcPr>
            <w:tcW w:w="1528" w:type="pct"/>
          </w:tcPr>
          <w:p w:rsidR="001E61D6" w:rsidRPr="0057525A" w:rsidRDefault="001E61D6" w:rsidP="004A2075">
            <w:pPr>
              <w:tabs>
                <w:tab w:val="left" w:pos="2880"/>
                <w:tab w:val="left" w:pos="8640"/>
              </w:tabs>
              <w:spacing w:before="120" w:line="360" w:lineRule="auto"/>
              <w:rPr>
                <w:b/>
                <w:sz w:val="20"/>
                <w:szCs w:val="20"/>
              </w:rPr>
            </w:pPr>
            <w:r w:rsidRPr="0057525A">
              <w:rPr>
                <w:b/>
                <w:sz w:val="20"/>
                <w:szCs w:val="20"/>
              </w:rPr>
              <w:t>Working Capital(1-2)</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7,09,99,123.60</w:t>
            </w:r>
          </w:p>
        </w:tc>
        <w:tc>
          <w:tcPr>
            <w:tcW w:w="868" w:type="pct"/>
          </w:tcPr>
          <w:p w:rsidR="001E61D6" w:rsidRPr="0057525A" w:rsidRDefault="001E61D6" w:rsidP="004A2075">
            <w:pPr>
              <w:tabs>
                <w:tab w:val="left" w:pos="2880"/>
                <w:tab w:val="left" w:pos="8640"/>
              </w:tabs>
              <w:spacing w:before="120" w:line="360" w:lineRule="auto"/>
              <w:jc w:val="right"/>
              <w:rPr>
                <w:b/>
                <w:sz w:val="20"/>
                <w:szCs w:val="20"/>
              </w:rPr>
            </w:pPr>
            <w:r w:rsidRPr="0057525A">
              <w:rPr>
                <w:b/>
                <w:sz w:val="20"/>
                <w:szCs w:val="20"/>
              </w:rPr>
              <w:t>7,57,34,176.66</w:t>
            </w: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c>
          <w:tcPr>
            <w:tcW w:w="868" w:type="pct"/>
          </w:tcPr>
          <w:p w:rsidR="001E61D6" w:rsidRPr="0057525A" w:rsidRDefault="001E61D6" w:rsidP="004A2075">
            <w:pPr>
              <w:tabs>
                <w:tab w:val="left" w:pos="2880"/>
                <w:tab w:val="left" w:pos="8640"/>
              </w:tabs>
              <w:spacing w:before="120" w:line="360" w:lineRule="auto"/>
              <w:jc w:val="right"/>
              <w:rPr>
                <w:sz w:val="20"/>
                <w:szCs w:val="20"/>
              </w:rPr>
            </w:pPr>
          </w:p>
        </w:tc>
      </w:tr>
      <w:tr w:rsidR="00837AA4" w:rsidRPr="0057525A" w:rsidTr="0057525A">
        <w:trPr>
          <w:jc w:val="center"/>
        </w:trPr>
        <w:tc>
          <w:tcPr>
            <w:tcW w:w="1528" w:type="pct"/>
          </w:tcPr>
          <w:p w:rsidR="00837AA4" w:rsidRPr="0057525A" w:rsidRDefault="00837AA4" w:rsidP="004A2075">
            <w:pPr>
              <w:tabs>
                <w:tab w:val="left" w:pos="2880"/>
                <w:tab w:val="left" w:pos="8640"/>
              </w:tabs>
              <w:spacing w:before="120" w:line="360" w:lineRule="auto"/>
              <w:rPr>
                <w:b/>
                <w:sz w:val="20"/>
                <w:szCs w:val="20"/>
              </w:rPr>
            </w:pPr>
            <w:r w:rsidRPr="0057525A">
              <w:rPr>
                <w:b/>
                <w:sz w:val="20"/>
                <w:szCs w:val="20"/>
              </w:rPr>
              <w:t>Increase in Working Capital</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47,35,053.06</w:t>
            </w:r>
          </w:p>
        </w:tc>
        <w:tc>
          <w:tcPr>
            <w:tcW w:w="868" w:type="pct"/>
          </w:tcPr>
          <w:p w:rsidR="00837AA4" w:rsidRPr="0057525A" w:rsidRDefault="00837AA4" w:rsidP="004A2075">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837AA4" w:rsidRPr="0057525A" w:rsidRDefault="00837AA4" w:rsidP="004A2075">
            <w:pPr>
              <w:tabs>
                <w:tab w:val="left" w:pos="2880"/>
                <w:tab w:val="left" w:pos="8640"/>
              </w:tabs>
              <w:spacing w:before="120" w:line="360" w:lineRule="auto"/>
              <w:jc w:val="center"/>
              <w:rPr>
                <w:b/>
                <w:sz w:val="20"/>
                <w:szCs w:val="20"/>
              </w:rPr>
            </w:pPr>
            <w:r w:rsidRPr="0057525A">
              <w:rPr>
                <w:b/>
                <w:sz w:val="20"/>
                <w:szCs w:val="20"/>
              </w:rPr>
              <w:t>-------------</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47,35,053.06</w:t>
            </w:r>
          </w:p>
        </w:tc>
      </w:tr>
      <w:tr w:rsidR="00837AA4" w:rsidRPr="0057525A" w:rsidTr="0057525A">
        <w:trPr>
          <w:jc w:val="center"/>
        </w:trPr>
        <w:tc>
          <w:tcPr>
            <w:tcW w:w="1528" w:type="pct"/>
          </w:tcPr>
          <w:p w:rsidR="00837AA4" w:rsidRPr="0057525A" w:rsidRDefault="00837AA4" w:rsidP="004A2075">
            <w:pPr>
              <w:tabs>
                <w:tab w:val="left" w:pos="2880"/>
                <w:tab w:val="left" w:pos="8640"/>
              </w:tabs>
              <w:spacing w:before="120" w:line="360" w:lineRule="auto"/>
              <w:rPr>
                <w:b/>
                <w:sz w:val="20"/>
                <w:szCs w:val="20"/>
              </w:rPr>
            </w:pP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p>
        </w:tc>
        <w:tc>
          <w:tcPr>
            <w:tcW w:w="868" w:type="pct"/>
          </w:tcPr>
          <w:p w:rsidR="00837AA4" w:rsidRPr="0057525A" w:rsidRDefault="00837AA4" w:rsidP="004A2075">
            <w:pPr>
              <w:tabs>
                <w:tab w:val="left" w:pos="2880"/>
                <w:tab w:val="left" w:pos="8640"/>
              </w:tabs>
              <w:spacing w:before="120" w:line="360" w:lineRule="auto"/>
              <w:jc w:val="center"/>
              <w:rPr>
                <w:b/>
                <w:sz w:val="20"/>
                <w:szCs w:val="20"/>
              </w:rPr>
            </w:pP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p>
        </w:tc>
      </w:tr>
      <w:tr w:rsidR="00837AA4" w:rsidRPr="0057525A" w:rsidTr="0057525A">
        <w:trPr>
          <w:jc w:val="center"/>
        </w:trPr>
        <w:tc>
          <w:tcPr>
            <w:tcW w:w="1528" w:type="pct"/>
          </w:tcPr>
          <w:p w:rsidR="00837AA4" w:rsidRPr="0057525A" w:rsidRDefault="00837AA4" w:rsidP="004A2075">
            <w:pPr>
              <w:tabs>
                <w:tab w:val="left" w:pos="2880"/>
                <w:tab w:val="left" w:pos="8640"/>
              </w:tabs>
              <w:spacing w:before="120" w:line="360" w:lineRule="auto"/>
              <w:rPr>
                <w:b/>
                <w:sz w:val="20"/>
                <w:szCs w:val="20"/>
              </w:rPr>
            </w:pPr>
            <w:r w:rsidRPr="0057525A">
              <w:rPr>
                <w:b/>
                <w:sz w:val="20"/>
                <w:szCs w:val="20"/>
              </w:rPr>
              <w:t>Total</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7,57,34,176.66</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7,57,34,176.66</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1,35,82,019.62</w:t>
            </w:r>
          </w:p>
        </w:tc>
        <w:tc>
          <w:tcPr>
            <w:tcW w:w="868" w:type="pct"/>
          </w:tcPr>
          <w:p w:rsidR="00837AA4" w:rsidRPr="0057525A" w:rsidRDefault="00837AA4" w:rsidP="004A2075">
            <w:pPr>
              <w:tabs>
                <w:tab w:val="left" w:pos="2880"/>
                <w:tab w:val="left" w:pos="8640"/>
              </w:tabs>
              <w:spacing w:before="120" w:line="360" w:lineRule="auto"/>
              <w:jc w:val="right"/>
              <w:rPr>
                <w:b/>
                <w:sz w:val="20"/>
                <w:szCs w:val="20"/>
              </w:rPr>
            </w:pPr>
            <w:r w:rsidRPr="0057525A">
              <w:rPr>
                <w:b/>
                <w:sz w:val="20"/>
                <w:szCs w:val="20"/>
              </w:rPr>
              <w:t>1,35,82,019.62</w:t>
            </w:r>
          </w:p>
        </w:tc>
      </w:tr>
    </w:tbl>
    <w:p w:rsidR="00A53746" w:rsidRPr="004A2075" w:rsidRDefault="00A53746" w:rsidP="004A2075">
      <w:pPr>
        <w:spacing w:before="120" w:line="360" w:lineRule="auto"/>
        <w:jc w:val="center"/>
        <w:rPr>
          <w:b/>
        </w:rPr>
      </w:pPr>
    </w:p>
    <w:p w:rsidR="00BB229B" w:rsidRPr="004A2075" w:rsidRDefault="0057525A" w:rsidP="004A2075">
      <w:pPr>
        <w:spacing w:before="120" w:line="360" w:lineRule="auto"/>
        <w:jc w:val="both"/>
        <w:rPr>
          <w:b/>
        </w:rPr>
      </w:pPr>
      <w:r>
        <w:rPr>
          <w:b/>
        </w:rPr>
        <w:t>Analysis</w:t>
      </w:r>
    </w:p>
    <w:p w:rsidR="00AF1C3F" w:rsidRPr="004A2075" w:rsidRDefault="00BB229B" w:rsidP="0057525A">
      <w:pPr>
        <w:spacing w:before="120" w:line="360" w:lineRule="auto"/>
        <w:ind w:firstLine="720"/>
        <w:jc w:val="both"/>
      </w:pPr>
      <w:r w:rsidRPr="004A2075">
        <w:t>The above table shows that there is net increase in the working capital of Rs.4</w:t>
      </w:r>
      <w:r w:rsidR="009A23FD" w:rsidRPr="004A2075">
        <w:t xml:space="preserve">7,35,053.06 during the year </w:t>
      </w:r>
      <w:r w:rsidR="00F62AFF">
        <w:t>2013-14</w:t>
      </w:r>
      <w:r w:rsidR="009A23FD" w:rsidRPr="004A2075">
        <w:t xml:space="preserve"> with compared to the year </w:t>
      </w:r>
      <w:r w:rsidR="00F62AFF">
        <w:t>2014-15</w:t>
      </w:r>
      <w:r w:rsidRPr="004A2075">
        <w:t>. This is because of significant increase in inventory, other current assets, cash and bank balances. But there is a downfall in the sundry debtors. On the other hand current liabilities are decreased. The net effect of the above changes has brought an increase in net working capital.</w:t>
      </w:r>
    </w:p>
    <w:p w:rsidR="002F5218" w:rsidRPr="0057525A" w:rsidRDefault="0057525A" w:rsidP="004A2075">
      <w:pPr>
        <w:spacing w:before="120" w:line="360" w:lineRule="auto"/>
        <w:jc w:val="both"/>
        <w:rPr>
          <w:sz w:val="28"/>
        </w:rPr>
      </w:pPr>
      <w:r>
        <w:rPr>
          <w:b/>
          <w:u w:val="single"/>
        </w:rPr>
        <w:br w:type="page"/>
      </w:r>
      <w:r w:rsidR="002F5218" w:rsidRPr="0057525A">
        <w:rPr>
          <w:b/>
          <w:sz w:val="28"/>
        </w:rPr>
        <w:lastRenderedPageBreak/>
        <w:t>RATIO ANALYSIS</w:t>
      </w:r>
    </w:p>
    <w:p w:rsidR="002F5218" w:rsidRPr="004A2075" w:rsidRDefault="003C061D" w:rsidP="0060358F">
      <w:pPr>
        <w:numPr>
          <w:ilvl w:val="0"/>
          <w:numId w:val="16"/>
        </w:numPr>
        <w:tabs>
          <w:tab w:val="clear" w:pos="720"/>
          <w:tab w:val="num" w:pos="360"/>
        </w:tabs>
        <w:spacing w:before="120" w:line="360" w:lineRule="auto"/>
        <w:ind w:left="180" w:hanging="180"/>
      </w:pPr>
      <w:r w:rsidRPr="004A2075">
        <w:rPr>
          <w:b/>
        </w:rPr>
        <w:t xml:space="preserve">Liquidity </w:t>
      </w:r>
      <w:r w:rsidR="0057525A" w:rsidRPr="004A2075">
        <w:rPr>
          <w:b/>
        </w:rPr>
        <w:t>Ratios</w:t>
      </w:r>
    </w:p>
    <w:p w:rsidR="002F5218" w:rsidRPr="004A2075" w:rsidRDefault="002F5218" w:rsidP="0057525A">
      <w:pPr>
        <w:spacing w:before="120" w:line="360" w:lineRule="auto"/>
        <w:ind w:firstLine="720"/>
        <w:jc w:val="both"/>
      </w:pPr>
      <w:r w:rsidRPr="004A2075">
        <w:t>These ratios measure the firm’s ability to meet its current obligations as and when they become due. Liquidity</w:t>
      </w:r>
      <w:r w:rsidR="004666C2" w:rsidRPr="004A2075">
        <w:t xml:space="preserve"> is a prerequisite for the </w:t>
      </w:r>
      <w:r w:rsidRPr="004A2075">
        <w:t xml:space="preserve">survival of a firm. A firm should ensure that it does not suffer from lack of liquidity. The failure of the company to use its obligations put in a dangerous situation on the other named idle assets earns </w:t>
      </w:r>
      <w:r w:rsidR="004666C2" w:rsidRPr="004A2075">
        <w:t>nothing. Therefore</w:t>
      </w:r>
      <w:r w:rsidRPr="004A2075">
        <w:t xml:space="preserve"> a proper balance between the two contradictory requirements i.e., liquidity and profitability is required for efficient financial management. The liquidity ratios measure the ability of a firm to meet its short term obligations and reflect the short-term financial strength/solvency of a firm.</w:t>
      </w:r>
    </w:p>
    <w:p w:rsidR="002F5218" w:rsidRPr="004A2075" w:rsidRDefault="002F5218" w:rsidP="0057525A">
      <w:pPr>
        <w:spacing w:before="120" w:line="360" w:lineRule="auto"/>
        <w:jc w:val="both"/>
      </w:pPr>
      <w:r w:rsidRPr="004A2075">
        <w:t>The ratios, which indicate liquidity of a firm, are</w:t>
      </w:r>
    </w:p>
    <w:p w:rsidR="00BE074C" w:rsidRPr="004A2075" w:rsidRDefault="002F5218" w:rsidP="004A2075">
      <w:pPr>
        <w:numPr>
          <w:ilvl w:val="0"/>
          <w:numId w:val="3"/>
        </w:numPr>
        <w:spacing w:before="120" w:line="360" w:lineRule="auto"/>
        <w:jc w:val="both"/>
        <w:rPr>
          <w:b/>
        </w:rPr>
      </w:pPr>
      <w:r w:rsidRPr="004A2075">
        <w:rPr>
          <w:b/>
        </w:rPr>
        <w:t>Current ratio:</w:t>
      </w:r>
    </w:p>
    <w:p w:rsidR="002F5218" w:rsidRPr="004A2075" w:rsidRDefault="002F5218" w:rsidP="00115EB8">
      <w:pPr>
        <w:spacing w:before="120" w:line="360" w:lineRule="auto"/>
        <w:ind w:firstLine="720"/>
        <w:jc w:val="both"/>
      </w:pPr>
      <w:r w:rsidRPr="004A2075">
        <w:t>Current ratio is calculated by dividing total current assets to total liabilities. This ratio is also known as “working capital ratio”.</w:t>
      </w:r>
    </w:p>
    <w:p w:rsidR="002F5218" w:rsidRPr="004A2075" w:rsidRDefault="004666C2" w:rsidP="0029694A">
      <w:pPr>
        <w:ind w:left="3240" w:firstLine="360"/>
        <w:rPr>
          <w:b/>
        </w:rPr>
      </w:pPr>
      <w:r w:rsidRPr="004A2075">
        <w:rPr>
          <w:b/>
        </w:rPr>
        <w:t xml:space="preserve">  </w:t>
      </w:r>
      <w:r w:rsidR="00115EB8">
        <w:rPr>
          <w:b/>
        </w:rPr>
        <w:t xml:space="preserve">    </w:t>
      </w:r>
      <w:r w:rsidRPr="004A2075">
        <w:rPr>
          <w:b/>
        </w:rPr>
        <w:t xml:space="preserve"> </w:t>
      </w:r>
      <w:r w:rsidR="002F5218" w:rsidRPr="004A2075">
        <w:rPr>
          <w:b/>
        </w:rPr>
        <w:t>Current assets</w:t>
      </w:r>
    </w:p>
    <w:p w:rsidR="002F5218" w:rsidRPr="004A2075" w:rsidRDefault="002F5218" w:rsidP="0029694A">
      <w:pPr>
        <w:tabs>
          <w:tab w:val="left" w:pos="720"/>
          <w:tab w:val="left" w:pos="1440"/>
          <w:tab w:val="left" w:pos="2160"/>
          <w:tab w:val="left" w:pos="2880"/>
          <w:tab w:val="left" w:pos="3600"/>
          <w:tab w:val="center" w:pos="4770"/>
        </w:tabs>
        <w:ind w:left="360"/>
        <w:rPr>
          <w:b/>
        </w:rPr>
      </w:pPr>
      <w:r w:rsidRPr="004A2075">
        <w:rPr>
          <w:b/>
        </w:rPr>
        <w:tab/>
      </w:r>
      <w:r w:rsidRPr="004A2075">
        <w:rPr>
          <w:b/>
        </w:rPr>
        <w:tab/>
      </w:r>
      <w:r w:rsidRPr="004A2075">
        <w:rPr>
          <w:b/>
        </w:rPr>
        <w:tab/>
        <w:t>Current ratio</w:t>
      </w:r>
      <w:r w:rsidR="00BE074C" w:rsidRPr="004A2075">
        <w:rPr>
          <w:b/>
        </w:rPr>
        <w:t xml:space="preserve"> </w:t>
      </w:r>
      <w:r w:rsidRPr="004A2075">
        <w:rPr>
          <w:b/>
        </w:rPr>
        <w:t xml:space="preserve">= </w:t>
      </w:r>
      <w:r w:rsidR="00115EB8">
        <w:rPr>
          <w:b/>
        </w:rPr>
        <w:t>--------------------------</w:t>
      </w:r>
      <w:r w:rsidR="004666C2" w:rsidRPr="004A2075">
        <w:rPr>
          <w:b/>
        </w:rPr>
        <w:tab/>
      </w:r>
    </w:p>
    <w:p w:rsidR="002F5218" w:rsidRPr="004A2075" w:rsidRDefault="00115EB8" w:rsidP="0029694A">
      <w:pPr>
        <w:ind w:left="3600"/>
        <w:rPr>
          <w:b/>
        </w:rPr>
      </w:pPr>
      <w:r>
        <w:rPr>
          <w:b/>
        </w:rPr>
        <w:t xml:space="preserve"> </w:t>
      </w:r>
      <w:r w:rsidR="004666C2" w:rsidRPr="004A2075">
        <w:rPr>
          <w:b/>
        </w:rPr>
        <w:t xml:space="preserve">   </w:t>
      </w:r>
      <w:r w:rsidR="002F5218" w:rsidRPr="004A2075">
        <w:rPr>
          <w:b/>
        </w:rPr>
        <w:t>Current Liabilities</w:t>
      </w:r>
    </w:p>
    <w:p w:rsidR="00837AA4" w:rsidRPr="0029694A" w:rsidRDefault="00837AA4" w:rsidP="0029694A">
      <w:pPr>
        <w:spacing w:before="120"/>
        <w:ind w:left="360" w:firstLine="360"/>
        <w:jc w:val="center"/>
        <w:rPr>
          <w:b/>
          <w:sz w:val="6"/>
        </w:rPr>
      </w:pPr>
    </w:p>
    <w:p w:rsidR="00115EB8" w:rsidRDefault="002F5218" w:rsidP="00115EB8">
      <w:pPr>
        <w:spacing w:before="120" w:line="360" w:lineRule="auto"/>
        <w:ind w:firstLine="720"/>
        <w:jc w:val="both"/>
      </w:pPr>
      <w:r w:rsidRPr="004A2075">
        <w:t xml:space="preserve">Current assets include cash and those assets in marketable securities, debtors, stock, prepaid expenses, which can be converted in to cash </w:t>
      </w:r>
      <w:proofErr w:type="spellStart"/>
      <w:r w:rsidRPr="004A2075">
        <w:t>with in</w:t>
      </w:r>
      <w:proofErr w:type="spellEnd"/>
      <w:r w:rsidRPr="004A2075">
        <w:t xml:space="preserve"> a year. Current liabilities defined as liabilities, which are short term maturing obligation to be met, current liabilities include creditors, Bills payable , Bank credit, and provision for taxation, dividend payable, outstanding expenses.</w:t>
      </w:r>
    </w:p>
    <w:p w:rsidR="002F5218" w:rsidRPr="004A2075" w:rsidRDefault="002F5218" w:rsidP="00115EB8">
      <w:pPr>
        <w:spacing w:before="120" w:line="360" w:lineRule="auto"/>
        <w:ind w:firstLine="720"/>
        <w:jc w:val="both"/>
      </w:pPr>
      <w:proofErr w:type="gramStart"/>
      <w:r w:rsidRPr="004A2075">
        <w:t>A ratio greater than one means that the firm has more current claims against them.</w:t>
      </w:r>
      <w:proofErr w:type="gramEnd"/>
      <w:r w:rsidRPr="004A2075">
        <w:t xml:space="preserve"> Its conventional rule that a current ratio of 2 to 1 or more to be considered as satisfactory. However current ratio is a crude and quick measure of firm’s liquidity.</w:t>
      </w:r>
    </w:p>
    <w:p w:rsidR="00BE074C" w:rsidRPr="00115EB8" w:rsidRDefault="00115EB8" w:rsidP="004A2075">
      <w:pPr>
        <w:spacing w:before="120" w:line="360" w:lineRule="auto"/>
        <w:ind w:left="360"/>
        <w:jc w:val="center"/>
        <w:rPr>
          <w:b/>
        </w:rPr>
      </w:pPr>
      <w:r>
        <w:br w:type="page"/>
      </w:r>
      <w:r w:rsidRPr="00115EB8">
        <w:rPr>
          <w:b/>
        </w:rPr>
        <w:lastRenderedPageBreak/>
        <w:t>TABLE SHOWING CURRENT RATIO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2121"/>
        <w:gridCol w:w="2121"/>
        <w:gridCol w:w="1924"/>
      </w:tblGrid>
      <w:tr w:rsidR="00525E3D" w:rsidRPr="004A2075" w:rsidTr="00115EB8">
        <w:tc>
          <w:tcPr>
            <w:tcW w:w="2349" w:type="dxa"/>
            <w:vAlign w:val="center"/>
          </w:tcPr>
          <w:p w:rsidR="00525E3D" w:rsidRPr="004A2075" w:rsidRDefault="00525E3D" w:rsidP="00115EB8">
            <w:pPr>
              <w:spacing w:before="120" w:line="360" w:lineRule="auto"/>
              <w:jc w:val="center"/>
              <w:rPr>
                <w:b/>
              </w:rPr>
            </w:pPr>
            <w:r w:rsidRPr="004A2075">
              <w:rPr>
                <w:b/>
              </w:rPr>
              <w:t>Years</w:t>
            </w:r>
          </w:p>
        </w:tc>
        <w:tc>
          <w:tcPr>
            <w:tcW w:w="2349" w:type="dxa"/>
            <w:vAlign w:val="center"/>
          </w:tcPr>
          <w:p w:rsidR="00525E3D" w:rsidRPr="004A2075" w:rsidRDefault="00525E3D" w:rsidP="00115EB8">
            <w:pPr>
              <w:spacing w:before="120" w:line="360" w:lineRule="auto"/>
              <w:jc w:val="center"/>
              <w:rPr>
                <w:b/>
              </w:rPr>
            </w:pPr>
            <w:r w:rsidRPr="004A2075">
              <w:rPr>
                <w:b/>
              </w:rPr>
              <w:t>Current Assets</w:t>
            </w:r>
          </w:p>
        </w:tc>
        <w:tc>
          <w:tcPr>
            <w:tcW w:w="2349" w:type="dxa"/>
            <w:vAlign w:val="center"/>
          </w:tcPr>
          <w:p w:rsidR="00525E3D" w:rsidRPr="004A2075" w:rsidRDefault="00525E3D" w:rsidP="00115EB8">
            <w:pPr>
              <w:spacing w:before="120" w:line="360" w:lineRule="auto"/>
              <w:jc w:val="center"/>
              <w:rPr>
                <w:b/>
              </w:rPr>
            </w:pPr>
            <w:r w:rsidRPr="004A2075">
              <w:rPr>
                <w:b/>
              </w:rPr>
              <w:t>Current Liabilities</w:t>
            </w:r>
          </w:p>
        </w:tc>
        <w:tc>
          <w:tcPr>
            <w:tcW w:w="2349" w:type="dxa"/>
            <w:vAlign w:val="center"/>
          </w:tcPr>
          <w:p w:rsidR="00525E3D" w:rsidRPr="004A2075" w:rsidRDefault="00525E3D" w:rsidP="00115EB8">
            <w:pPr>
              <w:spacing w:before="120" w:line="360" w:lineRule="auto"/>
              <w:jc w:val="center"/>
              <w:rPr>
                <w:b/>
              </w:rPr>
            </w:pPr>
            <w:r w:rsidRPr="004A2075">
              <w:rPr>
                <w:b/>
              </w:rPr>
              <w:t>Current Ratio</w:t>
            </w:r>
          </w:p>
        </w:tc>
      </w:tr>
      <w:tr w:rsidR="00525E3D" w:rsidRPr="004A2075" w:rsidTr="00EE5979">
        <w:tc>
          <w:tcPr>
            <w:tcW w:w="2349" w:type="dxa"/>
          </w:tcPr>
          <w:p w:rsidR="00525E3D" w:rsidRPr="004A2075" w:rsidRDefault="00B3415B" w:rsidP="00115EB8">
            <w:pPr>
              <w:spacing w:before="120" w:line="360" w:lineRule="auto"/>
              <w:jc w:val="center"/>
            </w:pPr>
            <w:r w:rsidRPr="004A2075">
              <w:t>31/3/</w:t>
            </w:r>
            <w:r w:rsidR="00F62AFF">
              <w:t>11</w:t>
            </w:r>
          </w:p>
        </w:tc>
        <w:tc>
          <w:tcPr>
            <w:tcW w:w="2349" w:type="dxa"/>
          </w:tcPr>
          <w:p w:rsidR="00525E3D" w:rsidRPr="004A2075" w:rsidRDefault="00525E3D" w:rsidP="00115EB8">
            <w:pPr>
              <w:spacing w:before="120" w:line="360" w:lineRule="auto"/>
              <w:jc w:val="center"/>
            </w:pPr>
            <w:r w:rsidRPr="004A2075">
              <w:t>6,81,06,320</w:t>
            </w:r>
          </w:p>
        </w:tc>
        <w:tc>
          <w:tcPr>
            <w:tcW w:w="2349" w:type="dxa"/>
          </w:tcPr>
          <w:p w:rsidR="00525E3D" w:rsidRPr="004A2075" w:rsidRDefault="00525E3D" w:rsidP="00115EB8">
            <w:pPr>
              <w:spacing w:before="120" w:line="360" w:lineRule="auto"/>
              <w:jc w:val="center"/>
            </w:pPr>
            <w:r w:rsidRPr="004A2075">
              <w:t>3,54,94,571.72</w:t>
            </w:r>
          </w:p>
        </w:tc>
        <w:tc>
          <w:tcPr>
            <w:tcW w:w="2349" w:type="dxa"/>
          </w:tcPr>
          <w:p w:rsidR="00525E3D" w:rsidRPr="004A2075" w:rsidRDefault="00525E3D" w:rsidP="00115EB8">
            <w:pPr>
              <w:spacing w:before="120" w:line="360" w:lineRule="auto"/>
              <w:jc w:val="center"/>
            </w:pPr>
            <w:r w:rsidRPr="004A2075">
              <w:t>1.92</w:t>
            </w:r>
          </w:p>
        </w:tc>
      </w:tr>
      <w:tr w:rsidR="00525E3D" w:rsidRPr="004A2075" w:rsidTr="00EE5979">
        <w:tc>
          <w:tcPr>
            <w:tcW w:w="2349" w:type="dxa"/>
          </w:tcPr>
          <w:p w:rsidR="00525E3D" w:rsidRPr="004A2075" w:rsidRDefault="00B3415B" w:rsidP="00115EB8">
            <w:pPr>
              <w:spacing w:before="120" w:line="360" w:lineRule="auto"/>
              <w:jc w:val="center"/>
            </w:pPr>
            <w:r w:rsidRPr="004A2075">
              <w:t>31/3/</w:t>
            </w:r>
            <w:r w:rsidR="00F62AFF">
              <w:t>12</w:t>
            </w:r>
          </w:p>
        </w:tc>
        <w:tc>
          <w:tcPr>
            <w:tcW w:w="2349" w:type="dxa"/>
          </w:tcPr>
          <w:p w:rsidR="00525E3D" w:rsidRPr="004A2075" w:rsidRDefault="00525E3D" w:rsidP="00115EB8">
            <w:pPr>
              <w:spacing w:before="120" w:line="360" w:lineRule="auto"/>
              <w:jc w:val="center"/>
            </w:pPr>
            <w:r w:rsidRPr="004A2075">
              <w:t>6,20,39,947</w:t>
            </w:r>
          </w:p>
        </w:tc>
        <w:tc>
          <w:tcPr>
            <w:tcW w:w="2349" w:type="dxa"/>
          </w:tcPr>
          <w:p w:rsidR="00525E3D" w:rsidRPr="004A2075" w:rsidRDefault="00525E3D" w:rsidP="00115EB8">
            <w:pPr>
              <w:spacing w:before="120" w:line="360" w:lineRule="auto"/>
              <w:jc w:val="center"/>
            </w:pPr>
            <w:r w:rsidRPr="004A2075">
              <w:t>1,58,05,553</w:t>
            </w:r>
          </w:p>
        </w:tc>
        <w:tc>
          <w:tcPr>
            <w:tcW w:w="2349" w:type="dxa"/>
          </w:tcPr>
          <w:p w:rsidR="00525E3D" w:rsidRPr="004A2075" w:rsidRDefault="00525E3D" w:rsidP="00115EB8">
            <w:pPr>
              <w:spacing w:before="120" w:line="360" w:lineRule="auto"/>
              <w:jc w:val="center"/>
            </w:pPr>
            <w:r w:rsidRPr="004A2075">
              <w:t>3.93</w:t>
            </w:r>
          </w:p>
        </w:tc>
      </w:tr>
      <w:tr w:rsidR="00525E3D" w:rsidRPr="004A2075" w:rsidTr="00EE5979">
        <w:tc>
          <w:tcPr>
            <w:tcW w:w="2349" w:type="dxa"/>
          </w:tcPr>
          <w:p w:rsidR="00525E3D" w:rsidRPr="004A2075" w:rsidRDefault="00B3415B" w:rsidP="00115EB8">
            <w:pPr>
              <w:spacing w:before="120" w:line="360" w:lineRule="auto"/>
              <w:jc w:val="center"/>
            </w:pPr>
            <w:r w:rsidRPr="004A2075">
              <w:t>31/3/</w:t>
            </w:r>
            <w:r w:rsidR="00F62AFF">
              <w:t>13</w:t>
            </w:r>
          </w:p>
        </w:tc>
        <w:tc>
          <w:tcPr>
            <w:tcW w:w="2349" w:type="dxa"/>
          </w:tcPr>
          <w:p w:rsidR="00525E3D" w:rsidRPr="004A2075" w:rsidRDefault="00525E3D" w:rsidP="00115EB8">
            <w:pPr>
              <w:spacing w:before="120" w:line="360" w:lineRule="auto"/>
              <w:jc w:val="center"/>
            </w:pPr>
            <w:r w:rsidRPr="004A2075">
              <w:t>5,97,05,731.39</w:t>
            </w:r>
          </w:p>
        </w:tc>
        <w:tc>
          <w:tcPr>
            <w:tcW w:w="2349" w:type="dxa"/>
          </w:tcPr>
          <w:p w:rsidR="00525E3D" w:rsidRPr="004A2075" w:rsidRDefault="00525E3D" w:rsidP="00115EB8">
            <w:pPr>
              <w:spacing w:before="120" w:line="360" w:lineRule="auto"/>
              <w:jc w:val="center"/>
            </w:pPr>
            <w:r w:rsidRPr="004A2075">
              <w:t>88,76,129.86</w:t>
            </w:r>
          </w:p>
        </w:tc>
        <w:tc>
          <w:tcPr>
            <w:tcW w:w="2349" w:type="dxa"/>
          </w:tcPr>
          <w:p w:rsidR="00525E3D" w:rsidRPr="004A2075" w:rsidRDefault="00525E3D" w:rsidP="00115EB8">
            <w:pPr>
              <w:spacing w:before="120" w:line="360" w:lineRule="auto"/>
              <w:jc w:val="center"/>
            </w:pPr>
            <w:r w:rsidRPr="004A2075">
              <w:t>6.73</w:t>
            </w:r>
          </w:p>
        </w:tc>
      </w:tr>
      <w:tr w:rsidR="00525E3D" w:rsidRPr="004A2075" w:rsidTr="00EE5979">
        <w:tc>
          <w:tcPr>
            <w:tcW w:w="2349" w:type="dxa"/>
          </w:tcPr>
          <w:p w:rsidR="00525E3D" w:rsidRPr="004A2075" w:rsidRDefault="00B3415B" w:rsidP="00115EB8">
            <w:pPr>
              <w:spacing w:before="120" w:line="360" w:lineRule="auto"/>
              <w:jc w:val="center"/>
            </w:pPr>
            <w:r w:rsidRPr="004A2075">
              <w:t>31/3/</w:t>
            </w:r>
            <w:r w:rsidR="00F62AFF">
              <w:t>14</w:t>
            </w:r>
          </w:p>
        </w:tc>
        <w:tc>
          <w:tcPr>
            <w:tcW w:w="2349" w:type="dxa"/>
          </w:tcPr>
          <w:p w:rsidR="00525E3D" w:rsidRPr="004A2075" w:rsidRDefault="00525E3D" w:rsidP="00115EB8">
            <w:pPr>
              <w:spacing w:before="120" w:line="360" w:lineRule="auto"/>
              <w:jc w:val="center"/>
            </w:pPr>
            <w:r w:rsidRPr="004A2075">
              <w:t>8,11,03,552.97</w:t>
            </w:r>
          </w:p>
        </w:tc>
        <w:tc>
          <w:tcPr>
            <w:tcW w:w="2349" w:type="dxa"/>
          </w:tcPr>
          <w:p w:rsidR="00525E3D" w:rsidRPr="004A2075" w:rsidRDefault="00525E3D" w:rsidP="00115EB8">
            <w:pPr>
              <w:spacing w:before="120" w:line="360" w:lineRule="auto"/>
              <w:jc w:val="center"/>
            </w:pPr>
            <w:r w:rsidRPr="004A2075">
              <w:t>1,01,04,429.37</w:t>
            </w:r>
          </w:p>
        </w:tc>
        <w:tc>
          <w:tcPr>
            <w:tcW w:w="2349" w:type="dxa"/>
          </w:tcPr>
          <w:p w:rsidR="00525E3D" w:rsidRPr="004A2075" w:rsidRDefault="00525E3D" w:rsidP="00115EB8">
            <w:pPr>
              <w:spacing w:before="120" w:line="360" w:lineRule="auto"/>
              <w:jc w:val="center"/>
            </w:pPr>
            <w:r w:rsidRPr="004A2075">
              <w:t>8.03</w:t>
            </w:r>
          </w:p>
        </w:tc>
      </w:tr>
      <w:tr w:rsidR="00525E3D" w:rsidRPr="004A2075" w:rsidTr="00EE5979">
        <w:tc>
          <w:tcPr>
            <w:tcW w:w="2349" w:type="dxa"/>
          </w:tcPr>
          <w:p w:rsidR="00525E3D" w:rsidRPr="004A2075" w:rsidRDefault="00B3415B" w:rsidP="00115EB8">
            <w:pPr>
              <w:spacing w:before="120" w:line="360" w:lineRule="auto"/>
              <w:jc w:val="center"/>
            </w:pPr>
            <w:r w:rsidRPr="004A2075">
              <w:t>31/3/1</w:t>
            </w:r>
            <w:r w:rsidR="00F62AFF">
              <w:t>5</w:t>
            </w:r>
          </w:p>
        </w:tc>
        <w:tc>
          <w:tcPr>
            <w:tcW w:w="2349" w:type="dxa"/>
          </w:tcPr>
          <w:p w:rsidR="00525E3D" w:rsidRPr="004A2075" w:rsidRDefault="00525E3D" w:rsidP="00115EB8">
            <w:pPr>
              <w:spacing w:before="120" w:line="360" w:lineRule="auto"/>
              <w:jc w:val="center"/>
            </w:pPr>
            <w:r w:rsidRPr="004A2075">
              <w:t>8,47,55,133.29</w:t>
            </w:r>
          </w:p>
        </w:tc>
        <w:tc>
          <w:tcPr>
            <w:tcW w:w="2349" w:type="dxa"/>
          </w:tcPr>
          <w:p w:rsidR="00525E3D" w:rsidRPr="004A2075" w:rsidRDefault="00525E3D" w:rsidP="00115EB8">
            <w:pPr>
              <w:spacing w:before="120" w:line="360" w:lineRule="auto"/>
              <w:jc w:val="center"/>
            </w:pPr>
            <w:r w:rsidRPr="004A2075">
              <w:t>90,20,956.63</w:t>
            </w:r>
          </w:p>
        </w:tc>
        <w:tc>
          <w:tcPr>
            <w:tcW w:w="2349" w:type="dxa"/>
          </w:tcPr>
          <w:p w:rsidR="00525E3D" w:rsidRPr="004A2075" w:rsidRDefault="00525E3D" w:rsidP="00115EB8">
            <w:pPr>
              <w:spacing w:before="120" w:line="360" w:lineRule="auto"/>
              <w:jc w:val="center"/>
            </w:pPr>
            <w:r w:rsidRPr="004A2075">
              <w:t>9.40</w:t>
            </w:r>
          </w:p>
        </w:tc>
      </w:tr>
    </w:tbl>
    <w:p w:rsidR="00BE074C" w:rsidRPr="004A2075" w:rsidRDefault="00BE074C" w:rsidP="004A2075">
      <w:pPr>
        <w:spacing w:before="120" w:line="360" w:lineRule="auto"/>
      </w:pPr>
    </w:p>
    <w:p w:rsidR="00B8268E" w:rsidRPr="004A2075" w:rsidRDefault="00D90E71" w:rsidP="004A2075">
      <w:pPr>
        <w:spacing w:before="120" w:line="360" w:lineRule="auto"/>
        <w:jc w:val="center"/>
        <w:rPr>
          <w:b/>
        </w:rPr>
      </w:pPr>
      <w:r>
        <w:rPr>
          <w:b/>
          <w:noProof/>
        </w:rPr>
        <w:drawing>
          <wp:inline distT="0" distB="0" distL="0" distR="0" wp14:anchorId="5ED7CED7" wp14:editId="1826E447">
            <wp:extent cx="5134610" cy="3486785"/>
            <wp:effectExtent l="0" t="0" r="0" b="0"/>
            <wp:docPr id="9"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14560" w:rsidRPr="004A2075" w:rsidRDefault="00115EB8" w:rsidP="004A2075">
      <w:pPr>
        <w:spacing w:before="120" w:line="360" w:lineRule="auto"/>
        <w:jc w:val="both"/>
        <w:rPr>
          <w:b/>
        </w:rPr>
      </w:pPr>
      <w:r>
        <w:rPr>
          <w:b/>
        </w:rPr>
        <w:t>Analysis</w:t>
      </w:r>
    </w:p>
    <w:p w:rsidR="00A3623C" w:rsidRPr="004A2075" w:rsidRDefault="00067640" w:rsidP="004A2075">
      <w:pPr>
        <w:spacing w:before="120" w:line="360" w:lineRule="auto"/>
        <w:jc w:val="both"/>
      </w:pPr>
      <w:r w:rsidRPr="004A2075">
        <w:rPr>
          <w:b/>
        </w:rPr>
        <w:tab/>
      </w:r>
      <w:r w:rsidRPr="004A2075">
        <w:t xml:space="preserve">The Current ratio is an index of firm’s financial ability. The ideal current ratio is 2:1. Higher the ratios better the coverage. </w:t>
      </w:r>
      <w:r w:rsidR="0072444B" w:rsidRPr="004A2075">
        <w:t>From the above table it is clear that the current ratio has been showing increasing trend during the above years of study peri</w:t>
      </w:r>
      <w:r w:rsidR="00B3415B" w:rsidRPr="004A2075">
        <w:t xml:space="preserve">od. Even though in the year </w:t>
      </w:r>
      <w:r w:rsidR="00F62AFF">
        <w:t>2010-11</w:t>
      </w:r>
      <w:r w:rsidR="0072444B" w:rsidRPr="004A2075">
        <w:t xml:space="preserve"> company’s current ratio is less than the ideal ratio it has been increased year by year. It is important to note that the poor current ratio is a danger signal to the management and also higher current ratio would indicate lack of </w:t>
      </w:r>
      <w:r w:rsidR="00A3623C" w:rsidRPr="004A2075">
        <w:t>utilizing various investment opportunities.</w:t>
      </w:r>
    </w:p>
    <w:p w:rsidR="006E5EEE" w:rsidRPr="00115EB8" w:rsidRDefault="0072444B" w:rsidP="00115EB8">
      <w:pPr>
        <w:spacing w:before="120"/>
        <w:rPr>
          <w:sz w:val="2"/>
        </w:rPr>
      </w:pPr>
      <w:r w:rsidRPr="004A2075">
        <w:lastRenderedPageBreak/>
        <w:t xml:space="preserve">   </w:t>
      </w:r>
    </w:p>
    <w:p w:rsidR="00B8268E" w:rsidRPr="004A2075" w:rsidRDefault="00B8268E" w:rsidP="004A2075">
      <w:pPr>
        <w:numPr>
          <w:ilvl w:val="0"/>
          <w:numId w:val="3"/>
        </w:numPr>
        <w:spacing w:before="120" w:line="360" w:lineRule="auto"/>
      </w:pPr>
      <w:r w:rsidRPr="004A2075">
        <w:rPr>
          <w:b/>
        </w:rPr>
        <w:t>Quick Ratio</w:t>
      </w:r>
    </w:p>
    <w:p w:rsidR="00B8268E" w:rsidRPr="004A2075" w:rsidRDefault="00B8268E" w:rsidP="00115EB8">
      <w:pPr>
        <w:spacing w:before="120" w:line="360" w:lineRule="auto"/>
        <w:ind w:firstLine="720"/>
        <w:jc w:val="both"/>
      </w:pPr>
      <w:r w:rsidRPr="004A2075">
        <w:t>Quick ratio or acid test ratio is more refined measure of firm’s liquidity. This ratio establishes a relationship between quick or liquid assets and current liabilities. Stock and prepaid expenses are considered to be less liquid.</w:t>
      </w:r>
    </w:p>
    <w:p w:rsidR="00B8268E" w:rsidRPr="00115EB8" w:rsidRDefault="00B8268E" w:rsidP="00115EB8">
      <w:pPr>
        <w:spacing w:before="120"/>
        <w:rPr>
          <w:sz w:val="2"/>
        </w:rPr>
      </w:pPr>
    </w:p>
    <w:p w:rsidR="00B8268E" w:rsidRPr="004A2075" w:rsidRDefault="00790BC7" w:rsidP="009E3232">
      <w:pPr>
        <w:ind w:left="2160" w:firstLine="720"/>
        <w:rPr>
          <w:b/>
        </w:rPr>
      </w:pPr>
      <w:r w:rsidRPr="004A2075">
        <w:rPr>
          <w:b/>
        </w:rPr>
        <w:t xml:space="preserve">  </w:t>
      </w:r>
      <w:r w:rsidR="00B8268E" w:rsidRPr="004A2075">
        <w:rPr>
          <w:b/>
        </w:rPr>
        <w:t>Current assets – Inventory</w:t>
      </w:r>
    </w:p>
    <w:p w:rsidR="00B8268E" w:rsidRPr="004A2075" w:rsidRDefault="00B8268E" w:rsidP="009E3232">
      <w:pPr>
        <w:rPr>
          <w:b/>
        </w:rPr>
      </w:pPr>
      <w:r w:rsidRPr="004A2075">
        <w:rPr>
          <w:b/>
        </w:rPr>
        <w:tab/>
      </w:r>
      <w:r w:rsidRPr="004A2075">
        <w:rPr>
          <w:b/>
        </w:rPr>
        <w:tab/>
        <w:t xml:space="preserve">Quick Ratio = </w:t>
      </w:r>
      <w:r w:rsidR="00115EB8">
        <w:rPr>
          <w:b/>
        </w:rPr>
        <w:t>---------------------------------------</w:t>
      </w:r>
    </w:p>
    <w:p w:rsidR="00B8268E" w:rsidRPr="004A2075" w:rsidRDefault="00790BC7" w:rsidP="009E3232">
      <w:pPr>
        <w:ind w:left="2880"/>
        <w:rPr>
          <w:b/>
        </w:rPr>
      </w:pPr>
      <w:r w:rsidRPr="004A2075">
        <w:rPr>
          <w:b/>
        </w:rPr>
        <w:t xml:space="preserve">   </w:t>
      </w:r>
      <w:r w:rsidR="00115EB8">
        <w:rPr>
          <w:b/>
        </w:rPr>
        <w:t xml:space="preserve">    </w:t>
      </w:r>
      <w:r w:rsidR="00B8268E" w:rsidRPr="004A2075">
        <w:rPr>
          <w:b/>
        </w:rPr>
        <w:t>Current Liabilities</w:t>
      </w:r>
    </w:p>
    <w:p w:rsidR="00B8268E" w:rsidRPr="009E3232" w:rsidRDefault="00B8268E" w:rsidP="00115EB8">
      <w:pPr>
        <w:spacing w:before="120"/>
        <w:rPr>
          <w:b/>
          <w:sz w:val="10"/>
        </w:rPr>
      </w:pPr>
      <w:r w:rsidRPr="004A2075">
        <w:rPr>
          <w:b/>
        </w:rPr>
        <w:t xml:space="preserve">                                                  </w:t>
      </w:r>
    </w:p>
    <w:p w:rsidR="00B8268E" w:rsidRPr="004A2075" w:rsidRDefault="00B8268E" w:rsidP="00115EB8">
      <w:pPr>
        <w:spacing w:before="120" w:line="360" w:lineRule="auto"/>
        <w:ind w:firstLine="720"/>
        <w:jc w:val="both"/>
      </w:pPr>
      <w:r w:rsidRPr="004A2075">
        <w:t>Generally, a quick ratio of 1:1 is considered, representing a satisfactory current financial</w:t>
      </w:r>
      <w:r w:rsidR="00115EB8">
        <w:t xml:space="preserve"> </w:t>
      </w:r>
      <w:r w:rsidR="00061B80" w:rsidRPr="004A2075">
        <w:t>condition. This</w:t>
      </w:r>
      <w:r w:rsidRPr="004A2075">
        <w:t xml:space="preserve"> ratio is of great important for banks and financial institutions.</w:t>
      </w:r>
    </w:p>
    <w:p w:rsidR="00B8268E" w:rsidRPr="004A2075" w:rsidRDefault="004278AF" w:rsidP="004A2075">
      <w:pPr>
        <w:spacing w:before="120" w:line="360" w:lineRule="auto"/>
        <w:rPr>
          <w:b/>
        </w:rPr>
      </w:pPr>
      <w:r w:rsidRPr="004A2075">
        <w:t xml:space="preserve">                              </w:t>
      </w:r>
      <w:r w:rsidR="00115EB8" w:rsidRPr="004A2075">
        <w:rPr>
          <w:b/>
        </w:rPr>
        <w:t>TABLE SHOWING QUICK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2213"/>
        <w:gridCol w:w="2213"/>
        <w:gridCol w:w="2053"/>
      </w:tblGrid>
      <w:tr w:rsidR="00AB61B2" w:rsidRPr="004A2075" w:rsidTr="00115EB8">
        <w:tc>
          <w:tcPr>
            <w:tcW w:w="2046" w:type="dxa"/>
          </w:tcPr>
          <w:p w:rsidR="00AB61B2" w:rsidRPr="004A2075" w:rsidRDefault="00AB61B2" w:rsidP="00115EB8">
            <w:pPr>
              <w:spacing w:before="120" w:line="360" w:lineRule="auto"/>
              <w:jc w:val="center"/>
              <w:rPr>
                <w:b/>
              </w:rPr>
            </w:pPr>
            <w:r w:rsidRPr="004A2075">
              <w:rPr>
                <w:b/>
              </w:rPr>
              <w:t>Years</w:t>
            </w:r>
          </w:p>
        </w:tc>
        <w:tc>
          <w:tcPr>
            <w:tcW w:w="2213" w:type="dxa"/>
          </w:tcPr>
          <w:p w:rsidR="00AB61B2" w:rsidRPr="004A2075" w:rsidRDefault="00AB61B2" w:rsidP="00115EB8">
            <w:pPr>
              <w:spacing w:before="120" w:line="360" w:lineRule="auto"/>
              <w:jc w:val="center"/>
              <w:rPr>
                <w:b/>
              </w:rPr>
            </w:pPr>
            <w:r w:rsidRPr="004A2075">
              <w:rPr>
                <w:b/>
              </w:rPr>
              <w:t>Quick Assets</w:t>
            </w:r>
          </w:p>
        </w:tc>
        <w:tc>
          <w:tcPr>
            <w:tcW w:w="2213" w:type="dxa"/>
          </w:tcPr>
          <w:p w:rsidR="00AB61B2" w:rsidRPr="004A2075" w:rsidRDefault="00AB61B2" w:rsidP="00115EB8">
            <w:pPr>
              <w:spacing w:before="120" w:line="360" w:lineRule="auto"/>
              <w:jc w:val="center"/>
              <w:rPr>
                <w:b/>
              </w:rPr>
            </w:pPr>
            <w:r w:rsidRPr="004A2075">
              <w:rPr>
                <w:b/>
              </w:rPr>
              <w:t>Current Liabilities</w:t>
            </w:r>
          </w:p>
        </w:tc>
        <w:tc>
          <w:tcPr>
            <w:tcW w:w="2053" w:type="dxa"/>
          </w:tcPr>
          <w:p w:rsidR="00AB61B2" w:rsidRPr="004A2075" w:rsidRDefault="00AB61B2" w:rsidP="00115EB8">
            <w:pPr>
              <w:spacing w:before="120" w:line="360" w:lineRule="auto"/>
              <w:jc w:val="center"/>
              <w:rPr>
                <w:b/>
              </w:rPr>
            </w:pPr>
            <w:r w:rsidRPr="004A2075">
              <w:rPr>
                <w:b/>
              </w:rPr>
              <w:t>Quick Ratio</w:t>
            </w:r>
          </w:p>
        </w:tc>
      </w:tr>
      <w:tr w:rsidR="00AB61B2" w:rsidRPr="004A2075" w:rsidTr="00115EB8">
        <w:tc>
          <w:tcPr>
            <w:tcW w:w="2046" w:type="dxa"/>
          </w:tcPr>
          <w:p w:rsidR="00AB61B2" w:rsidRPr="004A2075" w:rsidRDefault="00AB61B2" w:rsidP="00115EB8">
            <w:pPr>
              <w:spacing w:before="120" w:line="360" w:lineRule="auto"/>
              <w:jc w:val="center"/>
            </w:pPr>
            <w:r w:rsidRPr="004A2075">
              <w:t>20</w:t>
            </w:r>
            <w:r w:rsidR="00F62AFF">
              <w:t>11</w:t>
            </w:r>
          </w:p>
        </w:tc>
        <w:tc>
          <w:tcPr>
            <w:tcW w:w="2213" w:type="dxa"/>
          </w:tcPr>
          <w:p w:rsidR="00AB61B2" w:rsidRPr="004A2075" w:rsidRDefault="00AB61B2" w:rsidP="00115EB8">
            <w:pPr>
              <w:spacing w:before="120" w:line="360" w:lineRule="auto"/>
              <w:jc w:val="center"/>
            </w:pPr>
            <w:r w:rsidRPr="004A2075">
              <w:t>4,03,18,200</w:t>
            </w:r>
          </w:p>
        </w:tc>
        <w:tc>
          <w:tcPr>
            <w:tcW w:w="2213" w:type="dxa"/>
          </w:tcPr>
          <w:p w:rsidR="00AB61B2" w:rsidRPr="004A2075" w:rsidRDefault="00AB61B2" w:rsidP="00115EB8">
            <w:pPr>
              <w:spacing w:before="120" w:line="360" w:lineRule="auto"/>
              <w:jc w:val="center"/>
            </w:pPr>
            <w:r w:rsidRPr="004A2075">
              <w:t>3,54,94,571.72</w:t>
            </w:r>
          </w:p>
        </w:tc>
        <w:tc>
          <w:tcPr>
            <w:tcW w:w="2053" w:type="dxa"/>
          </w:tcPr>
          <w:p w:rsidR="00AB61B2" w:rsidRPr="004A2075" w:rsidRDefault="00AB61B2" w:rsidP="00115EB8">
            <w:pPr>
              <w:spacing w:before="120" w:line="360" w:lineRule="auto"/>
              <w:jc w:val="center"/>
            </w:pPr>
            <w:r w:rsidRPr="004A2075">
              <w:t>1.14</w:t>
            </w:r>
          </w:p>
        </w:tc>
      </w:tr>
      <w:tr w:rsidR="00AB61B2" w:rsidRPr="004A2075" w:rsidTr="00115EB8">
        <w:tc>
          <w:tcPr>
            <w:tcW w:w="2046" w:type="dxa"/>
          </w:tcPr>
          <w:p w:rsidR="00AB61B2" w:rsidRPr="004A2075" w:rsidRDefault="00AB61B2" w:rsidP="00115EB8">
            <w:pPr>
              <w:spacing w:before="120" w:line="360" w:lineRule="auto"/>
              <w:jc w:val="center"/>
            </w:pPr>
            <w:r w:rsidRPr="004A2075">
              <w:t>20</w:t>
            </w:r>
            <w:r w:rsidR="00F62AFF">
              <w:t>12</w:t>
            </w:r>
          </w:p>
        </w:tc>
        <w:tc>
          <w:tcPr>
            <w:tcW w:w="2213" w:type="dxa"/>
          </w:tcPr>
          <w:p w:rsidR="00AB61B2" w:rsidRPr="004A2075" w:rsidRDefault="00AB61B2" w:rsidP="00115EB8">
            <w:pPr>
              <w:spacing w:before="120" w:line="360" w:lineRule="auto"/>
              <w:jc w:val="center"/>
            </w:pPr>
            <w:r w:rsidRPr="004A2075">
              <w:t>5,27,91,174</w:t>
            </w:r>
          </w:p>
        </w:tc>
        <w:tc>
          <w:tcPr>
            <w:tcW w:w="2213" w:type="dxa"/>
          </w:tcPr>
          <w:p w:rsidR="00AB61B2" w:rsidRPr="004A2075" w:rsidRDefault="00AB61B2" w:rsidP="00115EB8">
            <w:pPr>
              <w:spacing w:before="120" w:line="360" w:lineRule="auto"/>
              <w:jc w:val="center"/>
            </w:pPr>
            <w:r w:rsidRPr="004A2075">
              <w:t>1,58,05,553</w:t>
            </w:r>
          </w:p>
        </w:tc>
        <w:tc>
          <w:tcPr>
            <w:tcW w:w="2053" w:type="dxa"/>
          </w:tcPr>
          <w:p w:rsidR="00AB61B2" w:rsidRPr="004A2075" w:rsidRDefault="00AB61B2" w:rsidP="00115EB8">
            <w:pPr>
              <w:spacing w:before="120" w:line="360" w:lineRule="auto"/>
              <w:jc w:val="center"/>
            </w:pPr>
            <w:r w:rsidRPr="004A2075">
              <w:t>3.34</w:t>
            </w:r>
          </w:p>
        </w:tc>
      </w:tr>
      <w:tr w:rsidR="00AB61B2" w:rsidRPr="004A2075" w:rsidTr="00115EB8">
        <w:tc>
          <w:tcPr>
            <w:tcW w:w="2046" w:type="dxa"/>
          </w:tcPr>
          <w:p w:rsidR="00AB61B2" w:rsidRPr="004A2075" w:rsidRDefault="00AB61B2" w:rsidP="00115EB8">
            <w:pPr>
              <w:spacing w:before="120" w:line="360" w:lineRule="auto"/>
              <w:jc w:val="center"/>
            </w:pPr>
            <w:r w:rsidRPr="004A2075">
              <w:t>20</w:t>
            </w:r>
            <w:r w:rsidR="00F62AFF">
              <w:t>13</w:t>
            </w:r>
          </w:p>
        </w:tc>
        <w:tc>
          <w:tcPr>
            <w:tcW w:w="2213" w:type="dxa"/>
          </w:tcPr>
          <w:p w:rsidR="00AB61B2" w:rsidRPr="004A2075" w:rsidRDefault="00AB61B2" w:rsidP="00115EB8">
            <w:pPr>
              <w:spacing w:before="120" w:line="360" w:lineRule="auto"/>
              <w:jc w:val="center"/>
            </w:pPr>
            <w:r w:rsidRPr="004A2075">
              <w:t>3,73,99,147.40</w:t>
            </w:r>
          </w:p>
        </w:tc>
        <w:tc>
          <w:tcPr>
            <w:tcW w:w="2213" w:type="dxa"/>
          </w:tcPr>
          <w:p w:rsidR="00AB61B2" w:rsidRPr="004A2075" w:rsidRDefault="00AB61B2" w:rsidP="00115EB8">
            <w:pPr>
              <w:spacing w:before="120" w:line="360" w:lineRule="auto"/>
              <w:jc w:val="center"/>
            </w:pPr>
            <w:r w:rsidRPr="004A2075">
              <w:t>88,76,129.86</w:t>
            </w:r>
          </w:p>
        </w:tc>
        <w:tc>
          <w:tcPr>
            <w:tcW w:w="2053" w:type="dxa"/>
          </w:tcPr>
          <w:p w:rsidR="00AB61B2" w:rsidRPr="004A2075" w:rsidRDefault="00AB61B2" w:rsidP="00115EB8">
            <w:pPr>
              <w:spacing w:before="120" w:line="360" w:lineRule="auto"/>
              <w:jc w:val="center"/>
            </w:pPr>
            <w:r w:rsidRPr="004A2075">
              <w:t>4.21</w:t>
            </w:r>
          </w:p>
        </w:tc>
      </w:tr>
      <w:tr w:rsidR="00AB61B2" w:rsidRPr="004A2075" w:rsidTr="00115EB8">
        <w:tc>
          <w:tcPr>
            <w:tcW w:w="2046" w:type="dxa"/>
          </w:tcPr>
          <w:p w:rsidR="00AB61B2" w:rsidRPr="004A2075" w:rsidRDefault="00AB61B2" w:rsidP="00115EB8">
            <w:pPr>
              <w:spacing w:before="120" w:line="360" w:lineRule="auto"/>
              <w:jc w:val="center"/>
            </w:pPr>
            <w:r w:rsidRPr="004A2075">
              <w:t>20</w:t>
            </w:r>
            <w:r w:rsidR="00F62AFF">
              <w:t>14</w:t>
            </w:r>
          </w:p>
        </w:tc>
        <w:tc>
          <w:tcPr>
            <w:tcW w:w="2213" w:type="dxa"/>
          </w:tcPr>
          <w:p w:rsidR="00AB61B2" w:rsidRPr="004A2075" w:rsidRDefault="00AB61B2" w:rsidP="00115EB8">
            <w:pPr>
              <w:spacing w:before="120" w:line="360" w:lineRule="auto"/>
              <w:jc w:val="center"/>
            </w:pPr>
            <w:r w:rsidRPr="004A2075">
              <w:t>7,31,48,575.97</w:t>
            </w:r>
          </w:p>
        </w:tc>
        <w:tc>
          <w:tcPr>
            <w:tcW w:w="2213" w:type="dxa"/>
          </w:tcPr>
          <w:p w:rsidR="00AB61B2" w:rsidRPr="004A2075" w:rsidRDefault="00AB61B2" w:rsidP="00115EB8">
            <w:pPr>
              <w:spacing w:before="120" w:line="360" w:lineRule="auto"/>
              <w:jc w:val="center"/>
            </w:pPr>
            <w:r w:rsidRPr="004A2075">
              <w:t>1,01,04,429.37</w:t>
            </w:r>
          </w:p>
        </w:tc>
        <w:tc>
          <w:tcPr>
            <w:tcW w:w="2053" w:type="dxa"/>
          </w:tcPr>
          <w:p w:rsidR="00AB61B2" w:rsidRPr="004A2075" w:rsidRDefault="00AB61B2" w:rsidP="00115EB8">
            <w:pPr>
              <w:spacing w:before="120" w:line="360" w:lineRule="auto"/>
              <w:jc w:val="center"/>
            </w:pPr>
            <w:r w:rsidRPr="004A2075">
              <w:t>7.24</w:t>
            </w:r>
          </w:p>
        </w:tc>
      </w:tr>
      <w:tr w:rsidR="00AB61B2" w:rsidRPr="004A2075" w:rsidTr="00115EB8">
        <w:tc>
          <w:tcPr>
            <w:tcW w:w="2046" w:type="dxa"/>
          </w:tcPr>
          <w:p w:rsidR="00AB61B2" w:rsidRPr="004A2075" w:rsidRDefault="00AB61B2" w:rsidP="00115EB8">
            <w:pPr>
              <w:spacing w:before="120" w:line="360" w:lineRule="auto"/>
              <w:jc w:val="center"/>
            </w:pPr>
            <w:r w:rsidRPr="004A2075">
              <w:t>20</w:t>
            </w:r>
            <w:r w:rsidR="00B3415B" w:rsidRPr="004A2075">
              <w:t>1</w:t>
            </w:r>
            <w:r w:rsidR="00F62AFF">
              <w:t>5</w:t>
            </w:r>
          </w:p>
        </w:tc>
        <w:tc>
          <w:tcPr>
            <w:tcW w:w="2213" w:type="dxa"/>
          </w:tcPr>
          <w:p w:rsidR="00AB61B2" w:rsidRPr="004A2075" w:rsidRDefault="000C1F88" w:rsidP="00115EB8">
            <w:pPr>
              <w:spacing w:before="120" w:line="360" w:lineRule="auto"/>
              <w:jc w:val="center"/>
            </w:pPr>
            <w:r w:rsidRPr="004A2075">
              <w:t>6,68,92,817.29</w:t>
            </w:r>
          </w:p>
        </w:tc>
        <w:tc>
          <w:tcPr>
            <w:tcW w:w="2213" w:type="dxa"/>
          </w:tcPr>
          <w:p w:rsidR="00AB61B2" w:rsidRPr="004A2075" w:rsidRDefault="000C1F88" w:rsidP="00115EB8">
            <w:pPr>
              <w:spacing w:before="120" w:line="360" w:lineRule="auto"/>
              <w:jc w:val="center"/>
            </w:pPr>
            <w:r w:rsidRPr="004A2075">
              <w:t>90,20,956.63</w:t>
            </w:r>
          </w:p>
        </w:tc>
        <w:tc>
          <w:tcPr>
            <w:tcW w:w="2053" w:type="dxa"/>
          </w:tcPr>
          <w:p w:rsidR="00AB61B2" w:rsidRPr="004A2075" w:rsidRDefault="000C1F88" w:rsidP="00115EB8">
            <w:pPr>
              <w:spacing w:before="120" w:line="360" w:lineRule="auto"/>
              <w:jc w:val="center"/>
            </w:pPr>
            <w:r w:rsidRPr="004A2075">
              <w:t>7.42</w:t>
            </w:r>
          </w:p>
        </w:tc>
      </w:tr>
    </w:tbl>
    <w:p w:rsidR="00B8268E" w:rsidRPr="004A2075" w:rsidRDefault="00B8268E" w:rsidP="004A2075">
      <w:pPr>
        <w:spacing w:before="120" w:line="360" w:lineRule="auto"/>
        <w:rPr>
          <w:b/>
        </w:rPr>
      </w:pPr>
    </w:p>
    <w:p w:rsidR="00B8268E" w:rsidRPr="004A2075" w:rsidRDefault="00D90E71" w:rsidP="00F33348">
      <w:pPr>
        <w:spacing w:before="120" w:line="360" w:lineRule="auto"/>
        <w:jc w:val="center"/>
        <w:rPr>
          <w:b/>
        </w:rPr>
      </w:pPr>
      <w:r>
        <w:rPr>
          <w:b/>
          <w:noProof/>
        </w:rPr>
        <w:lastRenderedPageBreak/>
        <w:drawing>
          <wp:inline distT="0" distB="0" distL="0" distR="0" wp14:anchorId="24E61603" wp14:editId="29E74131">
            <wp:extent cx="4632325" cy="326580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7267A" w:rsidRPr="004A2075" w:rsidRDefault="0007267A" w:rsidP="004A2075">
      <w:pPr>
        <w:spacing w:before="120" w:line="360" w:lineRule="auto"/>
        <w:rPr>
          <w:b/>
        </w:rPr>
      </w:pPr>
    </w:p>
    <w:p w:rsidR="00B8268E" w:rsidRPr="004A2075" w:rsidRDefault="00F33348" w:rsidP="004A2075">
      <w:pPr>
        <w:spacing w:before="120" w:line="360" w:lineRule="auto"/>
        <w:rPr>
          <w:b/>
        </w:rPr>
      </w:pPr>
      <w:r>
        <w:rPr>
          <w:b/>
        </w:rPr>
        <w:t>Analysis</w:t>
      </w:r>
    </w:p>
    <w:p w:rsidR="0007267A" w:rsidRPr="004A2075" w:rsidRDefault="0007267A" w:rsidP="00F33348">
      <w:pPr>
        <w:spacing w:before="120" w:line="360" w:lineRule="auto"/>
        <w:jc w:val="both"/>
      </w:pPr>
      <w:r w:rsidRPr="004A2075">
        <w:rPr>
          <w:b/>
        </w:rPr>
        <w:tab/>
      </w:r>
      <w:r w:rsidRPr="004A2075">
        <w:t>Generally Quick Ratio of 1:1 considered to be satisfactory. From the above t</w:t>
      </w:r>
      <w:r w:rsidR="00B3415B" w:rsidRPr="004A2075">
        <w:t xml:space="preserve">able it is observed that in </w:t>
      </w:r>
      <w:r w:rsidR="00F62AFF">
        <w:t>2010-11</w:t>
      </w:r>
      <w:r w:rsidRPr="004A2075">
        <w:t xml:space="preserve"> the ratio is 1.92. It is continuously increa</w:t>
      </w:r>
      <w:r w:rsidR="00B3415B" w:rsidRPr="004A2075">
        <w:t xml:space="preserve">sing and reached to 7.42 in </w:t>
      </w:r>
      <w:r w:rsidR="00F62AFF">
        <w:t>2014-15</w:t>
      </w:r>
      <w:r w:rsidRPr="004A2075">
        <w:t>. This indicates that the company is in favorable position. That is the firm is liquid and it has the ability to pay its current obligations.</w:t>
      </w:r>
    </w:p>
    <w:p w:rsidR="004278AF" w:rsidRPr="004A2075" w:rsidRDefault="004278AF" w:rsidP="004A2075">
      <w:pPr>
        <w:spacing w:before="120" w:line="360" w:lineRule="auto"/>
        <w:rPr>
          <w:b/>
        </w:rPr>
      </w:pPr>
      <w:r w:rsidRPr="004A2075">
        <w:rPr>
          <w:b/>
        </w:rPr>
        <w:t xml:space="preserve">    </w:t>
      </w:r>
    </w:p>
    <w:p w:rsidR="00064075" w:rsidRPr="004A2075" w:rsidRDefault="00F33348" w:rsidP="004A2075">
      <w:pPr>
        <w:spacing w:before="120" w:line="360" w:lineRule="auto"/>
        <w:rPr>
          <w:b/>
        </w:rPr>
      </w:pPr>
      <w:r>
        <w:rPr>
          <w:b/>
        </w:rPr>
        <w:br w:type="page"/>
      </w:r>
      <w:r w:rsidR="004278AF" w:rsidRPr="004A2075">
        <w:rPr>
          <w:b/>
        </w:rPr>
        <w:lastRenderedPageBreak/>
        <w:t>c)</w:t>
      </w:r>
      <w:r>
        <w:rPr>
          <w:b/>
        </w:rPr>
        <w:t xml:space="preserve"> </w:t>
      </w:r>
      <w:r w:rsidR="00214560" w:rsidRPr="004A2075">
        <w:rPr>
          <w:b/>
        </w:rPr>
        <w:t>Cash</w:t>
      </w:r>
      <w:r>
        <w:rPr>
          <w:b/>
        </w:rPr>
        <w:t xml:space="preserve"> Ratio</w:t>
      </w:r>
    </w:p>
    <w:p w:rsidR="00064075" w:rsidRPr="004A2075" w:rsidRDefault="00064075" w:rsidP="00F33348">
      <w:pPr>
        <w:spacing w:before="120" w:line="360" w:lineRule="auto"/>
        <w:ind w:firstLine="720"/>
        <w:jc w:val="both"/>
      </w:pPr>
      <w:r w:rsidRPr="004A2075">
        <w:t>It is the ratio of absolute liquid assets to quick liabilities. However for calculation purposes it is taken as ratio of absolute liquid assets to current liabilities. Absolute liquid assets include cash in hand and short term investments.</w:t>
      </w:r>
    </w:p>
    <w:p w:rsidR="00064075" w:rsidRPr="00F33348" w:rsidRDefault="00064075" w:rsidP="00F33348">
      <w:pPr>
        <w:spacing w:before="120"/>
        <w:rPr>
          <w:sz w:val="12"/>
        </w:rPr>
      </w:pPr>
    </w:p>
    <w:p w:rsidR="00064075" w:rsidRPr="004A2075" w:rsidRDefault="004278AF" w:rsidP="00F33348">
      <w:pPr>
        <w:ind w:firstLine="360"/>
        <w:rPr>
          <w:b/>
        </w:rPr>
      </w:pPr>
      <w:r w:rsidRPr="004A2075">
        <w:rPr>
          <w:b/>
        </w:rPr>
        <w:t xml:space="preserve">                                                  </w:t>
      </w:r>
      <w:r w:rsidR="00F33348">
        <w:rPr>
          <w:b/>
        </w:rPr>
        <w:t xml:space="preserve">    </w:t>
      </w:r>
      <w:r w:rsidR="00064075" w:rsidRPr="004A2075">
        <w:rPr>
          <w:b/>
        </w:rPr>
        <w:t>Cash in hand and bank</w:t>
      </w:r>
    </w:p>
    <w:p w:rsidR="00064075" w:rsidRPr="004A2075" w:rsidRDefault="00214560" w:rsidP="00F33348">
      <w:pPr>
        <w:ind w:firstLine="360"/>
        <w:rPr>
          <w:b/>
        </w:rPr>
      </w:pPr>
      <w:r w:rsidRPr="004A2075">
        <w:rPr>
          <w:b/>
        </w:rPr>
        <w:tab/>
      </w:r>
      <w:r w:rsidRPr="004A2075">
        <w:rPr>
          <w:b/>
        </w:rPr>
        <w:tab/>
        <w:t xml:space="preserve">         Cash</w:t>
      </w:r>
      <w:r w:rsidR="00064075" w:rsidRPr="004A2075">
        <w:rPr>
          <w:b/>
        </w:rPr>
        <w:t xml:space="preserve"> Ratio = </w:t>
      </w:r>
      <w:r w:rsidR="00F33348">
        <w:rPr>
          <w:b/>
        </w:rPr>
        <w:t>------------------------------------</w:t>
      </w:r>
    </w:p>
    <w:p w:rsidR="00064075" w:rsidRPr="004A2075" w:rsidRDefault="004278AF" w:rsidP="00F33348">
      <w:pPr>
        <w:rPr>
          <w:b/>
        </w:rPr>
      </w:pPr>
      <w:r w:rsidRPr="004A2075">
        <w:rPr>
          <w:b/>
        </w:rPr>
        <w:t xml:space="preserve">                                                        </w:t>
      </w:r>
      <w:r w:rsidR="00F33348">
        <w:rPr>
          <w:b/>
        </w:rPr>
        <w:t xml:space="preserve">       </w:t>
      </w:r>
      <w:r w:rsidRPr="004A2075">
        <w:rPr>
          <w:b/>
        </w:rPr>
        <w:t xml:space="preserve"> </w:t>
      </w:r>
      <w:r w:rsidR="008E63F4" w:rsidRPr="004A2075">
        <w:rPr>
          <w:b/>
        </w:rPr>
        <w:t>Current Liabilities</w:t>
      </w:r>
    </w:p>
    <w:p w:rsidR="008E63F4" w:rsidRPr="00F33348" w:rsidRDefault="008E63F4" w:rsidP="00F33348">
      <w:pPr>
        <w:spacing w:before="120"/>
        <w:jc w:val="center"/>
        <w:rPr>
          <w:sz w:val="12"/>
        </w:rPr>
      </w:pPr>
    </w:p>
    <w:p w:rsidR="00064075" w:rsidRPr="00F33348" w:rsidRDefault="00F33348" w:rsidP="00F33348">
      <w:pPr>
        <w:spacing w:before="120" w:line="360" w:lineRule="auto"/>
        <w:jc w:val="center"/>
        <w:rPr>
          <w:b/>
        </w:rPr>
      </w:pPr>
      <w:r w:rsidRPr="00F33348">
        <w:rPr>
          <w:b/>
        </w:rPr>
        <w:t>TABLE SHOWING CASH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2186"/>
        <w:gridCol w:w="2220"/>
        <w:gridCol w:w="2056"/>
      </w:tblGrid>
      <w:tr w:rsidR="000C1F88" w:rsidRPr="004A2075" w:rsidTr="00F33348">
        <w:tc>
          <w:tcPr>
            <w:tcW w:w="2063" w:type="dxa"/>
          </w:tcPr>
          <w:p w:rsidR="000C1F88" w:rsidRPr="004A2075" w:rsidRDefault="000C1F88" w:rsidP="00F33348">
            <w:pPr>
              <w:spacing w:before="120" w:line="360" w:lineRule="auto"/>
              <w:jc w:val="center"/>
              <w:rPr>
                <w:b/>
              </w:rPr>
            </w:pPr>
            <w:r w:rsidRPr="004A2075">
              <w:rPr>
                <w:b/>
              </w:rPr>
              <w:t>Years</w:t>
            </w:r>
          </w:p>
        </w:tc>
        <w:tc>
          <w:tcPr>
            <w:tcW w:w="2186" w:type="dxa"/>
          </w:tcPr>
          <w:p w:rsidR="000C1F88" w:rsidRPr="004A2075" w:rsidRDefault="000C1F88" w:rsidP="00F33348">
            <w:pPr>
              <w:spacing w:before="120" w:line="360" w:lineRule="auto"/>
              <w:jc w:val="center"/>
              <w:rPr>
                <w:b/>
              </w:rPr>
            </w:pPr>
            <w:r w:rsidRPr="004A2075">
              <w:rPr>
                <w:b/>
              </w:rPr>
              <w:t>Cash &amp; Bank</w:t>
            </w:r>
          </w:p>
        </w:tc>
        <w:tc>
          <w:tcPr>
            <w:tcW w:w="2220" w:type="dxa"/>
          </w:tcPr>
          <w:p w:rsidR="000C1F88" w:rsidRPr="004A2075" w:rsidRDefault="000C1F88" w:rsidP="00F33348">
            <w:pPr>
              <w:spacing w:before="120" w:line="360" w:lineRule="auto"/>
              <w:jc w:val="center"/>
              <w:rPr>
                <w:b/>
              </w:rPr>
            </w:pPr>
            <w:r w:rsidRPr="004A2075">
              <w:rPr>
                <w:b/>
              </w:rPr>
              <w:t>Current Liabilities</w:t>
            </w:r>
          </w:p>
        </w:tc>
        <w:tc>
          <w:tcPr>
            <w:tcW w:w="2056" w:type="dxa"/>
          </w:tcPr>
          <w:p w:rsidR="000C1F88" w:rsidRPr="004A2075" w:rsidRDefault="000C1F88" w:rsidP="00F33348">
            <w:pPr>
              <w:spacing w:before="120" w:line="360" w:lineRule="auto"/>
              <w:jc w:val="center"/>
              <w:rPr>
                <w:b/>
              </w:rPr>
            </w:pPr>
            <w:r w:rsidRPr="004A2075">
              <w:rPr>
                <w:b/>
              </w:rPr>
              <w:t>Cash Ratio</w:t>
            </w:r>
          </w:p>
        </w:tc>
      </w:tr>
      <w:tr w:rsidR="008942A9" w:rsidRPr="004A2075" w:rsidTr="00F33348">
        <w:tc>
          <w:tcPr>
            <w:tcW w:w="2063" w:type="dxa"/>
          </w:tcPr>
          <w:p w:rsidR="008942A9" w:rsidRPr="004A2075" w:rsidRDefault="008942A9" w:rsidP="009338CE">
            <w:pPr>
              <w:spacing w:before="120" w:line="360" w:lineRule="auto"/>
              <w:jc w:val="center"/>
            </w:pPr>
            <w:r w:rsidRPr="004A2075">
              <w:t>20</w:t>
            </w:r>
            <w:r>
              <w:t>11</w:t>
            </w:r>
          </w:p>
        </w:tc>
        <w:tc>
          <w:tcPr>
            <w:tcW w:w="2186" w:type="dxa"/>
          </w:tcPr>
          <w:p w:rsidR="008942A9" w:rsidRPr="004A2075" w:rsidRDefault="008942A9" w:rsidP="00F33348">
            <w:pPr>
              <w:spacing w:before="120" w:line="360" w:lineRule="auto"/>
              <w:jc w:val="center"/>
            </w:pPr>
            <w:r w:rsidRPr="004A2075">
              <w:t>5,39,003.70</w:t>
            </w:r>
          </w:p>
        </w:tc>
        <w:tc>
          <w:tcPr>
            <w:tcW w:w="2220" w:type="dxa"/>
          </w:tcPr>
          <w:p w:rsidR="008942A9" w:rsidRPr="004A2075" w:rsidRDefault="008942A9" w:rsidP="00F33348">
            <w:pPr>
              <w:spacing w:before="120" w:line="360" w:lineRule="auto"/>
              <w:jc w:val="center"/>
            </w:pPr>
            <w:r w:rsidRPr="004A2075">
              <w:t>3,54,94,571.72</w:t>
            </w:r>
          </w:p>
        </w:tc>
        <w:tc>
          <w:tcPr>
            <w:tcW w:w="2056" w:type="dxa"/>
          </w:tcPr>
          <w:p w:rsidR="008942A9" w:rsidRPr="004A2075" w:rsidRDefault="008942A9" w:rsidP="00F33348">
            <w:pPr>
              <w:spacing w:before="120" w:line="360" w:lineRule="auto"/>
              <w:jc w:val="center"/>
            </w:pPr>
            <w:r w:rsidRPr="004A2075">
              <w:t>0.02</w:t>
            </w:r>
          </w:p>
        </w:tc>
      </w:tr>
      <w:tr w:rsidR="008942A9" w:rsidRPr="004A2075" w:rsidTr="00F33348">
        <w:tc>
          <w:tcPr>
            <w:tcW w:w="2063" w:type="dxa"/>
          </w:tcPr>
          <w:p w:rsidR="008942A9" w:rsidRPr="004A2075" w:rsidRDefault="008942A9" w:rsidP="009338CE">
            <w:pPr>
              <w:spacing w:before="120" w:line="360" w:lineRule="auto"/>
              <w:jc w:val="center"/>
            </w:pPr>
            <w:r w:rsidRPr="004A2075">
              <w:t>20</w:t>
            </w:r>
            <w:r>
              <w:t>12</w:t>
            </w:r>
          </w:p>
        </w:tc>
        <w:tc>
          <w:tcPr>
            <w:tcW w:w="2186" w:type="dxa"/>
          </w:tcPr>
          <w:p w:rsidR="008942A9" w:rsidRPr="004A2075" w:rsidRDefault="008942A9" w:rsidP="00F33348">
            <w:pPr>
              <w:spacing w:before="120" w:line="360" w:lineRule="auto"/>
              <w:jc w:val="center"/>
            </w:pPr>
            <w:r w:rsidRPr="004A2075">
              <w:t>4,12,017.87</w:t>
            </w:r>
          </w:p>
        </w:tc>
        <w:tc>
          <w:tcPr>
            <w:tcW w:w="2220" w:type="dxa"/>
          </w:tcPr>
          <w:p w:rsidR="008942A9" w:rsidRPr="004A2075" w:rsidRDefault="008942A9" w:rsidP="00F33348">
            <w:pPr>
              <w:spacing w:before="120" w:line="360" w:lineRule="auto"/>
              <w:jc w:val="center"/>
            </w:pPr>
            <w:r w:rsidRPr="004A2075">
              <w:t>1,58,05,553</w:t>
            </w:r>
          </w:p>
        </w:tc>
        <w:tc>
          <w:tcPr>
            <w:tcW w:w="2056" w:type="dxa"/>
          </w:tcPr>
          <w:p w:rsidR="008942A9" w:rsidRPr="004A2075" w:rsidRDefault="008942A9" w:rsidP="00F33348">
            <w:pPr>
              <w:spacing w:before="120" w:line="360" w:lineRule="auto"/>
              <w:jc w:val="center"/>
            </w:pPr>
            <w:r w:rsidRPr="004A2075">
              <w:t>0.03</w:t>
            </w:r>
          </w:p>
        </w:tc>
      </w:tr>
      <w:tr w:rsidR="008942A9" w:rsidRPr="004A2075" w:rsidTr="00F33348">
        <w:tc>
          <w:tcPr>
            <w:tcW w:w="2063" w:type="dxa"/>
          </w:tcPr>
          <w:p w:rsidR="008942A9" w:rsidRPr="004A2075" w:rsidRDefault="008942A9" w:rsidP="009338CE">
            <w:pPr>
              <w:spacing w:before="120" w:line="360" w:lineRule="auto"/>
              <w:jc w:val="center"/>
            </w:pPr>
            <w:r w:rsidRPr="004A2075">
              <w:t>20</w:t>
            </w:r>
            <w:r>
              <w:t>13</w:t>
            </w:r>
          </w:p>
        </w:tc>
        <w:tc>
          <w:tcPr>
            <w:tcW w:w="2186" w:type="dxa"/>
          </w:tcPr>
          <w:p w:rsidR="008942A9" w:rsidRPr="004A2075" w:rsidRDefault="008942A9" w:rsidP="00F33348">
            <w:pPr>
              <w:spacing w:before="120" w:line="360" w:lineRule="auto"/>
              <w:jc w:val="center"/>
            </w:pPr>
            <w:r w:rsidRPr="004A2075">
              <w:t>4,89,987.94</w:t>
            </w:r>
          </w:p>
        </w:tc>
        <w:tc>
          <w:tcPr>
            <w:tcW w:w="2220" w:type="dxa"/>
          </w:tcPr>
          <w:p w:rsidR="008942A9" w:rsidRPr="004A2075" w:rsidRDefault="008942A9" w:rsidP="00F33348">
            <w:pPr>
              <w:spacing w:before="120" w:line="360" w:lineRule="auto"/>
              <w:jc w:val="center"/>
            </w:pPr>
            <w:r w:rsidRPr="004A2075">
              <w:t>88,76,129.86</w:t>
            </w:r>
          </w:p>
        </w:tc>
        <w:tc>
          <w:tcPr>
            <w:tcW w:w="2056" w:type="dxa"/>
          </w:tcPr>
          <w:p w:rsidR="008942A9" w:rsidRPr="004A2075" w:rsidRDefault="008942A9" w:rsidP="00F33348">
            <w:pPr>
              <w:spacing w:before="120" w:line="360" w:lineRule="auto"/>
              <w:jc w:val="center"/>
            </w:pPr>
            <w:r w:rsidRPr="004A2075">
              <w:t>0.06</w:t>
            </w:r>
          </w:p>
        </w:tc>
      </w:tr>
      <w:tr w:rsidR="008942A9" w:rsidRPr="004A2075" w:rsidTr="00F33348">
        <w:tc>
          <w:tcPr>
            <w:tcW w:w="2063" w:type="dxa"/>
          </w:tcPr>
          <w:p w:rsidR="008942A9" w:rsidRPr="004A2075" w:rsidRDefault="008942A9" w:rsidP="009338CE">
            <w:pPr>
              <w:spacing w:before="120" w:line="360" w:lineRule="auto"/>
              <w:jc w:val="center"/>
            </w:pPr>
            <w:r w:rsidRPr="004A2075">
              <w:t>20</w:t>
            </w:r>
            <w:r>
              <w:t>14</w:t>
            </w:r>
          </w:p>
        </w:tc>
        <w:tc>
          <w:tcPr>
            <w:tcW w:w="2186" w:type="dxa"/>
          </w:tcPr>
          <w:p w:rsidR="008942A9" w:rsidRPr="004A2075" w:rsidRDefault="008942A9" w:rsidP="00F33348">
            <w:pPr>
              <w:spacing w:before="120" w:line="360" w:lineRule="auto"/>
              <w:jc w:val="center"/>
            </w:pPr>
            <w:r w:rsidRPr="004A2075">
              <w:t>10,30,357.33</w:t>
            </w:r>
          </w:p>
        </w:tc>
        <w:tc>
          <w:tcPr>
            <w:tcW w:w="2220" w:type="dxa"/>
          </w:tcPr>
          <w:p w:rsidR="008942A9" w:rsidRPr="004A2075" w:rsidRDefault="008942A9" w:rsidP="00F33348">
            <w:pPr>
              <w:spacing w:before="120" w:line="360" w:lineRule="auto"/>
              <w:jc w:val="center"/>
            </w:pPr>
            <w:r w:rsidRPr="004A2075">
              <w:t>1,01,04,429.37</w:t>
            </w:r>
          </w:p>
        </w:tc>
        <w:tc>
          <w:tcPr>
            <w:tcW w:w="2056" w:type="dxa"/>
          </w:tcPr>
          <w:p w:rsidR="008942A9" w:rsidRPr="004A2075" w:rsidRDefault="008942A9" w:rsidP="00F33348">
            <w:pPr>
              <w:spacing w:before="120" w:line="360" w:lineRule="auto"/>
              <w:jc w:val="center"/>
            </w:pPr>
            <w:r w:rsidRPr="004A2075">
              <w:t>0.10</w:t>
            </w:r>
          </w:p>
        </w:tc>
      </w:tr>
      <w:tr w:rsidR="008942A9" w:rsidRPr="004A2075" w:rsidTr="00F33348">
        <w:tc>
          <w:tcPr>
            <w:tcW w:w="2063" w:type="dxa"/>
          </w:tcPr>
          <w:p w:rsidR="008942A9" w:rsidRPr="004A2075" w:rsidRDefault="008942A9" w:rsidP="009338CE">
            <w:pPr>
              <w:spacing w:before="120" w:line="360" w:lineRule="auto"/>
              <w:jc w:val="center"/>
            </w:pPr>
            <w:r w:rsidRPr="004A2075">
              <w:t>201</w:t>
            </w:r>
            <w:r>
              <w:t>5</w:t>
            </w:r>
          </w:p>
        </w:tc>
        <w:tc>
          <w:tcPr>
            <w:tcW w:w="2186" w:type="dxa"/>
          </w:tcPr>
          <w:p w:rsidR="008942A9" w:rsidRPr="004A2075" w:rsidRDefault="008942A9" w:rsidP="00F33348">
            <w:pPr>
              <w:spacing w:before="120" w:line="360" w:lineRule="auto"/>
              <w:jc w:val="center"/>
            </w:pPr>
            <w:r w:rsidRPr="004A2075">
              <w:t>12,75,758.21</w:t>
            </w:r>
          </w:p>
        </w:tc>
        <w:tc>
          <w:tcPr>
            <w:tcW w:w="2220" w:type="dxa"/>
          </w:tcPr>
          <w:p w:rsidR="008942A9" w:rsidRPr="004A2075" w:rsidRDefault="008942A9" w:rsidP="00F33348">
            <w:pPr>
              <w:spacing w:before="120" w:line="360" w:lineRule="auto"/>
              <w:jc w:val="center"/>
            </w:pPr>
            <w:r w:rsidRPr="004A2075">
              <w:t>90,20,956.63</w:t>
            </w:r>
          </w:p>
        </w:tc>
        <w:tc>
          <w:tcPr>
            <w:tcW w:w="2056" w:type="dxa"/>
          </w:tcPr>
          <w:p w:rsidR="008942A9" w:rsidRPr="004A2075" w:rsidRDefault="008942A9" w:rsidP="00F33348">
            <w:pPr>
              <w:spacing w:before="120" w:line="360" w:lineRule="auto"/>
              <w:jc w:val="center"/>
            </w:pPr>
            <w:r w:rsidRPr="004A2075">
              <w:t>0.14</w:t>
            </w:r>
          </w:p>
        </w:tc>
      </w:tr>
    </w:tbl>
    <w:p w:rsidR="00064075" w:rsidRPr="004A2075" w:rsidRDefault="00D90E71" w:rsidP="00F33348">
      <w:pPr>
        <w:spacing w:before="120"/>
        <w:jc w:val="center"/>
        <w:rPr>
          <w:b/>
          <w:sz w:val="28"/>
          <w:szCs w:val="28"/>
        </w:rPr>
      </w:pPr>
      <w:r>
        <w:rPr>
          <w:b/>
          <w:noProof/>
          <w:sz w:val="28"/>
          <w:szCs w:val="28"/>
        </w:rPr>
        <w:drawing>
          <wp:inline distT="0" distB="0" distL="0" distR="0" wp14:anchorId="7759FDC4" wp14:editId="526945AB">
            <wp:extent cx="4903470" cy="281368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917F0" w:rsidRPr="004A2075" w:rsidRDefault="00F33348" w:rsidP="004A2075">
      <w:pPr>
        <w:spacing w:before="120" w:line="360" w:lineRule="auto"/>
        <w:jc w:val="both"/>
        <w:rPr>
          <w:b/>
        </w:rPr>
      </w:pPr>
      <w:r>
        <w:rPr>
          <w:b/>
        </w:rPr>
        <w:t>Analysis</w:t>
      </w:r>
    </w:p>
    <w:p w:rsidR="00B917F0" w:rsidRPr="004A2075" w:rsidRDefault="00B917F0" w:rsidP="004A2075">
      <w:pPr>
        <w:spacing w:before="120" w:line="360" w:lineRule="auto"/>
        <w:jc w:val="both"/>
      </w:pPr>
      <w:r w:rsidRPr="004A2075">
        <w:rPr>
          <w:b/>
        </w:rPr>
        <w:tab/>
      </w:r>
      <w:r w:rsidRPr="004A2075">
        <w:t>The above table shows that cash ratio is showing increasing tren</w:t>
      </w:r>
      <w:r w:rsidR="00E26805" w:rsidRPr="004A2075">
        <w:t>d. But it is not reaching the standard ratio 0.51:1 so it might have faced the difficulty of short liquidity in terms of cash. So it has to maintain its cash resources effectively in order to cover its current liabilities.</w:t>
      </w:r>
    </w:p>
    <w:p w:rsidR="00504572" w:rsidRPr="004A2075" w:rsidRDefault="00F33348" w:rsidP="00F33348">
      <w:pPr>
        <w:spacing w:before="120" w:line="360" w:lineRule="auto"/>
        <w:jc w:val="both"/>
        <w:rPr>
          <w:b/>
          <w:bCs/>
        </w:rPr>
      </w:pPr>
      <w:r>
        <w:rPr>
          <w:b/>
          <w:bCs/>
        </w:rPr>
        <w:lastRenderedPageBreak/>
        <w:t>d) Net working capital ratio</w:t>
      </w:r>
    </w:p>
    <w:p w:rsidR="00504572" w:rsidRPr="004A2075" w:rsidRDefault="00504572" w:rsidP="00F33348">
      <w:pPr>
        <w:spacing w:before="120" w:line="360" w:lineRule="auto"/>
        <w:ind w:firstLine="720"/>
        <w:jc w:val="both"/>
      </w:pPr>
      <w:r w:rsidRPr="004A2075">
        <w:t>Net working capital is sometimes used as a measure of firm’s liquidity. It is considered that between t</w:t>
      </w:r>
      <w:r w:rsidR="00214560" w:rsidRPr="004A2075">
        <w:t>w</w:t>
      </w:r>
      <w:r w:rsidRPr="004A2075">
        <w:t>o firms the one having the larger net working capital has the greater ability to meet current obligations. NWC however measures firm’s potential of funds. It can be related to net assets.</w:t>
      </w:r>
    </w:p>
    <w:p w:rsidR="00504572" w:rsidRPr="004A2075" w:rsidRDefault="00504572" w:rsidP="001E6C92">
      <w:pPr>
        <w:jc w:val="both"/>
        <w:rPr>
          <w:b/>
          <w:bCs/>
        </w:rPr>
      </w:pPr>
      <w:r w:rsidRPr="004A2075">
        <w:rPr>
          <w:b/>
          <w:bCs/>
        </w:rPr>
        <w:tab/>
      </w:r>
      <w:r w:rsidRPr="004A2075">
        <w:rPr>
          <w:b/>
          <w:bCs/>
        </w:rPr>
        <w:tab/>
      </w:r>
      <w:r w:rsidRPr="004A2075">
        <w:rPr>
          <w:b/>
          <w:bCs/>
        </w:rPr>
        <w:tab/>
      </w:r>
      <w:r w:rsidRPr="004A2075">
        <w:rPr>
          <w:b/>
          <w:bCs/>
        </w:rPr>
        <w:tab/>
      </w:r>
      <w:r w:rsidRPr="004A2075">
        <w:rPr>
          <w:b/>
          <w:bCs/>
        </w:rPr>
        <w:tab/>
      </w:r>
      <w:r w:rsidRPr="004A2075">
        <w:rPr>
          <w:b/>
          <w:bCs/>
        </w:rPr>
        <w:tab/>
        <w:t>Net working capital</w:t>
      </w:r>
    </w:p>
    <w:p w:rsidR="00504572" w:rsidRPr="004A2075" w:rsidRDefault="00504572" w:rsidP="001E6C92">
      <w:pPr>
        <w:jc w:val="both"/>
        <w:rPr>
          <w:b/>
          <w:bCs/>
        </w:rPr>
      </w:pPr>
      <w:r w:rsidRPr="004A2075">
        <w:rPr>
          <w:b/>
          <w:bCs/>
        </w:rPr>
        <w:tab/>
        <w:t xml:space="preserve">Net working capital ratio </w:t>
      </w:r>
      <w:proofErr w:type="gramStart"/>
      <w:r w:rsidRPr="004A2075">
        <w:rPr>
          <w:b/>
          <w:bCs/>
        </w:rPr>
        <w:t xml:space="preserve">=  </w:t>
      </w:r>
      <w:r w:rsidR="00F33348">
        <w:rPr>
          <w:b/>
          <w:bCs/>
        </w:rPr>
        <w:t>----------------------------------------</w:t>
      </w:r>
      <w:proofErr w:type="gramEnd"/>
    </w:p>
    <w:p w:rsidR="00504572" w:rsidRPr="004A2075" w:rsidRDefault="00504572" w:rsidP="001E6C92">
      <w:pPr>
        <w:jc w:val="both"/>
        <w:rPr>
          <w:b/>
          <w:bCs/>
        </w:rPr>
      </w:pPr>
      <w:r w:rsidRPr="004A2075">
        <w:rPr>
          <w:b/>
          <w:bCs/>
        </w:rPr>
        <w:tab/>
      </w:r>
      <w:r w:rsidRPr="004A2075">
        <w:rPr>
          <w:b/>
          <w:bCs/>
        </w:rPr>
        <w:tab/>
      </w:r>
      <w:r w:rsidRPr="004A2075">
        <w:rPr>
          <w:b/>
          <w:bCs/>
        </w:rPr>
        <w:tab/>
      </w:r>
      <w:r w:rsidRPr="004A2075">
        <w:rPr>
          <w:b/>
          <w:bCs/>
        </w:rPr>
        <w:tab/>
      </w:r>
      <w:r w:rsidRPr="004A2075">
        <w:rPr>
          <w:b/>
          <w:bCs/>
        </w:rPr>
        <w:tab/>
      </w:r>
      <w:r w:rsidRPr="004A2075">
        <w:rPr>
          <w:b/>
          <w:bCs/>
        </w:rPr>
        <w:tab/>
        <w:t xml:space="preserve">    Net Assets</w:t>
      </w:r>
    </w:p>
    <w:p w:rsidR="00504572" w:rsidRPr="005C02F4" w:rsidRDefault="00504572" w:rsidP="001E6C92">
      <w:pPr>
        <w:jc w:val="both"/>
        <w:rPr>
          <w:b/>
          <w:bCs/>
          <w:sz w:val="10"/>
          <w:szCs w:val="26"/>
        </w:rPr>
      </w:pPr>
    </w:p>
    <w:p w:rsidR="00504572" w:rsidRPr="004A2075" w:rsidRDefault="004278AF" w:rsidP="004A2075">
      <w:pPr>
        <w:spacing w:before="120" w:line="360" w:lineRule="auto"/>
        <w:rPr>
          <w:b/>
          <w:bCs/>
        </w:rPr>
      </w:pPr>
      <w:r w:rsidRPr="004A2075">
        <w:rPr>
          <w:b/>
          <w:bCs/>
        </w:rPr>
        <w:t xml:space="preserve">                           </w:t>
      </w:r>
      <w:r w:rsidR="00F33348" w:rsidRPr="004A2075">
        <w:rPr>
          <w:b/>
          <w:bCs/>
        </w:rPr>
        <w:t>COMPUTATION OF NET WORKING CAPITAL RATIO</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2430"/>
        <w:gridCol w:w="2239"/>
        <w:gridCol w:w="2022"/>
      </w:tblGrid>
      <w:tr w:rsidR="00214560" w:rsidRPr="004A2075" w:rsidTr="005C02F4">
        <w:trPr>
          <w:trHeight w:val="755"/>
        </w:trPr>
        <w:tc>
          <w:tcPr>
            <w:tcW w:w="2025" w:type="dxa"/>
            <w:vAlign w:val="center"/>
          </w:tcPr>
          <w:p w:rsidR="00214560" w:rsidRPr="004A2075" w:rsidRDefault="00355765" w:rsidP="00F33348">
            <w:pPr>
              <w:spacing w:before="120" w:line="360" w:lineRule="auto"/>
              <w:jc w:val="center"/>
              <w:rPr>
                <w:b/>
                <w:bCs/>
              </w:rPr>
            </w:pPr>
            <w:r w:rsidRPr="004A2075">
              <w:rPr>
                <w:b/>
                <w:bCs/>
              </w:rPr>
              <w:t>Years</w:t>
            </w:r>
          </w:p>
        </w:tc>
        <w:tc>
          <w:tcPr>
            <w:tcW w:w="2430" w:type="dxa"/>
            <w:vAlign w:val="center"/>
          </w:tcPr>
          <w:p w:rsidR="00214560" w:rsidRPr="004A2075" w:rsidRDefault="00355765" w:rsidP="00F33348">
            <w:pPr>
              <w:spacing w:before="120" w:line="360" w:lineRule="auto"/>
              <w:jc w:val="center"/>
              <w:rPr>
                <w:b/>
                <w:bCs/>
              </w:rPr>
            </w:pPr>
            <w:r w:rsidRPr="004A2075">
              <w:rPr>
                <w:b/>
                <w:bCs/>
              </w:rPr>
              <w:t>Net working Capital</w:t>
            </w:r>
          </w:p>
        </w:tc>
        <w:tc>
          <w:tcPr>
            <w:tcW w:w="2239" w:type="dxa"/>
            <w:vAlign w:val="center"/>
          </w:tcPr>
          <w:p w:rsidR="00214560" w:rsidRPr="004A2075" w:rsidRDefault="00355765" w:rsidP="00F33348">
            <w:pPr>
              <w:spacing w:before="120" w:line="360" w:lineRule="auto"/>
              <w:jc w:val="center"/>
              <w:rPr>
                <w:b/>
                <w:bCs/>
              </w:rPr>
            </w:pPr>
            <w:r w:rsidRPr="004A2075">
              <w:rPr>
                <w:b/>
                <w:bCs/>
              </w:rPr>
              <w:t>Net Assets</w:t>
            </w:r>
          </w:p>
        </w:tc>
        <w:tc>
          <w:tcPr>
            <w:tcW w:w="2022" w:type="dxa"/>
            <w:vAlign w:val="center"/>
          </w:tcPr>
          <w:p w:rsidR="00214560" w:rsidRPr="004A2075" w:rsidRDefault="00355765" w:rsidP="00F33348">
            <w:pPr>
              <w:spacing w:before="120" w:line="360" w:lineRule="auto"/>
              <w:jc w:val="center"/>
              <w:rPr>
                <w:b/>
                <w:bCs/>
              </w:rPr>
            </w:pPr>
            <w:r w:rsidRPr="004A2075">
              <w:rPr>
                <w:b/>
                <w:bCs/>
              </w:rPr>
              <w:t>NWC Ratio</w:t>
            </w:r>
          </w:p>
        </w:tc>
      </w:tr>
      <w:tr w:rsidR="008942A9" w:rsidRPr="004A2075" w:rsidTr="00686E62">
        <w:tc>
          <w:tcPr>
            <w:tcW w:w="2025" w:type="dxa"/>
          </w:tcPr>
          <w:p w:rsidR="008942A9" w:rsidRPr="004A2075" w:rsidRDefault="008942A9" w:rsidP="009338CE">
            <w:pPr>
              <w:spacing w:before="120" w:line="360" w:lineRule="auto"/>
              <w:jc w:val="center"/>
            </w:pPr>
            <w:r w:rsidRPr="004A2075">
              <w:t>20</w:t>
            </w:r>
            <w:r>
              <w:t>11</w:t>
            </w:r>
          </w:p>
        </w:tc>
        <w:tc>
          <w:tcPr>
            <w:tcW w:w="2430" w:type="dxa"/>
            <w:vAlign w:val="center"/>
          </w:tcPr>
          <w:p w:rsidR="008942A9" w:rsidRPr="004A2075" w:rsidRDefault="008942A9" w:rsidP="00F33348">
            <w:pPr>
              <w:spacing w:before="120" w:line="360" w:lineRule="auto"/>
              <w:jc w:val="center"/>
              <w:rPr>
                <w:bCs/>
              </w:rPr>
            </w:pPr>
            <w:r w:rsidRPr="004A2075">
              <w:rPr>
                <w:bCs/>
              </w:rPr>
              <w:t>3,26,11,748.28</w:t>
            </w:r>
          </w:p>
        </w:tc>
        <w:tc>
          <w:tcPr>
            <w:tcW w:w="2239" w:type="dxa"/>
            <w:vAlign w:val="center"/>
          </w:tcPr>
          <w:p w:rsidR="008942A9" w:rsidRPr="004A2075" w:rsidRDefault="008942A9" w:rsidP="00F33348">
            <w:pPr>
              <w:spacing w:before="120" w:line="360" w:lineRule="auto"/>
              <w:jc w:val="center"/>
              <w:rPr>
                <w:bCs/>
              </w:rPr>
            </w:pPr>
            <w:r w:rsidRPr="004A2075">
              <w:rPr>
                <w:bCs/>
              </w:rPr>
              <w:t>5,66,67,463.28</w:t>
            </w:r>
          </w:p>
        </w:tc>
        <w:tc>
          <w:tcPr>
            <w:tcW w:w="2022" w:type="dxa"/>
            <w:vAlign w:val="center"/>
          </w:tcPr>
          <w:p w:rsidR="008942A9" w:rsidRPr="004A2075" w:rsidRDefault="008942A9" w:rsidP="00F33348">
            <w:pPr>
              <w:spacing w:before="120" w:line="360" w:lineRule="auto"/>
              <w:jc w:val="center"/>
              <w:rPr>
                <w:bCs/>
              </w:rPr>
            </w:pPr>
            <w:r w:rsidRPr="004A2075">
              <w:rPr>
                <w:bCs/>
              </w:rPr>
              <w:t>0.58</w:t>
            </w:r>
          </w:p>
        </w:tc>
      </w:tr>
      <w:tr w:rsidR="008942A9" w:rsidRPr="004A2075" w:rsidTr="00686E62">
        <w:tc>
          <w:tcPr>
            <w:tcW w:w="2025" w:type="dxa"/>
          </w:tcPr>
          <w:p w:rsidR="008942A9" w:rsidRPr="004A2075" w:rsidRDefault="008942A9" w:rsidP="009338CE">
            <w:pPr>
              <w:spacing w:before="120" w:line="360" w:lineRule="auto"/>
              <w:jc w:val="center"/>
            </w:pPr>
            <w:r w:rsidRPr="004A2075">
              <w:t>20</w:t>
            </w:r>
            <w:r>
              <w:t>12</w:t>
            </w:r>
          </w:p>
        </w:tc>
        <w:tc>
          <w:tcPr>
            <w:tcW w:w="2430" w:type="dxa"/>
            <w:vAlign w:val="center"/>
          </w:tcPr>
          <w:p w:rsidR="008942A9" w:rsidRPr="004A2075" w:rsidRDefault="008942A9" w:rsidP="00F33348">
            <w:pPr>
              <w:spacing w:before="120" w:line="360" w:lineRule="auto"/>
              <w:jc w:val="center"/>
              <w:rPr>
                <w:bCs/>
              </w:rPr>
            </w:pPr>
            <w:r w:rsidRPr="004A2075">
              <w:rPr>
                <w:bCs/>
              </w:rPr>
              <w:t>4,62,34,394</w:t>
            </w:r>
          </w:p>
        </w:tc>
        <w:tc>
          <w:tcPr>
            <w:tcW w:w="2239" w:type="dxa"/>
            <w:vAlign w:val="center"/>
          </w:tcPr>
          <w:p w:rsidR="008942A9" w:rsidRPr="004A2075" w:rsidRDefault="008942A9" w:rsidP="00F33348">
            <w:pPr>
              <w:spacing w:before="120" w:line="360" w:lineRule="auto"/>
              <w:jc w:val="center"/>
              <w:rPr>
                <w:bCs/>
              </w:rPr>
            </w:pPr>
            <w:r w:rsidRPr="004A2075">
              <w:rPr>
                <w:bCs/>
              </w:rPr>
              <w:t>7,92,61,853</w:t>
            </w:r>
          </w:p>
        </w:tc>
        <w:tc>
          <w:tcPr>
            <w:tcW w:w="2022" w:type="dxa"/>
            <w:vAlign w:val="center"/>
          </w:tcPr>
          <w:p w:rsidR="008942A9" w:rsidRPr="004A2075" w:rsidRDefault="008942A9" w:rsidP="00F33348">
            <w:pPr>
              <w:spacing w:before="120" w:line="360" w:lineRule="auto"/>
              <w:jc w:val="center"/>
              <w:rPr>
                <w:bCs/>
              </w:rPr>
            </w:pPr>
            <w:r w:rsidRPr="004A2075">
              <w:rPr>
                <w:bCs/>
              </w:rPr>
              <w:t>0.58</w:t>
            </w:r>
          </w:p>
        </w:tc>
      </w:tr>
      <w:tr w:rsidR="008942A9" w:rsidRPr="004A2075" w:rsidTr="00686E62">
        <w:tc>
          <w:tcPr>
            <w:tcW w:w="2025" w:type="dxa"/>
          </w:tcPr>
          <w:p w:rsidR="008942A9" w:rsidRPr="004A2075" w:rsidRDefault="008942A9" w:rsidP="009338CE">
            <w:pPr>
              <w:spacing w:before="120" w:line="360" w:lineRule="auto"/>
              <w:jc w:val="center"/>
            </w:pPr>
            <w:r w:rsidRPr="004A2075">
              <w:t>20</w:t>
            </w:r>
            <w:r>
              <w:t>13</w:t>
            </w:r>
          </w:p>
        </w:tc>
        <w:tc>
          <w:tcPr>
            <w:tcW w:w="2430" w:type="dxa"/>
            <w:vAlign w:val="center"/>
          </w:tcPr>
          <w:p w:rsidR="008942A9" w:rsidRPr="004A2075" w:rsidRDefault="008942A9" w:rsidP="00F33348">
            <w:pPr>
              <w:spacing w:before="120" w:line="360" w:lineRule="auto"/>
              <w:jc w:val="center"/>
              <w:rPr>
                <w:bCs/>
              </w:rPr>
            </w:pPr>
            <w:r w:rsidRPr="004A2075">
              <w:rPr>
                <w:bCs/>
              </w:rPr>
              <w:t>5,08,29,601.53</w:t>
            </w:r>
          </w:p>
        </w:tc>
        <w:tc>
          <w:tcPr>
            <w:tcW w:w="2239" w:type="dxa"/>
            <w:vAlign w:val="center"/>
          </w:tcPr>
          <w:p w:rsidR="008942A9" w:rsidRPr="004A2075" w:rsidRDefault="008942A9" w:rsidP="00F33348">
            <w:pPr>
              <w:spacing w:before="120" w:line="360" w:lineRule="auto"/>
              <w:jc w:val="center"/>
              <w:rPr>
                <w:bCs/>
              </w:rPr>
            </w:pPr>
            <w:r w:rsidRPr="004A2075">
              <w:rPr>
                <w:bCs/>
              </w:rPr>
              <w:t>7,12,40,478.48</w:t>
            </w:r>
          </w:p>
        </w:tc>
        <w:tc>
          <w:tcPr>
            <w:tcW w:w="2022" w:type="dxa"/>
            <w:vAlign w:val="center"/>
          </w:tcPr>
          <w:p w:rsidR="008942A9" w:rsidRPr="004A2075" w:rsidRDefault="008942A9" w:rsidP="00F33348">
            <w:pPr>
              <w:spacing w:before="120" w:line="360" w:lineRule="auto"/>
              <w:jc w:val="center"/>
              <w:rPr>
                <w:bCs/>
              </w:rPr>
            </w:pPr>
            <w:r w:rsidRPr="004A2075">
              <w:rPr>
                <w:bCs/>
              </w:rPr>
              <w:t>0.71</w:t>
            </w:r>
          </w:p>
        </w:tc>
      </w:tr>
      <w:tr w:rsidR="008942A9" w:rsidRPr="004A2075" w:rsidTr="00686E62">
        <w:tc>
          <w:tcPr>
            <w:tcW w:w="2025" w:type="dxa"/>
          </w:tcPr>
          <w:p w:rsidR="008942A9" w:rsidRPr="004A2075" w:rsidRDefault="008942A9" w:rsidP="009338CE">
            <w:pPr>
              <w:spacing w:before="120" w:line="360" w:lineRule="auto"/>
              <w:jc w:val="center"/>
            </w:pPr>
            <w:r w:rsidRPr="004A2075">
              <w:t>20</w:t>
            </w:r>
            <w:r>
              <w:t>14</w:t>
            </w:r>
          </w:p>
        </w:tc>
        <w:tc>
          <w:tcPr>
            <w:tcW w:w="2430" w:type="dxa"/>
            <w:vAlign w:val="center"/>
          </w:tcPr>
          <w:p w:rsidR="008942A9" w:rsidRPr="004A2075" w:rsidRDefault="008942A9" w:rsidP="00F33348">
            <w:pPr>
              <w:spacing w:before="120" w:line="360" w:lineRule="auto"/>
              <w:jc w:val="center"/>
              <w:rPr>
                <w:bCs/>
              </w:rPr>
            </w:pPr>
            <w:r w:rsidRPr="004A2075">
              <w:rPr>
                <w:bCs/>
              </w:rPr>
              <w:t>7,09,99,123.60</w:t>
            </w:r>
          </w:p>
        </w:tc>
        <w:tc>
          <w:tcPr>
            <w:tcW w:w="2239" w:type="dxa"/>
            <w:vAlign w:val="center"/>
          </w:tcPr>
          <w:p w:rsidR="008942A9" w:rsidRPr="004A2075" w:rsidRDefault="008942A9" w:rsidP="00F33348">
            <w:pPr>
              <w:spacing w:before="120" w:line="360" w:lineRule="auto"/>
              <w:jc w:val="center"/>
              <w:rPr>
                <w:bCs/>
              </w:rPr>
            </w:pPr>
            <w:r w:rsidRPr="004A2075">
              <w:rPr>
                <w:bCs/>
              </w:rPr>
              <w:t>8,89,77,044.55</w:t>
            </w:r>
          </w:p>
        </w:tc>
        <w:tc>
          <w:tcPr>
            <w:tcW w:w="2022" w:type="dxa"/>
            <w:vAlign w:val="center"/>
          </w:tcPr>
          <w:p w:rsidR="008942A9" w:rsidRPr="004A2075" w:rsidRDefault="008942A9" w:rsidP="00F33348">
            <w:pPr>
              <w:spacing w:before="120" w:line="360" w:lineRule="auto"/>
              <w:jc w:val="center"/>
              <w:rPr>
                <w:bCs/>
              </w:rPr>
            </w:pPr>
            <w:r w:rsidRPr="004A2075">
              <w:rPr>
                <w:bCs/>
              </w:rPr>
              <w:t>0.80</w:t>
            </w:r>
          </w:p>
        </w:tc>
      </w:tr>
      <w:tr w:rsidR="008942A9" w:rsidRPr="004A2075" w:rsidTr="00686E62">
        <w:tc>
          <w:tcPr>
            <w:tcW w:w="2025" w:type="dxa"/>
          </w:tcPr>
          <w:p w:rsidR="008942A9" w:rsidRPr="004A2075" w:rsidRDefault="008942A9" w:rsidP="009338CE">
            <w:pPr>
              <w:spacing w:before="120" w:line="360" w:lineRule="auto"/>
              <w:jc w:val="center"/>
            </w:pPr>
            <w:r w:rsidRPr="004A2075">
              <w:t>201</w:t>
            </w:r>
            <w:r>
              <w:t>5</w:t>
            </w:r>
          </w:p>
        </w:tc>
        <w:tc>
          <w:tcPr>
            <w:tcW w:w="2430" w:type="dxa"/>
            <w:vAlign w:val="center"/>
          </w:tcPr>
          <w:p w:rsidR="008942A9" w:rsidRPr="004A2075" w:rsidRDefault="008942A9" w:rsidP="00F33348">
            <w:pPr>
              <w:spacing w:before="120" w:line="360" w:lineRule="auto"/>
              <w:jc w:val="center"/>
              <w:rPr>
                <w:bCs/>
              </w:rPr>
            </w:pPr>
            <w:r w:rsidRPr="004A2075">
              <w:rPr>
                <w:bCs/>
              </w:rPr>
              <w:t>7,57,34,176.66</w:t>
            </w:r>
          </w:p>
        </w:tc>
        <w:tc>
          <w:tcPr>
            <w:tcW w:w="2239" w:type="dxa"/>
            <w:vAlign w:val="center"/>
          </w:tcPr>
          <w:p w:rsidR="008942A9" w:rsidRPr="004A2075" w:rsidRDefault="008942A9" w:rsidP="00F33348">
            <w:pPr>
              <w:spacing w:before="120" w:line="360" w:lineRule="auto"/>
              <w:jc w:val="center"/>
              <w:rPr>
                <w:bCs/>
              </w:rPr>
            </w:pPr>
            <w:r w:rsidRPr="004A2075">
              <w:rPr>
                <w:bCs/>
              </w:rPr>
              <w:t>9,22,27,498.61</w:t>
            </w:r>
          </w:p>
        </w:tc>
        <w:tc>
          <w:tcPr>
            <w:tcW w:w="2022" w:type="dxa"/>
            <w:vAlign w:val="center"/>
          </w:tcPr>
          <w:p w:rsidR="008942A9" w:rsidRPr="004A2075" w:rsidRDefault="008942A9" w:rsidP="00F33348">
            <w:pPr>
              <w:spacing w:before="120" w:line="360" w:lineRule="auto"/>
              <w:jc w:val="center"/>
              <w:rPr>
                <w:bCs/>
              </w:rPr>
            </w:pPr>
            <w:r w:rsidRPr="004A2075">
              <w:rPr>
                <w:bCs/>
              </w:rPr>
              <w:t>0.82</w:t>
            </w:r>
          </w:p>
        </w:tc>
      </w:tr>
    </w:tbl>
    <w:p w:rsidR="00504572" w:rsidRPr="004A2075" w:rsidRDefault="00D90E71" w:rsidP="005C02F4">
      <w:pPr>
        <w:spacing w:before="120"/>
        <w:jc w:val="center"/>
        <w:rPr>
          <w:b/>
        </w:rPr>
      </w:pPr>
      <w:r>
        <w:rPr>
          <w:b/>
          <w:noProof/>
        </w:rPr>
        <w:drawing>
          <wp:inline distT="0" distB="0" distL="0" distR="0" wp14:anchorId="2BA2A423" wp14:editId="197FA597">
            <wp:extent cx="4431030" cy="257238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32B7" w:rsidRPr="004A2075" w:rsidRDefault="005C02F4" w:rsidP="004A2075">
      <w:pPr>
        <w:spacing w:before="120" w:line="360" w:lineRule="auto"/>
        <w:rPr>
          <w:b/>
        </w:rPr>
      </w:pPr>
      <w:r>
        <w:rPr>
          <w:b/>
        </w:rPr>
        <w:t>Analysis</w:t>
      </w:r>
    </w:p>
    <w:p w:rsidR="00EE38A7" w:rsidRPr="004A2075" w:rsidRDefault="000A32B7" w:rsidP="004A2075">
      <w:pPr>
        <w:spacing w:before="120" w:line="360" w:lineRule="auto"/>
        <w:jc w:val="both"/>
      </w:pPr>
      <w:r w:rsidRPr="004A2075">
        <w:rPr>
          <w:b/>
        </w:rPr>
        <w:tab/>
      </w:r>
      <w:r w:rsidR="00EE38A7" w:rsidRPr="004A2075">
        <w:t>From the above table it is clear that the net working capital ratio has been showing increasing trend during the above years o</w:t>
      </w:r>
      <w:r w:rsidR="0047252F" w:rsidRPr="004A2075">
        <w:t xml:space="preserve">f study period. In the year </w:t>
      </w:r>
      <w:r w:rsidR="00F62AFF">
        <w:t>2010-11</w:t>
      </w:r>
      <w:r w:rsidR="00EE38A7" w:rsidRPr="004A2075">
        <w:t xml:space="preserve"> the ratio is 0.58 and it has increased to o.82 in the year </w:t>
      </w:r>
      <w:r w:rsidR="00F62AFF">
        <w:t>2014-15</w:t>
      </w:r>
      <w:r w:rsidR="00EE38A7" w:rsidRPr="004A2075">
        <w:t>. The net working capital ratio is satisfied.</w:t>
      </w:r>
    </w:p>
    <w:p w:rsidR="003C061D" w:rsidRPr="004A2075" w:rsidRDefault="004278AF" w:rsidP="004A2075">
      <w:pPr>
        <w:spacing w:before="120" w:line="360" w:lineRule="auto"/>
        <w:rPr>
          <w:b/>
        </w:rPr>
      </w:pPr>
      <w:r w:rsidRPr="004A2075">
        <w:rPr>
          <w:b/>
        </w:rPr>
        <w:lastRenderedPageBreak/>
        <w:t xml:space="preserve">2) </w:t>
      </w:r>
      <w:r w:rsidR="005C02F4">
        <w:rPr>
          <w:b/>
        </w:rPr>
        <w:t>Turnover Ratios</w:t>
      </w:r>
    </w:p>
    <w:p w:rsidR="003C061D" w:rsidRPr="004A2075" w:rsidRDefault="003C061D" w:rsidP="005C02F4">
      <w:pPr>
        <w:spacing w:before="120" w:line="360" w:lineRule="auto"/>
        <w:ind w:firstLine="720"/>
        <w:jc w:val="both"/>
      </w:pPr>
      <w:r w:rsidRPr="004A2075">
        <w:t>Turnover ratios measure how efficiently the enterprise employs the resources or assets at its command. They indicate the performance of the business. The performance of an enterprise is judged with its sales (turnover).</w:t>
      </w:r>
      <w:r w:rsidR="00B0028F" w:rsidRPr="004A2075">
        <w:t xml:space="preserve"> </w:t>
      </w:r>
      <w:r w:rsidR="00306346" w:rsidRPr="004A2075">
        <w:t>Turnover ratios are</w:t>
      </w:r>
      <w:r w:rsidR="00B0028F" w:rsidRPr="004A2075">
        <w:t xml:space="preserve"> otherwise called as </w:t>
      </w:r>
      <w:r w:rsidR="00241A0B" w:rsidRPr="004A2075">
        <w:t>activity ratios.</w:t>
      </w:r>
      <w:r w:rsidRPr="004A2075">
        <w:t xml:space="preserve">   </w:t>
      </w:r>
    </w:p>
    <w:p w:rsidR="00504572" w:rsidRPr="004A2075" w:rsidRDefault="00504572" w:rsidP="004A2075">
      <w:pPr>
        <w:spacing w:before="120" w:line="360" w:lineRule="auto"/>
        <w:ind w:left="360"/>
      </w:pPr>
      <w:r w:rsidRPr="004A2075">
        <w:t>The ratios, which indicate efficiency of the firm, are</w:t>
      </w:r>
    </w:p>
    <w:p w:rsidR="006E5EEE" w:rsidRPr="004A2075" w:rsidRDefault="005C02F4" w:rsidP="005C02F4">
      <w:pPr>
        <w:spacing w:before="120" w:line="360" w:lineRule="auto"/>
        <w:jc w:val="both"/>
        <w:rPr>
          <w:b/>
        </w:rPr>
      </w:pPr>
      <w:r>
        <w:rPr>
          <w:b/>
        </w:rPr>
        <w:t xml:space="preserve">a) </w:t>
      </w:r>
      <w:r w:rsidR="00504572" w:rsidRPr="004A2075">
        <w:rPr>
          <w:b/>
        </w:rPr>
        <w:t>Debtors Turnover Ratio:</w:t>
      </w:r>
    </w:p>
    <w:p w:rsidR="00E56025" w:rsidRPr="004A2075" w:rsidRDefault="00E56025" w:rsidP="005C02F4">
      <w:pPr>
        <w:spacing w:before="120" w:line="360" w:lineRule="auto"/>
        <w:ind w:firstLine="720"/>
        <w:jc w:val="both"/>
        <w:rPr>
          <w:b/>
        </w:rPr>
      </w:pPr>
      <w:proofErr w:type="gramStart"/>
      <w:r w:rsidRPr="004A2075">
        <w:t>Debtors</w:t>
      </w:r>
      <w:proofErr w:type="gramEnd"/>
      <w:r w:rsidRPr="004A2075">
        <w:t xml:space="preserve"> turnover ratio expresses the relationship between </w:t>
      </w:r>
      <w:r w:rsidR="0097114E" w:rsidRPr="004A2075">
        <w:t xml:space="preserve">average </w:t>
      </w:r>
      <w:r w:rsidRPr="004A2075">
        <w:t>debtors and sales. It is calculated as follows:</w:t>
      </w:r>
    </w:p>
    <w:p w:rsidR="00E56025" w:rsidRPr="004A2075" w:rsidRDefault="001A44D6" w:rsidP="005C02F4">
      <w:pPr>
        <w:spacing w:before="120"/>
        <w:ind w:left="720" w:firstLine="360"/>
        <w:rPr>
          <w:b/>
        </w:rPr>
      </w:pPr>
      <w:r w:rsidRPr="004A2075">
        <w:rPr>
          <w:b/>
        </w:rPr>
        <w:t xml:space="preserve">                                                            </w:t>
      </w:r>
      <w:r w:rsidR="00E56025" w:rsidRPr="004A2075">
        <w:rPr>
          <w:b/>
        </w:rPr>
        <w:t>Sales</w:t>
      </w:r>
    </w:p>
    <w:p w:rsidR="00E56025" w:rsidRPr="004A2075" w:rsidRDefault="00E56025" w:rsidP="005C02F4">
      <w:pPr>
        <w:spacing w:before="120"/>
        <w:ind w:left="720" w:firstLine="360"/>
        <w:rPr>
          <w:b/>
        </w:rPr>
      </w:pPr>
      <w:r w:rsidRPr="004A2075">
        <w:rPr>
          <w:b/>
        </w:rPr>
        <w:t xml:space="preserve">Debtors Turnover Ratio = </w:t>
      </w:r>
      <w:r w:rsidR="005C02F4">
        <w:rPr>
          <w:b/>
        </w:rPr>
        <w:t>----------------------------</w:t>
      </w:r>
    </w:p>
    <w:p w:rsidR="00E56025" w:rsidRPr="004A2075" w:rsidRDefault="001A44D6" w:rsidP="005C02F4">
      <w:pPr>
        <w:spacing w:before="120"/>
        <w:ind w:left="720" w:firstLine="360"/>
        <w:rPr>
          <w:b/>
        </w:rPr>
      </w:pPr>
      <w:r w:rsidRPr="004A2075">
        <w:rPr>
          <w:b/>
        </w:rPr>
        <w:t xml:space="preserve">                                                  </w:t>
      </w:r>
      <w:r w:rsidR="00E56025" w:rsidRPr="004A2075">
        <w:rPr>
          <w:b/>
        </w:rPr>
        <w:t>Average Debtors</w:t>
      </w:r>
    </w:p>
    <w:p w:rsidR="00FD2EC8" w:rsidRPr="004A2075" w:rsidRDefault="00FD2EC8" w:rsidP="004A2075">
      <w:pPr>
        <w:spacing w:before="120" w:line="360" w:lineRule="auto"/>
        <w:ind w:left="720" w:firstLine="360"/>
        <w:jc w:val="center"/>
        <w:rPr>
          <w:b/>
        </w:rPr>
      </w:pPr>
    </w:p>
    <w:p w:rsidR="0097114E" w:rsidRPr="004A2075" w:rsidRDefault="00EE38A7" w:rsidP="005C02F4">
      <w:pPr>
        <w:spacing w:before="120" w:line="360" w:lineRule="auto"/>
        <w:ind w:firstLine="720"/>
        <w:jc w:val="both"/>
      </w:pPr>
      <w:r w:rsidRPr="004A2075">
        <w:t>Average debtors are</w:t>
      </w:r>
      <w:r w:rsidR="0097114E" w:rsidRPr="004A2075">
        <w:t xml:space="preserve"> the simple average of debtors at the beginning and at the end of year. The analysis of the </w:t>
      </w:r>
      <w:proofErr w:type="gramStart"/>
      <w:r w:rsidR="0097114E" w:rsidRPr="004A2075">
        <w:t>debtors</w:t>
      </w:r>
      <w:proofErr w:type="gramEnd"/>
      <w:r w:rsidR="0097114E" w:rsidRPr="004A2075">
        <w:t xml:space="preserve"> turnover ratio supplements the information regarding the liquidity of one item of current assets of the firm. The ratio measures how rapidly receivables are collected. A high ratio is indicative of shorter time-lag between credit sales and cash collection. A low ratio shows that debts are not being collected rapidly.</w:t>
      </w:r>
    </w:p>
    <w:p w:rsidR="008E5D1E" w:rsidRPr="004A2075" w:rsidRDefault="005C02F4" w:rsidP="005C02F4">
      <w:pPr>
        <w:spacing w:before="120" w:line="360" w:lineRule="auto"/>
        <w:jc w:val="center"/>
        <w:rPr>
          <w:b/>
          <w:bCs/>
        </w:rPr>
      </w:pPr>
      <w:r w:rsidRPr="004A2075">
        <w:rPr>
          <w:b/>
          <w:bCs/>
        </w:rPr>
        <w:t>COMPUTATION OF DEBTORS TURNOVER RATIO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2116"/>
        <w:gridCol w:w="1952"/>
        <w:gridCol w:w="2341"/>
      </w:tblGrid>
      <w:tr w:rsidR="008E5D1E" w:rsidRPr="004A2075" w:rsidTr="008942A9">
        <w:tc>
          <w:tcPr>
            <w:tcW w:w="1241" w:type="pct"/>
            <w:vAlign w:val="center"/>
          </w:tcPr>
          <w:p w:rsidR="008E5D1E" w:rsidRPr="004A2075" w:rsidRDefault="008E5D1E" w:rsidP="005C02F4">
            <w:pPr>
              <w:spacing w:before="120" w:line="360" w:lineRule="auto"/>
              <w:jc w:val="center"/>
              <w:rPr>
                <w:b/>
              </w:rPr>
            </w:pPr>
            <w:r w:rsidRPr="004A2075">
              <w:rPr>
                <w:b/>
              </w:rPr>
              <w:t>Years</w:t>
            </w:r>
          </w:p>
        </w:tc>
        <w:tc>
          <w:tcPr>
            <w:tcW w:w="1241" w:type="pct"/>
            <w:vAlign w:val="center"/>
          </w:tcPr>
          <w:p w:rsidR="008E5D1E" w:rsidRPr="004A2075" w:rsidRDefault="008E5D1E" w:rsidP="005C02F4">
            <w:pPr>
              <w:spacing w:before="120" w:line="360" w:lineRule="auto"/>
              <w:jc w:val="center"/>
              <w:rPr>
                <w:b/>
              </w:rPr>
            </w:pPr>
            <w:r w:rsidRPr="004A2075">
              <w:rPr>
                <w:b/>
              </w:rPr>
              <w:t>Sales</w:t>
            </w:r>
          </w:p>
        </w:tc>
        <w:tc>
          <w:tcPr>
            <w:tcW w:w="1145" w:type="pct"/>
            <w:vAlign w:val="center"/>
          </w:tcPr>
          <w:p w:rsidR="008E5D1E" w:rsidRPr="004A2075" w:rsidRDefault="008E5D1E" w:rsidP="005C02F4">
            <w:pPr>
              <w:spacing w:before="120" w:line="360" w:lineRule="auto"/>
              <w:jc w:val="center"/>
              <w:rPr>
                <w:b/>
              </w:rPr>
            </w:pPr>
            <w:r w:rsidRPr="004A2075">
              <w:rPr>
                <w:b/>
              </w:rPr>
              <w:t>Average Debtors</w:t>
            </w:r>
          </w:p>
        </w:tc>
        <w:tc>
          <w:tcPr>
            <w:tcW w:w="1373" w:type="pct"/>
            <w:vAlign w:val="center"/>
          </w:tcPr>
          <w:p w:rsidR="008E5D1E" w:rsidRPr="004A2075" w:rsidRDefault="008E5D1E" w:rsidP="005C02F4">
            <w:pPr>
              <w:spacing w:before="120" w:line="360" w:lineRule="auto"/>
              <w:jc w:val="center"/>
              <w:rPr>
                <w:b/>
              </w:rPr>
            </w:pPr>
            <w:r w:rsidRPr="004A2075">
              <w:rPr>
                <w:b/>
              </w:rPr>
              <w:t>Debtors Turnover Ratio</w:t>
            </w:r>
          </w:p>
        </w:tc>
      </w:tr>
      <w:tr w:rsidR="008942A9" w:rsidRPr="004A2075" w:rsidTr="008942A9">
        <w:tc>
          <w:tcPr>
            <w:tcW w:w="1241" w:type="pct"/>
          </w:tcPr>
          <w:p w:rsidR="008942A9" w:rsidRPr="004A2075" w:rsidRDefault="008942A9" w:rsidP="009338CE">
            <w:pPr>
              <w:spacing w:before="120" w:line="360" w:lineRule="auto"/>
              <w:jc w:val="center"/>
            </w:pPr>
            <w:r w:rsidRPr="004A2075">
              <w:t>20</w:t>
            </w:r>
            <w:r>
              <w:t>11</w:t>
            </w:r>
          </w:p>
        </w:tc>
        <w:tc>
          <w:tcPr>
            <w:tcW w:w="1241" w:type="pct"/>
          </w:tcPr>
          <w:p w:rsidR="008942A9" w:rsidRPr="004A2075" w:rsidRDefault="008942A9" w:rsidP="005C02F4">
            <w:pPr>
              <w:spacing w:before="120" w:line="360" w:lineRule="auto"/>
              <w:jc w:val="center"/>
            </w:pPr>
            <w:r w:rsidRPr="004A2075">
              <w:t>38,10,13,523</w:t>
            </w:r>
          </w:p>
        </w:tc>
        <w:tc>
          <w:tcPr>
            <w:tcW w:w="1145" w:type="pct"/>
          </w:tcPr>
          <w:p w:rsidR="008942A9" w:rsidRPr="004A2075" w:rsidRDefault="008942A9" w:rsidP="005C02F4">
            <w:pPr>
              <w:spacing w:before="120" w:line="360" w:lineRule="auto"/>
              <w:jc w:val="center"/>
            </w:pPr>
            <w:r w:rsidRPr="004A2075">
              <w:t>3,26,43,229.68</w:t>
            </w:r>
          </w:p>
        </w:tc>
        <w:tc>
          <w:tcPr>
            <w:tcW w:w="1373" w:type="pct"/>
          </w:tcPr>
          <w:p w:rsidR="008942A9" w:rsidRPr="004A2075" w:rsidRDefault="008942A9" w:rsidP="005C02F4">
            <w:pPr>
              <w:spacing w:before="120" w:line="360" w:lineRule="auto"/>
              <w:jc w:val="center"/>
            </w:pPr>
            <w:r w:rsidRPr="004A2075">
              <w:t>11.67</w:t>
            </w:r>
          </w:p>
        </w:tc>
      </w:tr>
      <w:tr w:rsidR="008942A9" w:rsidRPr="004A2075" w:rsidTr="008942A9">
        <w:tc>
          <w:tcPr>
            <w:tcW w:w="1241" w:type="pct"/>
          </w:tcPr>
          <w:p w:rsidR="008942A9" w:rsidRPr="004A2075" w:rsidRDefault="008942A9" w:rsidP="009338CE">
            <w:pPr>
              <w:spacing w:before="120" w:line="360" w:lineRule="auto"/>
              <w:jc w:val="center"/>
            </w:pPr>
            <w:r w:rsidRPr="004A2075">
              <w:t>20</w:t>
            </w:r>
            <w:r>
              <w:t>12</w:t>
            </w:r>
          </w:p>
        </w:tc>
        <w:tc>
          <w:tcPr>
            <w:tcW w:w="1241" w:type="pct"/>
          </w:tcPr>
          <w:p w:rsidR="008942A9" w:rsidRPr="004A2075" w:rsidRDefault="008942A9" w:rsidP="005C02F4">
            <w:pPr>
              <w:spacing w:before="120" w:line="360" w:lineRule="auto"/>
              <w:jc w:val="center"/>
            </w:pPr>
            <w:r w:rsidRPr="004A2075">
              <w:t>27,36,30,389</w:t>
            </w:r>
          </w:p>
        </w:tc>
        <w:tc>
          <w:tcPr>
            <w:tcW w:w="1145" w:type="pct"/>
          </w:tcPr>
          <w:p w:rsidR="008942A9" w:rsidRPr="004A2075" w:rsidRDefault="008942A9" w:rsidP="005C02F4">
            <w:pPr>
              <w:spacing w:before="120" w:line="360" w:lineRule="auto"/>
              <w:jc w:val="center"/>
            </w:pPr>
            <w:r w:rsidRPr="004A2075">
              <w:t>2,68,39,038.26</w:t>
            </w:r>
          </w:p>
        </w:tc>
        <w:tc>
          <w:tcPr>
            <w:tcW w:w="1373" w:type="pct"/>
          </w:tcPr>
          <w:p w:rsidR="008942A9" w:rsidRPr="004A2075" w:rsidRDefault="008942A9" w:rsidP="005C02F4">
            <w:pPr>
              <w:spacing w:before="120" w:line="360" w:lineRule="auto"/>
              <w:jc w:val="center"/>
            </w:pPr>
            <w:r w:rsidRPr="004A2075">
              <w:t>10.20</w:t>
            </w:r>
          </w:p>
        </w:tc>
      </w:tr>
      <w:tr w:rsidR="008942A9" w:rsidRPr="004A2075" w:rsidTr="008942A9">
        <w:tc>
          <w:tcPr>
            <w:tcW w:w="1241" w:type="pct"/>
          </w:tcPr>
          <w:p w:rsidR="008942A9" w:rsidRPr="004A2075" w:rsidRDefault="008942A9" w:rsidP="009338CE">
            <w:pPr>
              <w:spacing w:before="120" w:line="360" w:lineRule="auto"/>
              <w:jc w:val="center"/>
            </w:pPr>
            <w:r w:rsidRPr="004A2075">
              <w:t>20</w:t>
            </w:r>
            <w:r>
              <w:t>13</w:t>
            </w:r>
          </w:p>
        </w:tc>
        <w:tc>
          <w:tcPr>
            <w:tcW w:w="1241" w:type="pct"/>
          </w:tcPr>
          <w:p w:rsidR="008942A9" w:rsidRPr="004A2075" w:rsidRDefault="008942A9" w:rsidP="005C02F4">
            <w:pPr>
              <w:spacing w:before="120" w:line="360" w:lineRule="auto"/>
              <w:jc w:val="center"/>
            </w:pPr>
            <w:r w:rsidRPr="004A2075">
              <w:t>35,65,74,550.48</w:t>
            </w:r>
          </w:p>
        </w:tc>
        <w:tc>
          <w:tcPr>
            <w:tcW w:w="1145" w:type="pct"/>
          </w:tcPr>
          <w:p w:rsidR="008942A9" w:rsidRPr="004A2075" w:rsidRDefault="008942A9" w:rsidP="005C02F4">
            <w:pPr>
              <w:spacing w:before="120" w:line="360" w:lineRule="auto"/>
              <w:jc w:val="center"/>
            </w:pPr>
            <w:r w:rsidRPr="004A2075">
              <w:t>3,05,18,743.92</w:t>
            </w:r>
          </w:p>
        </w:tc>
        <w:tc>
          <w:tcPr>
            <w:tcW w:w="1373" w:type="pct"/>
          </w:tcPr>
          <w:p w:rsidR="008942A9" w:rsidRPr="004A2075" w:rsidRDefault="008942A9" w:rsidP="005C02F4">
            <w:pPr>
              <w:spacing w:before="120" w:line="360" w:lineRule="auto"/>
              <w:jc w:val="center"/>
            </w:pPr>
            <w:r w:rsidRPr="004A2075">
              <w:t>11.68</w:t>
            </w:r>
          </w:p>
        </w:tc>
      </w:tr>
      <w:tr w:rsidR="008942A9" w:rsidRPr="004A2075" w:rsidTr="008942A9">
        <w:tc>
          <w:tcPr>
            <w:tcW w:w="1241" w:type="pct"/>
          </w:tcPr>
          <w:p w:rsidR="008942A9" w:rsidRPr="004A2075" w:rsidRDefault="008942A9" w:rsidP="009338CE">
            <w:pPr>
              <w:spacing w:before="120" w:line="360" w:lineRule="auto"/>
              <w:jc w:val="center"/>
            </w:pPr>
            <w:r w:rsidRPr="004A2075">
              <w:t>20</w:t>
            </w:r>
            <w:r>
              <w:t>14</w:t>
            </w:r>
          </w:p>
        </w:tc>
        <w:tc>
          <w:tcPr>
            <w:tcW w:w="1241" w:type="pct"/>
          </w:tcPr>
          <w:p w:rsidR="008942A9" w:rsidRPr="004A2075" w:rsidRDefault="008942A9" w:rsidP="005C02F4">
            <w:pPr>
              <w:spacing w:before="120" w:line="360" w:lineRule="auto"/>
              <w:jc w:val="center"/>
            </w:pPr>
            <w:r w:rsidRPr="004A2075">
              <w:t>33,23,96,494.49</w:t>
            </w:r>
          </w:p>
        </w:tc>
        <w:tc>
          <w:tcPr>
            <w:tcW w:w="1145" w:type="pct"/>
          </w:tcPr>
          <w:p w:rsidR="008942A9" w:rsidRPr="004A2075" w:rsidRDefault="008942A9" w:rsidP="005C02F4">
            <w:pPr>
              <w:spacing w:before="120" w:line="360" w:lineRule="auto"/>
              <w:jc w:val="center"/>
            </w:pPr>
            <w:r w:rsidRPr="004A2075">
              <w:t>4,54,07,463.54</w:t>
            </w:r>
          </w:p>
        </w:tc>
        <w:tc>
          <w:tcPr>
            <w:tcW w:w="1373" w:type="pct"/>
          </w:tcPr>
          <w:p w:rsidR="008942A9" w:rsidRPr="004A2075" w:rsidRDefault="008942A9" w:rsidP="005C02F4">
            <w:pPr>
              <w:spacing w:before="120" w:line="360" w:lineRule="auto"/>
              <w:jc w:val="center"/>
            </w:pPr>
            <w:r w:rsidRPr="004A2075">
              <w:t>7.32</w:t>
            </w:r>
          </w:p>
        </w:tc>
      </w:tr>
      <w:tr w:rsidR="008942A9" w:rsidRPr="004A2075" w:rsidTr="008942A9">
        <w:tc>
          <w:tcPr>
            <w:tcW w:w="1241" w:type="pct"/>
          </w:tcPr>
          <w:p w:rsidR="008942A9" w:rsidRPr="004A2075" w:rsidRDefault="008942A9" w:rsidP="009338CE">
            <w:pPr>
              <w:spacing w:before="120" w:line="360" w:lineRule="auto"/>
              <w:jc w:val="center"/>
            </w:pPr>
            <w:r w:rsidRPr="004A2075">
              <w:t>201</w:t>
            </w:r>
            <w:r>
              <w:t>5</w:t>
            </w:r>
          </w:p>
        </w:tc>
        <w:tc>
          <w:tcPr>
            <w:tcW w:w="1241" w:type="pct"/>
          </w:tcPr>
          <w:p w:rsidR="008942A9" w:rsidRPr="004A2075" w:rsidRDefault="008942A9" w:rsidP="005C02F4">
            <w:pPr>
              <w:spacing w:before="120" w:line="360" w:lineRule="auto"/>
              <w:jc w:val="center"/>
            </w:pPr>
            <w:r w:rsidRPr="004A2075">
              <w:t>35,92,77,141.83</w:t>
            </w:r>
          </w:p>
        </w:tc>
        <w:tc>
          <w:tcPr>
            <w:tcW w:w="1145" w:type="pct"/>
          </w:tcPr>
          <w:p w:rsidR="008942A9" w:rsidRPr="004A2075" w:rsidRDefault="008942A9" w:rsidP="005C02F4">
            <w:pPr>
              <w:spacing w:before="120" w:line="360" w:lineRule="auto"/>
              <w:jc w:val="center"/>
            </w:pPr>
            <w:r w:rsidRPr="004A2075">
              <w:t>5,80,11,381.36</w:t>
            </w:r>
          </w:p>
        </w:tc>
        <w:tc>
          <w:tcPr>
            <w:tcW w:w="1373" w:type="pct"/>
          </w:tcPr>
          <w:p w:rsidR="008942A9" w:rsidRPr="004A2075" w:rsidRDefault="008942A9" w:rsidP="005C02F4">
            <w:pPr>
              <w:spacing w:before="120" w:line="360" w:lineRule="auto"/>
              <w:jc w:val="center"/>
            </w:pPr>
            <w:r w:rsidRPr="004A2075">
              <w:t>6.19</w:t>
            </w:r>
          </w:p>
        </w:tc>
      </w:tr>
    </w:tbl>
    <w:p w:rsidR="006A24CB" w:rsidRPr="004A2075" w:rsidRDefault="00D90E71" w:rsidP="004A2075">
      <w:pPr>
        <w:spacing w:before="120" w:line="360" w:lineRule="auto"/>
        <w:jc w:val="center"/>
        <w:rPr>
          <w:b/>
        </w:rPr>
      </w:pPr>
      <w:r>
        <w:rPr>
          <w:b/>
          <w:noProof/>
        </w:rPr>
        <w:lastRenderedPageBreak/>
        <w:drawing>
          <wp:inline distT="0" distB="0" distL="0" distR="0" wp14:anchorId="0C2EE352" wp14:editId="7DD37D1A">
            <wp:extent cx="4803140" cy="319532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040D5" w:rsidRPr="004A2075" w:rsidRDefault="00B040D5" w:rsidP="004A2075">
      <w:pPr>
        <w:spacing w:before="120" w:line="360" w:lineRule="auto"/>
        <w:jc w:val="both"/>
        <w:rPr>
          <w:b/>
        </w:rPr>
      </w:pPr>
    </w:p>
    <w:p w:rsidR="006A24CB" w:rsidRPr="004A2075" w:rsidRDefault="005C02F4" w:rsidP="004A2075">
      <w:pPr>
        <w:spacing w:before="120" w:line="360" w:lineRule="auto"/>
        <w:jc w:val="both"/>
        <w:rPr>
          <w:b/>
        </w:rPr>
      </w:pPr>
      <w:r>
        <w:rPr>
          <w:b/>
        </w:rPr>
        <w:t>Analysis</w:t>
      </w:r>
    </w:p>
    <w:p w:rsidR="001A44D6" w:rsidRPr="004A2075" w:rsidRDefault="00373F97" w:rsidP="005C02F4">
      <w:pPr>
        <w:spacing w:before="120" w:line="360" w:lineRule="auto"/>
        <w:ind w:firstLine="720"/>
        <w:jc w:val="both"/>
      </w:pPr>
      <w:proofErr w:type="gramStart"/>
      <w:r w:rsidRPr="004A2075">
        <w:t>Debtors</w:t>
      </w:r>
      <w:proofErr w:type="gramEnd"/>
      <w:r w:rsidRPr="004A2075">
        <w:t xml:space="preserve"> turnover ratio has been showing the fluctuating trend. During the study period, it is good sign that the company is following good collections and credit policies</w:t>
      </w:r>
      <w:r w:rsidR="001A44D6" w:rsidRPr="004A2075">
        <w:t>.</w:t>
      </w:r>
    </w:p>
    <w:p w:rsidR="003C061D" w:rsidRPr="004A2075" w:rsidRDefault="005C02F4" w:rsidP="005C02F4">
      <w:pPr>
        <w:spacing w:before="120" w:line="360" w:lineRule="auto"/>
        <w:jc w:val="both"/>
      </w:pPr>
      <w:r>
        <w:rPr>
          <w:b/>
        </w:rPr>
        <w:br w:type="page"/>
      </w:r>
      <w:r>
        <w:rPr>
          <w:b/>
        </w:rPr>
        <w:lastRenderedPageBreak/>
        <w:t xml:space="preserve">b) </w:t>
      </w:r>
      <w:r w:rsidR="006C16F2" w:rsidRPr="004A2075">
        <w:rPr>
          <w:b/>
        </w:rPr>
        <w:t>Inventory Turnover Ratio</w:t>
      </w:r>
    </w:p>
    <w:p w:rsidR="006C16F2" w:rsidRPr="004A2075" w:rsidRDefault="006C16F2" w:rsidP="005C02F4">
      <w:pPr>
        <w:spacing w:before="120" w:line="360" w:lineRule="auto"/>
        <w:ind w:firstLine="720"/>
        <w:jc w:val="both"/>
      </w:pPr>
      <w:r w:rsidRPr="004A2075">
        <w:t>Inventory turnover ratio indicates the efficiency of the firm in producing and selling its product. It is calculated by dividing the cost of goods sold by the</w:t>
      </w:r>
      <w:r w:rsidR="00FC0367" w:rsidRPr="004A2075">
        <w:t xml:space="preserve"> average inventory. </w:t>
      </w:r>
      <w:r w:rsidRPr="004A2075">
        <w:t>The average inventory is the average of operating and closing balances of inventory. In a manufacturing company inventory of finished goods is used to calculate inventory turnover.</w:t>
      </w:r>
    </w:p>
    <w:p w:rsidR="00FC0367" w:rsidRPr="005C02F4" w:rsidRDefault="00FC0367" w:rsidP="004A2075">
      <w:pPr>
        <w:spacing w:before="120" w:line="360" w:lineRule="auto"/>
        <w:ind w:left="360" w:firstLine="360"/>
        <w:jc w:val="both"/>
        <w:rPr>
          <w:sz w:val="6"/>
        </w:rPr>
      </w:pPr>
    </w:p>
    <w:p w:rsidR="006C16F2" w:rsidRPr="004A2075" w:rsidRDefault="006C16F2" w:rsidP="005C02F4">
      <w:pPr>
        <w:pStyle w:val="Heading3"/>
        <w:spacing w:before="120" w:line="240" w:lineRule="auto"/>
        <w:rPr>
          <w:sz w:val="24"/>
        </w:rPr>
      </w:pPr>
      <w:r w:rsidRPr="004A2075">
        <w:rPr>
          <w:sz w:val="24"/>
        </w:rPr>
        <w:tab/>
      </w:r>
      <w:r w:rsidRPr="004A2075">
        <w:rPr>
          <w:sz w:val="24"/>
        </w:rPr>
        <w:tab/>
      </w:r>
      <w:r w:rsidRPr="004A2075">
        <w:rPr>
          <w:sz w:val="24"/>
        </w:rPr>
        <w:tab/>
      </w:r>
      <w:r w:rsidRPr="004A2075">
        <w:rPr>
          <w:sz w:val="24"/>
        </w:rPr>
        <w:tab/>
      </w:r>
      <w:r w:rsidRPr="004A2075">
        <w:rPr>
          <w:sz w:val="24"/>
        </w:rPr>
        <w:tab/>
        <w:t xml:space="preserve">       </w:t>
      </w:r>
      <w:r w:rsidRPr="004A2075">
        <w:rPr>
          <w:sz w:val="24"/>
        </w:rPr>
        <w:tab/>
      </w:r>
      <w:r w:rsidR="005C02F4">
        <w:rPr>
          <w:sz w:val="24"/>
        </w:rPr>
        <w:t xml:space="preserve">      </w:t>
      </w:r>
      <w:r w:rsidRPr="004A2075">
        <w:rPr>
          <w:b w:val="0"/>
          <w:sz w:val="24"/>
        </w:rPr>
        <w:t xml:space="preserve"> </w:t>
      </w:r>
      <w:r w:rsidRPr="004A2075">
        <w:rPr>
          <w:sz w:val="24"/>
        </w:rPr>
        <w:t>Sales</w:t>
      </w:r>
    </w:p>
    <w:p w:rsidR="006C16F2" w:rsidRPr="004A2075" w:rsidRDefault="006C16F2" w:rsidP="005C02F4">
      <w:pPr>
        <w:spacing w:before="120"/>
        <w:jc w:val="both"/>
        <w:rPr>
          <w:b/>
        </w:rPr>
      </w:pPr>
      <w:r w:rsidRPr="004A2075">
        <w:rPr>
          <w:b/>
        </w:rPr>
        <w:tab/>
        <w:t xml:space="preserve">Inventory Turnover Ratio = </w:t>
      </w:r>
      <w:r w:rsidR="005C02F4">
        <w:rPr>
          <w:b/>
        </w:rPr>
        <w:t>--------------------------------</w:t>
      </w:r>
    </w:p>
    <w:p w:rsidR="006C16F2" w:rsidRPr="004A2075" w:rsidRDefault="006C16F2" w:rsidP="005C02F4">
      <w:pPr>
        <w:spacing w:before="120"/>
        <w:jc w:val="both"/>
        <w:rPr>
          <w:b/>
          <w:sz w:val="26"/>
          <w:szCs w:val="26"/>
        </w:rPr>
      </w:pPr>
      <w:r w:rsidRPr="004A2075">
        <w:rPr>
          <w:b/>
        </w:rPr>
        <w:tab/>
      </w:r>
      <w:r w:rsidRPr="004A2075">
        <w:rPr>
          <w:b/>
        </w:rPr>
        <w:tab/>
      </w:r>
      <w:r w:rsidRPr="004A2075">
        <w:rPr>
          <w:b/>
        </w:rPr>
        <w:tab/>
      </w:r>
      <w:r w:rsidRPr="004A2075">
        <w:rPr>
          <w:b/>
        </w:rPr>
        <w:tab/>
      </w:r>
      <w:r w:rsidRPr="004A2075">
        <w:rPr>
          <w:b/>
        </w:rPr>
        <w:tab/>
        <w:t xml:space="preserve">         Average Inventory</w:t>
      </w:r>
    </w:p>
    <w:p w:rsidR="006C16F2" w:rsidRPr="004A2075" w:rsidRDefault="006C16F2" w:rsidP="005C02F4">
      <w:pPr>
        <w:spacing w:before="120"/>
        <w:jc w:val="both"/>
        <w:rPr>
          <w:b/>
          <w:sz w:val="26"/>
          <w:szCs w:val="26"/>
        </w:rPr>
      </w:pPr>
    </w:p>
    <w:p w:rsidR="006C16F2" w:rsidRPr="004A2075" w:rsidRDefault="006C16F2" w:rsidP="005C02F4">
      <w:pPr>
        <w:spacing w:before="120"/>
        <w:jc w:val="both"/>
        <w:rPr>
          <w:b/>
        </w:rPr>
      </w:pPr>
      <w:r w:rsidRPr="004A2075">
        <w:rPr>
          <w:b/>
          <w:sz w:val="26"/>
          <w:szCs w:val="26"/>
        </w:rPr>
        <w:tab/>
      </w:r>
      <w:r w:rsidRPr="004A2075">
        <w:rPr>
          <w:b/>
          <w:sz w:val="26"/>
          <w:szCs w:val="26"/>
        </w:rPr>
        <w:tab/>
      </w:r>
      <w:r w:rsidRPr="004A2075">
        <w:rPr>
          <w:b/>
          <w:sz w:val="26"/>
          <w:szCs w:val="26"/>
        </w:rPr>
        <w:tab/>
      </w:r>
      <w:r w:rsidRPr="004A2075">
        <w:rPr>
          <w:b/>
          <w:sz w:val="26"/>
          <w:szCs w:val="26"/>
        </w:rPr>
        <w:tab/>
      </w:r>
      <w:r w:rsidRPr="004A2075">
        <w:rPr>
          <w:b/>
        </w:rPr>
        <w:t xml:space="preserve">       Opening inventory + Closing inventory</w:t>
      </w:r>
    </w:p>
    <w:p w:rsidR="006C16F2" w:rsidRPr="004A2075" w:rsidRDefault="006C16F2" w:rsidP="005C02F4">
      <w:pPr>
        <w:spacing w:before="120"/>
        <w:jc w:val="both"/>
        <w:rPr>
          <w:b/>
        </w:rPr>
      </w:pPr>
      <w:r w:rsidRPr="004A2075">
        <w:rPr>
          <w:b/>
        </w:rPr>
        <w:tab/>
        <w:t xml:space="preserve">Average Inventory =   </w:t>
      </w:r>
      <w:r w:rsidR="005C02F4">
        <w:rPr>
          <w:b/>
        </w:rPr>
        <w:t>--------------------------------------------------------</w:t>
      </w:r>
    </w:p>
    <w:p w:rsidR="006C16F2" w:rsidRPr="004A2075" w:rsidRDefault="006C16F2" w:rsidP="005C02F4">
      <w:pPr>
        <w:spacing w:before="120"/>
        <w:jc w:val="both"/>
        <w:rPr>
          <w:b/>
        </w:rPr>
      </w:pPr>
      <w:r w:rsidRPr="004A2075">
        <w:rPr>
          <w:b/>
        </w:rPr>
        <w:tab/>
      </w:r>
      <w:r w:rsidRPr="004A2075">
        <w:rPr>
          <w:b/>
        </w:rPr>
        <w:tab/>
      </w:r>
      <w:r w:rsidRPr="004A2075">
        <w:rPr>
          <w:b/>
        </w:rPr>
        <w:tab/>
      </w:r>
      <w:r w:rsidRPr="004A2075">
        <w:rPr>
          <w:b/>
        </w:rPr>
        <w:tab/>
        <w:t xml:space="preserve">                                  2</w:t>
      </w:r>
    </w:p>
    <w:p w:rsidR="001A44D6" w:rsidRPr="004A2075" w:rsidRDefault="001A44D6" w:rsidP="005C02F4">
      <w:pPr>
        <w:pStyle w:val="Heading2"/>
        <w:spacing w:before="120"/>
        <w:rPr>
          <w:bCs w:val="0"/>
          <w:sz w:val="24"/>
        </w:rPr>
      </w:pPr>
      <w:r w:rsidRPr="004A2075">
        <w:rPr>
          <w:bCs w:val="0"/>
          <w:sz w:val="24"/>
        </w:rPr>
        <w:t xml:space="preserve">                           </w:t>
      </w:r>
    </w:p>
    <w:p w:rsidR="006C16F2" w:rsidRPr="004A2075" w:rsidRDefault="001A44D6" w:rsidP="004A2075">
      <w:pPr>
        <w:pStyle w:val="Heading2"/>
        <w:spacing w:before="120" w:line="360" w:lineRule="auto"/>
        <w:rPr>
          <w:bCs w:val="0"/>
          <w:sz w:val="24"/>
        </w:rPr>
      </w:pPr>
      <w:r w:rsidRPr="004A2075">
        <w:rPr>
          <w:bCs w:val="0"/>
          <w:sz w:val="24"/>
        </w:rPr>
        <w:t xml:space="preserve">                               </w:t>
      </w:r>
      <w:r w:rsidR="005C02F4" w:rsidRPr="004A2075">
        <w:rPr>
          <w:bCs w:val="0"/>
          <w:sz w:val="24"/>
        </w:rPr>
        <w:t>COMPUTATION OF INVENTORY TURNOVER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2267"/>
        <w:gridCol w:w="2235"/>
        <w:gridCol w:w="2006"/>
      </w:tblGrid>
      <w:tr w:rsidR="006C16F2" w:rsidRPr="004A2075" w:rsidTr="008942A9">
        <w:trPr>
          <w:trHeight w:val="323"/>
        </w:trPr>
        <w:tc>
          <w:tcPr>
            <w:tcW w:w="2017" w:type="dxa"/>
            <w:vAlign w:val="center"/>
          </w:tcPr>
          <w:p w:rsidR="006C16F2" w:rsidRPr="004A2075" w:rsidRDefault="00C503F9" w:rsidP="005C02F4">
            <w:pPr>
              <w:spacing w:before="120" w:line="360" w:lineRule="auto"/>
              <w:jc w:val="center"/>
              <w:rPr>
                <w:b/>
              </w:rPr>
            </w:pPr>
            <w:r w:rsidRPr="004A2075">
              <w:rPr>
                <w:b/>
              </w:rPr>
              <w:t>Years</w:t>
            </w:r>
          </w:p>
        </w:tc>
        <w:tc>
          <w:tcPr>
            <w:tcW w:w="2267" w:type="dxa"/>
            <w:vAlign w:val="center"/>
          </w:tcPr>
          <w:p w:rsidR="006C16F2" w:rsidRPr="004A2075" w:rsidRDefault="00C503F9" w:rsidP="005C02F4">
            <w:pPr>
              <w:spacing w:before="120" w:line="360" w:lineRule="auto"/>
              <w:jc w:val="center"/>
              <w:rPr>
                <w:b/>
              </w:rPr>
            </w:pPr>
            <w:r w:rsidRPr="004A2075">
              <w:rPr>
                <w:b/>
              </w:rPr>
              <w:t>Sales</w:t>
            </w:r>
          </w:p>
        </w:tc>
        <w:tc>
          <w:tcPr>
            <w:tcW w:w="2235" w:type="dxa"/>
            <w:vAlign w:val="center"/>
          </w:tcPr>
          <w:p w:rsidR="006C16F2" w:rsidRPr="004A2075" w:rsidRDefault="00C503F9" w:rsidP="005C02F4">
            <w:pPr>
              <w:spacing w:before="120" w:line="360" w:lineRule="auto"/>
              <w:jc w:val="center"/>
              <w:rPr>
                <w:b/>
              </w:rPr>
            </w:pPr>
            <w:r w:rsidRPr="004A2075">
              <w:rPr>
                <w:b/>
              </w:rPr>
              <w:t>Average Inventory</w:t>
            </w:r>
          </w:p>
        </w:tc>
        <w:tc>
          <w:tcPr>
            <w:tcW w:w="2006" w:type="dxa"/>
            <w:vAlign w:val="center"/>
          </w:tcPr>
          <w:p w:rsidR="006C16F2" w:rsidRPr="004A2075" w:rsidRDefault="00C503F9" w:rsidP="005C02F4">
            <w:pPr>
              <w:spacing w:before="120" w:line="360" w:lineRule="auto"/>
              <w:jc w:val="center"/>
              <w:rPr>
                <w:b/>
              </w:rPr>
            </w:pPr>
            <w:r w:rsidRPr="004A2075">
              <w:rPr>
                <w:b/>
              </w:rPr>
              <w:t>Ratio</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11</w:t>
            </w:r>
          </w:p>
        </w:tc>
        <w:tc>
          <w:tcPr>
            <w:tcW w:w="2267" w:type="dxa"/>
            <w:vAlign w:val="center"/>
          </w:tcPr>
          <w:p w:rsidR="008942A9" w:rsidRPr="004A2075" w:rsidRDefault="008942A9" w:rsidP="005C02F4">
            <w:pPr>
              <w:spacing w:before="120" w:line="360" w:lineRule="auto"/>
              <w:jc w:val="center"/>
            </w:pPr>
            <w:r w:rsidRPr="004A2075">
              <w:t>38,10,13,523</w:t>
            </w:r>
          </w:p>
        </w:tc>
        <w:tc>
          <w:tcPr>
            <w:tcW w:w="2235" w:type="dxa"/>
            <w:vAlign w:val="center"/>
          </w:tcPr>
          <w:p w:rsidR="008942A9" w:rsidRPr="004A2075" w:rsidRDefault="008942A9" w:rsidP="005C02F4">
            <w:pPr>
              <w:spacing w:before="120" w:line="360" w:lineRule="auto"/>
              <w:jc w:val="center"/>
            </w:pPr>
            <w:r w:rsidRPr="004A2075">
              <w:t>1,99,36,527</w:t>
            </w:r>
          </w:p>
        </w:tc>
        <w:tc>
          <w:tcPr>
            <w:tcW w:w="2006" w:type="dxa"/>
            <w:vAlign w:val="center"/>
          </w:tcPr>
          <w:p w:rsidR="008942A9" w:rsidRPr="004A2075" w:rsidRDefault="008942A9" w:rsidP="005C02F4">
            <w:pPr>
              <w:spacing w:before="120" w:line="360" w:lineRule="auto"/>
              <w:jc w:val="center"/>
            </w:pPr>
            <w:r w:rsidRPr="004A2075">
              <w:t>19.11</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12</w:t>
            </w:r>
          </w:p>
        </w:tc>
        <w:tc>
          <w:tcPr>
            <w:tcW w:w="2267" w:type="dxa"/>
            <w:vAlign w:val="center"/>
          </w:tcPr>
          <w:p w:rsidR="008942A9" w:rsidRPr="004A2075" w:rsidRDefault="008942A9" w:rsidP="005C02F4">
            <w:pPr>
              <w:spacing w:before="120" w:line="360" w:lineRule="auto"/>
              <w:jc w:val="center"/>
            </w:pPr>
            <w:r w:rsidRPr="004A2075">
              <w:t>27,36,30,389</w:t>
            </w:r>
          </w:p>
        </w:tc>
        <w:tc>
          <w:tcPr>
            <w:tcW w:w="2235" w:type="dxa"/>
            <w:vAlign w:val="center"/>
          </w:tcPr>
          <w:p w:rsidR="008942A9" w:rsidRPr="004A2075" w:rsidRDefault="008942A9" w:rsidP="005C02F4">
            <w:pPr>
              <w:spacing w:before="120" w:line="360" w:lineRule="auto"/>
              <w:jc w:val="center"/>
            </w:pPr>
            <w:r w:rsidRPr="004A2075">
              <w:t>1,85,18,446.50</w:t>
            </w:r>
          </w:p>
        </w:tc>
        <w:tc>
          <w:tcPr>
            <w:tcW w:w="2006" w:type="dxa"/>
            <w:vAlign w:val="center"/>
          </w:tcPr>
          <w:p w:rsidR="008942A9" w:rsidRPr="004A2075" w:rsidRDefault="008942A9" w:rsidP="005C02F4">
            <w:pPr>
              <w:spacing w:before="120" w:line="360" w:lineRule="auto"/>
              <w:jc w:val="center"/>
            </w:pPr>
            <w:r w:rsidRPr="004A2075">
              <w:t>14.78</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13</w:t>
            </w:r>
          </w:p>
        </w:tc>
        <w:tc>
          <w:tcPr>
            <w:tcW w:w="2267" w:type="dxa"/>
            <w:vAlign w:val="center"/>
          </w:tcPr>
          <w:p w:rsidR="008942A9" w:rsidRPr="004A2075" w:rsidRDefault="008942A9" w:rsidP="005C02F4">
            <w:pPr>
              <w:spacing w:before="120" w:line="360" w:lineRule="auto"/>
              <w:jc w:val="center"/>
            </w:pPr>
            <w:r w:rsidRPr="004A2075">
              <w:t>35,65,74,550.48</w:t>
            </w:r>
          </w:p>
        </w:tc>
        <w:tc>
          <w:tcPr>
            <w:tcW w:w="2235" w:type="dxa"/>
            <w:vAlign w:val="center"/>
          </w:tcPr>
          <w:p w:rsidR="008942A9" w:rsidRPr="004A2075" w:rsidRDefault="008942A9" w:rsidP="005C02F4">
            <w:pPr>
              <w:spacing w:before="120" w:line="360" w:lineRule="auto"/>
              <w:jc w:val="center"/>
            </w:pPr>
            <w:r w:rsidRPr="004A2075">
              <w:t>1,57,77,678.50</w:t>
            </w:r>
          </w:p>
        </w:tc>
        <w:tc>
          <w:tcPr>
            <w:tcW w:w="2006" w:type="dxa"/>
            <w:vAlign w:val="center"/>
          </w:tcPr>
          <w:p w:rsidR="008942A9" w:rsidRPr="004A2075" w:rsidRDefault="008942A9" w:rsidP="005C02F4">
            <w:pPr>
              <w:spacing w:before="120" w:line="360" w:lineRule="auto"/>
              <w:jc w:val="center"/>
            </w:pPr>
            <w:r w:rsidRPr="004A2075">
              <w:t>22.60</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14</w:t>
            </w:r>
          </w:p>
        </w:tc>
        <w:tc>
          <w:tcPr>
            <w:tcW w:w="2267" w:type="dxa"/>
            <w:vAlign w:val="center"/>
          </w:tcPr>
          <w:p w:rsidR="008942A9" w:rsidRPr="004A2075" w:rsidRDefault="008942A9" w:rsidP="005C02F4">
            <w:pPr>
              <w:spacing w:before="120" w:line="360" w:lineRule="auto"/>
              <w:jc w:val="center"/>
            </w:pPr>
            <w:r w:rsidRPr="004A2075">
              <w:t>33,23,96,494.49</w:t>
            </w:r>
          </w:p>
        </w:tc>
        <w:tc>
          <w:tcPr>
            <w:tcW w:w="2235" w:type="dxa"/>
            <w:vAlign w:val="center"/>
          </w:tcPr>
          <w:p w:rsidR="008942A9" w:rsidRPr="004A2075" w:rsidRDefault="008942A9" w:rsidP="005C02F4">
            <w:pPr>
              <w:spacing w:before="120" w:line="360" w:lineRule="auto"/>
              <w:jc w:val="center"/>
            </w:pPr>
            <w:r w:rsidRPr="004A2075">
              <w:t>1,51,30,780.50</w:t>
            </w:r>
          </w:p>
        </w:tc>
        <w:tc>
          <w:tcPr>
            <w:tcW w:w="2006" w:type="dxa"/>
            <w:vAlign w:val="center"/>
          </w:tcPr>
          <w:p w:rsidR="008942A9" w:rsidRPr="004A2075" w:rsidRDefault="008942A9" w:rsidP="005C02F4">
            <w:pPr>
              <w:spacing w:before="120" w:line="360" w:lineRule="auto"/>
              <w:jc w:val="center"/>
            </w:pPr>
            <w:r w:rsidRPr="004A2075">
              <w:t>21.97</w:t>
            </w:r>
          </w:p>
        </w:tc>
      </w:tr>
      <w:tr w:rsidR="008942A9" w:rsidRPr="004A2075" w:rsidTr="008942A9">
        <w:tc>
          <w:tcPr>
            <w:tcW w:w="2017" w:type="dxa"/>
          </w:tcPr>
          <w:p w:rsidR="008942A9" w:rsidRPr="004A2075" w:rsidRDefault="008942A9" w:rsidP="009338CE">
            <w:pPr>
              <w:spacing w:before="120" w:line="360" w:lineRule="auto"/>
              <w:jc w:val="center"/>
            </w:pPr>
            <w:r w:rsidRPr="004A2075">
              <w:t>201</w:t>
            </w:r>
            <w:r>
              <w:t>5</w:t>
            </w:r>
          </w:p>
        </w:tc>
        <w:tc>
          <w:tcPr>
            <w:tcW w:w="2267" w:type="dxa"/>
            <w:vAlign w:val="center"/>
          </w:tcPr>
          <w:p w:rsidR="008942A9" w:rsidRPr="004A2075" w:rsidRDefault="008942A9" w:rsidP="005C02F4">
            <w:pPr>
              <w:spacing w:before="120" w:line="360" w:lineRule="auto"/>
              <w:jc w:val="center"/>
            </w:pPr>
            <w:r w:rsidRPr="004A2075">
              <w:t>35,92,77,141.83</w:t>
            </w:r>
          </w:p>
        </w:tc>
        <w:tc>
          <w:tcPr>
            <w:tcW w:w="2235" w:type="dxa"/>
            <w:vAlign w:val="center"/>
          </w:tcPr>
          <w:p w:rsidR="008942A9" w:rsidRPr="004A2075" w:rsidRDefault="008942A9" w:rsidP="005C02F4">
            <w:pPr>
              <w:spacing w:before="120" w:line="360" w:lineRule="auto"/>
              <w:jc w:val="center"/>
            </w:pPr>
            <w:r w:rsidRPr="004A2075">
              <w:t>1,28,89,186.50</w:t>
            </w:r>
          </w:p>
        </w:tc>
        <w:tc>
          <w:tcPr>
            <w:tcW w:w="2006" w:type="dxa"/>
            <w:vAlign w:val="center"/>
          </w:tcPr>
          <w:p w:rsidR="008942A9" w:rsidRPr="004A2075" w:rsidRDefault="008942A9" w:rsidP="005C02F4">
            <w:pPr>
              <w:spacing w:before="120" w:line="360" w:lineRule="auto"/>
              <w:jc w:val="center"/>
            </w:pPr>
            <w:r w:rsidRPr="004A2075">
              <w:t>27.87</w:t>
            </w:r>
          </w:p>
        </w:tc>
      </w:tr>
    </w:tbl>
    <w:p w:rsidR="00064075" w:rsidRPr="004A2075" w:rsidRDefault="00064075" w:rsidP="004A2075">
      <w:pPr>
        <w:spacing w:before="120" w:line="360" w:lineRule="auto"/>
        <w:rPr>
          <w:b/>
        </w:rPr>
      </w:pPr>
    </w:p>
    <w:p w:rsidR="0051185D" w:rsidRPr="004A2075" w:rsidRDefault="00D90E71" w:rsidP="004A2075">
      <w:pPr>
        <w:spacing w:before="120" w:line="360" w:lineRule="auto"/>
        <w:jc w:val="center"/>
        <w:rPr>
          <w:b/>
        </w:rPr>
      </w:pPr>
      <w:r>
        <w:rPr>
          <w:b/>
          <w:noProof/>
        </w:rPr>
        <w:lastRenderedPageBreak/>
        <w:drawing>
          <wp:inline distT="0" distB="0" distL="0" distR="0" wp14:anchorId="3573571E" wp14:editId="24E1D95D">
            <wp:extent cx="4843145" cy="2853690"/>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61B80" w:rsidRPr="004A2075" w:rsidRDefault="00061B80" w:rsidP="004A2075">
      <w:pPr>
        <w:spacing w:before="120" w:line="360" w:lineRule="auto"/>
        <w:rPr>
          <w:b/>
        </w:rPr>
      </w:pPr>
    </w:p>
    <w:p w:rsidR="00373F97" w:rsidRPr="004A2075" w:rsidRDefault="00595B40" w:rsidP="004A2075">
      <w:pPr>
        <w:spacing w:before="120" w:line="360" w:lineRule="auto"/>
        <w:rPr>
          <w:b/>
        </w:rPr>
      </w:pPr>
      <w:r>
        <w:rPr>
          <w:b/>
        </w:rPr>
        <w:t>Analysis</w:t>
      </w:r>
    </w:p>
    <w:p w:rsidR="001A44D6" w:rsidRPr="004A2075" w:rsidRDefault="00F64812" w:rsidP="00595B40">
      <w:pPr>
        <w:spacing w:before="120" w:line="360" w:lineRule="auto"/>
        <w:ind w:firstLine="720"/>
        <w:jc w:val="both"/>
      </w:pPr>
      <w:r w:rsidRPr="004A2075">
        <w:t>From the above table it is observed that the inventory turnover ratio is showing flu</w:t>
      </w:r>
      <w:r w:rsidR="0047252F" w:rsidRPr="004A2075">
        <w:t xml:space="preserve">ctuating trend. In the year </w:t>
      </w:r>
      <w:r w:rsidR="00F62AFF">
        <w:t>2010-11</w:t>
      </w:r>
      <w:r w:rsidR="0047252F" w:rsidRPr="004A2075">
        <w:t>,</w:t>
      </w:r>
      <w:r w:rsidRPr="004A2075">
        <w:t xml:space="preserve"> the ratio is 19.11 that means the company is converting its inventory into sales 19.11 times in a year and it has been inc</w:t>
      </w:r>
      <w:r w:rsidR="0047252F" w:rsidRPr="004A2075">
        <w:t xml:space="preserve">reased to 27.87 in the year </w:t>
      </w:r>
      <w:r w:rsidR="00F62AFF">
        <w:t>2014-15</w:t>
      </w:r>
      <w:r w:rsidRPr="004A2075">
        <w:t>. This shows that company is making good use of its inventory.</w:t>
      </w:r>
    </w:p>
    <w:p w:rsidR="0051185D" w:rsidRPr="004A2075" w:rsidRDefault="00595B40" w:rsidP="00595B40">
      <w:pPr>
        <w:spacing w:before="120" w:line="360" w:lineRule="auto"/>
        <w:jc w:val="both"/>
      </w:pPr>
      <w:r>
        <w:rPr>
          <w:b/>
        </w:rPr>
        <w:br w:type="page"/>
      </w:r>
      <w:r>
        <w:rPr>
          <w:b/>
        </w:rPr>
        <w:lastRenderedPageBreak/>
        <w:t xml:space="preserve">c) </w:t>
      </w:r>
      <w:r w:rsidR="0051185D" w:rsidRPr="004A2075">
        <w:rPr>
          <w:b/>
        </w:rPr>
        <w:t>Current Assets Turnover Ratio</w:t>
      </w:r>
    </w:p>
    <w:p w:rsidR="00F64812" w:rsidRPr="004A2075" w:rsidRDefault="00F64812" w:rsidP="00595B40">
      <w:pPr>
        <w:spacing w:before="120" w:line="360" w:lineRule="auto"/>
        <w:ind w:firstLine="720"/>
        <w:jc w:val="both"/>
        <w:rPr>
          <w:b/>
        </w:rPr>
      </w:pPr>
      <w:r w:rsidRPr="004A2075">
        <w:t>Current Assets turnover ratio expresses the relationship between net current assets and sales. It is calculated as follows:</w:t>
      </w:r>
    </w:p>
    <w:p w:rsidR="00D42887" w:rsidRPr="004A2075" w:rsidRDefault="00D42887" w:rsidP="00595B40">
      <w:pPr>
        <w:spacing w:before="120"/>
        <w:ind w:left="720" w:firstLine="720"/>
        <w:jc w:val="both"/>
        <w:rPr>
          <w:b/>
        </w:rPr>
      </w:pPr>
      <w:r w:rsidRPr="004A2075">
        <w:rPr>
          <w:b/>
          <w:sz w:val="26"/>
          <w:szCs w:val="26"/>
        </w:rPr>
        <w:tab/>
      </w:r>
      <w:r w:rsidRPr="004A2075">
        <w:rPr>
          <w:b/>
        </w:rPr>
        <w:tab/>
      </w:r>
      <w:r w:rsidRPr="004A2075">
        <w:rPr>
          <w:b/>
        </w:rPr>
        <w:tab/>
        <w:t xml:space="preserve">                     </w:t>
      </w:r>
      <w:r w:rsidR="00595B40">
        <w:rPr>
          <w:b/>
        </w:rPr>
        <w:t xml:space="preserve">     </w:t>
      </w:r>
      <w:r w:rsidRPr="004A2075">
        <w:rPr>
          <w:b/>
        </w:rPr>
        <w:t xml:space="preserve"> Sales</w:t>
      </w:r>
    </w:p>
    <w:p w:rsidR="00D42887" w:rsidRPr="004A2075" w:rsidRDefault="00D42887" w:rsidP="00595B40">
      <w:pPr>
        <w:pStyle w:val="Heading3"/>
        <w:spacing w:before="120" w:line="240" w:lineRule="auto"/>
        <w:rPr>
          <w:sz w:val="24"/>
        </w:rPr>
      </w:pPr>
      <w:r w:rsidRPr="004A2075">
        <w:rPr>
          <w:b w:val="0"/>
          <w:sz w:val="24"/>
        </w:rPr>
        <w:tab/>
      </w:r>
      <w:r w:rsidRPr="004A2075">
        <w:rPr>
          <w:b w:val="0"/>
          <w:sz w:val="24"/>
        </w:rPr>
        <w:tab/>
      </w:r>
      <w:r w:rsidRPr="004A2075">
        <w:rPr>
          <w:sz w:val="24"/>
        </w:rPr>
        <w:t xml:space="preserve">Current assets turnover ratio </w:t>
      </w:r>
      <w:proofErr w:type="gramStart"/>
      <w:r w:rsidRPr="004A2075">
        <w:rPr>
          <w:sz w:val="24"/>
        </w:rPr>
        <w:t xml:space="preserve">=  </w:t>
      </w:r>
      <w:r w:rsidR="00595B40">
        <w:rPr>
          <w:sz w:val="24"/>
        </w:rPr>
        <w:t>------------------------</w:t>
      </w:r>
      <w:proofErr w:type="gramEnd"/>
    </w:p>
    <w:p w:rsidR="00D42887" w:rsidRPr="004A2075" w:rsidRDefault="00D42887" w:rsidP="00595B40">
      <w:pPr>
        <w:spacing w:before="120"/>
        <w:jc w:val="both"/>
        <w:rPr>
          <w:b/>
        </w:rPr>
      </w:pPr>
      <w:r w:rsidRPr="004A2075">
        <w:rPr>
          <w:b/>
          <w:bCs/>
        </w:rPr>
        <w:t xml:space="preserve">                                                               </w:t>
      </w:r>
      <w:r w:rsidRPr="004A2075">
        <w:rPr>
          <w:b/>
          <w:bCs/>
        </w:rPr>
        <w:tab/>
        <w:t xml:space="preserve">          </w:t>
      </w:r>
      <w:r w:rsidRPr="004A2075">
        <w:rPr>
          <w:b/>
        </w:rPr>
        <w:t>Net</w:t>
      </w:r>
      <w:r w:rsidRPr="004A2075">
        <w:rPr>
          <w:b/>
          <w:bCs/>
        </w:rPr>
        <w:t xml:space="preserve"> </w:t>
      </w:r>
      <w:r w:rsidRPr="004A2075">
        <w:rPr>
          <w:b/>
        </w:rPr>
        <w:t>Current Assets</w:t>
      </w:r>
    </w:p>
    <w:p w:rsidR="00D42887" w:rsidRPr="004A2075" w:rsidRDefault="00595B40" w:rsidP="004A2075">
      <w:pPr>
        <w:pStyle w:val="Heading5"/>
        <w:spacing w:before="120" w:after="0" w:line="360" w:lineRule="auto"/>
        <w:jc w:val="center"/>
        <w:rPr>
          <w:i w:val="0"/>
          <w:sz w:val="24"/>
          <w:szCs w:val="24"/>
        </w:rPr>
      </w:pPr>
      <w:r w:rsidRPr="004A2075">
        <w:rPr>
          <w:i w:val="0"/>
          <w:sz w:val="24"/>
          <w:szCs w:val="24"/>
        </w:rPr>
        <w:t>COMPUTATION OF CURRENT ASSETS TURNOVER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2267"/>
        <w:gridCol w:w="2235"/>
        <w:gridCol w:w="2006"/>
      </w:tblGrid>
      <w:tr w:rsidR="00D42887" w:rsidRPr="004A2075" w:rsidTr="008942A9">
        <w:trPr>
          <w:trHeight w:val="350"/>
        </w:trPr>
        <w:tc>
          <w:tcPr>
            <w:tcW w:w="2017" w:type="dxa"/>
          </w:tcPr>
          <w:p w:rsidR="00D42887" w:rsidRPr="004A2075" w:rsidRDefault="00D42887" w:rsidP="00595B40">
            <w:pPr>
              <w:spacing w:before="120" w:line="360" w:lineRule="auto"/>
              <w:jc w:val="center"/>
              <w:rPr>
                <w:b/>
              </w:rPr>
            </w:pPr>
            <w:r w:rsidRPr="004A2075">
              <w:rPr>
                <w:b/>
              </w:rPr>
              <w:t>Years</w:t>
            </w:r>
          </w:p>
        </w:tc>
        <w:tc>
          <w:tcPr>
            <w:tcW w:w="2267" w:type="dxa"/>
          </w:tcPr>
          <w:p w:rsidR="00D42887" w:rsidRPr="004A2075" w:rsidRDefault="00D42887" w:rsidP="00595B40">
            <w:pPr>
              <w:spacing w:before="120" w:line="360" w:lineRule="auto"/>
              <w:jc w:val="center"/>
              <w:rPr>
                <w:b/>
              </w:rPr>
            </w:pPr>
            <w:r w:rsidRPr="004A2075">
              <w:rPr>
                <w:b/>
              </w:rPr>
              <w:t>Sales</w:t>
            </w:r>
          </w:p>
        </w:tc>
        <w:tc>
          <w:tcPr>
            <w:tcW w:w="2235" w:type="dxa"/>
          </w:tcPr>
          <w:p w:rsidR="00D42887" w:rsidRPr="004A2075" w:rsidRDefault="00D42887" w:rsidP="00595B40">
            <w:pPr>
              <w:spacing w:before="120" w:line="360" w:lineRule="auto"/>
              <w:jc w:val="center"/>
              <w:rPr>
                <w:b/>
              </w:rPr>
            </w:pPr>
            <w:r w:rsidRPr="004A2075">
              <w:rPr>
                <w:b/>
              </w:rPr>
              <w:t>Net Current Assets</w:t>
            </w:r>
          </w:p>
        </w:tc>
        <w:tc>
          <w:tcPr>
            <w:tcW w:w="2006" w:type="dxa"/>
          </w:tcPr>
          <w:p w:rsidR="00D42887" w:rsidRPr="004A2075" w:rsidRDefault="00D42887" w:rsidP="00595B40">
            <w:pPr>
              <w:spacing w:before="120" w:line="360" w:lineRule="auto"/>
              <w:jc w:val="center"/>
              <w:rPr>
                <w:b/>
              </w:rPr>
            </w:pPr>
            <w:r w:rsidRPr="004A2075">
              <w:rPr>
                <w:b/>
              </w:rPr>
              <w:t>Ratio</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11</w:t>
            </w:r>
          </w:p>
        </w:tc>
        <w:tc>
          <w:tcPr>
            <w:tcW w:w="2267" w:type="dxa"/>
          </w:tcPr>
          <w:p w:rsidR="008942A9" w:rsidRPr="004A2075" w:rsidRDefault="008942A9" w:rsidP="00595B40">
            <w:pPr>
              <w:spacing w:before="120" w:line="360" w:lineRule="auto"/>
              <w:jc w:val="center"/>
            </w:pPr>
            <w:r w:rsidRPr="004A2075">
              <w:t>38,10,13,523</w:t>
            </w:r>
          </w:p>
        </w:tc>
        <w:tc>
          <w:tcPr>
            <w:tcW w:w="2235" w:type="dxa"/>
          </w:tcPr>
          <w:p w:rsidR="008942A9" w:rsidRPr="004A2075" w:rsidRDefault="008942A9" w:rsidP="00595B40">
            <w:pPr>
              <w:spacing w:before="120" w:line="360" w:lineRule="auto"/>
              <w:jc w:val="center"/>
            </w:pPr>
            <w:r w:rsidRPr="004A2075">
              <w:t>3,26,11,748.28</w:t>
            </w:r>
          </w:p>
        </w:tc>
        <w:tc>
          <w:tcPr>
            <w:tcW w:w="2006" w:type="dxa"/>
          </w:tcPr>
          <w:p w:rsidR="008942A9" w:rsidRPr="004A2075" w:rsidRDefault="008942A9" w:rsidP="00595B40">
            <w:pPr>
              <w:spacing w:before="120" w:line="360" w:lineRule="auto"/>
              <w:jc w:val="center"/>
            </w:pPr>
            <w:r w:rsidRPr="004A2075">
              <w:t>11.68</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12</w:t>
            </w:r>
          </w:p>
        </w:tc>
        <w:tc>
          <w:tcPr>
            <w:tcW w:w="2267" w:type="dxa"/>
          </w:tcPr>
          <w:p w:rsidR="008942A9" w:rsidRPr="004A2075" w:rsidRDefault="008942A9" w:rsidP="00595B40">
            <w:pPr>
              <w:spacing w:before="120" w:line="360" w:lineRule="auto"/>
              <w:jc w:val="center"/>
            </w:pPr>
            <w:r w:rsidRPr="004A2075">
              <w:t>27,36,30,389</w:t>
            </w:r>
          </w:p>
        </w:tc>
        <w:tc>
          <w:tcPr>
            <w:tcW w:w="2235" w:type="dxa"/>
          </w:tcPr>
          <w:p w:rsidR="008942A9" w:rsidRPr="004A2075" w:rsidRDefault="008942A9" w:rsidP="00595B40">
            <w:pPr>
              <w:spacing w:before="120" w:line="360" w:lineRule="auto"/>
              <w:jc w:val="center"/>
            </w:pPr>
            <w:r w:rsidRPr="004A2075">
              <w:t>4,62,34,394</w:t>
            </w:r>
          </w:p>
        </w:tc>
        <w:tc>
          <w:tcPr>
            <w:tcW w:w="2006" w:type="dxa"/>
          </w:tcPr>
          <w:p w:rsidR="008942A9" w:rsidRPr="004A2075" w:rsidRDefault="008942A9" w:rsidP="00595B40">
            <w:pPr>
              <w:spacing w:before="120" w:line="360" w:lineRule="auto"/>
              <w:jc w:val="center"/>
            </w:pPr>
            <w:r w:rsidRPr="004A2075">
              <w:t>5.92</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13</w:t>
            </w:r>
          </w:p>
        </w:tc>
        <w:tc>
          <w:tcPr>
            <w:tcW w:w="2267" w:type="dxa"/>
          </w:tcPr>
          <w:p w:rsidR="008942A9" w:rsidRPr="004A2075" w:rsidRDefault="008942A9" w:rsidP="00595B40">
            <w:pPr>
              <w:spacing w:before="120" w:line="360" w:lineRule="auto"/>
              <w:jc w:val="center"/>
            </w:pPr>
            <w:r w:rsidRPr="004A2075">
              <w:t>35,65,74,550.48</w:t>
            </w:r>
          </w:p>
        </w:tc>
        <w:tc>
          <w:tcPr>
            <w:tcW w:w="2235" w:type="dxa"/>
          </w:tcPr>
          <w:p w:rsidR="008942A9" w:rsidRPr="004A2075" w:rsidRDefault="008942A9" w:rsidP="00595B40">
            <w:pPr>
              <w:spacing w:before="120" w:line="360" w:lineRule="auto"/>
              <w:jc w:val="center"/>
            </w:pPr>
            <w:r w:rsidRPr="004A2075">
              <w:t>5,08,29,601.53</w:t>
            </w:r>
          </w:p>
        </w:tc>
        <w:tc>
          <w:tcPr>
            <w:tcW w:w="2006" w:type="dxa"/>
          </w:tcPr>
          <w:p w:rsidR="008942A9" w:rsidRPr="004A2075" w:rsidRDefault="008942A9" w:rsidP="00595B40">
            <w:pPr>
              <w:spacing w:before="120" w:line="360" w:lineRule="auto"/>
              <w:jc w:val="center"/>
            </w:pPr>
            <w:r w:rsidRPr="004A2075">
              <w:t>7.02</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14</w:t>
            </w:r>
          </w:p>
        </w:tc>
        <w:tc>
          <w:tcPr>
            <w:tcW w:w="2267" w:type="dxa"/>
          </w:tcPr>
          <w:p w:rsidR="008942A9" w:rsidRPr="004A2075" w:rsidRDefault="008942A9" w:rsidP="00595B40">
            <w:pPr>
              <w:spacing w:before="120" w:line="360" w:lineRule="auto"/>
              <w:jc w:val="center"/>
            </w:pPr>
            <w:r w:rsidRPr="004A2075">
              <w:t>33,23,96,494.49</w:t>
            </w:r>
          </w:p>
        </w:tc>
        <w:tc>
          <w:tcPr>
            <w:tcW w:w="2235" w:type="dxa"/>
          </w:tcPr>
          <w:p w:rsidR="008942A9" w:rsidRPr="004A2075" w:rsidRDefault="008942A9" w:rsidP="00595B40">
            <w:pPr>
              <w:spacing w:before="120" w:line="360" w:lineRule="auto"/>
              <w:jc w:val="center"/>
            </w:pPr>
            <w:r w:rsidRPr="004A2075">
              <w:t>7,09,99,123.60</w:t>
            </w:r>
          </w:p>
        </w:tc>
        <w:tc>
          <w:tcPr>
            <w:tcW w:w="2006" w:type="dxa"/>
          </w:tcPr>
          <w:p w:rsidR="008942A9" w:rsidRPr="004A2075" w:rsidRDefault="008942A9" w:rsidP="00595B40">
            <w:pPr>
              <w:spacing w:before="120" w:line="360" w:lineRule="auto"/>
              <w:jc w:val="center"/>
            </w:pPr>
            <w:r w:rsidRPr="004A2075">
              <w:t>4.68</w:t>
            </w:r>
          </w:p>
        </w:tc>
      </w:tr>
      <w:tr w:rsidR="008942A9" w:rsidRPr="004A2075" w:rsidTr="008942A9">
        <w:tc>
          <w:tcPr>
            <w:tcW w:w="2017" w:type="dxa"/>
          </w:tcPr>
          <w:p w:rsidR="008942A9" w:rsidRPr="004A2075" w:rsidRDefault="008942A9" w:rsidP="009338CE">
            <w:pPr>
              <w:spacing w:before="120" w:line="360" w:lineRule="auto"/>
              <w:jc w:val="center"/>
            </w:pPr>
            <w:r w:rsidRPr="004A2075">
              <w:t>201</w:t>
            </w:r>
            <w:r>
              <w:t>5</w:t>
            </w:r>
          </w:p>
        </w:tc>
        <w:tc>
          <w:tcPr>
            <w:tcW w:w="2267" w:type="dxa"/>
          </w:tcPr>
          <w:p w:rsidR="008942A9" w:rsidRPr="004A2075" w:rsidRDefault="008942A9" w:rsidP="00595B40">
            <w:pPr>
              <w:spacing w:before="120" w:line="360" w:lineRule="auto"/>
              <w:jc w:val="center"/>
            </w:pPr>
            <w:r w:rsidRPr="004A2075">
              <w:t>35,92,77,141.83</w:t>
            </w:r>
          </w:p>
        </w:tc>
        <w:tc>
          <w:tcPr>
            <w:tcW w:w="2235" w:type="dxa"/>
          </w:tcPr>
          <w:p w:rsidR="008942A9" w:rsidRPr="004A2075" w:rsidRDefault="008942A9" w:rsidP="00595B40">
            <w:pPr>
              <w:spacing w:before="120" w:line="360" w:lineRule="auto"/>
              <w:jc w:val="center"/>
            </w:pPr>
            <w:r w:rsidRPr="004A2075">
              <w:t>7,57,34,176.66</w:t>
            </w:r>
          </w:p>
        </w:tc>
        <w:tc>
          <w:tcPr>
            <w:tcW w:w="2006" w:type="dxa"/>
          </w:tcPr>
          <w:p w:rsidR="008942A9" w:rsidRPr="004A2075" w:rsidRDefault="008942A9" w:rsidP="00595B40">
            <w:pPr>
              <w:spacing w:before="120" w:line="360" w:lineRule="auto"/>
              <w:jc w:val="center"/>
            </w:pPr>
            <w:r w:rsidRPr="004A2075">
              <w:t>4.74</w:t>
            </w:r>
          </w:p>
        </w:tc>
      </w:tr>
    </w:tbl>
    <w:p w:rsidR="00DF6E54" w:rsidRPr="004A2075" w:rsidRDefault="00D90E71" w:rsidP="00595B40">
      <w:pPr>
        <w:spacing w:before="120" w:line="360" w:lineRule="auto"/>
        <w:jc w:val="center"/>
        <w:rPr>
          <w:b/>
        </w:rPr>
      </w:pPr>
      <w:r>
        <w:rPr>
          <w:b/>
          <w:noProof/>
        </w:rPr>
        <w:drawing>
          <wp:inline distT="0" distB="0" distL="0" distR="0" wp14:anchorId="1BB17542" wp14:editId="01EC2592">
            <wp:extent cx="4351020" cy="2893695"/>
            <wp:effectExtent l="0" t="0" r="0" b="0"/>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A5105" w:rsidRPr="004A2075" w:rsidRDefault="00595B40" w:rsidP="004A2075">
      <w:pPr>
        <w:spacing w:before="120" w:line="360" w:lineRule="auto"/>
        <w:jc w:val="both"/>
        <w:rPr>
          <w:b/>
        </w:rPr>
      </w:pPr>
      <w:r>
        <w:rPr>
          <w:b/>
        </w:rPr>
        <w:t>Analysis</w:t>
      </w:r>
    </w:p>
    <w:p w:rsidR="00D637BF" w:rsidRPr="004A2075" w:rsidRDefault="00D637BF" w:rsidP="00595B40">
      <w:pPr>
        <w:spacing w:before="120" w:line="360" w:lineRule="auto"/>
        <w:ind w:firstLine="720"/>
        <w:jc w:val="both"/>
      </w:pPr>
      <w:r w:rsidRPr="004A2075">
        <w:t xml:space="preserve">From the above table it is clear that use of current assets is fluctuating year by year. </w:t>
      </w:r>
      <w:r w:rsidR="0047252F" w:rsidRPr="004A2075">
        <w:t xml:space="preserve">In the year </w:t>
      </w:r>
      <w:r w:rsidR="00F62AFF">
        <w:t>2010-11</w:t>
      </w:r>
      <w:r w:rsidR="00A15041" w:rsidRPr="004A2075">
        <w:t xml:space="preserve"> the ratio is 11.68 and it has de</w:t>
      </w:r>
      <w:r w:rsidR="0047252F" w:rsidRPr="004A2075">
        <w:t xml:space="preserve">creased to 4.74 in the year </w:t>
      </w:r>
      <w:r w:rsidR="00F62AFF">
        <w:t>2014-15</w:t>
      </w:r>
      <w:r w:rsidR="00A15041" w:rsidRPr="004A2075">
        <w:t xml:space="preserve">. </w:t>
      </w:r>
    </w:p>
    <w:p w:rsidR="00A15041" w:rsidRPr="004A2075" w:rsidRDefault="00A15041" w:rsidP="004A2075">
      <w:pPr>
        <w:spacing w:before="120" w:line="360" w:lineRule="auto"/>
      </w:pPr>
    </w:p>
    <w:p w:rsidR="00DF6E54" w:rsidRPr="004A2075" w:rsidRDefault="00595B40" w:rsidP="0060358F">
      <w:pPr>
        <w:numPr>
          <w:ilvl w:val="0"/>
          <w:numId w:val="17"/>
        </w:numPr>
        <w:tabs>
          <w:tab w:val="clear" w:pos="1080"/>
          <w:tab w:val="left" w:pos="360"/>
        </w:tabs>
        <w:spacing w:before="120" w:line="360" w:lineRule="auto"/>
        <w:ind w:left="0" w:firstLine="0"/>
        <w:rPr>
          <w:b/>
        </w:rPr>
      </w:pPr>
      <w:r>
        <w:rPr>
          <w:b/>
        </w:rPr>
        <w:lastRenderedPageBreak/>
        <w:t>Working Capital Turnover Ratio</w:t>
      </w:r>
    </w:p>
    <w:p w:rsidR="00DF6E54" w:rsidRPr="004A2075" w:rsidRDefault="00DF6E54" w:rsidP="004A2075">
      <w:pPr>
        <w:spacing w:before="120" w:line="360" w:lineRule="auto"/>
        <w:ind w:firstLine="720"/>
        <w:jc w:val="both"/>
      </w:pPr>
      <w:r w:rsidRPr="004A2075">
        <w:t>This ratio measures the relationship between working capital and sales. The ratio shows the number of times the working capital results. In sales working capital as usual is the excess of current assets over the current liabilities.</w:t>
      </w:r>
    </w:p>
    <w:p w:rsidR="00DF6E54" w:rsidRPr="004A2075" w:rsidRDefault="00DF6E54" w:rsidP="00595B40">
      <w:pPr>
        <w:spacing w:before="120"/>
        <w:rPr>
          <w:b/>
        </w:rPr>
      </w:pPr>
      <w:r w:rsidRPr="004A2075">
        <w:rPr>
          <w:b/>
        </w:rPr>
        <w:tab/>
      </w:r>
      <w:r w:rsidRPr="004A2075">
        <w:rPr>
          <w:b/>
        </w:rPr>
        <w:tab/>
      </w:r>
      <w:r w:rsidRPr="004A2075">
        <w:rPr>
          <w:b/>
        </w:rPr>
        <w:tab/>
      </w:r>
      <w:r w:rsidRPr="004A2075">
        <w:rPr>
          <w:b/>
        </w:rPr>
        <w:tab/>
      </w:r>
      <w:r w:rsidRPr="004A2075">
        <w:rPr>
          <w:b/>
        </w:rPr>
        <w:tab/>
      </w:r>
      <w:r w:rsidRPr="004A2075">
        <w:rPr>
          <w:b/>
        </w:rPr>
        <w:tab/>
      </w:r>
      <w:r w:rsidRPr="004A2075">
        <w:rPr>
          <w:b/>
        </w:rPr>
        <w:tab/>
        <w:t xml:space="preserve">       Sales</w:t>
      </w:r>
    </w:p>
    <w:p w:rsidR="00DF6E54" w:rsidRPr="004A2075" w:rsidRDefault="00DF6E54" w:rsidP="00595B40">
      <w:pPr>
        <w:spacing w:before="120"/>
        <w:rPr>
          <w:b/>
        </w:rPr>
      </w:pPr>
      <w:r w:rsidRPr="004A2075">
        <w:rPr>
          <w:b/>
        </w:rPr>
        <w:tab/>
        <w:t xml:space="preserve">Working Capital Turnover Ratio =   </w:t>
      </w:r>
      <w:r w:rsidR="00595B40">
        <w:rPr>
          <w:b/>
        </w:rPr>
        <w:t>---------------------------</w:t>
      </w:r>
    </w:p>
    <w:p w:rsidR="00DF6E54" w:rsidRPr="004A2075" w:rsidRDefault="00DF6E54" w:rsidP="00595B40">
      <w:pPr>
        <w:spacing w:before="120"/>
        <w:rPr>
          <w:b/>
        </w:rPr>
      </w:pPr>
      <w:r w:rsidRPr="004A2075">
        <w:rPr>
          <w:b/>
        </w:rPr>
        <w:tab/>
      </w:r>
      <w:r w:rsidRPr="004A2075">
        <w:rPr>
          <w:b/>
        </w:rPr>
        <w:tab/>
      </w:r>
      <w:r w:rsidRPr="004A2075">
        <w:rPr>
          <w:b/>
        </w:rPr>
        <w:tab/>
      </w:r>
      <w:r w:rsidRPr="004A2075">
        <w:rPr>
          <w:b/>
        </w:rPr>
        <w:tab/>
      </w:r>
      <w:r w:rsidRPr="004A2075">
        <w:rPr>
          <w:b/>
        </w:rPr>
        <w:tab/>
      </w:r>
      <w:r w:rsidRPr="004A2075">
        <w:rPr>
          <w:b/>
        </w:rPr>
        <w:tab/>
        <w:t xml:space="preserve">          Working Capital</w:t>
      </w:r>
    </w:p>
    <w:p w:rsidR="00DF6E54" w:rsidRPr="00595B40" w:rsidRDefault="00DF6E54" w:rsidP="00595B40">
      <w:pPr>
        <w:spacing w:before="120"/>
        <w:rPr>
          <w:b/>
          <w:sz w:val="14"/>
        </w:rPr>
      </w:pPr>
    </w:p>
    <w:p w:rsidR="00DF6E54" w:rsidRPr="004A2075" w:rsidRDefault="00DF6E54" w:rsidP="004A2075">
      <w:pPr>
        <w:spacing w:before="120" w:line="360" w:lineRule="auto"/>
      </w:pPr>
      <w:r w:rsidRPr="004A2075">
        <w:rPr>
          <w:b/>
          <w:bCs/>
        </w:rPr>
        <w:t>Comment</w:t>
      </w:r>
    </w:p>
    <w:p w:rsidR="00DF6E54" w:rsidRPr="004A2075" w:rsidRDefault="00DF6E54" w:rsidP="004A2075">
      <w:pPr>
        <w:spacing w:before="120" w:line="360" w:lineRule="auto"/>
        <w:ind w:firstLine="720"/>
      </w:pPr>
      <w:r w:rsidRPr="004A2075">
        <w:t>Higher the ratio the greater are the profit, a low working capital over indicates that working capital is not efficiently utilized.</w:t>
      </w:r>
    </w:p>
    <w:p w:rsidR="00DF6E54" w:rsidRPr="004A2075" w:rsidRDefault="00595B40" w:rsidP="00595B40">
      <w:pPr>
        <w:pStyle w:val="Heading2"/>
        <w:spacing w:before="120" w:line="360" w:lineRule="auto"/>
        <w:jc w:val="center"/>
        <w:rPr>
          <w:bCs w:val="0"/>
          <w:sz w:val="24"/>
        </w:rPr>
      </w:pPr>
      <w:r w:rsidRPr="004A2075">
        <w:rPr>
          <w:bCs w:val="0"/>
          <w:sz w:val="24"/>
        </w:rPr>
        <w:t>COMPUTATION OF WORKING CAPITAL TURNOVER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2267"/>
        <w:gridCol w:w="2235"/>
        <w:gridCol w:w="2006"/>
      </w:tblGrid>
      <w:tr w:rsidR="00DF6E54" w:rsidRPr="004A2075" w:rsidTr="008942A9">
        <w:tc>
          <w:tcPr>
            <w:tcW w:w="2017" w:type="dxa"/>
          </w:tcPr>
          <w:p w:rsidR="00DF6E54" w:rsidRPr="004A2075" w:rsidRDefault="00DF6E54" w:rsidP="00595B40">
            <w:pPr>
              <w:spacing w:before="120" w:line="360" w:lineRule="auto"/>
              <w:jc w:val="center"/>
              <w:rPr>
                <w:b/>
              </w:rPr>
            </w:pPr>
            <w:r w:rsidRPr="004A2075">
              <w:rPr>
                <w:b/>
              </w:rPr>
              <w:t>Years</w:t>
            </w:r>
          </w:p>
        </w:tc>
        <w:tc>
          <w:tcPr>
            <w:tcW w:w="2267" w:type="dxa"/>
          </w:tcPr>
          <w:p w:rsidR="00DF6E54" w:rsidRPr="004A2075" w:rsidRDefault="00F46434" w:rsidP="00595B40">
            <w:pPr>
              <w:spacing w:before="120" w:line="360" w:lineRule="auto"/>
              <w:jc w:val="center"/>
              <w:rPr>
                <w:b/>
              </w:rPr>
            </w:pPr>
            <w:r w:rsidRPr="004A2075">
              <w:rPr>
                <w:b/>
              </w:rPr>
              <w:t>Sales</w:t>
            </w:r>
          </w:p>
        </w:tc>
        <w:tc>
          <w:tcPr>
            <w:tcW w:w="2235" w:type="dxa"/>
          </w:tcPr>
          <w:p w:rsidR="00DF6E54" w:rsidRPr="004A2075" w:rsidRDefault="00F46434" w:rsidP="00595B40">
            <w:pPr>
              <w:spacing w:before="120" w:line="360" w:lineRule="auto"/>
              <w:jc w:val="center"/>
              <w:rPr>
                <w:b/>
              </w:rPr>
            </w:pPr>
            <w:r w:rsidRPr="004A2075">
              <w:rPr>
                <w:b/>
              </w:rPr>
              <w:t>Working Capital</w:t>
            </w:r>
          </w:p>
        </w:tc>
        <w:tc>
          <w:tcPr>
            <w:tcW w:w="2006" w:type="dxa"/>
          </w:tcPr>
          <w:p w:rsidR="00DF6E54" w:rsidRPr="004A2075" w:rsidRDefault="00F46434" w:rsidP="00595B40">
            <w:pPr>
              <w:spacing w:before="120" w:line="360" w:lineRule="auto"/>
              <w:jc w:val="center"/>
              <w:rPr>
                <w:b/>
              </w:rPr>
            </w:pPr>
            <w:r w:rsidRPr="004A2075">
              <w:rPr>
                <w:b/>
              </w:rPr>
              <w:t>Ratio</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11</w:t>
            </w:r>
          </w:p>
        </w:tc>
        <w:tc>
          <w:tcPr>
            <w:tcW w:w="2267" w:type="dxa"/>
          </w:tcPr>
          <w:p w:rsidR="008942A9" w:rsidRPr="004A2075" w:rsidRDefault="008942A9" w:rsidP="00595B40">
            <w:pPr>
              <w:spacing w:before="120" w:line="360" w:lineRule="auto"/>
              <w:jc w:val="center"/>
            </w:pPr>
            <w:r w:rsidRPr="004A2075">
              <w:t>38,10,13,523</w:t>
            </w:r>
          </w:p>
        </w:tc>
        <w:tc>
          <w:tcPr>
            <w:tcW w:w="2235" w:type="dxa"/>
          </w:tcPr>
          <w:p w:rsidR="008942A9" w:rsidRPr="004A2075" w:rsidRDefault="008942A9" w:rsidP="00595B40">
            <w:pPr>
              <w:spacing w:before="120" w:line="360" w:lineRule="auto"/>
              <w:jc w:val="center"/>
            </w:pPr>
            <w:r w:rsidRPr="004A2075">
              <w:t>3,26,11,748.28</w:t>
            </w:r>
          </w:p>
        </w:tc>
        <w:tc>
          <w:tcPr>
            <w:tcW w:w="2006" w:type="dxa"/>
          </w:tcPr>
          <w:p w:rsidR="008942A9" w:rsidRPr="004A2075" w:rsidRDefault="008942A9" w:rsidP="00595B40">
            <w:pPr>
              <w:spacing w:before="120" w:line="360" w:lineRule="auto"/>
              <w:jc w:val="center"/>
            </w:pPr>
            <w:r w:rsidRPr="004A2075">
              <w:t>11.68</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12</w:t>
            </w:r>
          </w:p>
        </w:tc>
        <w:tc>
          <w:tcPr>
            <w:tcW w:w="2267" w:type="dxa"/>
          </w:tcPr>
          <w:p w:rsidR="008942A9" w:rsidRPr="004A2075" w:rsidRDefault="008942A9" w:rsidP="00595B40">
            <w:pPr>
              <w:spacing w:before="120" w:line="360" w:lineRule="auto"/>
              <w:jc w:val="center"/>
            </w:pPr>
            <w:r w:rsidRPr="004A2075">
              <w:t>27,36,30,389</w:t>
            </w:r>
          </w:p>
        </w:tc>
        <w:tc>
          <w:tcPr>
            <w:tcW w:w="2235" w:type="dxa"/>
          </w:tcPr>
          <w:p w:rsidR="008942A9" w:rsidRPr="004A2075" w:rsidRDefault="008942A9" w:rsidP="00595B40">
            <w:pPr>
              <w:spacing w:before="120" w:line="360" w:lineRule="auto"/>
              <w:jc w:val="center"/>
            </w:pPr>
            <w:r w:rsidRPr="004A2075">
              <w:t>4,62,34,394</w:t>
            </w:r>
          </w:p>
        </w:tc>
        <w:tc>
          <w:tcPr>
            <w:tcW w:w="2006" w:type="dxa"/>
          </w:tcPr>
          <w:p w:rsidR="008942A9" w:rsidRPr="004A2075" w:rsidRDefault="008942A9" w:rsidP="00595B40">
            <w:pPr>
              <w:spacing w:before="120" w:line="360" w:lineRule="auto"/>
              <w:jc w:val="center"/>
            </w:pPr>
            <w:r w:rsidRPr="004A2075">
              <w:t>5.92</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13</w:t>
            </w:r>
          </w:p>
        </w:tc>
        <w:tc>
          <w:tcPr>
            <w:tcW w:w="2267" w:type="dxa"/>
          </w:tcPr>
          <w:p w:rsidR="008942A9" w:rsidRPr="004A2075" w:rsidRDefault="008942A9" w:rsidP="00595B40">
            <w:pPr>
              <w:spacing w:before="120" w:line="360" w:lineRule="auto"/>
              <w:jc w:val="center"/>
            </w:pPr>
            <w:r w:rsidRPr="004A2075">
              <w:t>35,65,74,550.48</w:t>
            </w:r>
          </w:p>
        </w:tc>
        <w:tc>
          <w:tcPr>
            <w:tcW w:w="2235" w:type="dxa"/>
          </w:tcPr>
          <w:p w:rsidR="008942A9" w:rsidRPr="004A2075" w:rsidRDefault="008942A9" w:rsidP="00595B40">
            <w:pPr>
              <w:spacing w:before="120" w:line="360" w:lineRule="auto"/>
              <w:jc w:val="center"/>
            </w:pPr>
            <w:r w:rsidRPr="004A2075">
              <w:t>5,08,29,601.53</w:t>
            </w:r>
          </w:p>
        </w:tc>
        <w:tc>
          <w:tcPr>
            <w:tcW w:w="2006" w:type="dxa"/>
          </w:tcPr>
          <w:p w:rsidR="008942A9" w:rsidRPr="004A2075" w:rsidRDefault="008942A9" w:rsidP="00595B40">
            <w:pPr>
              <w:spacing w:before="120" w:line="360" w:lineRule="auto"/>
              <w:jc w:val="center"/>
            </w:pPr>
            <w:r w:rsidRPr="004A2075">
              <w:t>7.02</w:t>
            </w:r>
          </w:p>
        </w:tc>
      </w:tr>
      <w:tr w:rsidR="008942A9" w:rsidRPr="004A2075" w:rsidTr="008942A9">
        <w:tc>
          <w:tcPr>
            <w:tcW w:w="2017" w:type="dxa"/>
          </w:tcPr>
          <w:p w:rsidR="008942A9" w:rsidRPr="004A2075" w:rsidRDefault="008942A9" w:rsidP="009338CE">
            <w:pPr>
              <w:spacing w:before="120" w:line="360" w:lineRule="auto"/>
              <w:jc w:val="center"/>
            </w:pPr>
            <w:r w:rsidRPr="004A2075">
              <w:t>20</w:t>
            </w:r>
            <w:r>
              <w:t>14</w:t>
            </w:r>
          </w:p>
        </w:tc>
        <w:tc>
          <w:tcPr>
            <w:tcW w:w="2267" w:type="dxa"/>
          </w:tcPr>
          <w:p w:rsidR="008942A9" w:rsidRPr="004A2075" w:rsidRDefault="008942A9" w:rsidP="00595B40">
            <w:pPr>
              <w:spacing w:before="120" w:line="360" w:lineRule="auto"/>
              <w:jc w:val="center"/>
            </w:pPr>
            <w:r w:rsidRPr="004A2075">
              <w:t>33,23,96,494.49</w:t>
            </w:r>
          </w:p>
        </w:tc>
        <w:tc>
          <w:tcPr>
            <w:tcW w:w="2235" w:type="dxa"/>
          </w:tcPr>
          <w:p w:rsidR="008942A9" w:rsidRPr="004A2075" w:rsidRDefault="008942A9" w:rsidP="00595B40">
            <w:pPr>
              <w:spacing w:before="120" w:line="360" w:lineRule="auto"/>
              <w:jc w:val="center"/>
            </w:pPr>
            <w:r w:rsidRPr="004A2075">
              <w:t>7,09,99,123.60</w:t>
            </w:r>
          </w:p>
        </w:tc>
        <w:tc>
          <w:tcPr>
            <w:tcW w:w="2006" w:type="dxa"/>
          </w:tcPr>
          <w:p w:rsidR="008942A9" w:rsidRPr="004A2075" w:rsidRDefault="008942A9" w:rsidP="00595B40">
            <w:pPr>
              <w:spacing w:before="120" w:line="360" w:lineRule="auto"/>
              <w:jc w:val="center"/>
            </w:pPr>
            <w:r w:rsidRPr="004A2075">
              <w:t>4.68</w:t>
            </w:r>
          </w:p>
        </w:tc>
      </w:tr>
      <w:tr w:rsidR="008942A9" w:rsidRPr="004A2075" w:rsidTr="008942A9">
        <w:tc>
          <w:tcPr>
            <w:tcW w:w="2017" w:type="dxa"/>
          </w:tcPr>
          <w:p w:rsidR="008942A9" w:rsidRPr="004A2075" w:rsidRDefault="008942A9" w:rsidP="009338CE">
            <w:pPr>
              <w:spacing w:before="120" w:line="360" w:lineRule="auto"/>
              <w:jc w:val="center"/>
            </w:pPr>
            <w:r w:rsidRPr="004A2075">
              <w:t>201</w:t>
            </w:r>
            <w:r>
              <w:t>5</w:t>
            </w:r>
          </w:p>
        </w:tc>
        <w:tc>
          <w:tcPr>
            <w:tcW w:w="2267" w:type="dxa"/>
          </w:tcPr>
          <w:p w:rsidR="008942A9" w:rsidRPr="004A2075" w:rsidRDefault="008942A9" w:rsidP="00595B40">
            <w:pPr>
              <w:spacing w:before="120" w:line="360" w:lineRule="auto"/>
              <w:jc w:val="center"/>
            </w:pPr>
            <w:r w:rsidRPr="004A2075">
              <w:t>35,92,77,141.83</w:t>
            </w:r>
          </w:p>
        </w:tc>
        <w:tc>
          <w:tcPr>
            <w:tcW w:w="2235" w:type="dxa"/>
          </w:tcPr>
          <w:p w:rsidR="008942A9" w:rsidRPr="004A2075" w:rsidRDefault="008942A9" w:rsidP="00595B40">
            <w:pPr>
              <w:spacing w:before="120" w:line="360" w:lineRule="auto"/>
              <w:jc w:val="center"/>
            </w:pPr>
            <w:r w:rsidRPr="004A2075">
              <w:t>7,57,34,176.66</w:t>
            </w:r>
          </w:p>
        </w:tc>
        <w:tc>
          <w:tcPr>
            <w:tcW w:w="2006" w:type="dxa"/>
          </w:tcPr>
          <w:p w:rsidR="008942A9" w:rsidRPr="004A2075" w:rsidRDefault="008942A9" w:rsidP="00595B40">
            <w:pPr>
              <w:spacing w:before="120" w:line="360" w:lineRule="auto"/>
              <w:jc w:val="center"/>
            </w:pPr>
            <w:r w:rsidRPr="004A2075">
              <w:t>4.74</w:t>
            </w:r>
          </w:p>
        </w:tc>
      </w:tr>
    </w:tbl>
    <w:p w:rsidR="00595B40" w:rsidRDefault="00595B40" w:rsidP="00595B40">
      <w:pPr>
        <w:spacing w:before="120"/>
        <w:ind w:left="1080"/>
        <w:jc w:val="center"/>
        <w:rPr>
          <w:b/>
        </w:rPr>
      </w:pPr>
    </w:p>
    <w:p w:rsidR="00DF6E54" w:rsidRPr="004A2075" w:rsidRDefault="00595B40" w:rsidP="00595B40">
      <w:pPr>
        <w:spacing w:before="120"/>
        <w:ind w:left="1080"/>
        <w:jc w:val="center"/>
        <w:rPr>
          <w:b/>
        </w:rPr>
      </w:pPr>
      <w:r>
        <w:rPr>
          <w:b/>
        </w:rPr>
        <w:br w:type="page"/>
      </w:r>
      <w:r w:rsidR="00D90E71">
        <w:rPr>
          <w:b/>
          <w:noProof/>
        </w:rPr>
        <w:lastRenderedPageBreak/>
        <w:drawing>
          <wp:inline distT="0" distB="0" distL="0" distR="0" wp14:anchorId="35496514" wp14:editId="5BB79378">
            <wp:extent cx="4089400" cy="2722880"/>
            <wp:effectExtent l="0" t="0" r="0" b="0"/>
            <wp:docPr id="8"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82F8E" w:rsidRPr="004A2075" w:rsidRDefault="00595B40" w:rsidP="004A2075">
      <w:pPr>
        <w:spacing w:before="120" w:line="360" w:lineRule="auto"/>
        <w:rPr>
          <w:b/>
        </w:rPr>
      </w:pPr>
      <w:r>
        <w:rPr>
          <w:b/>
        </w:rPr>
        <w:t>Analysis</w:t>
      </w:r>
    </w:p>
    <w:p w:rsidR="00A15041" w:rsidRPr="004A2075" w:rsidRDefault="00A15041" w:rsidP="00595B40">
      <w:pPr>
        <w:spacing w:before="120" w:line="360" w:lineRule="auto"/>
        <w:ind w:firstLine="720"/>
        <w:jc w:val="both"/>
        <w:rPr>
          <w:sz w:val="26"/>
          <w:szCs w:val="26"/>
        </w:rPr>
      </w:pPr>
      <w:r w:rsidRPr="004A2075">
        <w:t xml:space="preserve">From the above table it shows that the </w:t>
      </w:r>
      <w:r w:rsidR="006F2D43" w:rsidRPr="004A2075">
        <w:t>higher working capital turnover</w:t>
      </w:r>
      <w:r w:rsidR="0047252F" w:rsidRPr="004A2075">
        <w:t xml:space="preserve"> ratio is 11.68 in the year </w:t>
      </w:r>
      <w:r w:rsidR="00F62AFF">
        <w:t>2010-11</w:t>
      </w:r>
      <w:r w:rsidR="006F2D43" w:rsidRPr="004A2075">
        <w:t xml:space="preserve"> it indicates that greater are the profits. </w:t>
      </w:r>
      <w:r w:rsidRPr="004A2075">
        <w:t xml:space="preserve">A low working capital turnover </w:t>
      </w:r>
      <w:r w:rsidR="006F2D43" w:rsidRPr="004A2075">
        <w:t xml:space="preserve">ratio is 4.74 </w:t>
      </w:r>
      <w:r w:rsidR="0047252F" w:rsidRPr="004A2075">
        <w:t xml:space="preserve">in the year </w:t>
      </w:r>
      <w:r w:rsidR="00F62AFF">
        <w:t>2014-15</w:t>
      </w:r>
      <w:r w:rsidRPr="004A2075">
        <w:t xml:space="preserve"> it indicates that</w:t>
      </w:r>
      <w:r w:rsidRPr="004A2075">
        <w:rPr>
          <w:sz w:val="26"/>
          <w:szCs w:val="26"/>
        </w:rPr>
        <w:t xml:space="preserve"> </w:t>
      </w:r>
      <w:r w:rsidRPr="004A2075">
        <w:t>working capital is not effectively utilized</w:t>
      </w:r>
      <w:r w:rsidRPr="004A2075">
        <w:rPr>
          <w:sz w:val="26"/>
          <w:szCs w:val="26"/>
        </w:rPr>
        <w:t>.</w:t>
      </w:r>
    </w:p>
    <w:p w:rsidR="00A15041" w:rsidRPr="004A2075" w:rsidRDefault="00A15041" w:rsidP="004A2075">
      <w:pPr>
        <w:spacing w:before="120" w:line="360" w:lineRule="auto"/>
        <w:rPr>
          <w:b/>
        </w:rPr>
      </w:pPr>
    </w:p>
    <w:p w:rsidR="00482F8E" w:rsidRPr="004A2075" w:rsidRDefault="00482F8E" w:rsidP="004A2075">
      <w:pPr>
        <w:spacing w:before="120" w:line="360" w:lineRule="auto"/>
        <w:ind w:left="1080"/>
        <w:jc w:val="center"/>
        <w:rPr>
          <w:b/>
        </w:rP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482F8E" w:rsidRPr="004A2075" w:rsidRDefault="00482F8E" w:rsidP="004A2075">
      <w:pPr>
        <w:tabs>
          <w:tab w:val="left" w:pos="6525"/>
          <w:tab w:val="left" w:pos="7290"/>
        </w:tabs>
        <w:spacing w:before="120" w:line="360" w:lineRule="auto"/>
        <w:jc w:val="center"/>
      </w:pPr>
    </w:p>
    <w:p w:rsidR="00B040D5" w:rsidRPr="00595B40" w:rsidRDefault="00B040D5" w:rsidP="004A2075">
      <w:pPr>
        <w:tabs>
          <w:tab w:val="left" w:pos="6525"/>
          <w:tab w:val="left" w:pos="7290"/>
        </w:tabs>
        <w:spacing w:before="120" w:line="360" w:lineRule="auto"/>
        <w:jc w:val="center"/>
        <w:rPr>
          <w:b/>
          <w:sz w:val="32"/>
        </w:rPr>
      </w:pPr>
      <w:r w:rsidRPr="00595B40">
        <w:rPr>
          <w:b/>
          <w:sz w:val="32"/>
        </w:rPr>
        <w:lastRenderedPageBreak/>
        <w:t>CASH MANAGEMENT</w:t>
      </w:r>
    </w:p>
    <w:p w:rsidR="00595B40" w:rsidRDefault="00595B40" w:rsidP="00595B40">
      <w:pPr>
        <w:tabs>
          <w:tab w:val="left" w:pos="6525"/>
          <w:tab w:val="left" w:pos="7290"/>
        </w:tabs>
        <w:spacing w:before="120" w:line="360" w:lineRule="auto"/>
        <w:jc w:val="both"/>
        <w:rPr>
          <w:b/>
        </w:rPr>
      </w:pPr>
      <w:r>
        <w:rPr>
          <w:b/>
        </w:rPr>
        <w:t>INTRODUCTION</w:t>
      </w:r>
    </w:p>
    <w:p w:rsidR="006A24CB" w:rsidRPr="00595B40" w:rsidRDefault="00595B40" w:rsidP="00595B40">
      <w:pPr>
        <w:tabs>
          <w:tab w:val="left" w:pos="720"/>
          <w:tab w:val="left" w:pos="7290"/>
        </w:tabs>
        <w:spacing w:before="120" w:line="360" w:lineRule="auto"/>
        <w:jc w:val="both"/>
        <w:rPr>
          <w:b/>
        </w:rPr>
      </w:pPr>
      <w:r>
        <w:tab/>
      </w:r>
      <w:r w:rsidR="00482F8E" w:rsidRPr="004A2075">
        <w:t>Cash is a vital component of working capital, because it is the cash, which keeps a business going. It is hub around which all other financial matters center. There is no denying the fact that cash is the very life blood of a business enterprise.</w:t>
      </w:r>
    </w:p>
    <w:p w:rsidR="00F863A1" w:rsidRPr="004A2075" w:rsidRDefault="00595B40" w:rsidP="004A2075">
      <w:pPr>
        <w:tabs>
          <w:tab w:val="left" w:pos="720"/>
          <w:tab w:val="left" w:pos="7290"/>
        </w:tabs>
        <w:spacing w:before="120" w:line="360" w:lineRule="auto"/>
        <w:jc w:val="both"/>
      </w:pPr>
      <w:r>
        <w:tab/>
      </w:r>
      <w:r w:rsidR="00482F8E" w:rsidRPr="004A2075">
        <w:t xml:space="preserve">Steady and </w:t>
      </w:r>
      <w:r w:rsidR="006B044B" w:rsidRPr="004A2075">
        <w:t>healthy</w:t>
      </w:r>
      <w:r w:rsidR="00482F8E" w:rsidRPr="004A2075">
        <w:t xml:space="preserve"> circulation of cash in the entire business operation is the basis of business running on a continuous basis. It is also the ultimate output expected to be realized by selling the service or product manufactured by the firm. </w:t>
      </w:r>
      <w:proofErr w:type="gramStart"/>
      <w:r w:rsidR="00482F8E" w:rsidRPr="004A2075">
        <w:t>Ultimately, every transaction in a business in either an inflow or an outflow of cash.</w:t>
      </w:r>
      <w:proofErr w:type="gramEnd"/>
    </w:p>
    <w:p w:rsidR="00F863A1" w:rsidRPr="004A2075" w:rsidRDefault="00595B40" w:rsidP="004A2075">
      <w:pPr>
        <w:tabs>
          <w:tab w:val="left" w:pos="720"/>
          <w:tab w:val="left" w:pos="7290"/>
        </w:tabs>
        <w:spacing w:before="120" w:line="360" w:lineRule="auto"/>
        <w:jc w:val="both"/>
      </w:pPr>
      <w:r>
        <w:tab/>
      </w:r>
      <w:r w:rsidR="00482F8E" w:rsidRPr="004A2075">
        <w:t xml:space="preserve">Therefore, effective management of cash is the key determinant of efficient working capital management. There should be sufficient cash with a firm all the time to meet need of the </w:t>
      </w:r>
      <w:r w:rsidR="006B044B" w:rsidRPr="004A2075">
        <w:t>business</w:t>
      </w:r>
      <w:r w:rsidR="00482F8E" w:rsidRPr="004A2075">
        <w:t>. Both excess and inadequate cash situations are undesirable from the point of view of profitability and liquidity.</w:t>
      </w:r>
    </w:p>
    <w:p w:rsidR="00F863A1" w:rsidRPr="004A2075" w:rsidRDefault="00595B40" w:rsidP="004A2075">
      <w:pPr>
        <w:tabs>
          <w:tab w:val="left" w:pos="720"/>
          <w:tab w:val="left" w:pos="7290"/>
        </w:tabs>
        <w:spacing w:before="120" w:line="360" w:lineRule="auto"/>
        <w:jc w:val="both"/>
      </w:pPr>
      <w:r>
        <w:tab/>
      </w:r>
      <w:r w:rsidR="00482F8E" w:rsidRPr="004A2075">
        <w:t>Inadequate cash may degenerate a firm into a state of technical insolvency and even lead to its liquidation. It will eventually disrupt the firm’s manufacturing operation. On the other hand, excess cash remains idle without contributing anything towards the firm’s profitability.</w:t>
      </w:r>
    </w:p>
    <w:p w:rsidR="00F863A1" w:rsidRPr="004A2075" w:rsidRDefault="00595B40" w:rsidP="004A2075">
      <w:pPr>
        <w:tabs>
          <w:tab w:val="left" w:pos="720"/>
          <w:tab w:val="left" w:pos="7290"/>
        </w:tabs>
        <w:spacing w:before="120" w:line="360" w:lineRule="auto"/>
        <w:jc w:val="both"/>
      </w:pPr>
      <w:r>
        <w:tab/>
      </w:r>
      <w:r w:rsidR="00482F8E" w:rsidRPr="004A2075">
        <w:t>Moreover, holding of cash balance has an implicit cost in the form of its opportunity cost. The larger the idle cash, the greater will be its opportunity cost in the form of loss of interest bearing securities or by reducing the burden of interest charges by paying off the past loans.</w:t>
      </w:r>
    </w:p>
    <w:p w:rsidR="00482F8E" w:rsidRPr="004A2075" w:rsidRDefault="00595B40" w:rsidP="004A2075">
      <w:pPr>
        <w:tabs>
          <w:tab w:val="left" w:pos="720"/>
          <w:tab w:val="left" w:pos="7290"/>
        </w:tabs>
        <w:spacing w:before="120" w:line="360" w:lineRule="auto"/>
        <w:jc w:val="both"/>
      </w:pPr>
      <w:r>
        <w:tab/>
      </w:r>
      <w:r w:rsidR="00482F8E" w:rsidRPr="004A2075">
        <w:t>The carrying of cash and near cash reserves beyond the irreducible operating needs cuts assets turnover and rate of return. If the cash balances with a firm at any time are surplus or deficit, it is obvious that the finances are mismanaged. Today when cash, like any other assets of the company, is a too</w:t>
      </w:r>
      <w:r w:rsidR="006B044B" w:rsidRPr="004A2075">
        <w:t>l</w:t>
      </w:r>
      <w:r w:rsidR="00482F8E" w:rsidRPr="004A2075">
        <w:t xml:space="preserve"> for profits, the emphasis is on right amount of cash at the right time, at the right place and at the right cost.</w:t>
      </w:r>
    </w:p>
    <w:p w:rsidR="00482F8E" w:rsidRPr="00595B40" w:rsidRDefault="00595B40" w:rsidP="004A2075">
      <w:pPr>
        <w:tabs>
          <w:tab w:val="left" w:pos="6525"/>
          <w:tab w:val="left" w:pos="7290"/>
        </w:tabs>
        <w:spacing w:before="120" w:line="360" w:lineRule="auto"/>
        <w:jc w:val="both"/>
        <w:rPr>
          <w:sz w:val="28"/>
        </w:rPr>
      </w:pPr>
      <w:r w:rsidRPr="00595B40">
        <w:rPr>
          <w:sz w:val="28"/>
        </w:rPr>
        <w:t xml:space="preserve"> </w:t>
      </w:r>
      <w:r w:rsidRPr="00595B40">
        <w:rPr>
          <w:b/>
          <w:sz w:val="28"/>
        </w:rPr>
        <w:t>VARIATIONS IN SIZE OF CASH</w:t>
      </w:r>
    </w:p>
    <w:p w:rsidR="00F863A1" w:rsidRPr="004A2075" w:rsidRDefault="00595B40" w:rsidP="004A2075">
      <w:pPr>
        <w:tabs>
          <w:tab w:val="left" w:pos="720"/>
          <w:tab w:val="left" w:pos="7290"/>
        </w:tabs>
        <w:spacing w:before="120" w:line="360" w:lineRule="auto"/>
        <w:jc w:val="both"/>
      </w:pPr>
      <w:r>
        <w:tab/>
      </w:r>
      <w:r w:rsidR="00482F8E" w:rsidRPr="004A2075">
        <w:t xml:space="preserve">To achieve the objectives of maximum profitability and liquidity in a concern, the firm has to employ its cash resources to the fullest extent possible. The opportunity cost of holding excess cash and liquidity risk of inadequate cash are two </w:t>
      </w:r>
      <w:r w:rsidR="00482F8E" w:rsidRPr="004A2075">
        <w:lastRenderedPageBreak/>
        <w:t xml:space="preserve">forces, which affect the determination of size of cash in an enterprise. On the basis of past experience, a management can decide what position of current assets </w:t>
      </w:r>
      <w:r w:rsidR="006B044B" w:rsidRPr="004A2075">
        <w:t>should</w:t>
      </w:r>
      <w:r w:rsidR="00482F8E" w:rsidRPr="004A2075">
        <w:t xml:space="preserve"> be kept in cash form.</w:t>
      </w:r>
    </w:p>
    <w:p w:rsidR="00482F8E" w:rsidRPr="004A2075" w:rsidRDefault="00595B40" w:rsidP="004A2075">
      <w:pPr>
        <w:tabs>
          <w:tab w:val="left" w:pos="720"/>
          <w:tab w:val="left" w:pos="7290"/>
        </w:tabs>
        <w:spacing w:before="120" w:line="360" w:lineRule="auto"/>
        <w:jc w:val="both"/>
      </w:pPr>
      <w:r>
        <w:tab/>
      </w:r>
      <w:r w:rsidR="00482F8E" w:rsidRPr="004A2075">
        <w:t xml:space="preserve">Besides this, cash to sales ratio and cash to </w:t>
      </w:r>
      <w:r w:rsidR="006B044B" w:rsidRPr="004A2075">
        <w:t>current</w:t>
      </w:r>
      <w:r w:rsidR="00482F8E" w:rsidRPr="004A2075">
        <w:t xml:space="preserve"> liabilities ratio are other tools for such comparison. Thus, three ratios have been computed here for the </w:t>
      </w:r>
      <w:r w:rsidR="006B044B" w:rsidRPr="004A2075">
        <w:t>purpose</w:t>
      </w:r>
      <w:r w:rsidR="00482F8E" w:rsidRPr="004A2075">
        <w:t xml:space="preserve"> of analyzing the variations in cash balances. These ratios include:</w:t>
      </w:r>
    </w:p>
    <w:p w:rsidR="00482F8E" w:rsidRPr="004A2075" w:rsidRDefault="00482F8E" w:rsidP="004A2075">
      <w:pPr>
        <w:numPr>
          <w:ilvl w:val="0"/>
          <w:numId w:val="4"/>
        </w:numPr>
        <w:tabs>
          <w:tab w:val="left" w:pos="6525"/>
          <w:tab w:val="left" w:pos="7290"/>
        </w:tabs>
        <w:spacing w:before="120" w:line="360" w:lineRule="auto"/>
        <w:jc w:val="both"/>
      </w:pPr>
      <w:r w:rsidRPr="004A2075">
        <w:t>Cash to current assets ratio.</w:t>
      </w:r>
    </w:p>
    <w:p w:rsidR="00482F8E" w:rsidRPr="004A2075" w:rsidRDefault="00482F8E" w:rsidP="004A2075">
      <w:pPr>
        <w:numPr>
          <w:ilvl w:val="0"/>
          <w:numId w:val="4"/>
        </w:numPr>
        <w:tabs>
          <w:tab w:val="left" w:pos="6525"/>
          <w:tab w:val="left" w:pos="7290"/>
        </w:tabs>
        <w:spacing w:before="120" w:line="360" w:lineRule="auto"/>
        <w:jc w:val="both"/>
      </w:pPr>
      <w:r w:rsidRPr="004A2075">
        <w:t>Cash to sales ratio.</w:t>
      </w:r>
    </w:p>
    <w:p w:rsidR="00482F8E" w:rsidRPr="004A2075" w:rsidRDefault="00482F8E" w:rsidP="004A2075">
      <w:pPr>
        <w:numPr>
          <w:ilvl w:val="0"/>
          <w:numId w:val="4"/>
        </w:numPr>
        <w:tabs>
          <w:tab w:val="left" w:pos="6525"/>
          <w:tab w:val="left" w:pos="7290"/>
        </w:tabs>
        <w:spacing w:before="120" w:line="360" w:lineRule="auto"/>
        <w:jc w:val="both"/>
      </w:pPr>
      <w:r w:rsidRPr="004A2075">
        <w:t>Cash to current liabilities ratio.</w:t>
      </w:r>
    </w:p>
    <w:p w:rsidR="00A0693C" w:rsidRPr="004A2075" w:rsidRDefault="00A0693C" w:rsidP="004A2075">
      <w:pPr>
        <w:tabs>
          <w:tab w:val="left" w:pos="6525"/>
          <w:tab w:val="left" w:pos="7290"/>
        </w:tabs>
        <w:spacing w:before="120" w:line="360" w:lineRule="auto"/>
      </w:pPr>
      <w:r w:rsidRPr="004A2075">
        <w:t xml:space="preserve">                                </w:t>
      </w:r>
    </w:p>
    <w:p w:rsidR="006B044B" w:rsidRPr="004A2075" w:rsidRDefault="00595B40" w:rsidP="00595B40">
      <w:pPr>
        <w:tabs>
          <w:tab w:val="left" w:pos="6525"/>
          <w:tab w:val="left" w:pos="7290"/>
        </w:tabs>
        <w:spacing w:before="120" w:line="360" w:lineRule="auto"/>
        <w:jc w:val="center"/>
        <w:rPr>
          <w:b/>
        </w:rPr>
      </w:pPr>
      <w:r w:rsidRPr="004A2075">
        <w:rPr>
          <w:b/>
        </w:rPr>
        <w:t>STATEMENT SHOWI</w:t>
      </w:r>
      <w:r>
        <w:rPr>
          <w:b/>
        </w:rPr>
        <w:t>NG CASH TO CURRENT ASSETS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2205"/>
        <w:gridCol w:w="2249"/>
        <w:gridCol w:w="2026"/>
      </w:tblGrid>
      <w:tr w:rsidR="00857009" w:rsidRPr="004A2075" w:rsidTr="00595B40">
        <w:tc>
          <w:tcPr>
            <w:tcW w:w="2045" w:type="dxa"/>
          </w:tcPr>
          <w:p w:rsidR="00857009" w:rsidRPr="004A2075" w:rsidRDefault="00857009" w:rsidP="00595B40">
            <w:pPr>
              <w:tabs>
                <w:tab w:val="left" w:pos="6525"/>
                <w:tab w:val="left" w:pos="7290"/>
              </w:tabs>
              <w:spacing w:before="120" w:line="360" w:lineRule="auto"/>
              <w:jc w:val="center"/>
              <w:rPr>
                <w:b/>
              </w:rPr>
            </w:pPr>
            <w:r w:rsidRPr="004A2075">
              <w:rPr>
                <w:b/>
              </w:rPr>
              <w:t>Years</w:t>
            </w:r>
          </w:p>
        </w:tc>
        <w:tc>
          <w:tcPr>
            <w:tcW w:w="2205" w:type="dxa"/>
          </w:tcPr>
          <w:p w:rsidR="00857009" w:rsidRPr="004A2075" w:rsidRDefault="00857009" w:rsidP="00595B40">
            <w:pPr>
              <w:tabs>
                <w:tab w:val="left" w:pos="6525"/>
                <w:tab w:val="left" w:pos="7290"/>
              </w:tabs>
              <w:spacing w:before="120" w:line="360" w:lineRule="auto"/>
              <w:jc w:val="center"/>
              <w:rPr>
                <w:b/>
              </w:rPr>
            </w:pPr>
            <w:r w:rsidRPr="004A2075">
              <w:rPr>
                <w:b/>
              </w:rPr>
              <w:t>Cash &amp; Bank</w:t>
            </w:r>
          </w:p>
        </w:tc>
        <w:tc>
          <w:tcPr>
            <w:tcW w:w="2249" w:type="dxa"/>
          </w:tcPr>
          <w:p w:rsidR="00857009" w:rsidRPr="004A2075" w:rsidRDefault="00857009" w:rsidP="00595B40">
            <w:pPr>
              <w:tabs>
                <w:tab w:val="left" w:pos="6525"/>
                <w:tab w:val="left" w:pos="7290"/>
              </w:tabs>
              <w:spacing w:before="120" w:line="360" w:lineRule="auto"/>
              <w:jc w:val="center"/>
              <w:rPr>
                <w:b/>
              </w:rPr>
            </w:pPr>
            <w:r w:rsidRPr="004A2075">
              <w:rPr>
                <w:b/>
              </w:rPr>
              <w:t>Current Assets</w:t>
            </w:r>
          </w:p>
        </w:tc>
        <w:tc>
          <w:tcPr>
            <w:tcW w:w="2026" w:type="dxa"/>
          </w:tcPr>
          <w:p w:rsidR="00857009" w:rsidRPr="004A2075" w:rsidRDefault="00857009" w:rsidP="00595B40">
            <w:pPr>
              <w:tabs>
                <w:tab w:val="left" w:pos="6525"/>
                <w:tab w:val="left" w:pos="7290"/>
              </w:tabs>
              <w:spacing w:before="120" w:line="360" w:lineRule="auto"/>
              <w:jc w:val="center"/>
              <w:rPr>
                <w:b/>
              </w:rPr>
            </w:pPr>
            <w:r w:rsidRPr="004A2075">
              <w:rPr>
                <w:b/>
              </w:rPr>
              <w:t>% of Cash to CA</w:t>
            </w:r>
          </w:p>
        </w:tc>
      </w:tr>
      <w:tr w:rsidR="008942A9" w:rsidRPr="004A2075" w:rsidTr="00595B40">
        <w:tc>
          <w:tcPr>
            <w:tcW w:w="2045" w:type="dxa"/>
          </w:tcPr>
          <w:p w:rsidR="008942A9" w:rsidRPr="004A2075" w:rsidRDefault="008942A9" w:rsidP="009338CE">
            <w:pPr>
              <w:spacing w:before="120" w:line="360" w:lineRule="auto"/>
              <w:jc w:val="center"/>
            </w:pPr>
            <w:r w:rsidRPr="004A2075">
              <w:t>20</w:t>
            </w:r>
            <w:r>
              <w:t>11</w:t>
            </w:r>
          </w:p>
        </w:tc>
        <w:tc>
          <w:tcPr>
            <w:tcW w:w="2205" w:type="dxa"/>
          </w:tcPr>
          <w:p w:rsidR="008942A9" w:rsidRPr="004A2075" w:rsidRDefault="008942A9" w:rsidP="00595B40">
            <w:pPr>
              <w:spacing w:before="120" w:line="360" w:lineRule="auto"/>
              <w:jc w:val="center"/>
            </w:pPr>
            <w:r w:rsidRPr="004A2075">
              <w:t>5,39,003.70</w:t>
            </w:r>
          </w:p>
        </w:tc>
        <w:tc>
          <w:tcPr>
            <w:tcW w:w="2249" w:type="dxa"/>
          </w:tcPr>
          <w:p w:rsidR="008942A9" w:rsidRPr="004A2075" w:rsidRDefault="008942A9" w:rsidP="00595B40">
            <w:pPr>
              <w:tabs>
                <w:tab w:val="left" w:pos="6525"/>
                <w:tab w:val="left" w:pos="7290"/>
              </w:tabs>
              <w:spacing w:before="120" w:line="360" w:lineRule="auto"/>
              <w:jc w:val="center"/>
            </w:pPr>
            <w:r w:rsidRPr="004A2075">
              <w:t>6,81,06,320</w:t>
            </w:r>
          </w:p>
        </w:tc>
        <w:tc>
          <w:tcPr>
            <w:tcW w:w="2026" w:type="dxa"/>
          </w:tcPr>
          <w:p w:rsidR="008942A9" w:rsidRPr="004A2075" w:rsidRDefault="008942A9" w:rsidP="00595B40">
            <w:pPr>
              <w:tabs>
                <w:tab w:val="left" w:pos="6525"/>
                <w:tab w:val="left" w:pos="7290"/>
              </w:tabs>
              <w:spacing w:before="120" w:line="360" w:lineRule="auto"/>
              <w:jc w:val="center"/>
            </w:pPr>
            <w:r w:rsidRPr="004A2075">
              <w:t>0.79</w:t>
            </w:r>
          </w:p>
        </w:tc>
      </w:tr>
      <w:tr w:rsidR="008942A9" w:rsidRPr="004A2075" w:rsidTr="00595B40">
        <w:tc>
          <w:tcPr>
            <w:tcW w:w="2045" w:type="dxa"/>
          </w:tcPr>
          <w:p w:rsidR="008942A9" w:rsidRPr="004A2075" w:rsidRDefault="008942A9" w:rsidP="009338CE">
            <w:pPr>
              <w:spacing w:before="120" w:line="360" w:lineRule="auto"/>
              <w:jc w:val="center"/>
            </w:pPr>
            <w:r w:rsidRPr="004A2075">
              <w:t>20</w:t>
            </w:r>
            <w:r>
              <w:t>12</w:t>
            </w:r>
          </w:p>
        </w:tc>
        <w:tc>
          <w:tcPr>
            <w:tcW w:w="2205" w:type="dxa"/>
          </w:tcPr>
          <w:p w:rsidR="008942A9" w:rsidRPr="004A2075" w:rsidRDefault="008942A9" w:rsidP="00595B40">
            <w:pPr>
              <w:spacing w:before="120" w:line="360" w:lineRule="auto"/>
              <w:jc w:val="center"/>
            </w:pPr>
            <w:r w:rsidRPr="004A2075">
              <w:t>4,12,017.87</w:t>
            </w:r>
          </w:p>
        </w:tc>
        <w:tc>
          <w:tcPr>
            <w:tcW w:w="2249" w:type="dxa"/>
          </w:tcPr>
          <w:p w:rsidR="008942A9" w:rsidRPr="004A2075" w:rsidRDefault="008942A9" w:rsidP="00595B40">
            <w:pPr>
              <w:tabs>
                <w:tab w:val="left" w:pos="6525"/>
                <w:tab w:val="left" w:pos="7290"/>
              </w:tabs>
              <w:spacing w:before="120" w:line="360" w:lineRule="auto"/>
              <w:jc w:val="center"/>
            </w:pPr>
            <w:r w:rsidRPr="004A2075">
              <w:t>6,20,39,947</w:t>
            </w:r>
          </w:p>
        </w:tc>
        <w:tc>
          <w:tcPr>
            <w:tcW w:w="2026" w:type="dxa"/>
          </w:tcPr>
          <w:p w:rsidR="008942A9" w:rsidRPr="004A2075" w:rsidRDefault="008942A9" w:rsidP="00595B40">
            <w:pPr>
              <w:tabs>
                <w:tab w:val="left" w:pos="6525"/>
                <w:tab w:val="left" w:pos="7290"/>
              </w:tabs>
              <w:spacing w:before="120" w:line="360" w:lineRule="auto"/>
              <w:jc w:val="center"/>
            </w:pPr>
            <w:r w:rsidRPr="004A2075">
              <w:t>0.66</w:t>
            </w:r>
          </w:p>
        </w:tc>
      </w:tr>
      <w:tr w:rsidR="008942A9" w:rsidRPr="004A2075" w:rsidTr="00595B40">
        <w:tc>
          <w:tcPr>
            <w:tcW w:w="2045" w:type="dxa"/>
          </w:tcPr>
          <w:p w:rsidR="008942A9" w:rsidRPr="004A2075" w:rsidRDefault="008942A9" w:rsidP="009338CE">
            <w:pPr>
              <w:spacing w:before="120" w:line="360" w:lineRule="auto"/>
              <w:jc w:val="center"/>
            </w:pPr>
            <w:r w:rsidRPr="004A2075">
              <w:t>20</w:t>
            </w:r>
            <w:r>
              <w:t>13</w:t>
            </w:r>
          </w:p>
        </w:tc>
        <w:tc>
          <w:tcPr>
            <w:tcW w:w="2205" w:type="dxa"/>
          </w:tcPr>
          <w:p w:rsidR="008942A9" w:rsidRPr="004A2075" w:rsidRDefault="008942A9" w:rsidP="00595B40">
            <w:pPr>
              <w:spacing w:before="120" w:line="360" w:lineRule="auto"/>
              <w:jc w:val="center"/>
            </w:pPr>
            <w:r w:rsidRPr="004A2075">
              <w:t>4,89,987.94</w:t>
            </w:r>
          </w:p>
        </w:tc>
        <w:tc>
          <w:tcPr>
            <w:tcW w:w="2249" w:type="dxa"/>
          </w:tcPr>
          <w:p w:rsidR="008942A9" w:rsidRPr="004A2075" w:rsidRDefault="008942A9" w:rsidP="00595B40">
            <w:pPr>
              <w:tabs>
                <w:tab w:val="left" w:pos="6525"/>
                <w:tab w:val="left" w:pos="7290"/>
              </w:tabs>
              <w:spacing w:before="120" w:line="360" w:lineRule="auto"/>
              <w:jc w:val="center"/>
            </w:pPr>
            <w:r w:rsidRPr="004A2075">
              <w:t>5,97,05,731.39</w:t>
            </w:r>
          </w:p>
        </w:tc>
        <w:tc>
          <w:tcPr>
            <w:tcW w:w="2026" w:type="dxa"/>
          </w:tcPr>
          <w:p w:rsidR="008942A9" w:rsidRPr="004A2075" w:rsidRDefault="008942A9" w:rsidP="00595B40">
            <w:pPr>
              <w:tabs>
                <w:tab w:val="left" w:pos="6525"/>
                <w:tab w:val="left" w:pos="7290"/>
              </w:tabs>
              <w:spacing w:before="120" w:line="360" w:lineRule="auto"/>
              <w:jc w:val="center"/>
            </w:pPr>
            <w:r w:rsidRPr="004A2075">
              <w:t>0.82</w:t>
            </w:r>
          </w:p>
        </w:tc>
      </w:tr>
      <w:tr w:rsidR="008942A9" w:rsidRPr="004A2075" w:rsidTr="00595B40">
        <w:tc>
          <w:tcPr>
            <w:tcW w:w="2045" w:type="dxa"/>
          </w:tcPr>
          <w:p w:rsidR="008942A9" w:rsidRPr="004A2075" w:rsidRDefault="008942A9" w:rsidP="009338CE">
            <w:pPr>
              <w:spacing w:before="120" w:line="360" w:lineRule="auto"/>
              <w:jc w:val="center"/>
            </w:pPr>
            <w:r w:rsidRPr="004A2075">
              <w:t>20</w:t>
            </w:r>
            <w:r>
              <w:t>14</w:t>
            </w:r>
          </w:p>
        </w:tc>
        <w:tc>
          <w:tcPr>
            <w:tcW w:w="2205" w:type="dxa"/>
          </w:tcPr>
          <w:p w:rsidR="008942A9" w:rsidRPr="004A2075" w:rsidRDefault="008942A9" w:rsidP="00595B40">
            <w:pPr>
              <w:spacing w:before="120" w:line="360" w:lineRule="auto"/>
              <w:jc w:val="center"/>
            </w:pPr>
            <w:r w:rsidRPr="004A2075">
              <w:t>10,30,357.33</w:t>
            </w:r>
          </w:p>
        </w:tc>
        <w:tc>
          <w:tcPr>
            <w:tcW w:w="2249" w:type="dxa"/>
          </w:tcPr>
          <w:p w:rsidR="008942A9" w:rsidRPr="004A2075" w:rsidRDefault="008942A9" w:rsidP="00595B40">
            <w:pPr>
              <w:tabs>
                <w:tab w:val="left" w:pos="6525"/>
                <w:tab w:val="left" w:pos="7290"/>
              </w:tabs>
              <w:spacing w:before="120" w:line="360" w:lineRule="auto"/>
              <w:jc w:val="center"/>
            </w:pPr>
            <w:r w:rsidRPr="004A2075">
              <w:t>8,11,03,552.97</w:t>
            </w:r>
          </w:p>
        </w:tc>
        <w:tc>
          <w:tcPr>
            <w:tcW w:w="2026" w:type="dxa"/>
          </w:tcPr>
          <w:p w:rsidR="008942A9" w:rsidRPr="004A2075" w:rsidRDefault="008942A9" w:rsidP="00595B40">
            <w:pPr>
              <w:tabs>
                <w:tab w:val="left" w:pos="6525"/>
                <w:tab w:val="left" w:pos="7290"/>
              </w:tabs>
              <w:spacing w:before="120" w:line="360" w:lineRule="auto"/>
              <w:jc w:val="center"/>
            </w:pPr>
            <w:r w:rsidRPr="004A2075">
              <w:t>1.27</w:t>
            </w:r>
          </w:p>
        </w:tc>
      </w:tr>
      <w:tr w:rsidR="008942A9" w:rsidRPr="004A2075" w:rsidTr="00595B40">
        <w:tc>
          <w:tcPr>
            <w:tcW w:w="2045" w:type="dxa"/>
          </w:tcPr>
          <w:p w:rsidR="008942A9" w:rsidRPr="004A2075" w:rsidRDefault="008942A9" w:rsidP="009338CE">
            <w:pPr>
              <w:spacing w:before="120" w:line="360" w:lineRule="auto"/>
              <w:jc w:val="center"/>
            </w:pPr>
            <w:r w:rsidRPr="004A2075">
              <w:t>201</w:t>
            </w:r>
            <w:r>
              <w:t>5</w:t>
            </w:r>
          </w:p>
        </w:tc>
        <w:tc>
          <w:tcPr>
            <w:tcW w:w="2205" w:type="dxa"/>
          </w:tcPr>
          <w:p w:rsidR="008942A9" w:rsidRPr="004A2075" w:rsidRDefault="008942A9" w:rsidP="00595B40">
            <w:pPr>
              <w:spacing w:before="120" w:line="360" w:lineRule="auto"/>
              <w:jc w:val="center"/>
            </w:pPr>
            <w:r w:rsidRPr="004A2075">
              <w:t>12,75,758.21</w:t>
            </w:r>
          </w:p>
        </w:tc>
        <w:tc>
          <w:tcPr>
            <w:tcW w:w="2249" w:type="dxa"/>
          </w:tcPr>
          <w:p w:rsidR="008942A9" w:rsidRPr="004A2075" w:rsidRDefault="008942A9" w:rsidP="00595B40">
            <w:pPr>
              <w:tabs>
                <w:tab w:val="left" w:pos="6525"/>
                <w:tab w:val="left" w:pos="7290"/>
              </w:tabs>
              <w:spacing w:before="120" w:line="360" w:lineRule="auto"/>
              <w:jc w:val="center"/>
            </w:pPr>
            <w:r w:rsidRPr="004A2075">
              <w:t>8,47,55,133.29</w:t>
            </w:r>
          </w:p>
        </w:tc>
        <w:tc>
          <w:tcPr>
            <w:tcW w:w="2026" w:type="dxa"/>
          </w:tcPr>
          <w:p w:rsidR="008942A9" w:rsidRPr="004A2075" w:rsidRDefault="008942A9" w:rsidP="00595B40">
            <w:pPr>
              <w:tabs>
                <w:tab w:val="left" w:pos="6525"/>
                <w:tab w:val="left" w:pos="7290"/>
              </w:tabs>
              <w:spacing w:before="120" w:line="360" w:lineRule="auto"/>
              <w:jc w:val="center"/>
            </w:pPr>
            <w:r w:rsidRPr="004A2075">
              <w:t>1.51</w:t>
            </w:r>
          </w:p>
        </w:tc>
      </w:tr>
      <w:tr w:rsidR="0005766C" w:rsidRPr="004A2075" w:rsidTr="00595B40">
        <w:tc>
          <w:tcPr>
            <w:tcW w:w="6499" w:type="dxa"/>
            <w:gridSpan w:val="3"/>
          </w:tcPr>
          <w:p w:rsidR="0005766C" w:rsidRPr="004A2075" w:rsidRDefault="0005766C" w:rsidP="00595B40">
            <w:pPr>
              <w:tabs>
                <w:tab w:val="left" w:pos="6525"/>
                <w:tab w:val="left" w:pos="7290"/>
              </w:tabs>
              <w:spacing w:before="120" w:line="360" w:lineRule="auto"/>
              <w:jc w:val="center"/>
              <w:rPr>
                <w:b/>
              </w:rPr>
            </w:pPr>
            <w:r w:rsidRPr="004A2075">
              <w:rPr>
                <w:b/>
              </w:rPr>
              <w:t>Average =</w:t>
            </w:r>
          </w:p>
        </w:tc>
        <w:tc>
          <w:tcPr>
            <w:tcW w:w="2026" w:type="dxa"/>
          </w:tcPr>
          <w:p w:rsidR="0005766C" w:rsidRPr="004A2075" w:rsidRDefault="0005766C" w:rsidP="00595B40">
            <w:pPr>
              <w:tabs>
                <w:tab w:val="left" w:pos="6525"/>
                <w:tab w:val="left" w:pos="7290"/>
              </w:tabs>
              <w:spacing w:before="120" w:line="360" w:lineRule="auto"/>
              <w:jc w:val="center"/>
              <w:rPr>
                <w:b/>
              </w:rPr>
            </w:pPr>
            <w:r w:rsidRPr="004A2075">
              <w:rPr>
                <w:b/>
              </w:rPr>
              <w:t>1.01</w:t>
            </w:r>
          </w:p>
        </w:tc>
      </w:tr>
    </w:tbl>
    <w:p w:rsidR="006B044B" w:rsidRPr="004A2075" w:rsidRDefault="006B044B" w:rsidP="004A2075">
      <w:pPr>
        <w:tabs>
          <w:tab w:val="left" w:pos="6525"/>
          <w:tab w:val="left" w:pos="7290"/>
        </w:tabs>
        <w:spacing w:before="120" w:line="360" w:lineRule="auto"/>
        <w:rPr>
          <w:b/>
        </w:rPr>
      </w:pPr>
    </w:p>
    <w:p w:rsidR="006F2D43" w:rsidRPr="004A2075" w:rsidRDefault="00595B40" w:rsidP="004A2075">
      <w:pPr>
        <w:tabs>
          <w:tab w:val="left" w:pos="6525"/>
          <w:tab w:val="left" w:pos="7290"/>
        </w:tabs>
        <w:spacing w:before="120" w:line="360" w:lineRule="auto"/>
        <w:rPr>
          <w:b/>
        </w:rPr>
      </w:pPr>
      <w:r>
        <w:rPr>
          <w:b/>
        </w:rPr>
        <w:t>Analysis</w:t>
      </w:r>
    </w:p>
    <w:p w:rsidR="006F2D43" w:rsidRPr="004A2075" w:rsidRDefault="00595B40" w:rsidP="004A2075">
      <w:pPr>
        <w:tabs>
          <w:tab w:val="left" w:pos="720"/>
          <w:tab w:val="left" w:pos="7290"/>
        </w:tabs>
        <w:spacing w:before="120" w:line="360" w:lineRule="auto"/>
        <w:jc w:val="both"/>
      </w:pPr>
      <w:r>
        <w:tab/>
        <w:t>T</w:t>
      </w:r>
      <w:r w:rsidR="006F2D43" w:rsidRPr="004A2075">
        <w:t xml:space="preserve">he above table shows that the average value for cash to current assets ratio is 1.01%. This ratio indicates that </w:t>
      </w:r>
      <w:r w:rsidR="003D312A" w:rsidRPr="004A2075">
        <w:t>1.01%</w:t>
      </w:r>
      <w:r w:rsidR="006F2D43" w:rsidRPr="004A2075">
        <w:t xml:space="preserve"> of current assets are in the form of cash.</w:t>
      </w:r>
    </w:p>
    <w:p w:rsidR="00A0693C" w:rsidRPr="004A2075" w:rsidRDefault="006F2D43" w:rsidP="004A2075">
      <w:pPr>
        <w:tabs>
          <w:tab w:val="left" w:pos="720"/>
          <w:tab w:val="left" w:pos="7290"/>
        </w:tabs>
        <w:spacing w:before="120" w:line="360" w:lineRule="auto"/>
        <w:jc w:val="both"/>
      </w:pPr>
      <w:r w:rsidRPr="004A2075">
        <w:tab/>
        <w:t xml:space="preserve">Cash and bank balances have been registered a fluctuating trend during the period of study. It is suggestive of the fact that the company has </w:t>
      </w:r>
      <w:r w:rsidR="003D312A" w:rsidRPr="004A2075">
        <w:t>to exercise better cont</w:t>
      </w:r>
      <w:r w:rsidR="00A0693C" w:rsidRPr="004A2075">
        <w:t>rol over cash and bank balances.</w:t>
      </w:r>
    </w:p>
    <w:p w:rsidR="00A0693C" w:rsidRPr="004A2075" w:rsidRDefault="00A0693C" w:rsidP="004A2075">
      <w:pPr>
        <w:tabs>
          <w:tab w:val="left" w:pos="720"/>
          <w:tab w:val="left" w:pos="7290"/>
        </w:tabs>
        <w:spacing w:before="120" w:line="360" w:lineRule="auto"/>
        <w:jc w:val="both"/>
      </w:pPr>
    </w:p>
    <w:p w:rsidR="00595B40" w:rsidRDefault="00A0693C" w:rsidP="004A2075">
      <w:pPr>
        <w:tabs>
          <w:tab w:val="left" w:pos="720"/>
          <w:tab w:val="left" w:pos="7290"/>
        </w:tabs>
        <w:spacing w:before="120" w:line="360" w:lineRule="auto"/>
        <w:jc w:val="both"/>
      </w:pPr>
      <w:r w:rsidRPr="004A2075">
        <w:t xml:space="preserve">                                   </w:t>
      </w:r>
    </w:p>
    <w:p w:rsidR="0005766C" w:rsidRPr="004A2075" w:rsidRDefault="00595B40" w:rsidP="00595B40">
      <w:pPr>
        <w:tabs>
          <w:tab w:val="left" w:pos="720"/>
          <w:tab w:val="left" w:pos="7290"/>
        </w:tabs>
        <w:spacing w:before="120" w:line="360" w:lineRule="auto"/>
        <w:jc w:val="center"/>
      </w:pPr>
      <w:r>
        <w:br w:type="page"/>
      </w:r>
      <w:r w:rsidRPr="004A2075">
        <w:rPr>
          <w:b/>
        </w:rPr>
        <w:lastRenderedPageBreak/>
        <w:t>STATEMENT SHOWING CASH TO SALES RATIO</w:t>
      </w:r>
    </w:p>
    <w:p w:rsidR="0005766C" w:rsidRPr="004A2075" w:rsidRDefault="0005766C" w:rsidP="004A2075">
      <w:pPr>
        <w:tabs>
          <w:tab w:val="left" w:pos="6525"/>
          <w:tab w:val="left" w:pos="7290"/>
        </w:tabs>
        <w:spacing w:before="120" w:line="360" w:lineRule="auto"/>
        <w:ind w:left="54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2199"/>
        <w:gridCol w:w="2274"/>
        <w:gridCol w:w="2014"/>
      </w:tblGrid>
      <w:tr w:rsidR="0005766C" w:rsidRPr="004A2075" w:rsidTr="008942A9">
        <w:tc>
          <w:tcPr>
            <w:tcW w:w="1195" w:type="pct"/>
            <w:vAlign w:val="center"/>
          </w:tcPr>
          <w:p w:rsidR="0005766C" w:rsidRPr="004A2075" w:rsidRDefault="0005766C" w:rsidP="00595B40">
            <w:pPr>
              <w:tabs>
                <w:tab w:val="left" w:pos="6525"/>
                <w:tab w:val="left" w:pos="7290"/>
              </w:tabs>
              <w:spacing w:before="120" w:line="360" w:lineRule="auto"/>
              <w:jc w:val="center"/>
              <w:rPr>
                <w:b/>
              </w:rPr>
            </w:pPr>
            <w:r w:rsidRPr="004A2075">
              <w:rPr>
                <w:b/>
              </w:rPr>
              <w:t>Years</w:t>
            </w:r>
          </w:p>
        </w:tc>
        <w:tc>
          <w:tcPr>
            <w:tcW w:w="1290" w:type="pct"/>
            <w:vAlign w:val="center"/>
          </w:tcPr>
          <w:p w:rsidR="0005766C" w:rsidRPr="004A2075" w:rsidRDefault="0005766C" w:rsidP="00595B40">
            <w:pPr>
              <w:tabs>
                <w:tab w:val="left" w:pos="6525"/>
                <w:tab w:val="left" w:pos="7290"/>
              </w:tabs>
              <w:spacing w:before="120" w:line="360" w:lineRule="auto"/>
              <w:jc w:val="center"/>
              <w:rPr>
                <w:b/>
              </w:rPr>
            </w:pPr>
            <w:r w:rsidRPr="004A2075">
              <w:rPr>
                <w:b/>
              </w:rPr>
              <w:t>Cash &amp; Bank</w:t>
            </w:r>
          </w:p>
        </w:tc>
        <w:tc>
          <w:tcPr>
            <w:tcW w:w="1334" w:type="pct"/>
            <w:vAlign w:val="center"/>
          </w:tcPr>
          <w:p w:rsidR="0005766C" w:rsidRPr="004A2075" w:rsidRDefault="0005766C" w:rsidP="00595B40">
            <w:pPr>
              <w:tabs>
                <w:tab w:val="left" w:pos="6525"/>
                <w:tab w:val="left" w:pos="7290"/>
              </w:tabs>
              <w:spacing w:before="120" w:line="360" w:lineRule="auto"/>
              <w:jc w:val="center"/>
              <w:rPr>
                <w:b/>
              </w:rPr>
            </w:pPr>
            <w:r w:rsidRPr="004A2075">
              <w:rPr>
                <w:b/>
              </w:rPr>
              <w:t>Sales</w:t>
            </w:r>
          </w:p>
        </w:tc>
        <w:tc>
          <w:tcPr>
            <w:tcW w:w="1182" w:type="pct"/>
            <w:vAlign w:val="center"/>
          </w:tcPr>
          <w:p w:rsidR="0005766C" w:rsidRPr="004A2075" w:rsidRDefault="0005766C" w:rsidP="00595B40">
            <w:pPr>
              <w:tabs>
                <w:tab w:val="left" w:pos="6525"/>
                <w:tab w:val="left" w:pos="7290"/>
              </w:tabs>
              <w:spacing w:before="120" w:line="360" w:lineRule="auto"/>
              <w:jc w:val="center"/>
              <w:rPr>
                <w:b/>
              </w:rPr>
            </w:pPr>
            <w:r w:rsidRPr="004A2075">
              <w:rPr>
                <w:b/>
              </w:rPr>
              <w:t>% of Cash to Sales</w:t>
            </w:r>
          </w:p>
        </w:tc>
      </w:tr>
      <w:tr w:rsidR="008942A9" w:rsidRPr="004A2075" w:rsidTr="008942A9">
        <w:tc>
          <w:tcPr>
            <w:tcW w:w="1195" w:type="pct"/>
          </w:tcPr>
          <w:p w:rsidR="008942A9" w:rsidRPr="004A2075" w:rsidRDefault="008942A9" w:rsidP="009338CE">
            <w:pPr>
              <w:spacing w:before="120" w:line="360" w:lineRule="auto"/>
              <w:jc w:val="center"/>
            </w:pPr>
            <w:r w:rsidRPr="004A2075">
              <w:t>20</w:t>
            </w:r>
            <w:r>
              <w:t>11</w:t>
            </w:r>
          </w:p>
        </w:tc>
        <w:tc>
          <w:tcPr>
            <w:tcW w:w="1290" w:type="pct"/>
          </w:tcPr>
          <w:p w:rsidR="008942A9" w:rsidRPr="004A2075" w:rsidRDefault="008942A9" w:rsidP="00595B40">
            <w:pPr>
              <w:spacing w:before="120" w:line="360" w:lineRule="auto"/>
              <w:jc w:val="center"/>
            </w:pPr>
            <w:r w:rsidRPr="004A2075">
              <w:t>5,39,003.70</w:t>
            </w:r>
          </w:p>
        </w:tc>
        <w:tc>
          <w:tcPr>
            <w:tcW w:w="1334" w:type="pct"/>
          </w:tcPr>
          <w:p w:rsidR="008942A9" w:rsidRPr="004A2075" w:rsidRDefault="008942A9" w:rsidP="00595B40">
            <w:pPr>
              <w:spacing w:before="120" w:line="360" w:lineRule="auto"/>
              <w:jc w:val="center"/>
            </w:pPr>
            <w:r w:rsidRPr="004A2075">
              <w:t>38,10,13,523</w:t>
            </w:r>
          </w:p>
        </w:tc>
        <w:tc>
          <w:tcPr>
            <w:tcW w:w="1182" w:type="pct"/>
          </w:tcPr>
          <w:p w:rsidR="008942A9" w:rsidRPr="004A2075" w:rsidRDefault="008942A9" w:rsidP="00595B40">
            <w:pPr>
              <w:tabs>
                <w:tab w:val="left" w:pos="6525"/>
                <w:tab w:val="left" w:pos="7290"/>
              </w:tabs>
              <w:spacing w:before="120" w:line="360" w:lineRule="auto"/>
              <w:jc w:val="center"/>
            </w:pPr>
            <w:r w:rsidRPr="004A2075">
              <w:t>0.14</w:t>
            </w:r>
          </w:p>
        </w:tc>
      </w:tr>
      <w:tr w:rsidR="008942A9" w:rsidRPr="004A2075" w:rsidTr="008942A9">
        <w:tc>
          <w:tcPr>
            <w:tcW w:w="1195" w:type="pct"/>
          </w:tcPr>
          <w:p w:rsidR="008942A9" w:rsidRPr="004A2075" w:rsidRDefault="008942A9" w:rsidP="009338CE">
            <w:pPr>
              <w:spacing w:before="120" w:line="360" w:lineRule="auto"/>
              <w:jc w:val="center"/>
            </w:pPr>
            <w:r w:rsidRPr="004A2075">
              <w:t>20</w:t>
            </w:r>
            <w:r>
              <w:t>12</w:t>
            </w:r>
          </w:p>
        </w:tc>
        <w:tc>
          <w:tcPr>
            <w:tcW w:w="1290" w:type="pct"/>
          </w:tcPr>
          <w:p w:rsidR="008942A9" w:rsidRPr="004A2075" w:rsidRDefault="008942A9" w:rsidP="00595B40">
            <w:pPr>
              <w:spacing w:before="120" w:line="360" w:lineRule="auto"/>
              <w:jc w:val="center"/>
            </w:pPr>
            <w:r w:rsidRPr="004A2075">
              <w:t>4,12,017.87</w:t>
            </w:r>
          </w:p>
        </w:tc>
        <w:tc>
          <w:tcPr>
            <w:tcW w:w="1334" w:type="pct"/>
          </w:tcPr>
          <w:p w:rsidR="008942A9" w:rsidRPr="004A2075" w:rsidRDefault="008942A9" w:rsidP="00595B40">
            <w:pPr>
              <w:spacing w:before="120" w:line="360" w:lineRule="auto"/>
              <w:jc w:val="center"/>
            </w:pPr>
            <w:r w:rsidRPr="004A2075">
              <w:t>27,36,30,389</w:t>
            </w:r>
          </w:p>
        </w:tc>
        <w:tc>
          <w:tcPr>
            <w:tcW w:w="1182" w:type="pct"/>
          </w:tcPr>
          <w:p w:rsidR="008942A9" w:rsidRPr="004A2075" w:rsidRDefault="008942A9" w:rsidP="00595B40">
            <w:pPr>
              <w:tabs>
                <w:tab w:val="left" w:pos="6525"/>
                <w:tab w:val="left" w:pos="7290"/>
              </w:tabs>
              <w:spacing w:before="120" w:line="360" w:lineRule="auto"/>
              <w:jc w:val="center"/>
            </w:pPr>
            <w:r w:rsidRPr="004A2075">
              <w:t>0.15</w:t>
            </w:r>
          </w:p>
        </w:tc>
      </w:tr>
      <w:tr w:rsidR="008942A9" w:rsidRPr="004A2075" w:rsidTr="008942A9">
        <w:tc>
          <w:tcPr>
            <w:tcW w:w="1195" w:type="pct"/>
          </w:tcPr>
          <w:p w:rsidR="008942A9" w:rsidRPr="004A2075" w:rsidRDefault="008942A9" w:rsidP="009338CE">
            <w:pPr>
              <w:spacing w:before="120" w:line="360" w:lineRule="auto"/>
              <w:jc w:val="center"/>
            </w:pPr>
            <w:r w:rsidRPr="004A2075">
              <w:t>20</w:t>
            </w:r>
            <w:r>
              <w:t>13</w:t>
            </w:r>
          </w:p>
        </w:tc>
        <w:tc>
          <w:tcPr>
            <w:tcW w:w="1290" w:type="pct"/>
          </w:tcPr>
          <w:p w:rsidR="008942A9" w:rsidRPr="004A2075" w:rsidRDefault="008942A9" w:rsidP="00595B40">
            <w:pPr>
              <w:spacing w:before="120" w:line="360" w:lineRule="auto"/>
              <w:jc w:val="center"/>
            </w:pPr>
            <w:r w:rsidRPr="004A2075">
              <w:t>4,89,987.94</w:t>
            </w:r>
          </w:p>
        </w:tc>
        <w:tc>
          <w:tcPr>
            <w:tcW w:w="1334" w:type="pct"/>
          </w:tcPr>
          <w:p w:rsidR="008942A9" w:rsidRPr="004A2075" w:rsidRDefault="008942A9" w:rsidP="00595B40">
            <w:pPr>
              <w:spacing w:before="120" w:line="360" w:lineRule="auto"/>
              <w:jc w:val="center"/>
            </w:pPr>
            <w:r w:rsidRPr="004A2075">
              <w:t>35,65,74,550.48</w:t>
            </w:r>
          </w:p>
        </w:tc>
        <w:tc>
          <w:tcPr>
            <w:tcW w:w="1182" w:type="pct"/>
          </w:tcPr>
          <w:p w:rsidR="008942A9" w:rsidRPr="004A2075" w:rsidRDefault="008942A9" w:rsidP="00595B40">
            <w:pPr>
              <w:tabs>
                <w:tab w:val="left" w:pos="6525"/>
                <w:tab w:val="left" w:pos="7290"/>
              </w:tabs>
              <w:spacing w:before="120" w:line="360" w:lineRule="auto"/>
              <w:jc w:val="center"/>
            </w:pPr>
            <w:r w:rsidRPr="004A2075">
              <w:t>0.14</w:t>
            </w:r>
          </w:p>
        </w:tc>
      </w:tr>
      <w:tr w:rsidR="008942A9" w:rsidRPr="004A2075" w:rsidTr="008942A9">
        <w:tc>
          <w:tcPr>
            <w:tcW w:w="1195" w:type="pct"/>
          </w:tcPr>
          <w:p w:rsidR="008942A9" w:rsidRPr="004A2075" w:rsidRDefault="008942A9" w:rsidP="009338CE">
            <w:pPr>
              <w:spacing w:before="120" w:line="360" w:lineRule="auto"/>
              <w:jc w:val="center"/>
            </w:pPr>
            <w:r w:rsidRPr="004A2075">
              <w:t>20</w:t>
            </w:r>
            <w:r>
              <w:t>14</w:t>
            </w:r>
          </w:p>
        </w:tc>
        <w:tc>
          <w:tcPr>
            <w:tcW w:w="1290" w:type="pct"/>
          </w:tcPr>
          <w:p w:rsidR="008942A9" w:rsidRPr="004A2075" w:rsidRDefault="008942A9" w:rsidP="00595B40">
            <w:pPr>
              <w:spacing w:before="120" w:line="360" w:lineRule="auto"/>
              <w:jc w:val="center"/>
            </w:pPr>
            <w:r w:rsidRPr="004A2075">
              <w:t>10,30,357.33</w:t>
            </w:r>
          </w:p>
        </w:tc>
        <w:tc>
          <w:tcPr>
            <w:tcW w:w="1334" w:type="pct"/>
          </w:tcPr>
          <w:p w:rsidR="008942A9" w:rsidRPr="004A2075" w:rsidRDefault="008942A9" w:rsidP="00595B40">
            <w:pPr>
              <w:spacing w:before="120" w:line="360" w:lineRule="auto"/>
              <w:jc w:val="center"/>
            </w:pPr>
            <w:r w:rsidRPr="004A2075">
              <w:t>33,23,96,494.49</w:t>
            </w:r>
          </w:p>
        </w:tc>
        <w:tc>
          <w:tcPr>
            <w:tcW w:w="1182" w:type="pct"/>
          </w:tcPr>
          <w:p w:rsidR="008942A9" w:rsidRPr="004A2075" w:rsidRDefault="008942A9" w:rsidP="00595B40">
            <w:pPr>
              <w:tabs>
                <w:tab w:val="left" w:pos="6525"/>
                <w:tab w:val="left" w:pos="7290"/>
              </w:tabs>
              <w:spacing w:before="120" w:line="360" w:lineRule="auto"/>
              <w:jc w:val="center"/>
            </w:pPr>
            <w:r w:rsidRPr="004A2075">
              <w:t>0.31</w:t>
            </w:r>
          </w:p>
        </w:tc>
      </w:tr>
      <w:tr w:rsidR="008942A9" w:rsidRPr="004A2075" w:rsidTr="008942A9">
        <w:tc>
          <w:tcPr>
            <w:tcW w:w="1195" w:type="pct"/>
          </w:tcPr>
          <w:p w:rsidR="008942A9" w:rsidRPr="004A2075" w:rsidRDefault="008942A9" w:rsidP="009338CE">
            <w:pPr>
              <w:spacing w:before="120" w:line="360" w:lineRule="auto"/>
              <w:jc w:val="center"/>
            </w:pPr>
            <w:r w:rsidRPr="004A2075">
              <w:t>201</w:t>
            </w:r>
            <w:r>
              <w:t>5</w:t>
            </w:r>
          </w:p>
        </w:tc>
        <w:tc>
          <w:tcPr>
            <w:tcW w:w="1290" w:type="pct"/>
          </w:tcPr>
          <w:p w:rsidR="008942A9" w:rsidRPr="004A2075" w:rsidRDefault="008942A9" w:rsidP="00595B40">
            <w:pPr>
              <w:spacing w:before="120" w:line="360" w:lineRule="auto"/>
              <w:jc w:val="center"/>
            </w:pPr>
            <w:r w:rsidRPr="004A2075">
              <w:t>12,75,758.21</w:t>
            </w:r>
          </w:p>
        </w:tc>
        <w:tc>
          <w:tcPr>
            <w:tcW w:w="1334" w:type="pct"/>
          </w:tcPr>
          <w:p w:rsidR="008942A9" w:rsidRPr="004A2075" w:rsidRDefault="008942A9" w:rsidP="00595B40">
            <w:pPr>
              <w:spacing w:before="120" w:line="360" w:lineRule="auto"/>
              <w:jc w:val="center"/>
            </w:pPr>
            <w:r w:rsidRPr="004A2075">
              <w:t>35,92,77,141.83</w:t>
            </w:r>
          </w:p>
        </w:tc>
        <w:tc>
          <w:tcPr>
            <w:tcW w:w="1182" w:type="pct"/>
          </w:tcPr>
          <w:p w:rsidR="008942A9" w:rsidRPr="004A2075" w:rsidRDefault="008942A9" w:rsidP="00595B40">
            <w:pPr>
              <w:tabs>
                <w:tab w:val="left" w:pos="6525"/>
                <w:tab w:val="left" w:pos="7290"/>
              </w:tabs>
              <w:spacing w:before="120" w:line="360" w:lineRule="auto"/>
              <w:jc w:val="center"/>
            </w:pPr>
            <w:r w:rsidRPr="004A2075">
              <w:t>0.36</w:t>
            </w:r>
          </w:p>
        </w:tc>
      </w:tr>
      <w:tr w:rsidR="009B7165" w:rsidRPr="004A2075" w:rsidTr="00595B40">
        <w:tc>
          <w:tcPr>
            <w:tcW w:w="3818" w:type="pct"/>
            <w:gridSpan w:val="3"/>
          </w:tcPr>
          <w:p w:rsidR="009B7165" w:rsidRPr="004A2075" w:rsidRDefault="009B7165" w:rsidP="00595B40">
            <w:pPr>
              <w:spacing w:before="120" w:line="360" w:lineRule="auto"/>
              <w:jc w:val="center"/>
              <w:rPr>
                <w:b/>
              </w:rPr>
            </w:pPr>
            <w:r w:rsidRPr="004A2075">
              <w:rPr>
                <w:b/>
              </w:rPr>
              <w:t>Average =</w:t>
            </w:r>
          </w:p>
        </w:tc>
        <w:tc>
          <w:tcPr>
            <w:tcW w:w="1182" w:type="pct"/>
          </w:tcPr>
          <w:p w:rsidR="009B7165" w:rsidRPr="004A2075" w:rsidRDefault="009B7165" w:rsidP="00595B40">
            <w:pPr>
              <w:tabs>
                <w:tab w:val="left" w:pos="6525"/>
                <w:tab w:val="left" w:pos="7290"/>
              </w:tabs>
              <w:spacing w:before="120" w:line="360" w:lineRule="auto"/>
              <w:jc w:val="center"/>
              <w:rPr>
                <w:b/>
              </w:rPr>
            </w:pPr>
            <w:r w:rsidRPr="004A2075">
              <w:rPr>
                <w:b/>
              </w:rPr>
              <w:t>0.22</w:t>
            </w:r>
          </w:p>
        </w:tc>
      </w:tr>
    </w:tbl>
    <w:p w:rsidR="009B7165" w:rsidRPr="004A2075" w:rsidRDefault="009B7165" w:rsidP="004A2075">
      <w:pPr>
        <w:tabs>
          <w:tab w:val="left" w:pos="6525"/>
          <w:tab w:val="left" w:pos="7290"/>
        </w:tabs>
        <w:spacing w:before="120" w:line="360" w:lineRule="auto"/>
        <w:rPr>
          <w:b/>
        </w:rPr>
      </w:pPr>
    </w:p>
    <w:p w:rsidR="003D312A" w:rsidRPr="004A2075" w:rsidRDefault="003D312A" w:rsidP="004A2075">
      <w:pPr>
        <w:tabs>
          <w:tab w:val="left" w:pos="6525"/>
          <w:tab w:val="left" w:pos="7290"/>
        </w:tabs>
        <w:spacing w:before="120" w:line="360" w:lineRule="auto"/>
        <w:rPr>
          <w:b/>
        </w:rPr>
      </w:pPr>
      <w:r w:rsidRPr="004A2075">
        <w:rPr>
          <w:b/>
        </w:rPr>
        <w:t>Analysis</w:t>
      </w:r>
    </w:p>
    <w:p w:rsidR="005D3458" w:rsidRPr="004A2075" w:rsidRDefault="00595B40" w:rsidP="004A2075">
      <w:pPr>
        <w:tabs>
          <w:tab w:val="left" w:pos="720"/>
          <w:tab w:val="left" w:pos="6525"/>
          <w:tab w:val="left" w:pos="7290"/>
        </w:tabs>
        <w:spacing w:before="120" w:line="360" w:lineRule="auto"/>
        <w:jc w:val="both"/>
      </w:pPr>
      <w:r>
        <w:tab/>
      </w:r>
      <w:r w:rsidR="005D3458" w:rsidRPr="004A2075">
        <w:t xml:space="preserve">The ratio of cash to sales provides a deep insight into cash balances hold by the company, is pointer to the fact that, on an average, 0.22% of sales in the company has remained cash during the period of study. </w:t>
      </w:r>
    </w:p>
    <w:p w:rsidR="00A0693C" w:rsidRPr="004A2075" w:rsidRDefault="00A0693C" w:rsidP="004A2075">
      <w:pPr>
        <w:tabs>
          <w:tab w:val="left" w:pos="720"/>
          <w:tab w:val="left" w:pos="6525"/>
          <w:tab w:val="left" w:pos="7290"/>
        </w:tabs>
        <w:spacing w:before="120" w:line="360" w:lineRule="auto"/>
      </w:pPr>
    </w:p>
    <w:p w:rsidR="00595B40" w:rsidRDefault="00A0693C" w:rsidP="004A2075">
      <w:pPr>
        <w:tabs>
          <w:tab w:val="left" w:pos="720"/>
          <w:tab w:val="left" w:pos="6525"/>
          <w:tab w:val="left" w:pos="7290"/>
        </w:tabs>
        <w:spacing w:before="120" w:line="360" w:lineRule="auto"/>
      </w:pPr>
      <w:r w:rsidRPr="004A2075">
        <w:t xml:space="preserve">            </w:t>
      </w:r>
    </w:p>
    <w:p w:rsidR="009B7165" w:rsidRPr="004A2075" w:rsidRDefault="00595B40" w:rsidP="00595B40">
      <w:pPr>
        <w:tabs>
          <w:tab w:val="left" w:pos="720"/>
          <w:tab w:val="left" w:pos="6525"/>
          <w:tab w:val="left" w:pos="7290"/>
        </w:tabs>
        <w:spacing w:before="120" w:line="360" w:lineRule="auto"/>
        <w:jc w:val="center"/>
      </w:pPr>
      <w:r>
        <w:br w:type="page"/>
      </w:r>
      <w:r w:rsidRPr="004A2075">
        <w:rPr>
          <w:b/>
        </w:rPr>
        <w:lastRenderedPageBreak/>
        <w:t>STATEMENT SHOWING CASH TO CURRENT LIABILITIES RATIO</w:t>
      </w:r>
    </w:p>
    <w:p w:rsidR="009B7165" w:rsidRPr="004A2075" w:rsidRDefault="009B7165" w:rsidP="00595B40">
      <w:pPr>
        <w:tabs>
          <w:tab w:val="left" w:pos="6525"/>
          <w:tab w:val="left" w:pos="7290"/>
        </w:tabs>
        <w:spacing w:before="120" w:line="36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2204"/>
        <w:gridCol w:w="2248"/>
        <w:gridCol w:w="2029"/>
      </w:tblGrid>
      <w:tr w:rsidR="009B7165" w:rsidRPr="004A2075" w:rsidTr="008942A9">
        <w:tc>
          <w:tcPr>
            <w:tcW w:w="2044" w:type="dxa"/>
          </w:tcPr>
          <w:p w:rsidR="009B7165" w:rsidRPr="004A2075" w:rsidRDefault="009B7165" w:rsidP="00595B40">
            <w:pPr>
              <w:tabs>
                <w:tab w:val="left" w:pos="6525"/>
                <w:tab w:val="left" w:pos="7290"/>
              </w:tabs>
              <w:spacing w:before="120" w:line="360" w:lineRule="auto"/>
              <w:jc w:val="center"/>
              <w:rPr>
                <w:b/>
              </w:rPr>
            </w:pPr>
            <w:r w:rsidRPr="004A2075">
              <w:rPr>
                <w:b/>
              </w:rPr>
              <w:t>Years</w:t>
            </w:r>
          </w:p>
        </w:tc>
        <w:tc>
          <w:tcPr>
            <w:tcW w:w="2204" w:type="dxa"/>
          </w:tcPr>
          <w:p w:rsidR="009B7165" w:rsidRPr="004A2075" w:rsidRDefault="009B7165" w:rsidP="00595B40">
            <w:pPr>
              <w:tabs>
                <w:tab w:val="left" w:pos="6525"/>
                <w:tab w:val="left" w:pos="7290"/>
              </w:tabs>
              <w:spacing w:before="120" w:line="360" w:lineRule="auto"/>
              <w:jc w:val="center"/>
              <w:rPr>
                <w:b/>
              </w:rPr>
            </w:pPr>
            <w:r w:rsidRPr="004A2075">
              <w:rPr>
                <w:b/>
              </w:rPr>
              <w:t>Cash &amp; Bank</w:t>
            </w:r>
          </w:p>
        </w:tc>
        <w:tc>
          <w:tcPr>
            <w:tcW w:w="2248" w:type="dxa"/>
          </w:tcPr>
          <w:p w:rsidR="009B7165" w:rsidRPr="004A2075" w:rsidRDefault="009B7165" w:rsidP="00595B40">
            <w:pPr>
              <w:tabs>
                <w:tab w:val="left" w:pos="6525"/>
                <w:tab w:val="left" w:pos="7290"/>
              </w:tabs>
              <w:spacing w:before="120" w:line="360" w:lineRule="auto"/>
              <w:jc w:val="center"/>
              <w:rPr>
                <w:b/>
              </w:rPr>
            </w:pPr>
            <w:r w:rsidRPr="004A2075">
              <w:rPr>
                <w:b/>
              </w:rPr>
              <w:t>Current Liabilities</w:t>
            </w:r>
          </w:p>
        </w:tc>
        <w:tc>
          <w:tcPr>
            <w:tcW w:w="2029" w:type="dxa"/>
          </w:tcPr>
          <w:p w:rsidR="009B7165" w:rsidRPr="004A2075" w:rsidRDefault="009B7165" w:rsidP="00595B40">
            <w:pPr>
              <w:tabs>
                <w:tab w:val="left" w:pos="6525"/>
                <w:tab w:val="left" w:pos="7290"/>
              </w:tabs>
              <w:spacing w:before="120" w:line="360" w:lineRule="auto"/>
              <w:jc w:val="center"/>
              <w:rPr>
                <w:b/>
              </w:rPr>
            </w:pPr>
            <w:r w:rsidRPr="004A2075">
              <w:rPr>
                <w:b/>
              </w:rPr>
              <w:t>% of Cash to CL</w:t>
            </w:r>
          </w:p>
        </w:tc>
      </w:tr>
      <w:tr w:rsidR="008942A9" w:rsidRPr="004A2075" w:rsidTr="008942A9">
        <w:tc>
          <w:tcPr>
            <w:tcW w:w="2044" w:type="dxa"/>
          </w:tcPr>
          <w:p w:rsidR="008942A9" w:rsidRPr="004A2075" w:rsidRDefault="008942A9" w:rsidP="009338CE">
            <w:pPr>
              <w:spacing w:before="120" w:line="360" w:lineRule="auto"/>
              <w:jc w:val="center"/>
            </w:pPr>
            <w:r w:rsidRPr="004A2075">
              <w:t>20</w:t>
            </w:r>
            <w:r>
              <w:t>11</w:t>
            </w:r>
          </w:p>
        </w:tc>
        <w:tc>
          <w:tcPr>
            <w:tcW w:w="2204" w:type="dxa"/>
          </w:tcPr>
          <w:p w:rsidR="008942A9" w:rsidRPr="004A2075" w:rsidRDefault="008942A9" w:rsidP="00595B40">
            <w:pPr>
              <w:spacing w:before="120" w:line="360" w:lineRule="auto"/>
              <w:jc w:val="center"/>
            </w:pPr>
            <w:r w:rsidRPr="004A2075">
              <w:t>5,39,003.70</w:t>
            </w:r>
          </w:p>
        </w:tc>
        <w:tc>
          <w:tcPr>
            <w:tcW w:w="2248" w:type="dxa"/>
          </w:tcPr>
          <w:p w:rsidR="008942A9" w:rsidRPr="004A2075" w:rsidRDefault="008942A9" w:rsidP="00595B40">
            <w:pPr>
              <w:spacing w:before="120" w:line="360" w:lineRule="auto"/>
              <w:jc w:val="center"/>
            </w:pPr>
            <w:r w:rsidRPr="004A2075">
              <w:t>3,54,94,571.72</w:t>
            </w:r>
          </w:p>
        </w:tc>
        <w:tc>
          <w:tcPr>
            <w:tcW w:w="2029" w:type="dxa"/>
          </w:tcPr>
          <w:p w:rsidR="008942A9" w:rsidRPr="004A2075" w:rsidRDefault="008942A9" w:rsidP="00595B40">
            <w:pPr>
              <w:tabs>
                <w:tab w:val="left" w:pos="6525"/>
                <w:tab w:val="left" w:pos="7290"/>
              </w:tabs>
              <w:spacing w:before="120" w:line="360" w:lineRule="auto"/>
              <w:jc w:val="center"/>
            </w:pPr>
            <w:r w:rsidRPr="004A2075">
              <w:t>1.52</w:t>
            </w:r>
          </w:p>
        </w:tc>
      </w:tr>
      <w:tr w:rsidR="008942A9" w:rsidRPr="004A2075" w:rsidTr="008942A9">
        <w:tc>
          <w:tcPr>
            <w:tcW w:w="2044" w:type="dxa"/>
          </w:tcPr>
          <w:p w:rsidR="008942A9" w:rsidRPr="004A2075" w:rsidRDefault="008942A9" w:rsidP="009338CE">
            <w:pPr>
              <w:spacing w:before="120" w:line="360" w:lineRule="auto"/>
              <w:jc w:val="center"/>
            </w:pPr>
            <w:r w:rsidRPr="004A2075">
              <w:t>20</w:t>
            </w:r>
            <w:r>
              <w:t>12</w:t>
            </w:r>
          </w:p>
        </w:tc>
        <w:tc>
          <w:tcPr>
            <w:tcW w:w="2204" w:type="dxa"/>
          </w:tcPr>
          <w:p w:rsidR="008942A9" w:rsidRPr="004A2075" w:rsidRDefault="008942A9" w:rsidP="00595B40">
            <w:pPr>
              <w:spacing w:before="120" w:line="360" w:lineRule="auto"/>
              <w:jc w:val="center"/>
            </w:pPr>
            <w:r w:rsidRPr="004A2075">
              <w:t>4,12,017.87</w:t>
            </w:r>
          </w:p>
        </w:tc>
        <w:tc>
          <w:tcPr>
            <w:tcW w:w="2248" w:type="dxa"/>
          </w:tcPr>
          <w:p w:rsidR="008942A9" w:rsidRPr="004A2075" w:rsidRDefault="008942A9" w:rsidP="00595B40">
            <w:pPr>
              <w:spacing w:before="120" w:line="360" w:lineRule="auto"/>
              <w:jc w:val="center"/>
            </w:pPr>
            <w:r w:rsidRPr="004A2075">
              <w:t>1,58,05,553</w:t>
            </w:r>
          </w:p>
        </w:tc>
        <w:tc>
          <w:tcPr>
            <w:tcW w:w="2029" w:type="dxa"/>
          </w:tcPr>
          <w:p w:rsidR="008942A9" w:rsidRPr="004A2075" w:rsidRDefault="008942A9" w:rsidP="00595B40">
            <w:pPr>
              <w:tabs>
                <w:tab w:val="left" w:pos="6525"/>
                <w:tab w:val="left" w:pos="7290"/>
              </w:tabs>
              <w:spacing w:before="120" w:line="360" w:lineRule="auto"/>
              <w:jc w:val="center"/>
            </w:pPr>
            <w:r w:rsidRPr="004A2075">
              <w:t>2.61</w:t>
            </w:r>
          </w:p>
        </w:tc>
      </w:tr>
      <w:tr w:rsidR="008942A9" w:rsidRPr="004A2075" w:rsidTr="008942A9">
        <w:tc>
          <w:tcPr>
            <w:tcW w:w="2044" w:type="dxa"/>
          </w:tcPr>
          <w:p w:rsidR="008942A9" w:rsidRPr="004A2075" w:rsidRDefault="008942A9" w:rsidP="009338CE">
            <w:pPr>
              <w:spacing w:before="120" w:line="360" w:lineRule="auto"/>
              <w:jc w:val="center"/>
            </w:pPr>
            <w:r w:rsidRPr="004A2075">
              <w:t>20</w:t>
            </w:r>
            <w:r>
              <w:t>13</w:t>
            </w:r>
          </w:p>
        </w:tc>
        <w:tc>
          <w:tcPr>
            <w:tcW w:w="2204" w:type="dxa"/>
          </w:tcPr>
          <w:p w:rsidR="008942A9" w:rsidRPr="004A2075" w:rsidRDefault="008942A9" w:rsidP="00595B40">
            <w:pPr>
              <w:spacing w:before="120" w:line="360" w:lineRule="auto"/>
              <w:jc w:val="center"/>
            </w:pPr>
            <w:r w:rsidRPr="004A2075">
              <w:t>4,89,987.94</w:t>
            </w:r>
          </w:p>
        </w:tc>
        <w:tc>
          <w:tcPr>
            <w:tcW w:w="2248" w:type="dxa"/>
          </w:tcPr>
          <w:p w:rsidR="008942A9" w:rsidRPr="004A2075" w:rsidRDefault="008942A9" w:rsidP="00595B40">
            <w:pPr>
              <w:spacing w:before="120" w:line="360" w:lineRule="auto"/>
              <w:jc w:val="center"/>
            </w:pPr>
            <w:r w:rsidRPr="004A2075">
              <w:t>88,76,129.86</w:t>
            </w:r>
          </w:p>
        </w:tc>
        <w:tc>
          <w:tcPr>
            <w:tcW w:w="2029" w:type="dxa"/>
          </w:tcPr>
          <w:p w:rsidR="008942A9" w:rsidRPr="004A2075" w:rsidRDefault="008942A9" w:rsidP="00595B40">
            <w:pPr>
              <w:tabs>
                <w:tab w:val="left" w:pos="6525"/>
                <w:tab w:val="left" w:pos="7290"/>
              </w:tabs>
              <w:spacing w:before="120" w:line="360" w:lineRule="auto"/>
              <w:jc w:val="center"/>
            </w:pPr>
            <w:r w:rsidRPr="004A2075">
              <w:t>5.52</w:t>
            </w:r>
          </w:p>
        </w:tc>
      </w:tr>
      <w:tr w:rsidR="008942A9" w:rsidRPr="004A2075" w:rsidTr="008942A9">
        <w:tc>
          <w:tcPr>
            <w:tcW w:w="2044" w:type="dxa"/>
          </w:tcPr>
          <w:p w:rsidR="008942A9" w:rsidRPr="004A2075" w:rsidRDefault="008942A9" w:rsidP="009338CE">
            <w:pPr>
              <w:spacing w:before="120" w:line="360" w:lineRule="auto"/>
              <w:jc w:val="center"/>
            </w:pPr>
            <w:r w:rsidRPr="004A2075">
              <w:t>20</w:t>
            </w:r>
            <w:r>
              <w:t>14</w:t>
            </w:r>
          </w:p>
        </w:tc>
        <w:tc>
          <w:tcPr>
            <w:tcW w:w="2204" w:type="dxa"/>
          </w:tcPr>
          <w:p w:rsidR="008942A9" w:rsidRPr="004A2075" w:rsidRDefault="008942A9" w:rsidP="00595B40">
            <w:pPr>
              <w:spacing w:before="120" w:line="360" w:lineRule="auto"/>
              <w:jc w:val="center"/>
            </w:pPr>
            <w:r w:rsidRPr="004A2075">
              <w:t>10,30,357.33</w:t>
            </w:r>
          </w:p>
        </w:tc>
        <w:tc>
          <w:tcPr>
            <w:tcW w:w="2248" w:type="dxa"/>
          </w:tcPr>
          <w:p w:rsidR="008942A9" w:rsidRPr="004A2075" w:rsidRDefault="008942A9" w:rsidP="00595B40">
            <w:pPr>
              <w:spacing w:before="120" w:line="360" w:lineRule="auto"/>
              <w:jc w:val="center"/>
            </w:pPr>
            <w:r w:rsidRPr="004A2075">
              <w:t>1,01,04,429.37</w:t>
            </w:r>
          </w:p>
        </w:tc>
        <w:tc>
          <w:tcPr>
            <w:tcW w:w="2029" w:type="dxa"/>
          </w:tcPr>
          <w:p w:rsidR="008942A9" w:rsidRPr="004A2075" w:rsidRDefault="008942A9" w:rsidP="00595B40">
            <w:pPr>
              <w:tabs>
                <w:tab w:val="left" w:pos="6525"/>
                <w:tab w:val="left" w:pos="7290"/>
              </w:tabs>
              <w:spacing w:before="120" w:line="360" w:lineRule="auto"/>
              <w:jc w:val="center"/>
            </w:pPr>
            <w:r w:rsidRPr="004A2075">
              <w:t>10.20</w:t>
            </w:r>
          </w:p>
        </w:tc>
      </w:tr>
      <w:tr w:rsidR="008942A9" w:rsidRPr="004A2075" w:rsidTr="008942A9">
        <w:tc>
          <w:tcPr>
            <w:tcW w:w="2044" w:type="dxa"/>
          </w:tcPr>
          <w:p w:rsidR="008942A9" w:rsidRPr="004A2075" w:rsidRDefault="008942A9" w:rsidP="009338CE">
            <w:pPr>
              <w:spacing w:before="120" w:line="360" w:lineRule="auto"/>
              <w:jc w:val="center"/>
            </w:pPr>
            <w:r w:rsidRPr="004A2075">
              <w:t>201</w:t>
            </w:r>
            <w:r>
              <w:t>5</w:t>
            </w:r>
          </w:p>
        </w:tc>
        <w:tc>
          <w:tcPr>
            <w:tcW w:w="2204" w:type="dxa"/>
          </w:tcPr>
          <w:p w:rsidR="008942A9" w:rsidRPr="004A2075" w:rsidRDefault="008942A9" w:rsidP="00595B40">
            <w:pPr>
              <w:spacing w:before="120" w:line="360" w:lineRule="auto"/>
              <w:jc w:val="center"/>
            </w:pPr>
            <w:r w:rsidRPr="004A2075">
              <w:t>12,75,758.21</w:t>
            </w:r>
          </w:p>
        </w:tc>
        <w:tc>
          <w:tcPr>
            <w:tcW w:w="2248" w:type="dxa"/>
          </w:tcPr>
          <w:p w:rsidR="008942A9" w:rsidRPr="004A2075" w:rsidRDefault="008942A9" w:rsidP="00595B40">
            <w:pPr>
              <w:spacing w:before="120" w:line="360" w:lineRule="auto"/>
              <w:jc w:val="center"/>
            </w:pPr>
            <w:r w:rsidRPr="004A2075">
              <w:t>90,20,956.63</w:t>
            </w:r>
          </w:p>
        </w:tc>
        <w:tc>
          <w:tcPr>
            <w:tcW w:w="2029" w:type="dxa"/>
          </w:tcPr>
          <w:p w:rsidR="008942A9" w:rsidRPr="004A2075" w:rsidRDefault="008942A9" w:rsidP="00595B40">
            <w:pPr>
              <w:tabs>
                <w:tab w:val="left" w:pos="6525"/>
                <w:tab w:val="left" w:pos="7290"/>
              </w:tabs>
              <w:spacing w:before="120" w:line="360" w:lineRule="auto"/>
              <w:jc w:val="center"/>
            </w:pPr>
            <w:r w:rsidRPr="004A2075">
              <w:t>14.14</w:t>
            </w:r>
          </w:p>
        </w:tc>
      </w:tr>
      <w:tr w:rsidR="009B7165" w:rsidRPr="004A2075" w:rsidTr="008942A9">
        <w:tc>
          <w:tcPr>
            <w:tcW w:w="6496" w:type="dxa"/>
            <w:gridSpan w:val="3"/>
          </w:tcPr>
          <w:p w:rsidR="009B7165" w:rsidRPr="004A2075" w:rsidRDefault="009B7165" w:rsidP="00595B40">
            <w:pPr>
              <w:tabs>
                <w:tab w:val="left" w:pos="6525"/>
                <w:tab w:val="left" w:pos="7290"/>
              </w:tabs>
              <w:spacing w:before="120" w:line="360" w:lineRule="auto"/>
              <w:jc w:val="center"/>
              <w:rPr>
                <w:b/>
              </w:rPr>
            </w:pPr>
            <w:r w:rsidRPr="004A2075">
              <w:rPr>
                <w:b/>
              </w:rPr>
              <w:t>Average =</w:t>
            </w:r>
          </w:p>
        </w:tc>
        <w:tc>
          <w:tcPr>
            <w:tcW w:w="2029" w:type="dxa"/>
          </w:tcPr>
          <w:p w:rsidR="009B7165" w:rsidRPr="004A2075" w:rsidRDefault="009B7165" w:rsidP="00595B40">
            <w:pPr>
              <w:tabs>
                <w:tab w:val="left" w:pos="6525"/>
                <w:tab w:val="left" w:pos="7290"/>
              </w:tabs>
              <w:spacing w:before="120" w:line="360" w:lineRule="auto"/>
              <w:jc w:val="center"/>
              <w:rPr>
                <w:b/>
              </w:rPr>
            </w:pPr>
            <w:r w:rsidRPr="004A2075">
              <w:rPr>
                <w:b/>
              </w:rPr>
              <w:t>6.80</w:t>
            </w:r>
          </w:p>
        </w:tc>
      </w:tr>
    </w:tbl>
    <w:p w:rsidR="009B7165" w:rsidRPr="004A2075" w:rsidRDefault="009B7165" w:rsidP="004A2075">
      <w:pPr>
        <w:tabs>
          <w:tab w:val="left" w:pos="6525"/>
          <w:tab w:val="left" w:pos="7290"/>
        </w:tabs>
        <w:spacing w:before="120" w:line="360" w:lineRule="auto"/>
        <w:rPr>
          <w:b/>
        </w:rPr>
      </w:pPr>
    </w:p>
    <w:p w:rsidR="005D3458" w:rsidRPr="004A2075" w:rsidRDefault="00595B40" w:rsidP="004A2075">
      <w:pPr>
        <w:tabs>
          <w:tab w:val="left" w:pos="6525"/>
          <w:tab w:val="left" w:pos="7290"/>
        </w:tabs>
        <w:spacing w:before="120" w:line="360" w:lineRule="auto"/>
        <w:rPr>
          <w:b/>
        </w:rPr>
      </w:pPr>
      <w:r>
        <w:rPr>
          <w:b/>
        </w:rPr>
        <w:t>Analysis</w:t>
      </w:r>
      <w:r w:rsidRPr="004A2075">
        <w:rPr>
          <w:b/>
        </w:rPr>
        <w:t xml:space="preserve"> </w:t>
      </w:r>
    </w:p>
    <w:p w:rsidR="00373FF6" w:rsidRPr="004A2075" w:rsidRDefault="00595B40" w:rsidP="004A2075">
      <w:pPr>
        <w:tabs>
          <w:tab w:val="left" w:pos="720"/>
          <w:tab w:val="left" w:pos="7290"/>
        </w:tabs>
        <w:spacing w:before="120" w:line="360" w:lineRule="auto"/>
        <w:jc w:val="both"/>
      </w:pPr>
      <w:r>
        <w:tab/>
      </w:r>
      <w:r w:rsidR="005D3458" w:rsidRPr="004A2075">
        <w:t>Another way of looking at the variations in cash balance is to compare with current liabilities. The a</w:t>
      </w:r>
      <w:r w:rsidR="00373FF6" w:rsidRPr="004A2075">
        <w:t xml:space="preserve">bove table depicts that cash and bank balance on an average have constituted 6.8% of current liabilities. </w:t>
      </w: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4A2075" w:rsidRDefault="000C6CCC" w:rsidP="004A2075">
      <w:pPr>
        <w:tabs>
          <w:tab w:val="left" w:pos="6525"/>
          <w:tab w:val="left" w:pos="7290"/>
        </w:tabs>
        <w:spacing w:before="120" w:line="360" w:lineRule="auto"/>
      </w:pPr>
    </w:p>
    <w:p w:rsidR="000C6CCC" w:rsidRPr="00595B40" w:rsidRDefault="00A45572" w:rsidP="004A2075">
      <w:pPr>
        <w:tabs>
          <w:tab w:val="left" w:pos="6525"/>
          <w:tab w:val="left" w:pos="7290"/>
        </w:tabs>
        <w:spacing w:before="120" w:line="360" w:lineRule="auto"/>
        <w:jc w:val="center"/>
        <w:rPr>
          <w:b/>
          <w:sz w:val="32"/>
        </w:rPr>
      </w:pPr>
      <w:r w:rsidRPr="00595B40">
        <w:rPr>
          <w:b/>
          <w:sz w:val="32"/>
        </w:rPr>
        <w:lastRenderedPageBreak/>
        <w:t>INVENTORY MANAGEMENT</w:t>
      </w:r>
    </w:p>
    <w:p w:rsidR="000C6CCC" w:rsidRPr="00595B40" w:rsidRDefault="00F863A1" w:rsidP="004A2075">
      <w:pPr>
        <w:tabs>
          <w:tab w:val="left" w:pos="6525"/>
          <w:tab w:val="left" w:pos="7290"/>
        </w:tabs>
        <w:spacing w:before="120" w:line="360" w:lineRule="auto"/>
        <w:rPr>
          <w:b/>
        </w:rPr>
      </w:pPr>
      <w:r w:rsidRPr="00595B40">
        <w:rPr>
          <w:b/>
          <w:sz w:val="28"/>
        </w:rPr>
        <w:t>Introd</w:t>
      </w:r>
      <w:r w:rsidR="00A45572" w:rsidRPr="00595B40">
        <w:rPr>
          <w:b/>
          <w:sz w:val="28"/>
        </w:rPr>
        <w:t>u</w:t>
      </w:r>
      <w:r w:rsidRPr="00595B40">
        <w:rPr>
          <w:b/>
          <w:sz w:val="28"/>
        </w:rPr>
        <w:t>ction</w:t>
      </w:r>
    </w:p>
    <w:p w:rsidR="000C6CCC" w:rsidRPr="004A2075" w:rsidRDefault="00595B40" w:rsidP="004A2075">
      <w:pPr>
        <w:tabs>
          <w:tab w:val="left" w:pos="720"/>
          <w:tab w:val="left" w:pos="7290"/>
        </w:tabs>
        <w:spacing w:before="120" w:line="360" w:lineRule="auto"/>
        <w:jc w:val="both"/>
      </w:pPr>
      <w:r>
        <w:tab/>
      </w:r>
      <w:r w:rsidR="000C6CCC" w:rsidRPr="004A2075">
        <w:t>Inventory constitutes a major component of working capital. To a large extent, the success or failure of a business depend upon its inventory management performance. Proper management and control of inventory not only solve the problem of liquidity but also increase profitability. Inventory establishes link between production and sales. Every business undertaking needs inventory in adequate quantity for efficient processing and intransitive handling. Since, inventory itself is an idle asset and involves holding cost; it is always desirable that investment in this asset should be kept at the minimum possible level. Inventory should be available in proper quantity at all the times, neither more nor less than what is required. Inadequate inventory adversely affects smooth running of business, where as excess of it involves extra cost, thus reducing profits.</w:t>
      </w:r>
    </w:p>
    <w:p w:rsidR="000C6CCC" w:rsidRPr="004A2075" w:rsidRDefault="00595B40" w:rsidP="004A2075">
      <w:pPr>
        <w:tabs>
          <w:tab w:val="left" w:pos="720"/>
          <w:tab w:val="left" w:pos="7290"/>
        </w:tabs>
        <w:spacing w:before="120" w:line="360" w:lineRule="auto"/>
        <w:jc w:val="both"/>
      </w:pPr>
      <w:r>
        <w:tab/>
      </w:r>
      <w:r w:rsidR="000C6CCC" w:rsidRPr="004A2075">
        <w:t>The basic objective of inventory management is to optimize the size of inventory in a firm. So that smooth performance of production and sales functions may be possible at the minimum costs.</w:t>
      </w:r>
    </w:p>
    <w:p w:rsidR="000C6CCC" w:rsidRPr="004A2075" w:rsidRDefault="00595B40" w:rsidP="004A2075">
      <w:pPr>
        <w:tabs>
          <w:tab w:val="left" w:pos="720"/>
          <w:tab w:val="left" w:pos="7290"/>
        </w:tabs>
        <w:spacing w:before="120" w:line="360" w:lineRule="auto"/>
        <w:jc w:val="both"/>
      </w:pPr>
      <w:r>
        <w:tab/>
      </w:r>
      <w:r w:rsidR="000C6CCC" w:rsidRPr="004A2075">
        <w:t>An attempt has been made to analyze the size and composition of inventory and circulation of inventory during the period under study.</w:t>
      </w:r>
    </w:p>
    <w:p w:rsidR="000C6CCC" w:rsidRPr="004A2075" w:rsidRDefault="00595B40" w:rsidP="004A2075">
      <w:pPr>
        <w:tabs>
          <w:tab w:val="left" w:pos="720"/>
          <w:tab w:val="left" w:pos="7290"/>
        </w:tabs>
        <w:spacing w:before="120" w:line="360" w:lineRule="auto"/>
        <w:jc w:val="both"/>
      </w:pPr>
      <w:r>
        <w:tab/>
      </w:r>
      <w:r w:rsidR="000C6CCC" w:rsidRPr="004A2075">
        <w:t>Thus, two ratios have been computed here for the purpose of analyzing the size of inventory in a firm. These ratios include:</w:t>
      </w:r>
    </w:p>
    <w:p w:rsidR="000C6CCC" w:rsidRPr="004A2075" w:rsidRDefault="000C6CCC" w:rsidP="004A2075">
      <w:pPr>
        <w:numPr>
          <w:ilvl w:val="0"/>
          <w:numId w:val="5"/>
        </w:numPr>
        <w:tabs>
          <w:tab w:val="left" w:pos="6525"/>
          <w:tab w:val="left" w:pos="7290"/>
        </w:tabs>
        <w:spacing w:before="120" w:line="360" w:lineRule="auto"/>
        <w:jc w:val="both"/>
      </w:pPr>
      <w:r w:rsidRPr="004A2075">
        <w:t>Inventory to Current Assets ratio</w:t>
      </w:r>
    </w:p>
    <w:p w:rsidR="000C6CCC" w:rsidRPr="004A2075" w:rsidRDefault="000C6CCC" w:rsidP="004A2075">
      <w:pPr>
        <w:numPr>
          <w:ilvl w:val="0"/>
          <w:numId w:val="5"/>
        </w:numPr>
        <w:tabs>
          <w:tab w:val="left" w:pos="6525"/>
          <w:tab w:val="left" w:pos="7290"/>
        </w:tabs>
        <w:spacing w:before="120" w:line="360" w:lineRule="auto"/>
        <w:jc w:val="both"/>
      </w:pPr>
      <w:r w:rsidRPr="004A2075">
        <w:t>Inventory to Total Assets ratio</w:t>
      </w:r>
    </w:p>
    <w:p w:rsidR="0005766C" w:rsidRPr="004A2075" w:rsidRDefault="00595B40" w:rsidP="004A2075">
      <w:pPr>
        <w:tabs>
          <w:tab w:val="left" w:pos="6525"/>
          <w:tab w:val="left" w:pos="7290"/>
        </w:tabs>
        <w:spacing w:before="120" w:line="360" w:lineRule="auto"/>
      </w:pPr>
      <w:r>
        <w:rPr>
          <w:b/>
        </w:rPr>
        <w:br w:type="page"/>
      </w:r>
      <w:r w:rsidR="00A0693C" w:rsidRPr="00595B40">
        <w:rPr>
          <w:b/>
        </w:rPr>
        <w:lastRenderedPageBreak/>
        <w:t>I.</w:t>
      </w:r>
      <w:r w:rsidRPr="00595B40">
        <w:rPr>
          <w:b/>
        </w:rPr>
        <w:t xml:space="preserve"> </w:t>
      </w:r>
      <w:r w:rsidR="001C255F" w:rsidRPr="004A2075">
        <w:rPr>
          <w:b/>
        </w:rPr>
        <w:t>Statement Showing Inventory to Current Assets ratio</w:t>
      </w:r>
    </w:p>
    <w:p w:rsidR="001C255F" w:rsidRPr="004A2075" w:rsidRDefault="001C255F" w:rsidP="00595B40">
      <w:pPr>
        <w:spacing w:before="120"/>
        <w:ind w:left="54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2157"/>
        <w:gridCol w:w="2235"/>
        <w:gridCol w:w="2118"/>
      </w:tblGrid>
      <w:tr w:rsidR="00AE751C" w:rsidRPr="004A2075" w:rsidTr="00595B40">
        <w:tc>
          <w:tcPr>
            <w:tcW w:w="1182" w:type="pct"/>
            <w:vAlign w:val="center"/>
          </w:tcPr>
          <w:p w:rsidR="00AE751C" w:rsidRPr="004A2075" w:rsidRDefault="00AE751C" w:rsidP="00595B40">
            <w:pPr>
              <w:spacing w:before="120" w:line="360" w:lineRule="auto"/>
              <w:jc w:val="center"/>
              <w:rPr>
                <w:b/>
              </w:rPr>
            </w:pPr>
            <w:r w:rsidRPr="004A2075">
              <w:rPr>
                <w:b/>
              </w:rPr>
              <w:t>Years</w:t>
            </w:r>
          </w:p>
        </w:tc>
        <w:tc>
          <w:tcPr>
            <w:tcW w:w="1265" w:type="pct"/>
            <w:vAlign w:val="center"/>
          </w:tcPr>
          <w:p w:rsidR="00AE751C" w:rsidRPr="004A2075" w:rsidRDefault="00AE751C" w:rsidP="00595B40">
            <w:pPr>
              <w:spacing w:before="120" w:line="360" w:lineRule="auto"/>
              <w:jc w:val="center"/>
              <w:rPr>
                <w:b/>
              </w:rPr>
            </w:pPr>
            <w:r w:rsidRPr="004A2075">
              <w:rPr>
                <w:b/>
              </w:rPr>
              <w:t>Inventory</w:t>
            </w:r>
          </w:p>
        </w:tc>
        <w:tc>
          <w:tcPr>
            <w:tcW w:w="1311" w:type="pct"/>
            <w:vAlign w:val="center"/>
          </w:tcPr>
          <w:p w:rsidR="00AE751C" w:rsidRPr="004A2075" w:rsidRDefault="00AE751C" w:rsidP="00595B40">
            <w:pPr>
              <w:spacing w:before="120" w:line="360" w:lineRule="auto"/>
              <w:jc w:val="center"/>
              <w:rPr>
                <w:b/>
              </w:rPr>
            </w:pPr>
            <w:r w:rsidRPr="004A2075">
              <w:rPr>
                <w:b/>
              </w:rPr>
              <w:t>Current Assets</w:t>
            </w:r>
          </w:p>
        </w:tc>
        <w:tc>
          <w:tcPr>
            <w:tcW w:w="1242" w:type="pct"/>
            <w:vAlign w:val="center"/>
          </w:tcPr>
          <w:p w:rsidR="00AE751C" w:rsidRPr="004A2075" w:rsidRDefault="00AE751C" w:rsidP="00595B40">
            <w:pPr>
              <w:spacing w:before="120" w:line="360" w:lineRule="auto"/>
              <w:jc w:val="center"/>
              <w:rPr>
                <w:b/>
              </w:rPr>
            </w:pPr>
            <w:r w:rsidRPr="004A2075">
              <w:rPr>
                <w:b/>
              </w:rPr>
              <w:t>% of inventory to CA</w:t>
            </w:r>
          </w:p>
        </w:tc>
      </w:tr>
      <w:tr w:rsidR="008942A9" w:rsidRPr="004A2075" w:rsidTr="009C04BE">
        <w:tc>
          <w:tcPr>
            <w:tcW w:w="1182" w:type="pct"/>
          </w:tcPr>
          <w:p w:rsidR="008942A9" w:rsidRPr="004A2075" w:rsidRDefault="008942A9" w:rsidP="009338CE">
            <w:pPr>
              <w:spacing w:before="120" w:line="360" w:lineRule="auto"/>
              <w:jc w:val="center"/>
            </w:pPr>
            <w:r w:rsidRPr="004A2075">
              <w:t>20</w:t>
            </w:r>
            <w:r>
              <w:t>11</w:t>
            </w:r>
          </w:p>
        </w:tc>
        <w:tc>
          <w:tcPr>
            <w:tcW w:w="1265" w:type="pct"/>
            <w:vAlign w:val="center"/>
          </w:tcPr>
          <w:p w:rsidR="008942A9" w:rsidRPr="004A2075" w:rsidRDefault="008942A9" w:rsidP="00595B40">
            <w:pPr>
              <w:spacing w:before="120" w:line="360" w:lineRule="auto"/>
              <w:jc w:val="center"/>
            </w:pPr>
            <w:r w:rsidRPr="004A2075">
              <w:t>2,77,88,120</w:t>
            </w:r>
          </w:p>
        </w:tc>
        <w:tc>
          <w:tcPr>
            <w:tcW w:w="1311" w:type="pct"/>
            <w:vAlign w:val="center"/>
          </w:tcPr>
          <w:p w:rsidR="008942A9" w:rsidRPr="004A2075" w:rsidRDefault="008942A9" w:rsidP="00595B40">
            <w:pPr>
              <w:tabs>
                <w:tab w:val="left" w:pos="6525"/>
                <w:tab w:val="left" w:pos="7290"/>
              </w:tabs>
              <w:spacing w:before="120" w:line="360" w:lineRule="auto"/>
              <w:jc w:val="center"/>
            </w:pPr>
            <w:r w:rsidRPr="004A2075">
              <w:t>6,81,06,320</w:t>
            </w:r>
          </w:p>
        </w:tc>
        <w:tc>
          <w:tcPr>
            <w:tcW w:w="1242" w:type="pct"/>
            <w:vAlign w:val="center"/>
          </w:tcPr>
          <w:p w:rsidR="008942A9" w:rsidRPr="004A2075" w:rsidRDefault="008942A9" w:rsidP="00595B40">
            <w:pPr>
              <w:spacing w:before="120" w:line="360" w:lineRule="auto"/>
              <w:jc w:val="center"/>
            </w:pPr>
            <w:r w:rsidRPr="004A2075">
              <w:t>40.8</w:t>
            </w:r>
          </w:p>
        </w:tc>
      </w:tr>
      <w:tr w:rsidR="008942A9" w:rsidRPr="004A2075" w:rsidTr="009C04BE">
        <w:tc>
          <w:tcPr>
            <w:tcW w:w="1182" w:type="pct"/>
          </w:tcPr>
          <w:p w:rsidR="008942A9" w:rsidRPr="004A2075" w:rsidRDefault="008942A9" w:rsidP="009338CE">
            <w:pPr>
              <w:spacing w:before="120" w:line="360" w:lineRule="auto"/>
              <w:jc w:val="center"/>
            </w:pPr>
            <w:r w:rsidRPr="004A2075">
              <w:t>20</w:t>
            </w:r>
            <w:r>
              <w:t>12</w:t>
            </w:r>
          </w:p>
        </w:tc>
        <w:tc>
          <w:tcPr>
            <w:tcW w:w="1265" w:type="pct"/>
            <w:vAlign w:val="center"/>
          </w:tcPr>
          <w:p w:rsidR="008942A9" w:rsidRPr="004A2075" w:rsidRDefault="008942A9" w:rsidP="00595B40">
            <w:pPr>
              <w:spacing w:before="120" w:line="360" w:lineRule="auto"/>
              <w:jc w:val="center"/>
            </w:pPr>
            <w:r w:rsidRPr="004A2075">
              <w:t>92,48,773</w:t>
            </w:r>
          </w:p>
        </w:tc>
        <w:tc>
          <w:tcPr>
            <w:tcW w:w="1311" w:type="pct"/>
            <w:vAlign w:val="center"/>
          </w:tcPr>
          <w:p w:rsidR="008942A9" w:rsidRPr="004A2075" w:rsidRDefault="008942A9" w:rsidP="00595B40">
            <w:pPr>
              <w:tabs>
                <w:tab w:val="left" w:pos="6525"/>
                <w:tab w:val="left" w:pos="7290"/>
              </w:tabs>
              <w:spacing w:before="120" w:line="360" w:lineRule="auto"/>
              <w:jc w:val="center"/>
            </w:pPr>
            <w:r w:rsidRPr="004A2075">
              <w:t>6,20,39,947</w:t>
            </w:r>
          </w:p>
        </w:tc>
        <w:tc>
          <w:tcPr>
            <w:tcW w:w="1242" w:type="pct"/>
            <w:vAlign w:val="center"/>
          </w:tcPr>
          <w:p w:rsidR="008942A9" w:rsidRPr="004A2075" w:rsidRDefault="008942A9" w:rsidP="00595B40">
            <w:pPr>
              <w:spacing w:before="120" w:line="360" w:lineRule="auto"/>
              <w:jc w:val="center"/>
            </w:pPr>
            <w:r w:rsidRPr="004A2075">
              <w:t>14.9</w:t>
            </w:r>
          </w:p>
        </w:tc>
      </w:tr>
      <w:tr w:rsidR="008942A9" w:rsidRPr="004A2075" w:rsidTr="009C04BE">
        <w:tc>
          <w:tcPr>
            <w:tcW w:w="1182" w:type="pct"/>
          </w:tcPr>
          <w:p w:rsidR="008942A9" w:rsidRPr="004A2075" w:rsidRDefault="008942A9" w:rsidP="009338CE">
            <w:pPr>
              <w:spacing w:before="120" w:line="360" w:lineRule="auto"/>
              <w:jc w:val="center"/>
            </w:pPr>
            <w:r w:rsidRPr="004A2075">
              <w:t>20</w:t>
            </w:r>
            <w:r>
              <w:t>13</w:t>
            </w:r>
          </w:p>
        </w:tc>
        <w:tc>
          <w:tcPr>
            <w:tcW w:w="1265" w:type="pct"/>
            <w:vAlign w:val="center"/>
          </w:tcPr>
          <w:p w:rsidR="008942A9" w:rsidRPr="004A2075" w:rsidRDefault="008942A9" w:rsidP="00595B40">
            <w:pPr>
              <w:spacing w:before="120" w:line="360" w:lineRule="auto"/>
              <w:jc w:val="center"/>
            </w:pPr>
            <w:r w:rsidRPr="004A2075">
              <w:t>2,23,06,584</w:t>
            </w:r>
          </w:p>
        </w:tc>
        <w:tc>
          <w:tcPr>
            <w:tcW w:w="1311" w:type="pct"/>
            <w:vAlign w:val="center"/>
          </w:tcPr>
          <w:p w:rsidR="008942A9" w:rsidRPr="004A2075" w:rsidRDefault="008942A9" w:rsidP="00595B40">
            <w:pPr>
              <w:tabs>
                <w:tab w:val="left" w:pos="6525"/>
                <w:tab w:val="left" w:pos="7290"/>
              </w:tabs>
              <w:spacing w:before="120" w:line="360" w:lineRule="auto"/>
              <w:jc w:val="center"/>
            </w:pPr>
            <w:r w:rsidRPr="004A2075">
              <w:t>5,97,05,731.39</w:t>
            </w:r>
          </w:p>
        </w:tc>
        <w:tc>
          <w:tcPr>
            <w:tcW w:w="1242" w:type="pct"/>
            <w:vAlign w:val="center"/>
          </w:tcPr>
          <w:p w:rsidR="008942A9" w:rsidRPr="004A2075" w:rsidRDefault="008942A9" w:rsidP="00595B40">
            <w:pPr>
              <w:spacing w:before="120" w:line="360" w:lineRule="auto"/>
              <w:jc w:val="center"/>
            </w:pPr>
            <w:r w:rsidRPr="004A2075">
              <w:t>37.4</w:t>
            </w:r>
          </w:p>
        </w:tc>
      </w:tr>
      <w:tr w:rsidR="008942A9" w:rsidRPr="004A2075" w:rsidTr="009C04BE">
        <w:tc>
          <w:tcPr>
            <w:tcW w:w="1182" w:type="pct"/>
          </w:tcPr>
          <w:p w:rsidR="008942A9" w:rsidRPr="004A2075" w:rsidRDefault="008942A9" w:rsidP="009338CE">
            <w:pPr>
              <w:spacing w:before="120" w:line="360" w:lineRule="auto"/>
              <w:jc w:val="center"/>
            </w:pPr>
            <w:r w:rsidRPr="004A2075">
              <w:t>20</w:t>
            </w:r>
            <w:r>
              <w:t>14</w:t>
            </w:r>
          </w:p>
        </w:tc>
        <w:tc>
          <w:tcPr>
            <w:tcW w:w="1265" w:type="pct"/>
            <w:vAlign w:val="center"/>
          </w:tcPr>
          <w:p w:rsidR="008942A9" w:rsidRPr="004A2075" w:rsidRDefault="008942A9" w:rsidP="00595B40">
            <w:pPr>
              <w:spacing w:before="120" w:line="360" w:lineRule="auto"/>
              <w:jc w:val="center"/>
            </w:pPr>
            <w:r w:rsidRPr="004A2075">
              <w:t>79,54,977</w:t>
            </w:r>
          </w:p>
        </w:tc>
        <w:tc>
          <w:tcPr>
            <w:tcW w:w="1311" w:type="pct"/>
            <w:vAlign w:val="center"/>
          </w:tcPr>
          <w:p w:rsidR="008942A9" w:rsidRPr="004A2075" w:rsidRDefault="008942A9" w:rsidP="00595B40">
            <w:pPr>
              <w:tabs>
                <w:tab w:val="left" w:pos="6525"/>
                <w:tab w:val="left" w:pos="7290"/>
              </w:tabs>
              <w:spacing w:before="120" w:line="360" w:lineRule="auto"/>
              <w:jc w:val="center"/>
            </w:pPr>
            <w:r w:rsidRPr="004A2075">
              <w:t>8,11,03,552.97</w:t>
            </w:r>
          </w:p>
        </w:tc>
        <w:tc>
          <w:tcPr>
            <w:tcW w:w="1242" w:type="pct"/>
            <w:vAlign w:val="center"/>
          </w:tcPr>
          <w:p w:rsidR="008942A9" w:rsidRPr="004A2075" w:rsidRDefault="008942A9" w:rsidP="00595B40">
            <w:pPr>
              <w:spacing w:before="120" w:line="360" w:lineRule="auto"/>
              <w:jc w:val="center"/>
            </w:pPr>
            <w:r w:rsidRPr="004A2075">
              <w:t>9.8</w:t>
            </w:r>
          </w:p>
        </w:tc>
      </w:tr>
      <w:tr w:rsidR="008942A9" w:rsidRPr="004A2075" w:rsidTr="009C04BE">
        <w:tc>
          <w:tcPr>
            <w:tcW w:w="1182" w:type="pct"/>
          </w:tcPr>
          <w:p w:rsidR="008942A9" w:rsidRPr="004A2075" w:rsidRDefault="008942A9" w:rsidP="009338CE">
            <w:pPr>
              <w:spacing w:before="120" w:line="360" w:lineRule="auto"/>
              <w:jc w:val="center"/>
            </w:pPr>
            <w:r w:rsidRPr="004A2075">
              <w:t>201</w:t>
            </w:r>
            <w:r>
              <w:t>5</w:t>
            </w:r>
          </w:p>
        </w:tc>
        <w:tc>
          <w:tcPr>
            <w:tcW w:w="1265" w:type="pct"/>
            <w:vAlign w:val="center"/>
          </w:tcPr>
          <w:p w:rsidR="008942A9" w:rsidRPr="004A2075" w:rsidRDefault="008942A9" w:rsidP="00595B40">
            <w:pPr>
              <w:spacing w:before="120" w:line="360" w:lineRule="auto"/>
              <w:jc w:val="center"/>
            </w:pPr>
            <w:r w:rsidRPr="004A2075">
              <w:t>1,78,23,396</w:t>
            </w:r>
          </w:p>
        </w:tc>
        <w:tc>
          <w:tcPr>
            <w:tcW w:w="1311" w:type="pct"/>
            <w:vAlign w:val="center"/>
          </w:tcPr>
          <w:p w:rsidR="008942A9" w:rsidRPr="004A2075" w:rsidRDefault="008942A9" w:rsidP="00595B40">
            <w:pPr>
              <w:tabs>
                <w:tab w:val="left" w:pos="6525"/>
                <w:tab w:val="left" w:pos="7290"/>
              </w:tabs>
              <w:spacing w:before="120" w:line="360" w:lineRule="auto"/>
              <w:jc w:val="center"/>
            </w:pPr>
            <w:r w:rsidRPr="004A2075">
              <w:t>8,47,55,133.29</w:t>
            </w:r>
          </w:p>
        </w:tc>
        <w:tc>
          <w:tcPr>
            <w:tcW w:w="1242" w:type="pct"/>
            <w:vAlign w:val="center"/>
          </w:tcPr>
          <w:p w:rsidR="008942A9" w:rsidRPr="004A2075" w:rsidRDefault="008942A9" w:rsidP="00595B40">
            <w:pPr>
              <w:spacing w:before="120" w:line="360" w:lineRule="auto"/>
              <w:jc w:val="center"/>
            </w:pPr>
            <w:r w:rsidRPr="004A2075">
              <w:t>21</w:t>
            </w:r>
          </w:p>
        </w:tc>
      </w:tr>
      <w:tr w:rsidR="00AE751C" w:rsidRPr="004A2075" w:rsidTr="00595B40">
        <w:tc>
          <w:tcPr>
            <w:tcW w:w="3758" w:type="pct"/>
            <w:gridSpan w:val="3"/>
          </w:tcPr>
          <w:p w:rsidR="00AE751C" w:rsidRPr="004A2075" w:rsidRDefault="00AE751C" w:rsidP="004A2075">
            <w:pPr>
              <w:spacing w:before="120" w:line="360" w:lineRule="auto"/>
              <w:jc w:val="right"/>
              <w:rPr>
                <w:b/>
              </w:rPr>
            </w:pPr>
            <w:r w:rsidRPr="004A2075">
              <w:rPr>
                <w:b/>
              </w:rPr>
              <w:t>Average =</w:t>
            </w:r>
          </w:p>
        </w:tc>
        <w:tc>
          <w:tcPr>
            <w:tcW w:w="1242" w:type="pct"/>
          </w:tcPr>
          <w:p w:rsidR="00AE751C" w:rsidRPr="004A2075" w:rsidRDefault="00AE751C" w:rsidP="00595B40">
            <w:pPr>
              <w:spacing w:before="120" w:line="360" w:lineRule="auto"/>
              <w:jc w:val="center"/>
              <w:rPr>
                <w:b/>
              </w:rPr>
            </w:pPr>
            <w:r w:rsidRPr="004A2075">
              <w:rPr>
                <w:b/>
              </w:rPr>
              <w:t>24.78</w:t>
            </w:r>
          </w:p>
        </w:tc>
      </w:tr>
    </w:tbl>
    <w:p w:rsidR="00AE751C" w:rsidRPr="004A2075" w:rsidRDefault="00AE751C" w:rsidP="004A2075">
      <w:pPr>
        <w:spacing w:before="120" w:line="360" w:lineRule="auto"/>
        <w:rPr>
          <w:b/>
        </w:rPr>
      </w:pPr>
    </w:p>
    <w:p w:rsidR="00373FF6" w:rsidRPr="004A2075" w:rsidRDefault="00595B40" w:rsidP="004A2075">
      <w:pPr>
        <w:spacing w:before="120" w:line="360" w:lineRule="auto"/>
        <w:rPr>
          <w:b/>
        </w:rPr>
      </w:pPr>
      <w:r>
        <w:rPr>
          <w:b/>
        </w:rPr>
        <w:t>Analysis</w:t>
      </w:r>
    </w:p>
    <w:p w:rsidR="00A45572" w:rsidRPr="004A2075" w:rsidRDefault="00A45572" w:rsidP="00595B40">
      <w:pPr>
        <w:spacing w:before="120" w:line="360" w:lineRule="auto"/>
        <w:ind w:firstLine="540"/>
        <w:jc w:val="both"/>
      </w:pPr>
      <w:r w:rsidRPr="004A2075">
        <w:t>The average value of inventory to current assets amounts to 24.78%</w:t>
      </w:r>
      <w:r w:rsidR="00373FF6" w:rsidRPr="004A2075">
        <w:t xml:space="preserve">. It is a good sign </w:t>
      </w:r>
      <w:r w:rsidR="00914767" w:rsidRPr="004A2075">
        <w:t>that it has been decreasing carrying cost which affects profitability of the firm.</w:t>
      </w:r>
    </w:p>
    <w:p w:rsidR="00A0693C" w:rsidRPr="004A2075" w:rsidRDefault="00A0693C" w:rsidP="004A2075">
      <w:pPr>
        <w:spacing w:before="120" w:line="360" w:lineRule="auto"/>
        <w:jc w:val="both"/>
      </w:pPr>
    </w:p>
    <w:p w:rsidR="00AE751C" w:rsidRPr="004A2075" w:rsidRDefault="00595B40" w:rsidP="00595B40">
      <w:pPr>
        <w:spacing w:before="120" w:line="360" w:lineRule="auto"/>
        <w:rPr>
          <w:b/>
        </w:rPr>
      </w:pPr>
      <w:r>
        <w:rPr>
          <w:b/>
        </w:rPr>
        <w:br w:type="page"/>
      </w:r>
      <w:r>
        <w:rPr>
          <w:b/>
        </w:rPr>
        <w:lastRenderedPageBreak/>
        <w:t xml:space="preserve">II. </w:t>
      </w:r>
      <w:r w:rsidR="00AE751C" w:rsidRPr="004A2075">
        <w:rPr>
          <w:b/>
        </w:rPr>
        <w:t xml:space="preserve">Statement Showing Inventory to Total </w:t>
      </w:r>
      <w:r>
        <w:rPr>
          <w:b/>
        </w:rPr>
        <w:t>Assets ratio</w:t>
      </w:r>
    </w:p>
    <w:p w:rsidR="00AE751C" w:rsidRPr="004A2075" w:rsidRDefault="00AE751C" w:rsidP="004A2075">
      <w:pPr>
        <w:spacing w:before="120" w:line="360" w:lineRule="auto"/>
        <w:ind w:left="54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157"/>
        <w:gridCol w:w="2235"/>
        <w:gridCol w:w="2117"/>
      </w:tblGrid>
      <w:tr w:rsidR="00AE751C" w:rsidRPr="004A2075" w:rsidTr="008942A9">
        <w:tc>
          <w:tcPr>
            <w:tcW w:w="2016" w:type="dxa"/>
            <w:vAlign w:val="center"/>
          </w:tcPr>
          <w:p w:rsidR="00AE751C" w:rsidRPr="004A2075" w:rsidRDefault="00AE751C" w:rsidP="00595B40">
            <w:pPr>
              <w:spacing w:before="120" w:line="360" w:lineRule="auto"/>
              <w:jc w:val="center"/>
              <w:rPr>
                <w:b/>
              </w:rPr>
            </w:pPr>
            <w:r w:rsidRPr="004A2075">
              <w:rPr>
                <w:b/>
              </w:rPr>
              <w:t>Years</w:t>
            </w:r>
          </w:p>
        </w:tc>
        <w:tc>
          <w:tcPr>
            <w:tcW w:w="2157" w:type="dxa"/>
            <w:vAlign w:val="center"/>
          </w:tcPr>
          <w:p w:rsidR="00AE751C" w:rsidRPr="004A2075" w:rsidRDefault="00AE751C" w:rsidP="00595B40">
            <w:pPr>
              <w:spacing w:before="120" w:line="360" w:lineRule="auto"/>
              <w:jc w:val="center"/>
              <w:rPr>
                <w:b/>
              </w:rPr>
            </w:pPr>
            <w:r w:rsidRPr="004A2075">
              <w:rPr>
                <w:b/>
              </w:rPr>
              <w:t>Inventory</w:t>
            </w:r>
          </w:p>
        </w:tc>
        <w:tc>
          <w:tcPr>
            <w:tcW w:w="2235" w:type="dxa"/>
            <w:vAlign w:val="center"/>
          </w:tcPr>
          <w:p w:rsidR="00AE751C" w:rsidRPr="004A2075" w:rsidRDefault="00AE751C" w:rsidP="00595B40">
            <w:pPr>
              <w:spacing w:before="120" w:line="360" w:lineRule="auto"/>
              <w:jc w:val="center"/>
              <w:rPr>
                <w:b/>
              </w:rPr>
            </w:pPr>
            <w:r w:rsidRPr="004A2075">
              <w:rPr>
                <w:b/>
              </w:rPr>
              <w:t>Total Assets</w:t>
            </w:r>
          </w:p>
        </w:tc>
        <w:tc>
          <w:tcPr>
            <w:tcW w:w="2117" w:type="dxa"/>
            <w:vAlign w:val="center"/>
          </w:tcPr>
          <w:p w:rsidR="00AE751C" w:rsidRPr="004A2075" w:rsidRDefault="00AE751C" w:rsidP="00595B40">
            <w:pPr>
              <w:spacing w:before="120" w:line="360" w:lineRule="auto"/>
              <w:jc w:val="center"/>
              <w:rPr>
                <w:b/>
              </w:rPr>
            </w:pPr>
            <w:r w:rsidRPr="004A2075">
              <w:rPr>
                <w:b/>
              </w:rPr>
              <w:t>% of inventory to TA</w:t>
            </w:r>
          </w:p>
        </w:tc>
      </w:tr>
      <w:tr w:rsidR="008942A9" w:rsidRPr="004A2075" w:rsidTr="008942A9">
        <w:tc>
          <w:tcPr>
            <w:tcW w:w="2016" w:type="dxa"/>
          </w:tcPr>
          <w:p w:rsidR="008942A9" w:rsidRPr="004A2075" w:rsidRDefault="008942A9" w:rsidP="009338CE">
            <w:pPr>
              <w:spacing w:before="120" w:line="360" w:lineRule="auto"/>
              <w:jc w:val="center"/>
            </w:pPr>
            <w:r w:rsidRPr="004A2075">
              <w:t>20</w:t>
            </w:r>
            <w:r>
              <w:t>11</w:t>
            </w:r>
          </w:p>
        </w:tc>
        <w:tc>
          <w:tcPr>
            <w:tcW w:w="2157" w:type="dxa"/>
          </w:tcPr>
          <w:p w:rsidR="008942A9" w:rsidRPr="004A2075" w:rsidRDefault="008942A9" w:rsidP="00595B40">
            <w:pPr>
              <w:spacing w:before="120" w:line="360" w:lineRule="auto"/>
              <w:jc w:val="center"/>
            </w:pPr>
            <w:r w:rsidRPr="004A2075">
              <w:t>2,77,88,120</w:t>
            </w:r>
          </w:p>
        </w:tc>
        <w:tc>
          <w:tcPr>
            <w:tcW w:w="2235" w:type="dxa"/>
          </w:tcPr>
          <w:p w:rsidR="008942A9" w:rsidRPr="004A2075" w:rsidRDefault="008942A9" w:rsidP="00595B40">
            <w:pPr>
              <w:tabs>
                <w:tab w:val="left" w:pos="6525"/>
                <w:tab w:val="left" w:pos="7290"/>
              </w:tabs>
              <w:spacing w:before="120" w:line="360" w:lineRule="auto"/>
              <w:jc w:val="center"/>
            </w:pPr>
            <w:r w:rsidRPr="004A2075">
              <w:t>9,21,62,035</w:t>
            </w:r>
          </w:p>
        </w:tc>
        <w:tc>
          <w:tcPr>
            <w:tcW w:w="2117" w:type="dxa"/>
          </w:tcPr>
          <w:p w:rsidR="008942A9" w:rsidRPr="004A2075" w:rsidRDefault="008942A9" w:rsidP="00595B40">
            <w:pPr>
              <w:spacing w:before="120" w:line="360" w:lineRule="auto"/>
              <w:jc w:val="center"/>
            </w:pPr>
            <w:r w:rsidRPr="004A2075">
              <w:t>30.2</w:t>
            </w:r>
          </w:p>
        </w:tc>
      </w:tr>
      <w:tr w:rsidR="008942A9" w:rsidRPr="004A2075" w:rsidTr="008942A9">
        <w:tc>
          <w:tcPr>
            <w:tcW w:w="2016" w:type="dxa"/>
          </w:tcPr>
          <w:p w:rsidR="008942A9" w:rsidRPr="004A2075" w:rsidRDefault="008942A9" w:rsidP="009338CE">
            <w:pPr>
              <w:spacing w:before="120" w:line="360" w:lineRule="auto"/>
              <w:jc w:val="center"/>
            </w:pPr>
            <w:r w:rsidRPr="004A2075">
              <w:t>20</w:t>
            </w:r>
            <w:r>
              <w:t>12</w:t>
            </w:r>
          </w:p>
        </w:tc>
        <w:tc>
          <w:tcPr>
            <w:tcW w:w="2157" w:type="dxa"/>
          </w:tcPr>
          <w:p w:rsidR="008942A9" w:rsidRPr="004A2075" w:rsidRDefault="008942A9" w:rsidP="00595B40">
            <w:pPr>
              <w:spacing w:before="120" w:line="360" w:lineRule="auto"/>
              <w:jc w:val="center"/>
            </w:pPr>
            <w:r w:rsidRPr="004A2075">
              <w:t>92,48,773</w:t>
            </w:r>
          </w:p>
        </w:tc>
        <w:tc>
          <w:tcPr>
            <w:tcW w:w="2235" w:type="dxa"/>
          </w:tcPr>
          <w:p w:rsidR="008942A9" w:rsidRPr="004A2075" w:rsidRDefault="008942A9" w:rsidP="00595B40">
            <w:pPr>
              <w:tabs>
                <w:tab w:val="left" w:pos="6525"/>
                <w:tab w:val="left" w:pos="7290"/>
              </w:tabs>
              <w:spacing w:before="120" w:line="360" w:lineRule="auto"/>
              <w:jc w:val="center"/>
            </w:pPr>
            <w:r w:rsidRPr="004A2075">
              <w:t>9,50,67,406</w:t>
            </w:r>
          </w:p>
        </w:tc>
        <w:tc>
          <w:tcPr>
            <w:tcW w:w="2117" w:type="dxa"/>
          </w:tcPr>
          <w:p w:rsidR="008942A9" w:rsidRPr="004A2075" w:rsidRDefault="008942A9" w:rsidP="00595B40">
            <w:pPr>
              <w:spacing w:before="120" w:line="360" w:lineRule="auto"/>
              <w:jc w:val="center"/>
            </w:pPr>
            <w:r w:rsidRPr="004A2075">
              <w:t>9.7</w:t>
            </w:r>
          </w:p>
        </w:tc>
      </w:tr>
      <w:tr w:rsidR="008942A9" w:rsidRPr="004A2075" w:rsidTr="008942A9">
        <w:tc>
          <w:tcPr>
            <w:tcW w:w="2016" w:type="dxa"/>
          </w:tcPr>
          <w:p w:rsidR="008942A9" w:rsidRPr="004A2075" w:rsidRDefault="008942A9" w:rsidP="009338CE">
            <w:pPr>
              <w:spacing w:before="120" w:line="360" w:lineRule="auto"/>
              <w:jc w:val="center"/>
            </w:pPr>
            <w:r w:rsidRPr="004A2075">
              <w:t>20</w:t>
            </w:r>
            <w:r>
              <w:t>13</w:t>
            </w:r>
          </w:p>
        </w:tc>
        <w:tc>
          <w:tcPr>
            <w:tcW w:w="2157" w:type="dxa"/>
          </w:tcPr>
          <w:p w:rsidR="008942A9" w:rsidRPr="004A2075" w:rsidRDefault="008942A9" w:rsidP="00595B40">
            <w:pPr>
              <w:spacing w:before="120" w:line="360" w:lineRule="auto"/>
              <w:jc w:val="center"/>
            </w:pPr>
            <w:r w:rsidRPr="004A2075">
              <w:t>2,23,06,584</w:t>
            </w:r>
          </w:p>
        </w:tc>
        <w:tc>
          <w:tcPr>
            <w:tcW w:w="2235" w:type="dxa"/>
          </w:tcPr>
          <w:p w:rsidR="008942A9" w:rsidRPr="004A2075" w:rsidRDefault="008942A9" w:rsidP="00595B40">
            <w:pPr>
              <w:tabs>
                <w:tab w:val="left" w:pos="6525"/>
                <w:tab w:val="left" w:pos="7290"/>
              </w:tabs>
              <w:spacing w:before="120" w:line="360" w:lineRule="auto"/>
              <w:jc w:val="center"/>
            </w:pPr>
            <w:r w:rsidRPr="004A2075">
              <w:t>8,02,66,164.34</w:t>
            </w:r>
          </w:p>
        </w:tc>
        <w:tc>
          <w:tcPr>
            <w:tcW w:w="2117" w:type="dxa"/>
          </w:tcPr>
          <w:p w:rsidR="008942A9" w:rsidRPr="004A2075" w:rsidRDefault="008942A9" w:rsidP="00595B40">
            <w:pPr>
              <w:spacing w:before="120" w:line="360" w:lineRule="auto"/>
              <w:jc w:val="center"/>
            </w:pPr>
            <w:r w:rsidRPr="004A2075">
              <w:t>27.8</w:t>
            </w:r>
          </w:p>
        </w:tc>
      </w:tr>
      <w:tr w:rsidR="008942A9" w:rsidRPr="004A2075" w:rsidTr="008942A9">
        <w:tc>
          <w:tcPr>
            <w:tcW w:w="2016" w:type="dxa"/>
          </w:tcPr>
          <w:p w:rsidR="008942A9" w:rsidRPr="004A2075" w:rsidRDefault="008942A9" w:rsidP="009338CE">
            <w:pPr>
              <w:spacing w:before="120" w:line="360" w:lineRule="auto"/>
              <w:jc w:val="center"/>
            </w:pPr>
            <w:r w:rsidRPr="004A2075">
              <w:t>20</w:t>
            </w:r>
            <w:r>
              <w:t>14</w:t>
            </w:r>
          </w:p>
        </w:tc>
        <w:tc>
          <w:tcPr>
            <w:tcW w:w="2157" w:type="dxa"/>
          </w:tcPr>
          <w:p w:rsidR="008942A9" w:rsidRPr="004A2075" w:rsidRDefault="008942A9" w:rsidP="00595B40">
            <w:pPr>
              <w:spacing w:before="120" w:line="360" w:lineRule="auto"/>
              <w:jc w:val="center"/>
            </w:pPr>
            <w:r w:rsidRPr="004A2075">
              <w:t>79,54,977</w:t>
            </w:r>
          </w:p>
        </w:tc>
        <w:tc>
          <w:tcPr>
            <w:tcW w:w="2235" w:type="dxa"/>
          </w:tcPr>
          <w:p w:rsidR="008942A9" w:rsidRPr="004A2075" w:rsidRDefault="008942A9" w:rsidP="00595B40">
            <w:pPr>
              <w:tabs>
                <w:tab w:val="left" w:pos="6525"/>
                <w:tab w:val="left" w:pos="7290"/>
              </w:tabs>
              <w:spacing w:before="120" w:line="360" w:lineRule="auto"/>
              <w:jc w:val="center"/>
            </w:pPr>
            <w:r w:rsidRPr="004A2075">
              <w:t>9,91,93,640.92</w:t>
            </w:r>
          </w:p>
        </w:tc>
        <w:tc>
          <w:tcPr>
            <w:tcW w:w="2117" w:type="dxa"/>
          </w:tcPr>
          <w:p w:rsidR="008942A9" w:rsidRPr="004A2075" w:rsidRDefault="008942A9" w:rsidP="00595B40">
            <w:pPr>
              <w:spacing w:before="120" w:line="360" w:lineRule="auto"/>
              <w:jc w:val="center"/>
            </w:pPr>
            <w:r w:rsidRPr="004A2075">
              <w:t>8.02</w:t>
            </w:r>
          </w:p>
        </w:tc>
      </w:tr>
      <w:tr w:rsidR="008942A9" w:rsidRPr="004A2075" w:rsidTr="008942A9">
        <w:tc>
          <w:tcPr>
            <w:tcW w:w="2016" w:type="dxa"/>
          </w:tcPr>
          <w:p w:rsidR="008942A9" w:rsidRPr="004A2075" w:rsidRDefault="008942A9" w:rsidP="009338CE">
            <w:pPr>
              <w:spacing w:before="120" w:line="360" w:lineRule="auto"/>
              <w:jc w:val="center"/>
            </w:pPr>
            <w:r w:rsidRPr="004A2075">
              <w:t>201</w:t>
            </w:r>
            <w:r>
              <w:t>5</w:t>
            </w:r>
          </w:p>
        </w:tc>
        <w:tc>
          <w:tcPr>
            <w:tcW w:w="2157" w:type="dxa"/>
          </w:tcPr>
          <w:p w:rsidR="008942A9" w:rsidRPr="004A2075" w:rsidRDefault="008942A9" w:rsidP="00595B40">
            <w:pPr>
              <w:spacing w:before="120" w:line="360" w:lineRule="auto"/>
              <w:jc w:val="center"/>
            </w:pPr>
            <w:r w:rsidRPr="004A2075">
              <w:t>1,78,23,396</w:t>
            </w:r>
          </w:p>
        </w:tc>
        <w:tc>
          <w:tcPr>
            <w:tcW w:w="2235" w:type="dxa"/>
          </w:tcPr>
          <w:p w:rsidR="008942A9" w:rsidRPr="004A2075" w:rsidRDefault="008942A9" w:rsidP="00595B40">
            <w:pPr>
              <w:tabs>
                <w:tab w:val="left" w:pos="6525"/>
                <w:tab w:val="left" w:pos="7290"/>
              </w:tabs>
              <w:spacing w:before="120" w:line="360" w:lineRule="auto"/>
              <w:jc w:val="center"/>
            </w:pPr>
            <w:r w:rsidRPr="004A2075">
              <w:t>10,13,23,143.2</w:t>
            </w:r>
          </w:p>
        </w:tc>
        <w:tc>
          <w:tcPr>
            <w:tcW w:w="2117" w:type="dxa"/>
          </w:tcPr>
          <w:p w:rsidR="008942A9" w:rsidRPr="004A2075" w:rsidRDefault="008942A9" w:rsidP="00595B40">
            <w:pPr>
              <w:spacing w:before="120" w:line="360" w:lineRule="auto"/>
              <w:jc w:val="center"/>
            </w:pPr>
            <w:r w:rsidRPr="004A2075">
              <w:t>17.6</w:t>
            </w:r>
          </w:p>
        </w:tc>
      </w:tr>
      <w:tr w:rsidR="00AE751C" w:rsidRPr="004A2075" w:rsidTr="008942A9">
        <w:tc>
          <w:tcPr>
            <w:tcW w:w="6408" w:type="dxa"/>
            <w:gridSpan w:val="3"/>
          </w:tcPr>
          <w:p w:rsidR="00AE751C" w:rsidRPr="004A2075" w:rsidRDefault="00AE751C" w:rsidP="00595B40">
            <w:pPr>
              <w:spacing w:before="120" w:line="360" w:lineRule="auto"/>
              <w:jc w:val="right"/>
              <w:rPr>
                <w:b/>
              </w:rPr>
            </w:pPr>
            <w:r w:rsidRPr="004A2075">
              <w:rPr>
                <w:b/>
              </w:rPr>
              <w:t>Average =</w:t>
            </w:r>
          </w:p>
        </w:tc>
        <w:tc>
          <w:tcPr>
            <w:tcW w:w="2117" w:type="dxa"/>
          </w:tcPr>
          <w:p w:rsidR="00AE751C" w:rsidRPr="004A2075" w:rsidRDefault="00AE751C" w:rsidP="00595B40">
            <w:pPr>
              <w:spacing w:before="120" w:line="360" w:lineRule="auto"/>
              <w:jc w:val="center"/>
              <w:rPr>
                <w:b/>
              </w:rPr>
            </w:pPr>
            <w:r w:rsidRPr="004A2075">
              <w:rPr>
                <w:b/>
              </w:rPr>
              <w:t>18.66</w:t>
            </w:r>
          </w:p>
        </w:tc>
      </w:tr>
    </w:tbl>
    <w:p w:rsidR="00AE751C" w:rsidRPr="004A2075" w:rsidRDefault="00AE751C" w:rsidP="004A2075">
      <w:pPr>
        <w:spacing w:before="120" w:line="360" w:lineRule="auto"/>
        <w:ind w:left="540"/>
        <w:rPr>
          <w:b/>
        </w:rPr>
      </w:pPr>
    </w:p>
    <w:p w:rsidR="00292A99" w:rsidRPr="004A2075" w:rsidRDefault="00595B40" w:rsidP="004A2075">
      <w:pPr>
        <w:spacing w:before="120" w:line="360" w:lineRule="auto"/>
        <w:rPr>
          <w:b/>
        </w:rPr>
      </w:pPr>
      <w:r>
        <w:rPr>
          <w:b/>
        </w:rPr>
        <w:t>Analysis</w:t>
      </w:r>
    </w:p>
    <w:p w:rsidR="00914767" w:rsidRPr="004A2075" w:rsidRDefault="00914767" w:rsidP="004A2075">
      <w:pPr>
        <w:spacing w:before="120" w:line="360" w:lineRule="auto"/>
        <w:jc w:val="both"/>
        <w:rPr>
          <w:b/>
        </w:rPr>
      </w:pPr>
      <w:r w:rsidRPr="004A2075">
        <w:rPr>
          <w:b/>
        </w:rPr>
        <w:tab/>
      </w:r>
      <w:r w:rsidRPr="004A2075">
        <w:t xml:space="preserve">The above table reveals that the inventory has constituted a very high proportion of total investment in the company. The average value of inventory to total assets ratio amounts to 18.66%.  </w:t>
      </w:r>
      <w:bookmarkStart w:id="0" w:name="_GoBack"/>
      <w:bookmarkEnd w:id="0"/>
    </w:p>
    <w:p w:rsidR="00914767" w:rsidRPr="004A2075" w:rsidRDefault="00914767" w:rsidP="00595B40">
      <w:pPr>
        <w:spacing w:before="120" w:line="360" w:lineRule="auto"/>
        <w:ind w:firstLine="720"/>
        <w:jc w:val="both"/>
      </w:pPr>
      <w:r w:rsidRPr="004A2075">
        <w:t xml:space="preserve">To conclude, it may be said that the size of inventory in </w:t>
      </w:r>
      <w:r w:rsidR="00717206" w:rsidRPr="004A2075">
        <w:t>the company has been adequate</w:t>
      </w:r>
      <w:r w:rsidRPr="004A2075">
        <w:t xml:space="preserve"> and has constituted</w:t>
      </w:r>
      <w:r w:rsidR="00717206" w:rsidRPr="004A2075">
        <w:t xml:space="preserve"> </w:t>
      </w:r>
      <w:proofErr w:type="gramStart"/>
      <w:r w:rsidR="00717206" w:rsidRPr="004A2075">
        <w:t>a</w:t>
      </w:r>
      <w:proofErr w:type="gramEnd"/>
      <w:r w:rsidR="00717206" w:rsidRPr="004A2075">
        <w:t xml:space="preserve"> adequate</w:t>
      </w:r>
      <w:r w:rsidRPr="004A2075">
        <w:t xml:space="preserve"> proportion of current assets and total assets.</w:t>
      </w:r>
    </w:p>
    <w:p w:rsidR="0005766C" w:rsidRPr="004A2075" w:rsidRDefault="0005766C" w:rsidP="004A2075">
      <w:pPr>
        <w:spacing w:before="120" w:line="360" w:lineRule="auto"/>
        <w:ind w:left="1080"/>
        <w:rPr>
          <w:b/>
        </w:rPr>
      </w:pPr>
    </w:p>
    <w:p w:rsidR="0005766C" w:rsidRPr="004A2075" w:rsidRDefault="0005766C" w:rsidP="004A2075">
      <w:pPr>
        <w:spacing w:before="120" w:line="360" w:lineRule="auto"/>
        <w:ind w:left="1080"/>
        <w:rPr>
          <w:b/>
        </w:rPr>
      </w:pPr>
    </w:p>
    <w:p w:rsidR="0005766C" w:rsidRPr="004A2075" w:rsidRDefault="0005766C" w:rsidP="004A2075">
      <w:pPr>
        <w:spacing w:before="120" w:line="360" w:lineRule="auto"/>
        <w:ind w:left="1080"/>
        <w:rPr>
          <w:b/>
        </w:rPr>
      </w:pPr>
    </w:p>
    <w:p w:rsidR="0005766C" w:rsidRPr="004A2075" w:rsidRDefault="0005766C" w:rsidP="004A2075">
      <w:pPr>
        <w:spacing w:before="120" w:line="360" w:lineRule="auto"/>
        <w:ind w:left="1080"/>
        <w:rPr>
          <w:b/>
        </w:rPr>
      </w:pPr>
    </w:p>
    <w:p w:rsidR="0005766C" w:rsidRPr="004A2075" w:rsidRDefault="0005766C" w:rsidP="004A2075">
      <w:pPr>
        <w:spacing w:before="120" w:line="360" w:lineRule="auto"/>
        <w:ind w:left="1080"/>
        <w:rPr>
          <w:b/>
        </w:rPr>
      </w:pPr>
    </w:p>
    <w:p w:rsidR="00D45B8E" w:rsidRPr="004A2075" w:rsidRDefault="00D45B8E" w:rsidP="004A2075">
      <w:pPr>
        <w:spacing w:before="120" w:line="360" w:lineRule="auto"/>
        <w:ind w:left="1080"/>
        <w:rPr>
          <w:b/>
        </w:rPr>
      </w:pPr>
    </w:p>
    <w:p w:rsidR="00D45B8E" w:rsidRPr="004A2075" w:rsidRDefault="00D45B8E" w:rsidP="004A2075">
      <w:pPr>
        <w:spacing w:before="120" w:line="360" w:lineRule="auto"/>
        <w:ind w:left="1080"/>
        <w:rPr>
          <w:b/>
        </w:rPr>
      </w:pPr>
    </w:p>
    <w:p w:rsidR="00D45B8E" w:rsidRPr="004A2075" w:rsidRDefault="00D45B8E" w:rsidP="004A2075">
      <w:pPr>
        <w:spacing w:before="120" w:line="360" w:lineRule="auto"/>
        <w:ind w:left="1080"/>
        <w:rPr>
          <w:b/>
        </w:rPr>
      </w:pPr>
    </w:p>
    <w:p w:rsidR="00D45B8E" w:rsidRPr="004A2075" w:rsidRDefault="00D45B8E" w:rsidP="004A2075">
      <w:pPr>
        <w:spacing w:before="120" w:line="360" w:lineRule="auto"/>
        <w:ind w:left="1080"/>
        <w:rPr>
          <w:b/>
        </w:rPr>
      </w:pPr>
    </w:p>
    <w:p w:rsidR="00D45B8E" w:rsidRPr="004A2075" w:rsidRDefault="00D45B8E" w:rsidP="004A2075">
      <w:pPr>
        <w:spacing w:before="120" w:line="360" w:lineRule="auto"/>
        <w:ind w:left="1080"/>
        <w:rPr>
          <w:b/>
        </w:rPr>
      </w:pPr>
    </w:p>
    <w:p w:rsidR="00A45572" w:rsidRPr="00595B40" w:rsidRDefault="00A0693C" w:rsidP="00595B40">
      <w:pPr>
        <w:spacing w:before="120" w:line="360" w:lineRule="auto"/>
        <w:jc w:val="center"/>
        <w:rPr>
          <w:b/>
          <w:sz w:val="32"/>
          <w:szCs w:val="36"/>
        </w:rPr>
      </w:pPr>
      <w:r w:rsidRPr="00595B40">
        <w:rPr>
          <w:b/>
          <w:sz w:val="32"/>
          <w:szCs w:val="36"/>
        </w:rPr>
        <w:lastRenderedPageBreak/>
        <w:t>FINDINGS</w:t>
      </w:r>
    </w:p>
    <w:p w:rsidR="00A45572" w:rsidRPr="004A2075" w:rsidRDefault="0016627F" w:rsidP="004A2075">
      <w:pPr>
        <w:numPr>
          <w:ilvl w:val="0"/>
          <w:numId w:val="19"/>
        </w:numPr>
        <w:spacing w:before="120" w:line="360" w:lineRule="auto"/>
        <w:jc w:val="both"/>
      </w:pPr>
      <w:r w:rsidRPr="004A2075">
        <w:t>Ne</w:t>
      </w:r>
      <w:r w:rsidR="00A66FAF">
        <w:t xml:space="preserve">tworking capital of </w:t>
      </w:r>
      <w:proofErr w:type="spellStart"/>
      <w:r w:rsidR="00A66FAF">
        <w:t>Hanil</w:t>
      </w:r>
      <w:proofErr w:type="spellEnd"/>
      <w:r w:rsidR="00A66FAF">
        <w:t xml:space="preserve"> automotive</w:t>
      </w:r>
      <w:r w:rsidR="00595B40" w:rsidRPr="004A2075">
        <w:t xml:space="preserve"> </w:t>
      </w:r>
      <w:proofErr w:type="spellStart"/>
      <w:r w:rsidR="00595B40" w:rsidRPr="004A2075">
        <w:t>Pvt</w:t>
      </w:r>
      <w:proofErr w:type="spellEnd"/>
      <w:r w:rsidR="00595B40" w:rsidRPr="004A2075">
        <w:t xml:space="preserve"> Ltd </w:t>
      </w:r>
      <w:r w:rsidRPr="004A2075">
        <w:t xml:space="preserve">is increasing year by year during the period of study and which is good for the company. </w:t>
      </w:r>
    </w:p>
    <w:p w:rsidR="00A45572" w:rsidRPr="004A2075" w:rsidRDefault="0016627F" w:rsidP="004A2075">
      <w:pPr>
        <w:numPr>
          <w:ilvl w:val="0"/>
          <w:numId w:val="19"/>
        </w:numPr>
        <w:spacing w:before="120" w:line="360" w:lineRule="auto"/>
        <w:jc w:val="both"/>
      </w:pPr>
      <w:r w:rsidRPr="004A2075">
        <w:t xml:space="preserve">The working capital is financed mostly by the long-term sources and marginally by short-term sources. The company also used the retained </w:t>
      </w:r>
      <w:proofErr w:type="spellStart"/>
      <w:r w:rsidRPr="004A2075">
        <w:t>earning</w:t>
      </w:r>
      <w:proofErr w:type="spellEnd"/>
      <w:r w:rsidRPr="004A2075">
        <w:t xml:space="preserve"> to finance the working capital needs. As per the annual reports, working capital demand loan is secured by the hypothecation of raw materials, stores and spares, work in progress finished goods and book debts both present and future.</w:t>
      </w:r>
      <w:r w:rsidR="00CF6292" w:rsidRPr="004A2075">
        <w:t xml:space="preserve"> </w:t>
      </w:r>
    </w:p>
    <w:p w:rsidR="00A45572" w:rsidRPr="004A2075" w:rsidRDefault="00CF6292" w:rsidP="004A2075">
      <w:pPr>
        <w:numPr>
          <w:ilvl w:val="0"/>
          <w:numId w:val="19"/>
        </w:numPr>
        <w:spacing w:before="120" w:line="360" w:lineRule="auto"/>
        <w:jc w:val="both"/>
      </w:pPr>
      <w:r w:rsidRPr="004A2075">
        <w:t>Current ratio o</w:t>
      </w:r>
      <w:r w:rsidR="0047252F" w:rsidRPr="004A2075">
        <w:t xml:space="preserve">f the company for the years </w:t>
      </w:r>
      <w:r w:rsidR="00F62AFF">
        <w:t>2010-11</w:t>
      </w:r>
      <w:r w:rsidR="0047252F" w:rsidRPr="004A2075">
        <w:t xml:space="preserve">, </w:t>
      </w:r>
      <w:r w:rsidR="00F62AFF">
        <w:t>2011-12</w:t>
      </w:r>
      <w:proofErr w:type="gramStart"/>
      <w:r w:rsidR="0047252F" w:rsidRPr="004A2075">
        <w:t>,</w:t>
      </w:r>
      <w:r w:rsidR="00F62AFF">
        <w:t>2012</w:t>
      </w:r>
      <w:proofErr w:type="gramEnd"/>
      <w:r w:rsidR="00F62AFF">
        <w:t>-13</w:t>
      </w:r>
      <w:r w:rsidR="0047252F" w:rsidRPr="004A2075">
        <w:t xml:space="preserve">, </w:t>
      </w:r>
      <w:r w:rsidR="00F62AFF">
        <w:t>2013-14</w:t>
      </w:r>
      <w:r w:rsidR="0047252F" w:rsidRPr="004A2075">
        <w:t xml:space="preserve"> and </w:t>
      </w:r>
      <w:r w:rsidR="00F62AFF">
        <w:t>2014-15</w:t>
      </w:r>
      <w:r w:rsidRPr="004A2075">
        <w:t xml:space="preserve"> are 1.92,3.93,6.73,8.03,9.40 respectively. Higher the ratio better is coverage. Standard ratio is 2:1, which shows that the company’s current ratio is more than the standard ratio.</w:t>
      </w:r>
    </w:p>
    <w:p w:rsidR="00595B40" w:rsidRPr="004A2075" w:rsidRDefault="00CF6292" w:rsidP="004A2075">
      <w:pPr>
        <w:numPr>
          <w:ilvl w:val="0"/>
          <w:numId w:val="19"/>
        </w:numPr>
        <w:spacing w:before="120" w:line="360" w:lineRule="auto"/>
        <w:jc w:val="both"/>
      </w:pPr>
      <w:r w:rsidRPr="004A2075">
        <w:t>Quick ratio during the study period has been incr</w:t>
      </w:r>
      <w:r w:rsidR="00DC417B" w:rsidRPr="004A2075">
        <w:t xml:space="preserve">easing that is for the year </w:t>
      </w:r>
      <w:r w:rsidR="00F62AFF">
        <w:t>2010-11</w:t>
      </w:r>
      <w:r w:rsidR="00DC417B" w:rsidRPr="004A2075">
        <w:t xml:space="preserve"> is 1.14, </w:t>
      </w:r>
      <w:r w:rsidR="00F62AFF">
        <w:t>2011-12</w:t>
      </w:r>
      <w:r w:rsidR="00DC417B" w:rsidRPr="004A2075">
        <w:t xml:space="preserve"> is 3.34, </w:t>
      </w:r>
      <w:r w:rsidR="00F62AFF">
        <w:t>2012-13</w:t>
      </w:r>
      <w:r w:rsidRPr="004A2075">
        <w:t xml:space="preserve"> is 4.</w:t>
      </w:r>
      <w:r w:rsidR="00DC417B" w:rsidRPr="004A2075">
        <w:t xml:space="preserve">21, </w:t>
      </w:r>
      <w:r w:rsidR="00F62AFF">
        <w:t>2013-14</w:t>
      </w:r>
      <w:r w:rsidR="00DC417B" w:rsidRPr="004A2075">
        <w:t xml:space="preserve"> is 7.24, </w:t>
      </w:r>
      <w:r w:rsidR="00F62AFF">
        <w:t>2014-15</w:t>
      </w:r>
      <w:r w:rsidRPr="004A2075">
        <w:t xml:space="preserve"> is 7.42, which shows these ratios are above the standard ratio of 1:1</w:t>
      </w:r>
    </w:p>
    <w:p w:rsidR="009C10FB" w:rsidRPr="004A2075" w:rsidRDefault="00CF6292" w:rsidP="004A2075">
      <w:pPr>
        <w:numPr>
          <w:ilvl w:val="0"/>
          <w:numId w:val="19"/>
        </w:numPr>
        <w:spacing w:before="120" w:line="360" w:lineRule="auto"/>
        <w:jc w:val="both"/>
      </w:pPr>
      <w:r w:rsidRPr="004A2075">
        <w:t xml:space="preserve">Cash ratio which shows the short-term solvency of the firm in terms of cash during the study period </w:t>
      </w:r>
      <w:proofErr w:type="gramStart"/>
      <w:r w:rsidRPr="004A2075">
        <w:t>are</w:t>
      </w:r>
      <w:proofErr w:type="gramEnd"/>
      <w:r w:rsidRPr="004A2075">
        <w:t xml:space="preserve"> 0.02, 0.03, 0.06</w:t>
      </w:r>
      <w:r w:rsidR="00074608" w:rsidRPr="004A2075">
        <w:t>, 0.10</w:t>
      </w:r>
      <w:r w:rsidRPr="004A2075">
        <w:t xml:space="preserve">, 0.14 which is not </w:t>
      </w:r>
      <w:r w:rsidR="009C10FB" w:rsidRPr="004A2075">
        <w:t>up to</w:t>
      </w:r>
      <w:r w:rsidRPr="004A2075">
        <w:t xml:space="preserve"> the standard ratio of 0.5:1.</w:t>
      </w:r>
    </w:p>
    <w:p w:rsidR="009C10FB" w:rsidRPr="004A2075" w:rsidRDefault="006D1E38" w:rsidP="004A2075">
      <w:pPr>
        <w:numPr>
          <w:ilvl w:val="0"/>
          <w:numId w:val="19"/>
        </w:numPr>
        <w:spacing w:before="120" w:line="360" w:lineRule="auto"/>
        <w:jc w:val="both"/>
      </w:pPr>
      <w:r w:rsidRPr="004A2075">
        <w:t>The liquidity ratios</w:t>
      </w:r>
      <w:r w:rsidR="00A66FAF">
        <w:t xml:space="preserve"> indicate that </w:t>
      </w:r>
      <w:proofErr w:type="spellStart"/>
      <w:r w:rsidR="00A66FAF">
        <w:t>Hanil</w:t>
      </w:r>
      <w:proofErr w:type="spellEnd"/>
      <w:r w:rsidR="00A66FAF">
        <w:t xml:space="preserve"> automotive</w:t>
      </w:r>
      <w:r w:rsidRPr="004A2075">
        <w:t xml:space="preserve"> </w:t>
      </w:r>
      <w:proofErr w:type="spellStart"/>
      <w:r w:rsidRPr="004A2075">
        <w:t>pvt</w:t>
      </w:r>
      <w:proofErr w:type="spellEnd"/>
      <w:r w:rsidRPr="004A2075">
        <w:t xml:space="preserve"> ltd liquidity position is satisfactory.</w:t>
      </w:r>
    </w:p>
    <w:p w:rsidR="009C10FB" w:rsidRPr="004A2075" w:rsidRDefault="0001455C" w:rsidP="004A2075">
      <w:pPr>
        <w:numPr>
          <w:ilvl w:val="0"/>
          <w:numId w:val="19"/>
        </w:numPr>
        <w:spacing w:before="120" w:line="360" w:lineRule="auto"/>
        <w:jc w:val="both"/>
      </w:pPr>
      <w:proofErr w:type="gramStart"/>
      <w:r w:rsidRPr="004A2075">
        <w:t>Debtors</w:t>
      </w:r>
      <w:proofErr w:type="gramEnd"/>
      <w:r w:rsidRPr="004A2075">
        <w:t xml:space="preserve"> turnover ratio has been showing the decreasing trend during the stud</w:t>
      </w:r>
      <w:r w:rsidR="00DC417B" w:rsidRPr="004A2075">
        <w:t xml:space="preserve">y period except in the year </w:t>
      </w:r>
      <w:r w:rsidR="00F62AFF">
        <w:t>2011-12</w:t>
      </w:r>
      <w:r w:rsidRPr="004A2075">
        <w:t xml:space="preserve"> which is not good for the company.</w:t>
      </w:r>
    </w:p>
    <w:p w:rsidR="009C10FB" w:rsidRPr="004A2075" w:rsidRDefault="001844F3" w:rsidP="004A2075">
      <w:pPr>
        <w:numPr>
          <w:ilvl w:val="0"/>
          <w:numId w:val="19"/>
        </w:numPr>
        <w:spacing w:before="120" w:line="360" w:lineRule="auto"/>
        <w:jc w:val="both"/>
      </w:pPr>
      <w:r w:rsidRPr="004A2075">
        <w:t>The inventory turnove</w:t>
      </w:r>
      <w:r w:rsidR="00DC417B" w:rsidRPr="004A2075">
        <w:t xml:space="preserve">r ratio except in the years </w:t>
      </w:r>
      <w:r w:rsidR="00F62AFF">
        <w:t>2011-12</w:t>
      </w:r>
      <w:r w:rsidR="00DC417B" w:rsidRPr="004A2075">
        <w:t xml:space="preserve"> and </w:t>
      </w:r>
      <w:r w:rsidR="00F62AFF">
        <w:t>2013-14</w:t>
      </w:r>
      <w:r w:rsidRPr="004A2075">
        <w:t xml:space="preserve"> is showing increasing trend. The trend is 19.11, 14.78, 22.60, 21.97&amp; 27.87.</w:t>
      </w:r>
    </w:p>
    <w:p w:rsidR="009C10FB" w:rsidRPr="004A2075" w:rsidRDefault="00E0221D" w:rsidP="004A2075">
      <w:pPr>
        <w:numPr>
          <w:ilvl w:val="0"/>
          <w:numId w:val="19"/>
        </w:numPr>
        <w:spacing w:before="120" w:line="360" w:lineRule="auto"/>
        <w:jc w:val="both"/>
      </w:pPr>
      <w:r w:rsidRPr="004A2075">
        <w:t>The components of working capital as well as sa</w:t>
      </w:r>
      <w:r w:rsidR="00FB2FDF" w:rsidRPr="004A2075">
        <w:t>les are showing fluctuating tre</w:t>
      </w:r>
      <w:r w:rsidRPr="004A2075">
        <w:t>nds.</w:t>
      </w:r>
    </w:p>
    <w:p w:rsidR="009C10FB" w:rsidRPr="004A2075" w:rsidRDefault="00E0221D" w:rsidP="004A2075">
      <w:pPr>
        <w:numPr>
          <w:ilvl w:val="0"/>
          <w:numId w:val="19"/>
        </w:numPr>
        <w:spacing w:before="120" w:line="360" w:lineRule="auto"/>
        <w:jc w:val="both"/>
      </w:pPr>
      <w:r w:rsidRPr="004A2075">
        <w:t xml:space="preserve">The company carries a small amount of cash. There is nothing to be worried about the lack of cash, if the company has reserve borrowing power. Since, the </w:t>
      </w:r>
      <w:r w:rsidRPr="004A2075">
        <w:lastRenderedPageBreak/>
        <w:t>company position is satisfactory and it is able to get the required funds with not much difficulty.</w:t>
      </w:r>
    </w:p>
    <w:p w:rsidR="009C10FB" w:rsidRPr="004A2075" w:rsidRDefault="00E736E6" w:rsidP="004A2075">
      <w:pPr>
        <w:numPr>
          <w:ilvl w:val="0"/>
          <w:numId w:val="19"/>
        </w:numPr>
        <w:spacing w:before="120" w:line="360" w:lineRule="auto"/>
        <w:jc w:val="both"/>
      </w:pPr>
      <w:r w:rsidRPr="004A2075">
        <w:t>The company has a very strict credit policy and has been collecting debts promptly. The credit policy is effective.</w:t>
      </w:r>
    </w:p>
    <w:p w:rsidR="00603CAA" w:rsidRPr="004A2075" w:rsidRDefault="00603CAA" w:rsidP="004A2075">
      <w:pPr>
        <w:numPr>
          <w:ilvl w:val="0"/>
          <w:numId w:val="19"/>
        </w:numPr>
        <w:spacing w:before="120" w:line="360" w:lineRule="auto"/>
        <w:jc w:val="both"/>
      </w:pPr>
      <w:r w:rsidRPr="004A2075">
        <w:t xml:space="preserve">24-25% of the current assets </w:t>
      </w:r>
      <w:r w:rsidR="009C10FB" w:rsidRPr="004A2075">
        <w:t>are</w:t>
      </w:r>
      <w:r w:rsidRPr="004A2075">
        <w:t xml:space="preserve"> in the form of inventories, which shows the company is making good use of its inventories.</w:t>
      </w: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9C10FB" w:rsidRPr="004A2075" w:rsidRDefault="009C10FB" w:rsidP="004A2075">
      <w:pPr>
        <w:spacing w:before="120" w:line="360" w:lineRule="auto"/>
        <w:rPr>
          <w:b/>
        </w:rPr>
      </w:pPr>
    </w:p>
    <w:p w:rsidR="00A72532" w:rsidRPr="00595B40" w:rsidRDefault="001A44D6" w:rsidP="00595B40">
      <w:pPr>
        <w:spacing w:before="120" w:line="360" w:lineRule="auto"/>
        <w:jc w:val="center"/>
        <w:rPr>
          <w:b/>
          <w:sz w:val="32"/>
          <w:szCs w:val="36"/>
        </w:rPr>
      </w:pPr>
      <w:r w:rsidRPr="00595B40">
        <w:rPr>
          <w:b/>
          <w:sz w:val="32"/>
          <w:szCs w:val="36"/>
        </w:rPr>
        <w:lastRenderedPageBreak/>
        <w:t>SUGGESSTONS</w:t>
      </w:r>
    </w:p>
    <w:p w:rsidR="001A44D6" w:rsidRPr="004A2075" w:rsidRDefault="00074608" w:rsidP="004A2075">
      <w:pPr>
        <w:numPr>
          <w:ilvl w:val="0"/>
          <w:numId w:val="20"/>
        </w:numPr>
        <w:spacing w:before="120" w:line="360" w:lineRule="auto"/>
        <w:jc w:val="both"/>
      </w:pPr>
      <w:r w:rsidRPr="004A2075">
        <w:t xml:space="preserve">The company depends more on bank borrowings and long term sources of funds for working capital needs. </w:t>
      </w:r>
    </w:p>
    <w:p w:rsidR="009C10FB" w:rsidRPr="004A2075" w:rsidRDefault="00E741FD" w:rsidP="004A2075">
      <w:pPr>
        <w:numPr>
          <w:ilvl w:val="0"/>
          <w:numId w:val="20"/>
        </w:numPr>
        <w:spacing w:before="120" w:line="360" w:lineRule="auto"/>
        <w:jc w:val="both"/>
      </w:pPr>
      <w:r w:rsidRPr="004A2075">
        <w:t>The working capital required by the company is increasing over years. The company should try to curtail the unnecessary expenditure in order to reduce the cost of production and promote high return on sales.</w:t>
      </w:r>
      <w:r w:rsidR="00074608" w:rsidRPr="004A2075">
        <w:t xml:space="preserve"> </w:t>
      </w:r>
    </w:p>
    <w:p w:rsidR="009C10FB" w:rsidRPr="004A2075" w:rsidRDefault="00A72532" w:rsidP="004A2075">
      <w:pPr>
        <w:numPr>
          <w:ilvl w:val="0"/>
          <w:numId w:val="20"/>
        </w:numPr>
        <w:spacing w:before="120" w:line="360" w:lineRule="auto"/>
        <w:jc w:val="both"/>
      </w:pPr>
      <w:r w:rsidRPr="004A2075">
        <w:t>As the company’s current ratio is more than the standard ratio, it should decrease the current assets which are in the form of sundry debtors, inventory etc.</w:t>
      </w:r>
      <w:r w:rsidR="00E37E89" w:rsidRPr="004A2075">
        <w:t xml:space="preserve"> </w:t>
      </w:r>
    </w:p>
    <w:p w:rsidR="00E37E89" w:rsidRPr="004A2075" w:rsidRDefault="00E37E89" w:rsidP="004A2075">
      <w:pPr>
        <w:numPr>
          <w:ilvl w:val="0"/>
          <w:numId w:val="20"/>
        </w:numPr>
        <w:spacing w:before="120" w:line="360" w:lineRule="auto"/>
        <w:jc w:val="both"/>
      </w:pPr>
      <w:r w:rsidRPr="004A2075">
        <w:t>The firm so maintaining the current assets satisfactory, but at the same time more than 50% of current assets are blocked in the form of receivables. This is due to giving credit sales to his customers and maximum portion of sales are in credit terms only.</w:t>
      </w:r>
      <w:r w:rsidR="00DC417B" w:rsidRPr="004A2075">
        <w:t xml:space="preserve"> If at still</w:t>
      </w:r>
      <w:r w:rsidRPr="004A2075">
        <w:t xml:space="preserve"> there is any possibility, the company should reduce the credit sales and receivables holding period and to bridge the gap between the excess and shortage of working capital.</w:t>
      </w:r>
    </w:p>
    <w:p w:rsidR="009C10FB" w:rsidRPr="004A2075" w:rsidRDefault="00074608" w:rsidP="004A2075">
      <w:pPr>
        <w:numPr>
          <w:ilvl w:val="0"/>
          <w:numId w:val="20"/>
        </w:numPr>
        <w:spacing w:before="120" w:line="360" w:lineRule="auto"/>
        <w:jc w:val="both"/>
      </w:pPr>
      <w:r w:rsidRPr="004A2075">
        <w:t>The inventory position of the company is satisfactory. If the company will increase its stock of inventory, then it will be more satisfactory in future.</w:t>
      </w:r>
    </w:p>
    <w:p w:rsidR="009C10FB" w:rsidRPr="004A2075" w:rsidRDefault="00E741FD" w:rsidP="004A2075">
      <w:pPr>
        <w:numPr>
          <w:ilvl w:val="0"/>
          <w:numId w:val="20"/>
        </w:numPr>
        <w:spacing w:before="120" w:line="360" w:lineRule="auto"/>
        <w:jc w:val="both"/>
      </w:pPr>
      <w:r w:rsidRPr="004A2075">
        <w:t>The company needs to invest in marketable securities in order to increase its cash ratio.</w:t>
      </w:r>
    </w:p>
    <w:p w:rsidR="009C10FB" w:rsidRPr="004A2075" w:rsidRDefault="00FB2FDF" w:rsidP="004A2075">
      <w:pPr>
        <w:numPr>
          <w:ilvl w:val="0"/>
          <w:numId w:val="20"/>
        </w:numPr>
        <w:spacing w:before="120" w:line="360" w:lineRule="auto"/>
        <w:jc w:val="both"/>
      </w:pPr>
      <w:proofErr w:type="gramStart"/>
      <w:r w:rsidRPr="004A2075">
        <w:t>Debtors</w:t>
      </w:r>
      <w:proofErr w:type="gramEnd"/>
      <w:r w:rsidRPr="004A2075">
        <w:t xml:space="preserve"> turnover ratio has been showing fluctuating trend. So it is suggested to the company that it should have proper control on </w:t>
      </w:r>
      <w:proofErr w:type="gramStart"/>
      <w:r w:rsidRPr="004A2075">
        <w:t>debtors</w:t>
      </w:r>
      <w:proofErr w:type="gramEnd"/>
      <w:r w:rsidRPr="004A2075">
        <w:t xml:space="preserve"> turnover ratio.</w:t>
      </w:r>
    </w:p>
    <w:p w:rsidR="009C10FB" w:rsidRPr="004A2075" w:rsidRDefault="00FB2FDF" w:rsidP="004A2075">
      <w:pPr>
        <w:numPr>
          <w:ilvl w:val="0"/>
          <w:numId w:val="20"/>
        </w:numPr>
        <w:spacing w:before="120" w:line="360" w:lineRule="auto"/>
        <w:jc w:val="both"/>
      </w:pPr>
      <w:r w:rsidRPr="004A2075">
        <w:t>As the company maintaining low cash resources it should try to maintain balance between debtors and cash. That means it should reduce its debtors and increase cash resources.</w:t>
      </w:r>
    </w:p>
    <w:p w:rsidR="008E136A" w:rsidRPr="004A2075" w:rsidRDefault="008E136A" w:rsidP="004A2075">
      <w:pPr>
        <w:numPr>
          <w:ilvl w:val="0"/>
          <w:numId w:val="20"/>
        </w:numPr>
        <w:spacing w:before="120" w:line="360" w:lineRule="auto"/>
        <w:jc w:val="both"/>
      </w:pPr>
      <w:r w:rsidRPr="004A2075">
        <w:t>The sales of the company are showing fluctuating trends. So the company should maintain proper control on sales.</w:t>
      </w:r>
    </w:p>
    <w:p w:rsidR="00FB2FDF" w:rsidRPr="004A2075" w:rsidRDefault="00FB2FDF" w:rsidP="004A2075">
      <w:pPr>
        <w:spacing w:before="120" w:line="360" w:lineRule="auto"/>
      </w:pPr>
    </w:p>
    <w:p w:rsidR="00A0693C" w:rsidRPr="004A2075" w:rsidRDefault="001A44D6" w:rsidP="004A2075">
      <w:pPr>
        <w:spacing w:before="120" w:line="360" w:lineRule="auto"/>
        <w:rPr>
          <w:b/>
        </w:rPr>
      </w:pPr>
      <w:r w:rsidRPr="004A2075">
        <w:rPr>
          <w:b/>
        </w:rPr>
        <w:t xml:space="preserve">                                                                        </w:t>
      </w:r>
    </w:p>
    <w:p w:rsidR="00A0693C" w:rsidRPr="004A2075" w:rsidRDefault="00A0693C" w:rsidP="004A2075">
      <w:pPr>
        <w:spacing w:before="120" w:line="360" w:lineRule="auto"/>
        <w:rPr>
          <w:b/>
        </w:rPr>
      </w:pPr>
    </w:p>
    <w:p w:rsidR="00471EA6" w:rsidRPr="00A50FEB" w:rsidRDefault="001A44D6" w:rsidP="00595B40">
      <w:pPr>
        <w:spacing w:before="120" w:line="360" w:lineRule="auto"/>
        <w:jc w:val="center"/>
        <w:rPr>
          <w:b/>
          <w:sz w:val="32"/>
          <w:szCs w:val="36"/>
        </w:rPr>
      </w:pPr>
      <w:r w:rsidRPr="00A50FEB">
        <w:rPr>
          <w:b/>
          <w:sz w:val="32"/>
          <w:szCs w:val="36"/>
        </w:rPr>
        <w:lastRenderedPageBreak/>
        <w:t>CONCLUSION</w:t>
      </w:r>
    </w:p>
    <w:p w:rsidR="00A50FEB" w:rsidRDefault="00C07EBD" w:rsidP="00A50FEB">
      <w:pPr>
        <w:spacing w:before="120" w:line="360" w:lineRule="auto"/>
        <w:ind w:firstLine="720"/>
      </w:pPr>
      <w:r w:rsidRPr="004A2075">
        <w:t>Under the light of the inferences drawn from the analysis, it is no exaggeration to conclude with information that the overall working capital</w:t>
      </w:r>
      <w:r w:rsidR="00A66FAF">
        <w:t xml:space="preserve"> management of </w:t>
      </w:r>
      <w:proofErr w:type="spellStart"/>
      <w:r w:rsidR="00A66FAF">
        <w:t>Hanil</w:t>
      </w:r>
      <w:proofErr w:type="spellEnd"/>
      <w:r w:rsidR="00A66FAF">
        <w:t xml:space="preserve"> automotive</w:t>
      </w:r>
      <w:r w:rsidRPr="004A2075">
        <w:t xml:space="preserve"> </w:t>
      </w:r>
      <w:proofErr w:type="spellStart"/>
      <w:r w:rsidR="00A50FEB" w:rsidRPr="004A2075">
        <w:t>Pvt</w:t>
      </w:r>
      <w:proofErr w:type="spellEnd"/>
      <w:r w:rsidR="00A50FEB" w:rsidRPr="004A2075">
        <w:t xml:space="preserve"> Ltd </w:t>
      </w:r>
      <w:r w:rsidRPr="004A2075">
        <w:t xml:space="preserve">is fair and reasonably good and thus promising future awaits the company. </w:t>
      </w:r>
    </w:p>
    <w:p w:rsidR="0062587B" w:rsidRPr="004A2075" w:rsidRDefault="0062587B" w:rsidP="00A50FEB">
      <w:pPr>
        <w:spacing w:before="120" w:line="360" w:lineRule="auto"/>
        <w:ind w:firstLine="720"/>
        <w:jc w:val="both"/>
      </w:pPr>
      <w:r w:rsidRPr="004A2075">
        <w:t>It can be concluded by saying that the working capital is mana</w:t>
      </w:r>
      <w:r w:rsidR="00A66FAF">
        <w:t xml:space="preserve">ged very effectively at </w:t>
      </w:r>
      <w:proofErr w:type="spellStart"/>
      <w:r w:rsidR="00A66FAF">
        <w:t>Hanil</w:t>
      </w:r>
      <w:proofErr w:type="spellEnd"/>
      <w:r w:rsidR="00A66FAF">
        <w:t xml:space="preserve"> automotive </w:t>
      </w:r>
      <w:proofErr w:type="spellStart"/>
      <w:r w:rsidR="00A66FAF">
        <w:t>pvt</w:t>
      </w:r>
      <w:proofErr w:type="spellEnd"/>
      <w:r w:rsidR="00A66FAF">
        <w:t xml:space="preserve"> Ltd</w:t>
      </w:r>
      <w:r w:rsidRPr="004A2075">
        <w:t>.</w:t>
      </w:r>
      <w:r w:rsidR="00A50FEB">
        <w:t xml:space="preserve"> </w:t>
      </w:r>
      <w:r w:rsidRPr="004A2075">
        <w:t xml:space="preserve">The working capital maintenance is in proportion to the capital investment and as per the requirements </w:t>
      </w:r>
      <w:proofErr w:type="gramStart"/>
      <w:r w:rsidRPr="004A2075">
        <w:t>of  the</w:t>
      </w:r>
      <w:proofErr w:type="gramEnd"/>
      <w:r w:rsidRPr="004A2075">
        <w:t xml:space="preserve"> company time to time</w:t>
      </w: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9C10FB" w:rsidRPr="004A2075" w:rsidRDefault="009C10FB" w:rsidP="004A2075">
      <w:pPr>
        <w:spacing w:before="120" w:line="360" w:lineRule="auto"/>
        <w:jc w:val="center"/>
        <w:rPr>
          <w:b/>
          <w:u w:val="single"/>
        </w:rPr>
      </w:pPr>
    </w:p>
    <w:p w:rsidR="00617A72" w:rsidRPr="004A2075" w:rsidRDefault="00617A72" w:rsidP="004A2075">
      <w:pPr>
        <w:spacing w:before="120" w:line="360" w:lineRule="auto"/>
        <w:jc w:val="center"/>
        <w:rPr>
          <w:b/>
          <w:u w:val="single"/>
        </w:rPr>
      </w:pPr>
    </w:p>
    <w:p w:rsidR="00471EA6" w:rsidRPr="00A50FEB" w:rsidRDefault="00A0693C" w:rsidP="004A2075">
      <w:pPr>
        <w:spacing w:before="120" w:line="360" w:lineRule="auto"/>
        <w:jc w:val="center"/>
        <w:rPr>
          <w:b/>
          <w:sz w:val="32"/>
          <w:szCs w:val="36"/>
        </w:rPr>
      </w:pPr>
      <w:r w:rsidRPr="00A50FEB">
        <w:rPr>
          <w:b/>
          <w:sz w:val="32"/>
          <w:szCs w:val="36"/>
        </w:rPr>
        <w:t>BIBL</w:t>
      </w:r>
      <w:r w:rsidR="00AD3CCF">
        <w:rPr>
          <w:b/>
          <w:sz w:val="32"/>
          <w:szCs w:val="36"/>
        </w:rPr>
        <w:t>I</w:t>
      </w:r>
      <w:r w:rsidR="006023BC">
        <w:rPr>
          <w:b/>
          <w:sz w:val="32"/>
          <w:szCs w:val="36"/>
        </w:rPr>
        <w:t>OGRAPH</w:t>
      </w:r>
      <w:r w:rsidRPr="00A50FEB">
        <w:rPr>
          <w:b/>
          <w:sz w:val="32"/>
          <w:szCs w:val="36"/>
        </w:rPr>
        <w:t>Y</w:t>
      </w:r>
    </w:p>
    <w:p w:rsidR="00471EA6" w:rsidRPr="004A2075" w:rsidRDefault="00A50FEB" w:rsidP="004A2075">
      <w:pPr>
        <w:spacing w:before="120" w:line="360" w:lineRule="auto"/>
        <w:rPr>
          <w:b/>
        </w:rPr>
      </w:pPr>
      <w:r w:rsidRPr="004A2075">
        <w:rPr>
          <w:b/>
        </w:rPr>
        <w:t>BOOKS REFERRED</w:t>
      </w:r>
    </w:p>
    <w:p w:rsidR="00471EA6" w:rsidRPr="004A2075" w:rsidRDefault="00617A72" w:rsidP="00A50FEB">
      <w:pPr>
        <w:spacing w:before="120"/>
        <w:rPr>
          <w:b/>
        </w:rPr>
      </w:pPr>
      <w:r w:rsidRPr="004A2075">
        <w:rPr>
          <w:b/>
        </w:rPr>
        <w:t xml:space="preserve">1. </w:t>
      </w:r>
      <w:proofErr w:type="spellStart"/>
      <w:r w:rsidR="00471EA6" w:rsidRPr="004A2075">
        <w:rPr>
          <w:b/>
        </w:rPr>
        <w:t>I.M.Pandey</w:t>
      </w:r>
      <w:proofErr w:type="spellEnd"/>
      <w:r w:rsidR="00471EA6" w:rsidRPr="004A2075">
        <w:rPr>
          <w:b/>
        </w:rPr>
        <w:tab/>
      </w:r>
      <w:r w:rsidR="00471EA6" w:rsidRPr="004A2075">
        <w:rPr>
          <w:b/>
        </w:rPr>
        <w:tab/>
      </w:r>
      <w:r w:rsidR="00471EA6" w:rsidRPr="004A2075">
        <w:rPr>
          <w:b/>
        </w:rPr>
        <w:tab/>
      </w:r>
      <w:r w:rsidR="00471EA6" w:rsidRPr="004A2075">
        <w:rPr>
          <w:b/>
        </w:rPr>
        <w:tab/>
        <w:t>Financial Management, 8</w:t>
      </w:r>
      <w:r w:rsidR="00471EA6" w:rsidRPr="004A2075">
        <w:rPr>
          <w:b/>
          <w:vertAlign w:val="superscript"/>
        </w:rPr>
        <w:t>th</w:t>
      </w:r>
      <w:r w:rsidR="00471EA6" w:rsidRPr="004A2075">
        <w:rPr>
          <w:b/>
        </w:rPr>
        <w:t xml:space="preserve"> </w:t>
      </w:r>
      <w:r w:rsidR="00A50FEB" w:rsidRPr="004A2075">
        <w:rPr>
          <w:b/>
        </w:rPr>
        <w:t>Edition</w:t>
      </w:r>
      <w:r w:rsidR="00471EA6" w:rsidRPr="004A2075">
        <w:rPr>
          <w:b/>
        </w:rPr>
        <w:t>,</w:t>
      </w:r>
    </w:p>
    <w:p w:rsidR="00471EA6" w:rsidRPr="004A2075" w:rsidRDefault="00471EA6" w:rsidP="004A2075">
      <w:pPr>
        <w:spacing w:before="120" w:line="360" w:lineRule="auto"/>
      </w:pPr>
      <w:r w:rsidRPr="004A2075">
        <w:rPr>
          <w:b/>
        </w:rPr>
        <w:tab/>
      </w:r>
      <w:r w:rsidRPr="004A2075">
        <w:rPr>
          <w:b/>
        </w:rPr>
        <w:tab/>
      </w:r>
      <w:r w:rsidRPr="004A2075">
        <w:rPr>
          <w:b/>
        </w:rPr>
        <w:tab/>
      </w:r>
      <w:r w:rsidRPr="004A2075">
        <w:rPr>
          <w:b/>
        </w:rPr>
        <w:tab/>
      </w:r>
      <w:r w:rsidRPr="004A2075">
        <w:rPr>
          <w:b/>
        </w:rPr>
        <w:tab/>
      </w:r>
      <w:r w:rsidR="00617A72" w:rsidRPr="004A2075">
        <w:rPr>
          <w:b/>
        </w:rPr>
        <w:tab/>
      </w:r>
      <w:r w:rsidRPr="004A2075">
        <w:t xml:space="preserve">Vikas </w:t>
      </w:r>
      <w:r w:rsidR="00A50FEB" w:rsidRPr="004A2075">
        <w:t xml:space="preserve">Publishing </w:t>
      </w:r>
      <w:r w:rsidRPr="004A2075">
        <w:t>(</w:t>
      </w:r>
      <w:proofErr w:type="spellStart"/>
      <w:r w:rsidR="00A50FEB" w:rsidRPr="004A2075">
        <w:t>Pvt</w:t>
      </w:r>
      <w:proofErr w:type="spellEnd"/>
      <w:r w:rsidR="00A50FEB" w:rsidRPr="004A2075">
        <w:t xml:space="preserve">), </w:t>
      </w:r>
      <w:smartTag w:uri="urn:schemas-microsoft-com:office:smarttags" w:element="City">
        <w:smartTag w:uri="urn:schemas-microsoft-com:office:smarttags" w:element="place">
          <w:r w:rsidRPr="004A2075">
            <w:t>New Delhi</w:t>
          </w:r>
        </w:smartTag>
      </w:smartTag>
      <w:r w:rsidRPr="004A2075">
        <w:t>.</w:t>
      </w:r>
    </w:p>
    <w:p w:rsidR="00471EA6" w:rsidRPr="004A2075" w:rsidRDefault="00617A72" w:rsidP="00A50FEB">
      <w:pPr>
        <w:spacing w:before="120"/>
        <w:rPr>
          <w:b/>
        </w:rPr>
      </w:pPr>
      <w:r w:rsidRPr="004A2075">
        <w:rPr>
          <w:b/>
        </w:rPr>
        <w:t xml:space="preserve">2. </w:t>
      </w:r>
      <w:proofErr w:type="spellStart"/>
      <w:r w:rsidR="00471EA6" w:rsidRPr="004A2075">
        <w:rPr>
          <w:b/>
        </w:rPr>
        <w:t>M.Y.Khan</w:t>
      </w:r>
      <w:proofErr w:type="spellEnd"/>
      <w:r w:rsidR="00471EA6" w:rsidRPr="004A2075">
        <w:rPr>
          <w:b/>
        </w:rPr>
        <w:t xml:space="preserve"> &amp; </w:t>
      </w:r>
      <w:proofErr w:type="spellStart"/>
      <w:r w:rsidR="00471EA6" w:rsidRPr="004A2075">
        <w:rPr>
          <w:b/>
        </w:rPr>
        <w:t>P.K.Jain</w:t>
      </w:r>
      <w:proofErr w:type="spellEnd"/>
      <w:r w:rsidR="00471EA6" w:rsidRPr="004A2075">
        <w:rPr>
          <w:b/>
        </w:rPr>
        <w:tab/>
      </w:r>
      <w:r w:rsidR="00471EA6" w:rsidRPr="004A2075">
        <w:rPr>
          <w:b/>
        </w:rPr>
        <w:tab/>
      </w:r>
      <w:r w:rsidRPr="004A2075">
        <w:rPr>
          <w:b/>
        </w:rPr>
        <w:tab/>
      </w:r>
      <w:r w:rsidR="00471EA6" w:rsidRPr="004A2075">
        <w:rPr>
          <w:b/>
        </w:rPr>
        <w:t xml:space="preserve">Financial </w:t>
      </w:r>
      <w:r w:rsidR="00A50FEB" w:rsidRPr="004A2075">
        <w:rPr>
          <w:b/>
        </w:rPr>
        <w:t>Management</w:t>
      </w:r>
      <w:r w:rsidR="00471EA6" w:rsidRPr="004A2075">
        <w:rPr>
          <w:b/>
        </w:rPr>
        <w:t>, 4</w:t>
      </w:r>
      <w:r w:rsidR="00471EA6" w:rsidRPr="004A2075">
        <w:rPr>
          <w:b/>
          <w:vertAlign w:val="superscript"/>
        </w:rPr>
        <w:t>th</w:t>
      </w:r>
      <w:r w:rsidR="00471EA6" w:rsidRPr="004A2075">
        <w:rPr>
          <w:b/>
        </w:rPr>
        <w:t xml:space="preserve"> </w:t>
      </w:r>
      <w:r w:rsidR="00A50FEB" w:rsidRPr="004A2075">
        <w:rPr>
          <w:b/>
        </w:rPr>
        <w:t>Edition</w:t>
      </w:r>
      <w:r w:rsidR="00471EA6" w:rsidRPr="004A2075">
        <w:rPr>
          <w:b/>
        </w:rPr>
        <w:t>,</w:t>
      </w:r>
    </w:p>
    <w:p w:rsidR="00471EA6" w:rsidRPr="004A2075" w:rsidRDefault="00471EA6" w:rsidP="00A50FEB">
      <w:pPr>
        <w:spacing w:before="120"/>
      </w:pPr>
      <w:r w:rsidRPr="004A2075">
        <w:rPr>
          <w:b/>
        </w:rPr>
        <w:tab/>
      </w:r>
      <w:r w:rsidRPr="004A2075">
        <w:rPr>
          <w:b/>
        </w:rPr>
        <w:tab/>
      </w:r>
      <w:r w:rsidRPr="004A2075">
        <w:rPr>
          <w:b/>
        </w:rPr>
        <w:tab/>
      </w:r>
      <w:r w:rsidRPr="004A2075">
        <w:rPr>
          <w:b/>
        </w:rPr>
        <w:tab/>
      </w:r>
      <w:r w:rsidRPr="004A2075">
        <w:rPr>
          <w:b/>
        </w:rPr>
        <w:tab/>
      </w:r>
      <w:r w:rsidR="00617A72" w:rsidRPr="004A2075">
        <w:rPr>
          <w:b/>
        </w:rPr>
        <w:tab/>
      </w:r>
      <w:r w:rsidRPr="004A2075">
        <w:t xml:space="preserve">TATA MC </w:t>
      </w:r>
      <w:proofErr w:type="spellStart"/>
      <w:r w:rsidRPr="004A2075">
        <w:t>Grawhill</w:t>
      </w:r>
      <w:proofErr w:type="spellEnd"/>
      <w:r w:rsidRPr="004A2075">
        <w:t xml:space="preserve"> </w:t>
      </w:r>
      <w:r w:rsidR="00A50FEB" w:rsidRPr="004A2075">
        <w:t>Publishing Co Ltd</w:t>
      </w:r>
      <w:r w:rsidRPr="004A2075">
        <w:t xml:space="preserve">, </w:t>
      </w:r>
      <w:r w:rsidR="00A50FEB">
        <w:tab/>
      </w:r>
      <w:r w:rsidR="00A50FEB">
        <w:tab/>
      </w:r>
      <w:r w:rsidR="00A50FEB">
        <w:tab/>
      </w:r>
      <w:r w:rsidR="00A50FEB">
        <w:tab/>
      </w:r>
      <w:r w:rsidR="00A50FEB">
        <w:tab/>
      </w:r>
      <w:r w:rsidR="00A50FEB">
        <w:tab/>
      </w:r>
      <w:smartTag w:uri="urn:schemas-microsoft-com:office:smarttags" w:element="City">
        <w:smartTag w:uri="urn:schemas-microsoft-com:office:smarttags" w:element="place">
          <w:r w:rsidRPr="004A2075">
            <w:t>New Delhi</w:t>
          </w:r>
        </w:smartTag>
      </w:smartTag>
      <w:r w:rsidRPr="004A2075">
        <w:t>.</w:t>
      </w:r>
    </w:p>
    <w:p w:rsidR="00471EA6" w:rsidRPr="004A2075" w:rsidRDefault="00617A72" w:rsidP="00A50FEB">
      <w:pPr>
        <w:spacing w:before="120"/>
        <w:rPr>
          <w:b/>
        </w:rPr>
      </w:pPr>
      <w:r w:rsidRPr="004A2075">
        <w:rPr>
          <w:b/>
        </w:rPr>
        <w:t xml:space="preserve">3. </w:t>
      </w:r>
      <w:proofErr w:type="spellStart"/>
      <w:r w:rsidR="00471EA6" w:rsidRPr="004A2075">
        <w:rPr>
          <w:b/>
        </w:rPr>
        <w:t>Rajeswara</w:t>
      </w:r>
      <w:proofErr w:type="spellEnd"/>
      <w:r w:rsidR="00471EA6" w:rsidRPr="004A2075">
        <w:rPr>
          <w:b/>
        </w:rPr>
        <w:t xml:space="preserve"> </w:t>
      </w:r>
      <w:proofErr w:type="spellStart"/>
      <w:r w:rsidR="00471EA6" w:rsidRPr="004A2075">
        <w:rPr>
          <w:b/>
        </w:rPr>
        <w:t>Rao.K</w:t>
      </w:r>
      <w:proofErr w:type="spellEnd"/>
      <w:r w:rsidR="00471EA6" w:rsidRPr="004A2075">
        <w:rPr>
          <w:b/>
        </w:rPr>
        <w:t xml:space="preserve"> &amp; </w:t>
      </w:r>
      <w:proofErr w:type="spellStart"/>
      <w:r w:rsidR="00471EA6" w:rsidRPr="004A2075">
        <w:rPr>
          <w:b/>
        </w:rPr>
        <w:t>Prasad.G</w:t>
      </w:r>
      <w:proofErr w:type="spellEnd"/>
      <w:r w:rsidR="00471EA6" w:rsidRPr="004A2075">
        <w:rPr>
          <w:b/>
        </w:rPr>
        <w:tab/>
      </w:r>
      <w:r w:rsidRPr="004A2075">
        <w:rPr>
          <w:b/>
        </w:rPr>
        <w:tab/>
      </w:r>
      <w:r w:rsidR="00471EA6" w:rsidRPr="004A2075">
        <w:rPr>
          <w:b/>
        </w:rPr>
        <w:t xml:space="preserve">Accounting &amp; Finance, </w:t>
      </w:r>
    </w:p>
    <w:p w:rsidR="0062587B" w:rsidRPr="004A2075" w:rsidRDefault="00471EA6" w:rsidP="004A2075">
      <w:pPr>
        <w:spacing w:before="120" w:line="360" w:lineRule="auto"/>
      </w:pPr>
      <w:r w:rsidRPr="004A2075">
        <w:rPr>
          <w:b/>
        </w:rPr>
        <w:tab/>
      </w:r>
      <w:r w:rsidRPr="004A2075">
        <w:rPr>
          <w:b/>
        </w:rPr>
        <w:tab/>
      </w:r>
      <w:r w:rsidRPr="004A2075">
        <w:rPr>
          <w:b/>
        </w:rPr>
        <w:tab/>
      </w:r>
      <w:r w:rsidRPr="004A2075">
        <w:rPr>
          <w:b/>
        </w:rPr>
        <w:tab/>
      </w:r>
      <w:r w:rsidRPr="004A2075">
        <w:rPr>
          <w:b/>
        </w:rPr>
        <w:tab/>
      </w:r>
      <w:r w:rsidR="00617A72" w:rsidRPr="004A2075">
        <w:rPr>
          <w:b/>
        </w:rPr>
        <w:tab/>
      </w:r>
      <w:r w:rsidRPr="004A2075">
        <w:t xml:space="preserve">Jai </w:t>
      </w:r>
      <w:proofErr w:type="spellStart"/>
      <w:r w:rsidRPr="004A2075">
        <w:t>Bharath</w:t>
      </w:r>
      <w:proofErr w:type="spellEnd"/>
      <w:r w:rsidRPr="004A2075">
        <w:t xml:space="preserve"> Publishe</w:t>
      </w:r>
      <w:r w:rsidR="00A0693C" w:rsidRPr="004A2075">
        <w:t>rs</w:t>
      </w:r>
    </w:p>
    <w:p w:rsidR="00471EA6" w:rsidRPr="004A2075" w:rsidRDefault="00471EA6" w:rsidP="004A2075">
      <w:pPr>
        <w:spacing w:before="120" w:line="360" w:lineRule="auto"/>
      </w:pPr>
    </w:p>
    <w:p w:rsidR="00471EA6" w:rsidRPr="004A2075" w:rsidRDefault="00A50FEB" w:rsidP="004A2075">
      <w:pPr>
        <w:spacing w:before="120" w:line="360" w:lineRule="auto"/>
        <w:rPr>
          <w:b/>
        </w:rPr>
      </w:pPr>
      <w:r>
        <w:rPr>
          <w:b/>
        </w:rPr>
        <w:t>SEARCH ENGINES</w:t>
      </w:r>
    </w:p>
    <w:p w:rsidR="00471EA6" w:rsidRPr="004A2075" w:rsidRDefault="00A50FEB" w:rsidP="004A2075">
      <w:pPr>
        <w:numPr>
          <w:ilvl w:val="0"/>
          <w:numId w:val="18"/>
        </w:numPr>
        <w:spacing w:before="120" w:line="360" w:lineRule="auto"/>
        <w:rPr>
          <w:b/>
        </w:rPr>
      </w:pPr>
      <w:r w:rsidRPr="004A2075">
        <w:t>www</w:t>
      </w:r>
      <w:r w:rsidR="00471EA6" w:rsidRPr="004A2075">
        <w:t>.</w:t>
      </w:r>
      <w:r w:rsidRPr="004A2075">
        <w:t>wikipedia</w:t>
      </w:r>
      <w:r w:rsidR="00471EA6" w:rsidRPr="004A2075">
        <w:t>.com</w:t>
      </w:r>
    </w:p>
    <w:p w:rsidR="00471EA6" w:rsidRPr="00A50FEB" w:rsidRDefault="00A50FEB" w:rsidP="004A2075">
      <w:pPr>
        <w:numPr>
          <w:ilvl w:val="0"/>
          <w:numId w:val="18"/>
        </w:numPr>
        <w:spacing w:before="120" w:line="360" w:lineRule="auto"/>
        <w:rPr>
          <w:b/>
        </w:rPr>
      </w:pPr>
      <w:r w:rsidRPr="00A50FEB">
        <w:t>www.google.com</w:t>
      </w:r>
      <w:r w:rsidR="006023BC">
        <w:t>0</w:t>
      </w:r>
    </w:p>
    <w:p w:rsidR="00A50FEB" w:rsidRPr="004A2075" w:rsidRDefault="00A50FEB" w:rsidP="004A2075">
      <w:pPr>
        <w:numPr>
          <w:ilvl w:val="0"/>
          <w:numId w:val="18"/>
        </w:numPr>
        <w:spacing w:before="120" w:line="360" w:lineRule="auto"/>
        <w:rPr>
          <w:b/>
        </w:rPr>
      </w:pPr>
      <w:r>
        <w:t>www.moneycontrol.com</w:t>
      </w:r>
    </w:p>
    <w:p w:rsidR="00471EA6" w:rsidRPr="004A2075" w:rsidRDefault="00471EA6" w:rsidP="004A2075">
      <w:pPr>
        <w:spacing w:before="120" w:line="360" w:lineRule="auto"/>
        <w:ind w:left="360"/>
        <w:rPr>
          <w:b/>
        </w:rPr>
      </w:pPr>
    </w:p>
    <w:sectPr w:rsidR="00471EA6" w:rsidRPr="004A2075" w:rsidSect="00317F0A">
      <w:headerReference w:type="default" r:id="rId18"/>
      <w:footerReference w:type="even" r:id="rId19"/>
      <w:footerReference w:type="default" r:id="rId20"/>
      <w:pgSz w:w="11909" w:h="16834" w:code="9"/>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02E" w:rsidRDefault="005F002E">
      <w:r>
        <w:separator/>
      </w:r>
    </w:p>
  </w:endnote>
  <w:endnote w:type="continuationSeparator" w:id="0">
    <w:p w:rsidR="005F002E" w:rsidRDefault="005F0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CB" w:rsidRDefault="00754DCB" w:rsidP="004702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4DCB" w:rsidRDefault="00754DCB" w:rsidP="00C953C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CB" w:rsidRPr="004702EE" w:rsidRDefault="00754DCB" w:rsidP="004702EE">
    <w:pPr>
      <w:pStyle w:val="Footer"/>
      <w:framePr w:wrap="around" w:vAnchor="text" w:hAnchor="page" w:x="10321" w:y="113"/>
      <w:rPr>
        <w:rStyle w:val="PageNumber"/>
        <w:b/>
        <w:i/>
      </w:rPr>
    </w:pPr>
    <w:r w:rsidRPr="004702EE">
      <w:rPr>
        <w:rStyle w:val="PageNumber"/>
        <w:b/>
        <w:i/>
      </w:rPr>
      <w:fldChar w:fldCharType="begin"/>
    </w:r>
    <w:r w:rsidRPr="004702EE">
      <w:rPr>
        <w:rStyle w:val="PageNumber"/>
        <w:b/>
        <w:i/>
      </w:rPr>
      <w:instrText xml:space="preserve">PAGE  </w:instrText>
    </w:r>
    <w:r w:rsidRPr="004702EE">
      <w:rPr>
        <w:rStyle w:val="PageNumber"/>
        <w:b/>
        <w:i/>
      </w:rPr>
      <w:fldChar w:fldCharType="separate"/>
    </w:r>
    <w:r w:rsidR="008942A9">
      <w:rPr>
        <w:rStyle w:val="PageNumber"/>
        <w:b/>
        <w:i/>
        <w:noProof/>
      </w:rPr>
      <w:t>62</w:t>
    </w:r>
    <w:r w:rsidRPr="004702EE">
      <w:rPr>
        <w:rStyle w:val="PageNumber"/>
        <w:b/>
        <w:i/>
      </w:rPr>
      <w:fldChar w:fldCharType="end"/>
    </w:r>
  </w:p>
  <w:p w:rsidR="00754DCB" w:rsidRPr="004702EE" w:rsidRDefault="00754DCB" w:rsidP="004702EE">
    <w:pPr>
      <w:pStyle w:val="Footer"/>
      <w:pBdr>
        <w:top w:val="thinThickSmallGap" w:sz="24" w:space="1" w:color="622423"/>
      </w:pBdr>
      <w:tabs>
        <w:tab w:val="clear" w:pos="4320"/>
        <w:tab w:val="clear" w:pos="8640"/>
        <w:tab w:val="right" w:pos="14139"/>
      </w:tabs>
      <w:ind w:right="29"/>
    </w:pPr>
    <w:r w:rsidRPr="004702EE">
      <w:rPr>
        <w:i/>
      </w:rPr>
      <w:t xml:space="preserve">          </w:t>
    </w:r>
    <w:r w:rsidRPr="004702E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02E" w:rsidRDefault="005F002E">
      <w:r>
        <w:separator/>
      </w:r>
    </w:p>
  </w:footnote>
  <w:footnote w:type="continuationSeparator" w:id="0">
    <w:p w:rsidR="005F002E" w:rsidRDefault="005F0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CB" w:rsidRDefault="00754DCB" w:rsidP="00253916">
    <w:pPr>
      <w:pStyle w:val="Header"/>
      <w:pBdr>
        <w:bottom w:val="thickThinSmallGap" w:sz="24" w:space="1" w:color="622423"/>
      </w:pBdr>
      <w:rPr>
        <w:rFonts w:ascii="Cambria" w:hAnsi="Cambria"/>
        <w:b/>
      </w:rPr>
    </w:pPr>
    <w:r>
      <w:rPr>
        <w:b/>
        <w:i/>
        <w:noProof/>
      </w:rPr>
      <w:drawing>
        <wp:anchor distT="0" distB="0" distL="114300" distR="114300" simplePos="0" relativeHeight="251657728" behindDoc="0" locked="0" layoutInCell="1" allowOverlap="1" wp14:anchorId="723D7AFD" wp14:editId="3BA427F5">
          <wp:simplePos x="0" y="0"/>
          <wp:positionH relativeFrom="column">
            <wp:posOffset>3657600</wp:posOffset>
          </wp:positionH>
          <wp:positionV relativeFrom="paragraph">
            <wp:posOffset>0</wp:posOffset>
          </wp:positionV>
          <wp:extent cx="1657350" cy="247650"/>
          <wp:effectExtent l="19050" t="0" r="0" b="0"/>
          <wp:wrapSquare wrapText="bothSides"/>
          <wp:docPr id="1" name="Picture 107" descr="logo-yel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logo-yellow"/>
                  <pic:cNvPicPr>
                    <a:picLocks noChangeAspect="1" noChangeArrowheads="1"/>
                  </pic:cNvPicPr>
                </pic:nvPicPr>
                <pic:blipFill>
                  <a:blip r:embed="rId1"/>
                  <a:srcRect/>
                  <a:stretch>
                    <a:fillRect/>
                  </a:stretch>
                </pic:blipFill>
                <pic:spPr bwMode="auto">
                  <a:xfrm>
                    <a:off x="0" y="0"/>
                    <a:ext cx="1657350" cy="247650"/>
                  </a:xfrm>
                  <a:prstGeom prst="rect">
                    <a:avLst/>
                  </a:prstGeom>
                  <a:noFill/>
                </pic:spPr>
              </pic:pic>
            </a:graphicData>
          </a:graphic>
        </wp:anchor>
      </w:drawing>
    </w:r>
  </w:p>
  <w:p w:rsidR="00754DCB" w:rsidRPr="00253916" w:rsidRDefault="00754DCB" w:rsidP="00253916">
    <w:pPr>
      <w:pStyle w:val="Header"/>
      <w:pBdr>
        <w:bottom w:val="thickThinSmallGap" w:sz="24" w:space="1" w:color="622423"/>
      </w:pBdr>
      <w:rPr>
        <w:rFonts w:ascii="Cambria" w:hAnsi="Cambria"/>
        <w:sz w:val="28"/>
        <w:szCs w:val="28"/>
      </w:rPr>
    </w:pPr>
    <w:r>
      <w:rPr>
        <w:rFonts w:ascii="Cambria" w:hAnsi="Cambria"/>
        <w:b/>
      </w:rPr>
      <w:t xml:space="preserve"> </w:t>
    </w:r>
    <w:r w:rsidRPr="009C2641">
      <w:rPr>
        <w:rStyle w:val="subhead1"/>
        <w:rFonts w:ascii="Arial" w:hAnsi="Arial" w:cs="Arial"/>
        <w:bCs/>
        <w:sz w:val="20"/>
        <w:szCs w:val="12"/>
      </w:rPr>
      <w:t>HANIL AUTOMATIVE INDIA PVT. LTD</w:t>
    </w:r>
    <w:r>
      <w:rPr>
        <w:rFonts w:ascii="Cambria" w:hAnsi="Cambria"/>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B31"/>
    <w:multiLevelType w:val="hybridMultilevel"/>
    <w:tmpl w:val="CE0C4B96"/>
    <w:lvl w:ilvl="0" w:tplc="04090011">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nsid w:val="03F860B3"/>
    <w:multiLevelType w:val="hybridMultilevel"/>
    <w:tmpl w:val="229883A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6C61C7"/>
    <w:multiLevelType w:val="hybridMultilevel"/>
    <w:tmpl w:val="CB8433AC"/>
    <w:lvl w:ilvl="0" w:tplc="490A588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EF7CAD"/>
    <w:multiLevelType w:val="hybridMultilevel"/>
    <w:tmpl w:val="62A8211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C3B7229"/>
    <w:multiLevelType w:val="hybridMultilevel"/>
    <w:tmpl w:val="A4C4783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2D7F9B"/>
    <w:multiLevelType w:val="hybridMultilevel"/>
    <w:tmpl w:val="797C1F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B02993"/>
    <w:multiLevelType w:val="hybridMultilevel"/>
    <w:tmpl w:val="73A86A2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FF575E"/>
    <w:multiLevelType w:val="hybridMultilevel"/>
    <w:tmpl w:val="1822270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B97AF0"/>
    <w:multiLevelType w:val="hybridMultilevel"/>
    <w:tmpl w:val="672A270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1E1009D6"/>
    <w:multiLevelType w:val="multilevel"/>
    <w:tmpl w:val="0A56F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826675A"/>
    <w:multiLevelType w:val="hybridMultilevel"/>
    <w:tmpl w:val="1598DEDA"/>
    <w:lvl w:ilvl="0" w:tplc="0409001B">
      <w:start w:val="1"/>
      <w:numFmt w:val="lowerRoman"/>
      <w:lvlText w:val="%1."/>
      <w:lvlJc w:val="right"/>
      <w:pPr>
        <w:tabs>
          <w:tab w:val="num" w:pos="1440"/>
        </w:tabs>
        <w:ind w:left="1440" w:hanging="360"/>
      </w:pPr>
    </w:lvl>
    <w:lvl w:ilvl="1" w:tplc="188CFF10">
      <w:start w:val="1"/>
      <w:numFmt w:val="lowerLetter"/>
      <w:lvlText w:val="%2)"/>
      <w:lvlJc w:val="left"/>
      <w:pPr>
        <w:tabs>
          <w:tab w:val="num" w:pos="2160"/>
        </w:tabs>
        <w:ind w:left="2160" w:hanging="360"/>
      </w:pPr>
      <w:rPr>
        <w:rFonts w:hint="default"/>
        <w:b/>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
    <w:nsid w:val="2FFD47B9"/>
    <w:multiLevelType w:val="hybridMultilevel"/>
    <w:tmpl w:val="6A20C7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00C7414"/>
    <w:multiLevelType w:val="hybridMultilevel"/>
    <w:tmpl w:val="B734B472"/>
    <w:lvl w:ilvl="0" w:tplc="04090013">
      <w:start w:val="1"/>
      <w:numFmt w:val="upperRoman"/>
      <w:lvlText w:val="%1."/>
      <w:lvlJc w:val="right"/>
      <w:pPr>
        <w:tabs>
          <w:tab w:val="num" w:pos="720"/>
        </w:tabs>
        <w:ind w:left="720" w:hanging="180"/>
      </w:pPr>
    </w:lvl>
    <w:lvl w:ilvl="1" w:tplc="2214ABA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0124E52"/>
    <w:multiLevelType w:val="hybridMultilevel"/>
    <w:tmpl w:val="1EB68E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1D7A8C"/>
    <w:multiLevelType w:val="hybridMultilevel"/>
    <w:tmpl w:val="ED32371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31857891"/>
    <w:multiLevelType w:val="hybridMultilevel"/>
    <w:tmpl w:val="1B12C906"/>
    <w:lvl w:ilvl="0" w:tplc="04090013">
      <w:start w:val="1"/>
      <w:numFmt w:val="upperRoman"/>
      <w:lvlText w:val="%1."/>
      <w:lvlJc w:val="right"/>
      <w:pPr>
        <w:tabs>
          <w:tab w:val="num" w:pos="720"/>
        </w:tabs>
        <w:ind w:left="720" w:hanging="180"/>
      </w:pPr>
    </w:lvl>
    <w:lvl w:ilvl="1" w:tplc="04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7D81D93"/>
    <w:multiLevelType w:val="hybridMultilevel"/>
    <w:tmpl w:val="9338480C"/>
    <w:lvl w:ilvl="0" w:tplc="3C4239A8">
      <w:start w:val="1"/>
      <w:numFmt w:val="bullet"/>
      <w:lvlText w:val=""/>
      <w:lvlJc w:val="left"/>
      <w:pPr>
        <w:tabs>
          <w:tab w:val="num" w:pos="1365"/>
        </w:tabs>
        <w:ind w:left="1365" w:hanging="360"/>
      </w:pPr>
      <w:rPr>
        <w:rFonts w:ascii="Wingdings 3" w:hAnsi="Wingdings 3"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3A8659C2"/>
    <w:multiLevelType w:val="hybridMultilevel"/>
    <w:tmpl w:val="61DCB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8570D9"/>
    <w:multiLevelType w:val="multilevel"/>
    <w:tmpl w:val="00948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EB9771F"/>
    <w:multiLevelType w:val="hybridMultilevel"/>
    <w:tmpl w:val="737827DA"/>
    <w:lvl w:ilvl="0" w:tplc="490A588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B80E4A"/>
    <w:multiLevelType w:val="hybridMultilevel"/>
    <w:tmpl w:val="B1348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115970"/>
    <w:multiLevelType w:val="hybridMultilevel"/>
    <w:tmpl w:val="A69675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120617"/>
    <w:multiLevelType w:val="hybridMultilevel"/>
    <w:tmpl w:val="B3A8B4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A1075E"/>
    <w:multiLevelType w:val="hybridMultilevel"/>
    <w:tmpl w:val="A36A8D0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61D63F9"/>
    <w:multiLevelType w:val="hybridMultilevel"/>
    <w:tmpl w:val="284EBDD0"/>
    <w:lvl w:ilvl="0" w:tplc="04090011">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nsid w:val="563E600A"/>
    <w:multiLevelType w:val="hybridMultilevel"/>
    <w:tmpl w:val="4F527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79134A"/>
    <w:multiLevelType w:val="hybridMultilevel"/>
    <w:tmpl w:val="1722B13E"/>
    <w:lvl w:ilvl="0" w:tplc="7B781140">
      <w:start w:val="1"/>
      <w:numFmt w:val="upperLetter"/>
      <w:lvlText w:val="%1."/>
      <w:lvlJc w:val="left"/>
      <w:pPr>
        <w:tabs>
          <w:tab w:val="num" w:pos="1020"/>
        </w:tabs>
        <w:ind w:left="1020" w:hanging="360"/>
      </w:pPr>
      <w:rPr>
        <w:rFonts w:cs="Times New Roman" w:hint="default"/>
      </w:rPr>
    </w:lvl>
    <w:lvl w:ilvl="1" w:tplc="1FA208E2">
      <w:start w:val="1"/>
      <w:numFmt w:val="decimal"/>
      <w:lvlText w:val="%2."/>
      <w:lvlJc w:val="left"/>
      <w:pPr>
        <w:tabs>
          <w:tab w:val="num" w:pos="1800"/>
        </w:tabs>
        <w:ind w:left="1800" w:hanging="420"/>
      </w:pPr>
      <w:rPr>
        <w:rFonts w:cs="Times New Roman" w:hint="default"/>
      </w:rPr>
    </w:lvl>
    <w:lvl w:ilvl="2" w:tplc="0409001B">
      <w:start w:val="1"/>
      <w:numFmt w:val="lowerRoman"/>
      <w:lvlText w:val="%3."/>
      <w:lvlJc w:val="right"/>
      <w:pPr>
        <w:tabs>
          <w:tab w:val="num" w:pos="2460"/>
        </w:tabs>
        <w:ind w:left="2460" w:hanging="180"/>
      </w:pPr>
      <w:rPr>
        <w:rFonts w:cs="Times New Roman"/>
      </w:rPr>
    </w:lvl>
    <w:lvl w:ilvl="3" w:tplc="0409000F">
      <w:start w:val="1"/>
      <w:numFmt w:val="decimal"/>
      <w:lvlText w:val="%4."/>
      <w:lvlJc w:val="left"/>
      <w:pPr>
        <w:tabs>
          <w:tab w:val="num" w:pos="3180"/>
        </w:tabs>
        <w:ind w:left="3180" w:hanging="360"/>
      </w:pPr>
      <w:rPr>
        <w:rFonts w:cs="Times New Roman"/>
      </w:rPr>
    </w:lvl>
    <w:lvl w:ilvl="4" w:tplc="04090019">
      <w:start w:val="1"/>
      <w:numFmt w:val="lowerLetter"/>
      <w:lvlText w:val="%5."/>
      <w:lvlJc w:val="left"/>
      <w:pPr>
        <w:tabs>
          <w:tab w:val="num" w:pos="3900"/>
        </w:tabs>
        <w:ind w:left="3900" w:hanging="360"/>
      </w:pPr>
      <w:rPr>
        <w:rFonts w:cs="Times New Roman"/>
      </w:rPr>
    </w:lvl>
    <w:lvl w:ilvl="5" w:tplc="0409001B">
      <w:start w:val="1"/>
      <w:numFmt w:val="lowerRoman"/>
      <w:lvlText w:val="%6."/>
      <w:lvlJc w:val="right"/>
      <w:pPr>
        <w:tabs>
          <w:tab w:val="num" w:pos="4620"/>
        </w:tabs>
        <w:ind w:left="4620" w:hanging="180"/>
      </w:pPr>
      <w:rPr>
        <w:rFonts w:cs="Times New Roman"/>
      </w:rPr>
    </w:lvl>
    <w:lvl w:ilvl="6" w:tplc="0409000F">
      <w:start w:val="1"/>
      <w:numFmt w:val="decimal"/>
      <w:lvlText w:val="%7."/>
      <w:lvlJc w:val="left"/>
      <w:pPr>
        <w:tabs>
          <w:tab w:val="num" w:pos="5340"/>
        </w:tabs>
        <w:ind w:left="5340" w:hanging="360"/>
      </w:pPr>
      <w:rPr>
        <w:rFonts w:cs="Times New Roman"/>
      </w:rPr>
    </w:lvl>
    <w:lvl w:ilvl="7" w:tplc="04090019">
      <w:start w:val="1"/>
      <w:numFmt w:val="lowerLetter"/>
      <w:lvlText w:val="%8."/>
      <w:lvlJc w:val="left"/>
      <w:pPr>
        <w:tabs>
          <w:tab w:val="num" w:pos="6060"/>
        </w:tabs>
        <w:ind w:left="6060" w:hanging="360"/>
      </w:pPr>
      <w:rPr>
        <w:rFonts w:cs="Times New Roman"/>
      </w:rPr>
    </w:lvl>
    <w:lvl w:ilvl="8" w:tplc="0409001B">
      <w:start w:val="1"/>
      <w:numFmt w:val="lowerRoman"/>
      <w:lvlText w:val="%9."/>
      <w:lvlJc w:val="right"/>
      <w:pPr>
        <w:tabs>
          <w:tab w:val="num" w:pos="6780"/>
        </w:tabs>
        <w:ind w:left="6780" w:hanging="180"/>
      </w:pPr>
      <w:rPr>
        <w:rFonts w:cs="Times New Roman"/>
      </w:rPr>
    </w:lvl>
  </w:abstractNum>
  <w:abstractNum w:abstractNumId="27">
    <w:nsid w:val="5FBA3E04"/>
    <w:multiLevelType w:val="hybridMultilevel"/>
    <w:tmpl w:val="FFA286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4A310A"/>
    <w:multiLevelType w:val="hybridMultilevel"/>
    <w:tmpl w:val="F026668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623A174D"/>
    <w:multiLevelType w:val="hybridMultilevel"/>
    <w:tmpl w:val="106672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316804"/>
    <w:multiLevelType w:val="hybridMultilevel"/>
    <w:tmpl w:val="45540966"/>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C45ED0"/>
    <w:multiLevelType w:val="hybridMultilevel"/>
    <w:tmpl w:val="5B205F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38305A"/>
    <w:multiLevelType w:val="hybridMultilevel"/>
    <w:tmpl w:val="3B0492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16A3702"/>
    <w:multiLevelType w:val="hybridMultilevel"/>
    <w:tmpl w:val="0D38722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DF754A"/>
    <w:multiLevelType w:val="hybridMultilevel"/>
    <w:tmpl w:val="695080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0"/>
  </w:num>
  <w:num w:numId="3">
    <w:abstractNumId w:val="13"/>
  </w:num>
  <w:num w:numId="4">
    <w:abstractNumId w:val="15"/>
  </w:num>
  <w:num w:numId="5">
    <w:abstractNumId w:val="12"/>
  </w:num>
  <w:num w:numId="6">
    <w:abstractNumId w:val="22"/>
  </w:num>
  <w:num w:numId="7">
    <w:abstractNumId w:val="19"/>
  </w:num>
  <w:num w:numId="8">
    <w:abstractNumId w:val="2"/>
  </w:num>
  <w:num w:numId="9">
    <w:abstractNumId w:val="34"/>
  </w:num>
  <w:num w:numId="10">
    <w:abstractNumId w:val="32"/>
  </w:num>
  <w:num w:numId="11">
    <w:abstractNumId w:val="28"/>
  </w:num>
  <w:num w:numId="12">
    <w:abstractNumId w:val="0"/>
  </w:num>
  <w:num w:numId="13">
    <w:abstractNumId w:val="10"/>
  </w:num>
  <w:num w:numId="14">
    <w:abstractNumId w:val="30"/>
  </w:num>
  <w:num w:numId="15">
    <w:abstractNumId w:val="11"/>
  </w:num>
  <w:num w:numId="16">
    <w:abstractNumId w:val="27"/>
  </w:num>
  <w:num w:numId="17">
    <w:abstractNumId w:val="3"/>
  </w:num>
  <w:num w:numId="18">
    <w:abstractNumId w:val="25"/>
  </w:num>
  <w:num w:numId="19">
    <w:abstractNumId w:val="1"/>
  </w:num>
  <w:num w:numId="20">
    <w:abstractNumId w:val="6"/>
  </w:num>
  <w:num w:numId="21">
    <w:abstractNumId w:val="26"/>
  </w:num>
  <w:num w:numId="22">
    <w:abstractNumId w:val="8"/>
  </w:num>
  <w:num w:numId="23">
    <w:abstractNumId w:val="14"/>
  </w:num>
  <w:num w:numId="24">
    <w:abstractNumId w:val="16"/>
  </w:num>
  <w:num w:numId="25">
    <w:abstractNumId w:val="24"/>
  </w:num>
  <w:num w:numId="26">
    <w:abstractNumId w:val="9"/>
  </w:num>
  <w:num w:numId="27">
    <w:abstractNumId w:val="18"/>
  </w:num>
  <w:num w:numId="28">
    <w:abstractNumId w:val="31"/>
  </w:num>
  <w:num w:numId="29">
    <w:abstractNumId w:val="4"/>
  </w:num>
  <w:num w:numId="30">
    <w:abstractNumId w:val="7"/>
  </w:num>
  <w:num w:numId="31">
    <w:abstractNumId w:val="23"/>
  </w:num>
  <w:num w:numId="32">
    <w:abstractNumId w:val="21"/>
  </w:num>
  <w:num w:numId="33">
    <w:abstractNumId w:val="33"/>
  </w:num>
  <w:num w:numId="34">
    <w:abstractNumId w:val="5"/>
  </w:num>
  <w:num w:numId="35">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51E3"/>
    <w:rsid w:val="0001455C"/>
    <w:rsid w:val="0003041B"/>
    <w:rsid w:val="000430B0"/>
    <w:rsid w:val="00043D01"/>
    <w:rsid w:val="0005766C"/>
    <w:rsid w:val="00061B80"/>
    <w:rsid w:val="00064075"/>
    <w:rsid w:val="00067640"/>
    <w:rsid w:val="0007267A"/>
    <w:rsid w:val="00074608"/>
    <w:rsid w:val="00075C64"/>
    <w:rsid w:val="00075FA2"/>
    <w:rsid w:val="00095E62"/>
    <w:rsid w:val="000A32B7"/>
    <w:rsid w:val="000C1F88"/>
    <w:rsid w:val="000C4D57"/>
    <w:rsid w:val="000C6CCC"/>
    <w:rsid w:val="000E05A8"/>
    <w:rsid w:val="000F038F"/>
    <w:rsid w:val="00115EB8"/>
    <w:rsid w:val="001161E1"/>
    <w:rsid w:val="00127AE2"/>
    <w:rsid w:val="00130631"/>
    <w:rsid w:val="0016627F"/>
    <w:rsid w:val="001844F3"/>
    <w:rsid w:val="001A44D6"/>
    <w:rsid w:val="001C255F"/>
    <w:rsid w:val="001D489D"/>
    <w:rsid w:val="001D54EF"/>
    <w:rsid w:val="001D5576"/>
    <w:rsid w:val="001E22A6"/>
    <w:rsid w:val="001E61D6"/>
    <w:rsid w:val="001E6C92"/>
    <w:rsid w:val="001E7607"/>
    <w:rsid w:val="00214560"/>
    <w:rsid w:val="00215E1C"/>
    <w:rsid w:val="00241A0B"/>
    <w:rsid w:val="00246B11"/>
    <w:rsid w:val="00253916"/>
    <w:rsid w:val="00262AC8"/>
    <w:rsid w:val="002679A5"/>
    <w:rsid w:val="002722C6"/>
    <w:rsid w:val="00281CEB"/>
    <w:rsid w:val="002921FF"/>
    <w:rsid w:val="00292A99"/>
    <w:rsid w:val="00294E54"/>
    <w:rsid w:val="0029694A"/>
    <w:rsid w:val="002A1EAB"/>
    <w:rsid w:val="002D35C9"/>
    <w:rsid w:val="002D7DE1"/>
    <w:rsid w:val="002F5218"/>
    <w:rsid w:val="00306346"/>
    <w:rsid w:val="00311CA5"/>
    <w:rsid w:val="00317F0A"/>
    <w:rsid w:val="00326E75"/>
    <w:rsid w:val="003451F4"/>
    <w:rsid w:val="00355765"/>
    <w:rsid w:val="00373F97"/>
    <w:rsid w:val="00373FF6"/>
    <w:rsid w:val="003840D4"/>
    <w:rsid w:val="003C061D"/>
    <w:rsid w:val="003C187E"/>
    <w:rsid w:val="003C1E5A"/>
    <w:rsid w:val="003C3BAB"/>
    <w:rsid w:val="003D312A"/>
    <w:rsid w:val="003E495F"/>
    <w:rsid w:val="003F6B5B"/>
    <w:rsid w:val="004162DA"/>
    <w:rsid w:val="00416523"/>
    <w:rsid w:val="00426F46"/>
    <w:rsid w:val="004278AF"/>
    <w:rsid w:val="004358CB"/>
    <w:rsid w:val="004421D8"/>
    <w:rsid w:val="00463772"/>
    <w:rsid w:val="004637AB"/>
    <w:rsid w:val="004641BA"/>
    <w:rsid w:val="004666C2"/>
    <w:rsid w:val="004702EE"/>
    <w:rsid w:val="00471EA6"/>
    <w:rsid w:val="0047252F"/>
    <w:rsid w:val="0047391F"/>
    <w:rsid w:val="00476782"/>
    <w:rsid w:val="00482D2B"/>
    <w:rsid w:val="00482F8E"/>
    <w:rsid w:val="00484EBD"/>
    <w:rsid w:val="004860C0"/>
    <w:rsid w:val="0049599D"/>
    <w:rsid w:val="004A2075"/>
    <w:rsid w:val="004B4CA8"/>
    <w:rsid w:val="004D0F71"/>
    <w:rsid w:val="004E4AA4"/>
    <w:rsid w:val="004E7424"/>
    <w:rsid w:val="004E778C"/>
    <w:rsid w:val="004F79F9"/>
    <w:rsid w:val="00501ACA"/>
    <w:rsid w:val="00501D5F"/>
    <w:rsid w:val="00504572"/>
    <w:rsid w:val="00506B58"/>
    <w:rsid w:val="005105CA"/>
    <w:rsid w:val="0051185D"/>
    <w:rsid w:val="00525E3D"/>
    <w:rsid w:val="00537A22"/>
    <w:rsid w:val="00563328"/>
    <w:rsid w:val="0057525A"/>
    <w:rsid w:val="00595B40"/>
    <w:rsid w:val="005A5105"/>
    <w:rsid w:val="005C02F4"/>
    <w:rsid w:val="005D1021"/>
    <w:rsid w:val="005D3458"/>
    <w:rsid w:val="005D4262"/>
    <w:rsid w:val="005E68E8"/>
    <w:rsid w:val="005F002E"/>
    <w:rsid w:val="005F3623"/>
    <w:rsid w:val="006023BC"/>
    <w:rsid w:val="0060358F"/>
    <w:rsid w:val="00603CAA"/>
    <w:rsid w:val="00614E26"/>
    <w:rsid w:val="006168D5"/>
    <w:rsid w:val="00617A72"/>
    <w:rsid w:val="0062587B"/>
    <w:rsid w:val="00631C41"/>
    <w:rsid w:val="00641815"/>
    <w:rsid w:val="0064395D"/>
    <w:rsid w:val="00675344"/>
    <w:rsid w:val="00684F51"/>
    <w:rsid w:val="0069114D"/>
    <w:rsid w:val="0069216E"/>
    <w:rsid w:val="006A0B59"/>
    <w:rsid w:val="006A24CB"/>
    <w:rsid w:val="006B044B"/>
    <w:rsid w:val="006C16F2"/>
    <w:rsid w:val="006D1E38"/>
    <w:rsid w:val="006E364A"/>
    <w:rsid w:val="006E5EEE"/>
    <w:rsid w:val="006F2D43"/>
    <w:rsid w:val="006F6FBA"/>
    <w:rsid w:val="00717206"/>
    <w:rsid w:val="0072444B"/>
    <w:rsid w:val="00725B9A"/>
    <w:rsid w:val="0073524F"/>
    <w:rsid w:val="00741B41"/>
    <w:rsid w:val="007462F4"/>
    <w:rsid w:val="00753BAE"/>
    <w:rsid w:val="00754DCB"/>
    <w:rsid w:val="00755A2D"/>
    <w:rsid w:val="00765925"/>
    <w:rsid w:val="007716FE"/>
    <w:rsid w:val="007725FC"/>
    <w:rsid w:val="00787E06"/>
    <w:rsid w:val="00790BC7"/>
    <w:rsid w:val="007B2098"/>
    <w:rsid w:val="007B36D3"/>
    <w:rsid w:val="007B5FF2"/>
    <w:rsid w:val="007C1395"/>
    <w:rsid w:val="007F1C96"/>
    <w:rsid w:val="007F6310"/>
    <w:rsid w:val="00802150"/>
    <w:rsid w:val="00802AF6"/>
    <w:rsid w:val="0082460D"/>
    <w:rsid w:val="00837AA4"/>
    <w:rsid w:val="00844A89"/>
    <w:rsid w:val="0085300B"/>
    <w:rsid w:val="00855CDF"/>
    <w:rsid w:val="00857009"/>
    <w:rsid w:val="00860644"/>
    <w:rsid w:val="00870544"/>
    <w:rsid w:val="00871F66"/>
    <w:rsid w:val="008942A9"/>
    <w:rsid w:val="008A1D5E"/>
    <w:rsid w:val="008A2032"/>
    <w:rsid w:val="008A46AF"/>
    <w:rsid w:val="008A69A2"/>
    <w:rsid w:val="008C6E4E"/>
    <w:rsid w:val="008E136A"/>
    <w:rsid w:val="008E5D1E"/>
    <w:rsid w:val="008E63F4"/>
    <w:rsid w:val="00914767"/>
    <w:rsid w:val="00920B41"/>
    <w:rsid w:val="00922508"/>
    <w:rsid w:val="00922D19"/>
    <w:rsid w:val="00926B53"/>
    <w:rsid w:val="00932B93"/>
    <w:rsid w:val="00937199"/>
    <w:rsid w:val="009446CB"/>
    <w:rsid w:val="00954286"/>
    <w:rsid w:val="0097114E"/>
    <w:rsid w:val="00972E79"/>
    <w:rsid w:val="0097576D"/>
    <w:rsid w:val="0098675F"/>
    <w:rsid w:val="009A190B"/>
    <w:rsid w:val="009A23FD"/>
    <w:rsid w:val="009B7165"/>
    <w:rsid w:val="009C10FB"/>
    <w:rsid w:val="009D501C"/>
    <w:rsid w:val="009D6764"/>
    <w:rsid w:val="009E3232"/>
    <w:rsid w:val="00A0693C"/>
    <w:rsid w:val="00A15041"/>
    <w:rsid w:val="00A237DF"/>
    <w:rsid w:val="00A25EE6"/>
    <w:rsid w:val="00A3623C"/>
    <w:rsid w:val="00A45572"/>
    <w:rsid w:val="00A45F8A"/>
    <w:rsid w:val="00A50C89"/>
    <w:rsid w:val="00A50FEB"/>
    <w:rsid w:val="00A53746"/>
    <w:rsid w:val="00A65FE6"/>
    <w:rsid w:val="00A66ACC"/>
    <w:rsid w:val="00A66FAF"/>
    <w:rsid w:val="00A72532"/>
    <w:rsid w:val="00AB61B2"/>
    <w:rsid w:val="00AC4784"/>
    <w:rsid w:val="00AD3CCF"/>
    <w:rsid w:val="00AE24E9"/>
    <w:rsid w:val="00AE2EA1"/>
    <w:rsid w:val="00AE7106"/>
    <w:rsid w:val="00AE751C"/>
    <w:rsid w:val="00AF1C3F"/>
    <w:rsid w:val="00B0028F"/>
    <w:rsid w:val="00B040D5"/>
    <w:rsid w:val="00B156DD"/>
    <w:rsid w:val="00B23563"/>
    <w:rsid w:val="00B25E72"/>
    <w:rsid w:val="00B27E46"/>
    <w:rsid w:val="00B33827"/>
    <w:rsid w:val="00B3415B"/>
    <w:rsid w:val="00B35174"/>
    <w:rsid w:val="00B53BF8"/>
    <w:rsid w:val="00B53C00"/>
    <w:rsid w:val="00B8063F"/>
    <w:rsid w:val="00B8268E"/>
    <w:rsid w:val="00B917F0"/>
    <w:rsid w:val="00BB229B"/>
    <w:rsid w:val="00BC7893"/>
    <w:rsid w:val="00BD43E3"/>
    <w:rsid w:val="00BE074C"/>
    <w:rsid w:val="00BF094C"/>
    <w:rsid w:val="00C07EBD"/>
    <w:rsid w:val="00C503F9"/>
    <w:rsid w:val="00C61D75"/>
    <w:rsid w:val="00C64EED"/>
    <w:rsid w:val="00C67CF4"/>
    <w:rsid w:val="00C73B0B"/>
    <w:rsid w:val="00C770B5"/>
    <w:rsid w:val="00C92CEE"/>
    <w:rsid w:val="00C953CB"/>
    <w:rsid w:val="00CA4A36"/>
    <w:rsid w:val="00CA7430"/>
    <w:rsid w:val="00CD53CF"/>
    <w:rsid w:val="00CF4C1E"/>
    <w:rsid w:val="00CF6292"/>
    <w:rsid w:val="00CF6315"/>
    <w:rsid w:val="00D1763C"/>
    <w:rsid w:val="00D332A0"/>
    <w:rsid w:val="00D42887"/>
    <w:rsid w:val="00D45B8E"/>
    <w:rsid w:val="00D53C42"/>
    <w:rsid w:val="00D551ED"/>
    <w:rsid w:val="00D56F4D"/>
    <w:rsid w:val="00D637BF"/>
    <w:rsid w:val="00D82EAC"/>
    <w:rsid w:val="00D90E71"/>
    <w:rsid w:val="00DA6E74"/>
    <w:rsid w:val="00DC417B"/>
    <w:rsid w:val="00DD0E6A"/>
    <w:rsid w:val="00DD3113"/>
    <w:rsid w:val="00DF6E54"/>
    <w:rsid w:val="00E01D99"/>
    <w:rsid w:val="00E0221D"/>
    <w:rsid w:val="00E26805"/>
    <w:rsid w:val="00E349C1"/>
    <w:rsid w:val="00E367EA"/>
    <w:rsid w:val="00E37E89"/>
    <w:rsid w:val="00E56025"/>
    <w:rsid w:val="00E5642A"/>
    <w:rsid w:val="00E665C9"/>
    <w:rsid w:val="00E66B6A"/>
    <w:rsid w:val="00E736E6"/>
    <w:rsid w:val="00E741FD"/>
    <w:rsid w:val="00EA1D19"/>
    <w:rsid w:val="00EA3166"/>
    <w:rsid w:val="00ED465C"/>
    <w:rsid w:val="00ED6855"/>
    <w:rsid w:val="00ED7D11"/>
    <w:rsid w:val="00EE38A7"/>
    <w:rsid w:val="00EE5979"/>
    <w:rsid w:val="00EE6C78"/>
    <w:rsid w:val="00EE78A1"/>
    <w:rsid w:val="00EF5131"/>
    <w:rsid w:val="00EF5522"/>
    <w:rsid w:val="00EF7368"/>
    <w:rsid w:val="00F107D4"/>
    <w:rsid w:val="00F10A0F"/>
    <w:rsid w:val="00F117DC"/>
    <w:rsid w:val="00F1202A"/>
    <w:rsid w:val="00F22A47"/>
    <w:rsid w:val="00F317BF"/>
    <w:rsid w:val="00F33348"/>
    <w:rsid w:val="00F37FA6"/>
    <w:rsid w:val="00F42F34"/>
    <w:rsid w:val="00F439E9"/>
    <w:rsid w:val="00F451E3"/>
    <w:rsid w:val="00F46434"/>
    <w:rsid w:val="00F56CDA"/>
    <w:rsid w:val="00F61865"/>
    <w:rsid w:val="00F62AFF"/>
    <w:rsid w:val="00F63AED"/>
    <w:rsid w:val="00F64812"/>
    <w:rsid w:val="00F66C01"/>
    <w:rsid w:val="00F863A1"/>
    <w:rsid w:val="00F91865"/>
    <w:rsid w:val="00F96058"/>
    <w:rsid w:val="00FB0F6A"/>
    <w:rsid w:val="00FB2FDF"/>
    <w:rsid w:val="00FC0367"/>
    <w:rsid w:val="00FC3E33"/>
    <w:rsid w:val="00FD2EC8"/>
    <w:rsid w:val="00FD335C"/>
    <w:rsid w:val="00FD4C68"/>
    <w:rsid w:val="00FE108B"/>
    <w:rsid w:val="00FE6EF0"/>
    <w:rsid w:val="00FF0F89"/>
    <w:rsid w:val="00FF1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6EF0"/>
    <w:rPr>
      <w:sz w:val="24"/>
      <w:szCs w:val="24"/>
    </w:rPr>
  </w:style>
  <w:style w:type="paragraph" w:styleId="Heading1">
    <w:name w:val="heading 1"/>
    <w:basedOn w:val="Normal"/>
    <w:next w:val="Normal"/>
    <w:link w:val="Heading1Char"/>
    <w:qFormat/>
    <w:rsid w:val="00FF0F89"/>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4162DA"/>
    <w:pPr>
      <w:keepNext/>
      <w:outlineLvl w:val="1"/>
    </w:pPr>
    <w:rPr>
      <w:b/>
      <w:bCs/>
      <w:sz w:val="32"/>
    </w:rPr>
  </w:style>
  <w:style w:type="paragraph" w:styleId="Heading3">
    <w:name w:val="heading 3"/>
    <w:basedOn w:val="Normal"/>
    <w:next w:val="Normal"/>
    <w:qFormat/>
    <w:rsid w:val="004162DA"/>
    <w:pPr>
      <w:keepNext/>
      <w:spacing w:line="360" w:lineRule="auto"/>
      <w:jc w:val="both"/>
      <w:outlineLvl w:val="2"/>
    </w:pPr>
    <w:rPr>
      <w:b/>
      <w:bCs/>
      <w:sz w:val="32"/>
    </w:rPr>
  </w:style>
  <w:style w:type="paragraph" w:styleId="Heading4">
    <w:name w:val="heading 4"/>
    <w:basedOn w:val="Normal"/>
    <w:next w:val="Normal"/>
    <w:qFormat/>
    <w:rsid w:val="004162DA"/>
    <w:pPr>
      <w:keepNext/>
      <w:spacing w:line="360" w:lineRule="auto"/>
      <w:jc w:val="both"/>
      <w:outlineLvl w:val="3"/>
    </w:pPr>
    <w:rPr>
      <w:rFonts w:ascii="Tahoma" w:hAnsi="Tahoma" w:cs="Tahoma"/>
      <w:b/>
      <w:bCs/>
      <w:sz w:val="28"/>
    </w:rPr>
  </w:style>
  <w:style w:type="paragraph" w:styleId="Heading5">
    <w:name w:val="heading 5"/>
    <w:basedOn w:val="Normal"/>
    <w:next w:val="Normal"/>
    <w:qFormat/>
    <w:rsid w:val="00D428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7">
    <w:name w:val="Table Grid 7"/>
    <w:basedOn w:val="TableNormal"/>
    <w:rsid w:val="00B8268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5">
    <w:name w:val="Table Grid 5"/>
    <w:basedOn w:val="TableNormal"/>
    <w:rsid w:val="00B8268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odyText">
    <w:name w:val="Body Text"/>
    <w:basedOn w:val="Normal"/>
    <w:semiHidden/>
    <w:rsid w:val="004162DA"/>
    <w:pPr>
      <w:spacing w:line="360" w:lineRule="auto"/>
      <w:jc w:val="both"/>
    </w:pPr>
    <w:rPr>
      <w:sz w:val="28"/>
    </w:rPr>
  </w:style>
  <w:style w:type="paragraph" w:styleId="BodyTextIndent2">
    <w:name w:val="Body Text Indent 2"/>
    <w:basedOn w:val="Normal"/>
    <w:semiHidden/>
    <w:rsid w:val="004162DA"/>
    <w:pPr>
      <w:spacing w:line="360" w:lineRule="auto"/>
      <w:ind w:firstLine="748"/>
      <w:jc w:val="both"/>
    </w:pPr>
    <w:rPr>
      <w:rFonts w:ascii="Arial" w:hAnsi="Arial"/>
      <w:sz w:val="28"/>
    </w:rPr>
  </w:style>
  <w:style w:type="table" w:styleId="TableGrid">
    <w:name w:val="Table Grid"/>
    <w:basedOn w:val="TableNormal"/>
    <w:rsid w:val="008C6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71EA6"/>
    <w:rPr>
      <w:color w:val="0000FF"/>
      <w:u w:val="single"/>
    </w:rPr>
  </w:style>
  <w:style w:type="paragraph" w:styleId="Footer">
    <w:name w:val="footer"/>
    <w:basedOn w:val="Normal"/>
    <w:link w:val="FooterChar"/>
    <w:uiPriority w:val="99"/>
    <w:rsid w:val="00C953CB"/>
    <w:pPr>
      <w:tabs>
        <w:tab w:val="center" w:pos="4320"/>
        <w:tab w:val="right" w:pos="8640"/>
      </w:tabs>
    </w:pPr>
  </w:style>
  <w:style w:type="character" w:styleId="PageNumber">
    <w:name w:val="page number"/>
    <w:basedOn w:val="DefaultParagraphFont"/>
    <w:rsid w:val="00C953CB"/>
  </w:style>
  <w:style w:type="paragraph" w:styleId="Header">
    <w:name w:val="header"/>
    <w:basedOn w:val="Normal"/>
    <w:link w:val="HeaderChar"/>
    <w:uiPriority w:val="99"/>
    <w:rsid w:val="000C4D57"/>
    <w:pPr>
      <w:tabs>
        <w:tab w:val="center" w:pos="4680"/>
        <w:tab w:val="right" w:pos="9360"/>
      </w:tabs>
    </w:pPr>
  </w:style>
  <w:style w:type="character" w:customStyle="1" w:styleId="HeaderChar">
    <w:name w:val="Header Char"/>
    <w:basedOn w:val="DefaultParagraphFont"/>
    <w:link w:val="Header"/>
    <w:uiPriority w:val="99"/>
    <w:rsid w:val="000C4D57"/>
    <w:rPr>
      <w:sz w:val="24"/>
      <w:szCs w:val="24"/>
    </w:rPr>
  </w:style>
  <w:style w:type="paragraph" w:styleId="BalloonText">
    <w:name w:val="Balloon Text"/>
    <w:basedOn w:val="Normal"/>
    <w:link w:val="BalloonTextChar"/>
    <w:rsid w:val="000C4D57"/>
    <w:rPr>
      <w:rFonts w:ascii="Tahoma" w:hAnsi="Tahoma" w:cs="Tahoma"/>
      <w:sz w:val="16"/>
      <w:szCs w:val="16"/>
    </w:rPr>
  </w:style>
  <w:style w:type="character" w:customStyle="1" w:styleId="BalloonTextChar">
    <w:name w:val="Balloon Text Char"/>
    <w:basedOn w:val="DefaultParagraphFont"/>
    <w:link w:val="BalloonText"/>
    <w:rsid w:val="000C4D57"/>
    <w:rPr>
      <w:rFonts w:ascii="Tahoma" w:hAnsi="Tahoma" w:cs="Tahoma"/>
      <w:sz w:val="16"/>
      <w:szCs w:val="16"/>
    </w:rPr>
  </w:style>
  <w:style w:type="character" w:customStyle="1" w:styleId="FooterChar">
    <w:name w:val="Footer Char"/>
    <w:basedOn w:val="DefaultParagraphFont"/>
    <w:link w:val="Footer"/>
    <w:uiPriority w:val="99"/>
    <w:rsid w:val="00253916"/>
    <w:rPr>
      <w:sz w:val="24"/>
      <w:szCs w:val="24"/>
    </w:rPr>
  </w:style>
  <w:style w:type="character" w:customStyle="1" w:styleId="Heading1Char">
    <w:name w:val="Heading 1 Char"/>
    <w:basedOn w:val="DefaultParagraphFont"/>
    <w:link w:val="Heading1"/>
    <w:rsid w:val="00FF0F89"/>
    <w:rPr>
      <w:rFonts w:ascii="Cambria" w:eastAsia="Times New Roman" w:hAnsi="Cambria" w:cs="Times New Roman"/>
      <w:b/>
      <w:bCs/>
      <w:kern w:val="32"/>
      <w:sz w:val="32"/>
      <w:szCs w:val="32"/>
    </w:rPr>
  </w:style>
  <w:style w:type="paragraph" w:styleId="ListParagraph">
    <w:name w:val="List Paragraph"/>
    <w:basedOn w:val="Normal"/>
    <w:qFormat/>
    <w:rsid w:val="0060358F"/>
    <w:pPr>
      <w:spacing w:after="200" w:line="276" w:lineRule="auto"/>
      <w:ind w:left="720"/>
      <w:contextualSpacing/>
    </w:pPr>
    <w:rPr>
      <w:rFonts w:ascii="Calibri" w:hAnsi="Calibri" w:cs="Gautami"/>
      <w:sz w:val="22"/>
      <w:szCs w:val="22"/>
    </w:rPr>
  </w:style>
  <w:style w:type="character" w:customStyle="1" w:styleId="subhead1">
    <w:name w:val="subhead1"/>
    <w:rsid w:val="0060358F"/>
    <w:rPr>
      <w:b/>
      <w:color w:val="10659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66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1" i="0" u="none" strike="noStrike" baseline="0">
                <a:solidFill>
                  <a:srgbClr val="000000"/>
                </a:solidFill>
                <a:latin typeface="Arial"/>
                <a:ea typeface="Arial"/>
                <a:cs typeface="Arial"/>
              </a:defRPr>
            </a:pPr>
            <a:r>
              <a:rPr lang="en-US"/>
              <a:t>Current ratio</a:t>
            </a:r>
          </a:p>
        </c:rich>
      </c:tx>
      <c:layout>
        <c:manualLayout>
          <c:xMode val="edge"/>
          <c:yMode val="edge"/>
          <c:x val="0.37429111531190928"/>
          <c:y val="1.9662921348314627E-2"/>
        </c:manualLayout>
      </c:layout>
      <c:overlay val="0"/>
      <c:spPr>
        <a:noFill/>
        <a:ln w="25403">
          <a:noFill/>
        </a:ln>
      </c:spPr>
    </c:title>
    <c:autoTitleDeleted val="0"/>
    <c:view3D>
      <c:rotX val="15"/>
      <c:hPercent val="5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2495274102079396"/>
          <c:y val="0.21067415730337077"/>
          <c:w val="0.75614366729678684"/>
          <c:h val="0.53932584269662953"/>
        </c:manualLayout>
      </c:layout>
      <c:bar3DChart>
        <c:barDir val="col"/>
        <c:grouping val="clustered"/>
        <c:varyColors val="0"/>
        <c:ser>
          <c:idx val="0"/>
          <c:order val="0"/>
          <c:tx>
            <c:strRef>
              <c:f>Sheet1!$A$2</c:f>
              <c:strCache>
                <c:ptCount val="1"/>
              </c:strCache>
            </c:strRef>
          </c:tx>
          <c:spPr>
            <a:solidFill>
              <a:srgbClr val="9999FF"/>
            </a:solidFill>
            <a:ln w="12701">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1.92</c:v>
                </c:pt>
                <c:pt idx="1">
                  <c:v>3.93</c:v>
                </c:pt>
                <c:pt idx="2">
                  <c:v>6.73</c:v>
                </c:pt>
                <c:pt idx="3">
                  <c:v>8.0299999999999994</c:v>
                </c:pt>
                <c:pt idx="4">
                  <c:v>9.4</c:v>
                </c:pt>
              </c:numCache>
            </c:numRef>
          </c:val>
        </c:ser>
        <c:ser>
          <c:idx val="1"/>
          <c:order val="1"/>
          <c:tx>
            <c:strRef>
              <c:f>Sheet1!$A$3</c:f>
              <c:strCache>
                <c:ptCount val="1"/>
              </c:strCache>
            </c:strRef>
          </c:tx>
          <c:spPr>
            <a:solidFill>
              <a:srgbClr val="993366"/>
            </a:solidFill>
            <a:ln w="12701">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701">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390592"/>
        <c:axId val="167396864"/>
        <c:axId val="0"/>
      </c:bar3DChart>
      <c:catAx>
        <c:axId val="167390592"/>
        <c:scaling>
          <c:orientation val="minMax"/>
        </c:scaling>
        <c:delete val="0"/>
        <c:axPos val="b"/>
        <c:title>
          <c:tx>
            <c:rich>
              <a:bodyPr/>
              <a:lstStyle/>
              <a:p>
                <a:pPr>
                  <a:defRPr sz="1525" b="1" i="0" u="none" strike="noStrike" baseline="0">
                    <a:solidFill>
                      <a:srgbClr val="000000"/>
                    </a:solidFill>
                    <a:latin typeface="Arial"/>
                    <a:ea typeface="Arial"/>
                    <a:cs typeface="Arial"/>
                  </a:defRPr>
                </a:pPr>
                <a:r>
                  <a:rPr lang="en-US"/>
                  <a:t>years</a:t>
                </a:r>
              </a:p>
            </c:rich>
          </c:tx>
          <c:layout>
            <c:manualLayout>
              <c:xMode val="edge"/>
              <c:yMode val="edge"/>
              <c:x val="0.54442344045368651"/>
              <c:y val="0.85674157303370857"/>
            </c:manualLayout>
          </c:layout>
          <c:overlay val="0"/>
          <c:spPr>
            <a:noFill/>
            <a:ln w="25403">
              <a:noFill/>
            </a:ln>
          </c:spPr>
        </c:title>
        <c:numFmt formatCode="General" sourceLinked="1"/>
        <c:majorTickMark val="out"/>
        <c:minorTickMark val="none"/>
        <c:tickLblPos val="low"/>
        <c:spPr>
          <a:ln w="3175">
            <a:solidFill>
              <a:srgbClr val="000000"/>
            </a:solidFill>
            <a:prstDash val="solid"/>
          </a:ln>
        </c:spPr>
        <c:txPr>
          <a:bodyPr rot="0" vert="horz"/>
          <a:lstStyle/>
          <a:p>
            <a:pPr>
              <a:defRPr sz="1525" b="1" i="0" u="none" strike="noStrike" baseline="0">
                <a:solidFill>
                  <a:srgbClr val="000000"/>
                </a:solidFill>
                <a:latin typeface="Arial"/>
                <a:ea typeface="Arial"/>
                <a:cs typeface="Arial"/>
              </a:defRPr>
            </a:pPr>
            <a:endParaRPr lang="en-US"/>
          </a:p>
        </c:txPr>
        <c:crossAx val="167396864"/>
        <c:crosses val="autoZero"/>
        <c:auto val="0"/>
        <c:lblAlgn val="ctr"/>
        <c:lblOffset val="100"/>
        <c:tickLblSkip val="1"/>
        <c:tickMarkSkip val="1"/>
        <c:noMultiLvlLbl val="0"/>
      </c:catAx>
      <c:valAx>
        <c:axId val="167396864"/>
        <c:scaling>
          <c:orientation val="minMax"/>
        </c:scaling>
        <c:delete val="0"/>
        <c:axPos val="l"/>
        <c:majorGridlines>
          <c:spPr>
            <a:ln w="3175">
              <a:solidFill>
                <a:srgbClr val="000000"/>
              </a:solidFill>
              <a:prstDash val="solid"/>
            </a:ln>
          </c:spPr>
        </c:majorGridlines>
        <c:title>
          <c:tx>
            <c:rich>
              <a:bodyPr rot="0" vert="horz"/>
              <a:lstStyle/>
              <a:p>
                <a:pPr algn="ctr">
                  <a:defRPr sz="1525" b="1" i="0" u="none" strike="noStrike" baseline="0">
                    <a:solidFill>
                      <a:srgbClr val="000000"/>
                    </a:solidFill>
                    <a:latin typeface="Arial"/>
                    <a:ea typeface="Arial"/>
                    <a:cs typeface="Arial"/>
                  </a:defRPr>
                </a:pPr>
                <a:r>
                  <a:rPr lang="en-US"/>
                  <a:t>current ratio</a:t>
                </a:r>
              </a:p>
            </c:rich>
          </c:tx>
          <c:layout>
            <c:manualLayout>
              <c:xMode val="edge"/>
              <c:yMode val="edge"/>
              <c:x val="8.1285444234404536E-2"/>
              <c:y val="0.39887640449438233"/>
            </c:manualLayout>
          </c:layout>
          <c:overlay val="0"/>
          <c:spPr>
            <a:noFill/>
            <a:ln w="25403">
              <a:noFill/>
            </a:ln>
          </c:spPr>
        </c:title>
        <c:numFmt formatCode="General" sourceLinked="1"/>
        <c:majorTickMark val="out"/>
        <c:minorTickMark val="none"/>
        <c:tickLblPos val="nextTo"/>
        <c:spPr>
          <a:ln w="3175">
            <a:solidFill>
              <a:srgbClr val="000000"/>
            </a:solidFill>
            <a:prstDash val="solid"/>
          </a:ln>
        </c:spPr>
        <c:txPr>
          <a:bodyPr rot="0" vert="horz"/>
          <a:lstStyle/>
          <a:p>
            <a:pPr>
              <a:defRPr sz="1525" b="1" i="0" u="none" strike="noStrike" baseline="0">
                <a:solidFill>
                  <a:srgbClr val="000000"/>
                </a:solidFill>
                <a:latin typeface="Arial"/>
                <a:ea typeface="Arial"/>
                <a:cs typeface="Arial"/>
              </a:defRPr>
            </a:pPr>
            <a:endParaRPr lang="en-US"/>
          </a:p>
        </c:txPr>
        <c:crossAx val="167390592"/>
        <c:crosses val="autoZero"/>
        <c:crossBetween val="between"/>
      </c:valAx>
      <c:spPr>
        <a:noFill/>
        <a:ln w="25403">
          <a:noFill/>
        </a:ln>
      </c:spPr>
    </c:plotArea>
    <c:plotVisOnly val="1"/>
    <c:dispBlanksAs val="gap"/>
    <c:showDLblsOverMax val="0"/>
  </c:chart>
  <c:spPr>
    <a:noFill/>
    <a:ln>
      <a:noFill/>
    </a:ln>
  </c:spPr>
  <c:txPr>
    <a:bodyPr/>
    <a:lstStyle/>
    <a:p>
      <a:pPr>
        <a:defRPr sz="1525" b="1"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9" b="1" i="0" u="none" strike="noStrike" baseline="0">
                <a:solidFill>
                  <a:srgbClr val="000000"/>
                </a:solidFill>
                <a:latin typeface="Arial"/>
                <a:ea typeface="Arial"/>
                <a:cs typeface="Arial"/>
              </a:defRPr>
            </a:pPr>
            <a:r>
              <a:rPr lang="en-US"/>
              <a:t>Quick ratio</a:t>
            </a:r>
          </a:p>
        </c:rich>
      </c:tx>
      <c:layout>
        <c:manualLayout>
          <c:xMode val="edge"/>
          <c:yMode val="edge"/>
          <c:x val="0.38025210084033612"/>
          <c:y val="2.1021021021021036E-2"/>
        </c:manualLayout>
      </c:layout>
      <c:overlay val="0"/>
      <c:spPr>
        <a:noFill/>
        <a:ln w="25390">
          <a:noFill/>
        </a:ln>
      </c:spPr>
    </c:title>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4789915966386564"/>
          <c:y val="0.2102102102102103"/>
          <c:w val="0.73109243697479054"/>
          <c:h val="0.56756756756756721"/>
        </c:manualLayout>
      </c:layout>
      <c:bar3DChart>
        <c:barDir val="col"/>
        <c:grouping val="clustered"/>
        <c:varyColors val="0"/>
        <c:ser>
          <c:idx val="0"/>
          <c:order val="0"/>
          <c:tx>
            <c:strRef>
              <c:f>Sheet1!$A$2</c:f>
              <c:strCache>
                <c:ptCount val="1"/>
              </c:strCache>
            </c:strRef>
          </c:tx>
          <c:spPr>
            <a:solidFill>
              <a:srgbClr val="9999FF"/>
            </a:solidFill>
            <a:ln w="12695">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1.1399999999999999</c:v>
                </c:pt>
                <c:pt idx="1">
                  <c:v>3.34</c:v>
                </c:pt>
                <c:pt idx="2">
                  <c:v>4.21</c:v>
                </c:pt>
                <c:pt idx="3">
                  <c:v>7.24</c:v>
                </c:pt>
                <c:pt idx="4">
                  <c:v>7.42</c:v>
                </c:pt>
              </c:numCache>
            </c:numRef>
          </c:val>
        </c:ser>
        <c:ser>
          <c:idx val="1"/>
          <c:order val="1"/>
          <c:tx>
            <c:strRef>
              <c:f>Sheet1!$A$3</c:f>
              <c:strCache>
                <c:ptCount val="1"/>
              </c:strCache>
            </c:strRef>
          </c:tx>
          <c:spPr>
            <a:solidFill>
              <a:srgbClr val="993366"/>
            </a:solidFill>
            <a:ln w="12695">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95">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456128"/>
        <c:axId val="167470592"/>
        <c:axId val="0"/>
      </c:bar3DChart>
      <c:catAx>
        <c:axId val="167456128"/>
        <c:scaling>
          <c:orientation val="minMax"/>
        </c:scaling>
        <c:delete val="0"/>
        <c:axPos val="b"/>
        <c:title>
          <c:tx>
            <c:rich>
              <a:bodyPr/>
              <a:lstStyle/>
              <a:p>
                <a:pPr>
                  <a:defRPr sz="1200" b="1" i="0" u="none" strike="noStrike" baseline="0">
                    <a:solidFill>
                      <a:srgbClr val="000000"/>
                    </a:solidFill>
                    <a:latin typeface="Arial"/>
                    <a:ea typeface="Arial"/>
                    <a:cs typeface="Arial"/>
                  </a:defRPr>
                </a:pPr>
                <a:r>
                  <a:rPr lang="en-US"/>
                  <a:t>years</a:t>
                </a:r>
              </a:p>
            </c:rich>
          </c:tx>
          <c:layout>
            <c:manualLayout>
              <c:xMode val="edge"/>
              <c:yMode val="edge"/>
              <c:x val="0.5588235294117645"/>
              <c:y val="0.87087087087087156"/>
            </c:manualLayout>
          </c:layout>
          <c:overlay val="0"/>
          <c:spPr>
            <a:noFill/>
            <a:ln w="25390">
              <a:noFill/>
            </a:ln>
          </c:spPr>
        </c:title>
        <c:numFmt formatCode="General" sourceLinked="1"/>
        <c:majorTickMark val="out"/>
        <c:minorTickMark val="none"/>
        <c:tickLblPos val="low"/>
        <c:spPr>
          <a:ln w="3174">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en-US"/>
          </a:p>
        </c:txPr>
        <c:crossAx val="167470592"/>
        <c:crosses val="autoZero"/>
        <c:auto val="0"/>
        <c:lblAlgn val="ctr"/>
        <c:lblOffset val="100"/>
        <c:tickLblSkip val="1"/>
        <c:tickMarkSkip val="1"/>
        <c:noMultiLvlLbl val="0"/>
      </c:catAx>
      <c:valAx>
        <c:axId val="167470592"/>
        <c:scaling>
          <c:orientation val="minMax"/>
        </c:scaling>
        <c:delete val="0"/>
        <c:axPos val="l"/>
        <c:majorGridlines>
          <c:spPr>
            <a:ln w="3174">
              <a:solidFill>
                <a:srgbClr val="000000"/>
              </a:solidFill>
              <a:prstDash val="solid"/>
            </a:ln>
          </c:spPr>
        </c:majorGridlines>
        <c:title>
          <c:tx>
            <c:rich>
              <a:bodyPr rot="0" vert="horz"/>
              <a:lstStyle/>
              <a:p>
                <a:pPr algn="ctr">
                  <a:defRPr sz="1200" b="1" i="0" u="none" strike="noStrike" baseline="0">
                    <a:solidFill>
                      <a:srgbClr val="000000"/>
                    </a:solidFill>
                    <a:latin typeface="Arial"/>
                    <a:ea typeface="Arial"/>
                    <a:cs typeface="Arial"/>
                  </a:defRPr>
                </a:pPr>
                <a:r>
                  <a:rPr lang="en-US"/>
                  <a:t>Quick ratio </a:t>
                </a:r>
              </a:p>
            </c:rich>
          </c:tx>
          <c:layout>
            <c:manualLayout>
              <c:xMode val="edge"/>
              <c:yMode val="edge"/>
              <c:x val="5.0420168067226885E-2"/>
              <c:y val="0.45945945945945948"/>
            </c:manualLayout>
          </c:layout>
          <c:overlay val="0"/>
          <c:spPr>
            <a:noFill/>
            <a:ln w="25390">
              <a:noFill/>
            </a:ln>
          </c:spPr>
        </c:title>
        <c:numFmt formatCode="General" sourceLinked="1"/>
        <c:majorTickMark val="out"/>
        <c:minorTickMark val="none"/>
        <c:tickLblPos val="nextTo"/>
        <c:spPr>
          <a:ln w="3174">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en-US"/>
          </a:p>
        </c:txPr>
        <c:crossAx val="167456128"/>
        <c:crosses val="autoZero"/>
        <c:crossBetween val="between"/>
      </c:valAx>
      <c:spPr>
        <a:noFill/>
        <a:ln w="2539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25" b="1" i="0" u="none" strike="noStrike" baseline="0">
                <a:solidFill>
                  <a:srgbClr val="000000"/>
                </a:solidFill>
                <a:latin typeface="Arial"/>
                <a:ea typeface="Arial"/>
                <a:cs typeface="Arial"/>
              </a:defRPr>
            </a:pPr>
            <a:r>
              <a:rPr lang="en-US"/>
              <a:t>Cash ratio</a:t>
            </a:r>
          </a:p>
        </c:rich>
      </c:tx>
      <c:layout>
        <c:manualLayout>
          <c:xMode val="edge"/>
          <c:yMode val="edge"/>
          <c:x val="0.4"/>
          <c:y val="2.1052631578947382E-2"/>
        </c:manualLayout>
      </c:layout>
      <c:overlay val="0"/>
      <c:spPr>
        <a:noFill/>
        <a:ln w="25391">
          <a:noFill/>
        </a:ln>
      </c:spPr>
    </c:title>
    <c:autoTitleDeleted val="0"/>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8118811881188138"/>
          <c:y val="0.21754385964912296"/>
          <c:w val="0.6990099009900993"/>
          <c:h val="0.52280701754385994"/>
        </c:manualLayout>
      </c:layout>
      <c:bar3DChart>
        <c:barDir val="col"/>
        <c:grouping val="clustered"/>
        <c:varyColors val="0"/>
        <c:ser>
          <c:idx val="0"/>
          <c:order val="0"/>
          <c:tx>
            <c:strRef>
              <c:f>Sheet1!$A$2</c:f>
              <c:strCache>
                <c:ptCount val="1"/>
              </c:strCache>
            </c:strRef>
          </c:tx>
          <c:spPr>
            <a:solidFill>
              <a:srgbClr val="9999FF"/>
            </a:solidFill>
            <a:ln w="12696">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0.02</c:v>
                </c:pt>
                <c:pt idx="1">
                  <c:v>0.03</c:v>
                </c:pt>
                <c:pt idx="2">
                  <c:v>0.06</c:v>
                </c:pt>
                <c:pt idx="3">
                  <c:v>0.1</c:v>
                </c:pt>
                <c:pt idx="4">
                  <c:v>0.14000000000000001</c:v>
                </c:pt>
              </c:numCache>
            </c:numRef>
          </c:val>
        </c:ser>
        <c:ser>
          <c:idx val="1"/>
          <c:order val="1"/>
          <c:tx>
            <c:strRef>
              <c:f>Sheet1!$A$3</c:f>
              <c:strCache>
                <c:ptCount val="1"/>
              </c:strCache>
            </c:strRef>
          </c:tx>
          <c:spPr>
            <a:solidFill>
              <a:srgbClr val="993366"/>
            </a:solidFill>
            <a:ln w="12696">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96">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501184"/>
        <c:axId val="167601664"/>
        <c:axId val="0"/>
      </c:bar3DChart>
      <c:catAx>
        <c:axId val="167501184"/>
        <c:scaling>
          <c:orientation val="minMax"/>
        </c:scaling>
        <c:delete val="0"/>
        <c:axPos val="b"/>
        <c:title>
          <c:tx>
            <c:rich>
              <a:bodyPr/>
              <a:lstStyle/>
              <a:p>
                <a:pPr>
                  <a:defRPr sz="1200" b="1" i="0" u="none" strike="noStrike" baseline="0">
                    <a:solidFill>
                      <a:srgbClr val="000000"/>
                    </a:solidFill>
                    <a:latin typeface="Arial"/>
                    <a:ea typeface="Arial"/>
                    <a:cs typeface="Arial"/>
                  </a:defRPr>
                </a:pPr>
                <a:r>
                  <a:rPr lang="en-US"/>
                  <a:t>Years</a:t>
                </a:r>
              </a:p>
            </c:rich>
          </c:tx>
          <c:layout>
            <c:manualLayout>
              <c:xMode val="edge"/>
              <c:yMode val="edge"/>
              <c:x val="0.57821782178217818"/>
              <c:y val="0.84912280701754383"/>
            </c:manualLayout>
          </c:layout>
          <c:overlay val="0"/>
          <c:spPr>
            <a:noFill/>
            <a:ln w="25391">
              <a:noFill/>
            </a:ln>
          </c:spPr>
        </c:title>
        <c:numFmt formatCode="General" sourceLinked="1"/>
        <c:majorTickMark val="out"/>
        <c:minorTickMark val="none"/>
        <c:tickLblPos val="low"/>
        <c:spPr>
          <a:ln w="3174">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en-US"/>
          </a:p>
        </c:txPr>
        <c:crossAx val="167601664"/>
        <c:crosses val="autoZero"/>
        <c:auto val="0"/>
        <c:lblAlgn val="ctr"/>
        <c:lblOffset val="100"/>
        <c:tickLblSkip val="1"/>
        <c:tickMarkSkip val="1"/>
        <c:noMultiLvlLbl val="0"/>
      </c:catAx>
      <c:valAx>
        <c:axId val="167601664"/>
        <c:scaling>
          <c:orientation val="minMax"/>
        </c:scaling>
        <c:delete val="0"/>
        <c:axPos val="l"/>
        <c:majorGridlines>
          <c:spPr>
            <a:ln w="3174">
              <a:solidFill>
                <a:srgbClr val="000000"/>
              </a:solidFill>
              <a:prstDash val="solid"/>
            </a:ln>
          </c:spPr>
        </c:majorGridlines>
        <c:title>
          <c:tx>
            <c:rich>
              <a:bodyPr rot="0" vert="horz"/>
              <a:lstStyle/>
              <a:p>
                <a:pPr algn="ctr">
                  <a:defRPr sz="1200" b="1" i="0" u="none" strike="noStrike" baseline="0">
                    <a:solidFill>
                      <a:srgbClr val="000000"/>
                    </a:solidFill>
                    <a:latin typeface="Arial"/>
                    <a:ea typeface="Arial"/>
                    <a:cs typeface="Arial"/>
                  </a:defRPr>
                </a:pPr>
                <a:r>
                  <a:rPr lang="en-US"/>
                  <a:t>Cash Ratio</a:t>
                </a:r>
              </a:p>
            </c:rich>
          </c:tx>
          <c:layout>
            <c:manualLayout>
              <c:xMode val="edge"/>
              <c:yMode val="edge"/>
              <c:x val="5.742574257425738E-2"/>
              <c:y val="0.43859649122807043"/>
            </c:manualLayout>
          </c:layout>
          <c:overlay val="0"/>
          <c:spPr>
            <a:noFill/>
            <a:ln w="25391">
              <a:noFill/>
            </a:ln>
          </c:spPr>
        </c:title>
        <c:numFmt formatCode="General" sourceLinked="1"/>
        <c:majorTickMark val="out"/>
        <c:minorTickMark val="none"/>
        <c:tickLblPos val="nextTo"/>
        <c:spPr>
          <a:ln w="3174">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en-US"/>
          </a:p>
        </c:txPr>
        <c:crossAx val="167501184"/>
        <c:crosses val="autoZero"/>
        <c:crossBetween val="between"/>
      </c:valAx>
      <c:spPr>
        <a:noFill/>
        <a:ln w="25391">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75" b="1" i="0" u="none" strike="noStrike" baseline="0">
                <a:solidFill>
                  <a:srgbClr val="000000"/>
                </a:solidFill>
                <a:latin typeface="Arial"/>
                <a:ea typeface="Arial"/>
                <a:cs typeface="Arial"/>
              </a:defRPr>
            </a:pPr>
            <a:r>
              <a:rPr lang="en-US"/>
              <a:t>Net working capital ratio</a:t>
            </a:r>
          </a:p>
        </c:rich>
      </c:tx>
      <c:layout>
        <c:manualLayout>
          <c:xMode val="edge"/>
          <c:yMode val="edge"/>
          <c:x val="0.26153846153846172"/>
          <c:y val="1.9230769230769253E-2"/>
        </c:manualLayout>
      </c:layout>
      <c:overlay val="0"/>
      <c:spPr>
        <a:noFill/>
        <a:ln w="25406">
          <a:noFill/>
        </a:ln>
      </c:spPr>
    </c:title>
    <c:autoTitleDeleted val="0"/>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6153846153846172"/>
          <c:y val="0.23461538461538473"/>
          <c:w val="0.71648351648351694"/>
          <c:h val="0.48846153846153828"/>
        </c:manualLayout>
      </c:layout>
      <c:bar3DChart>
        <c:barDir val="col"/>
        <c:grouping val="clustered"/>
        <c:varyColors val="0"/>
        <c:ser>
          <c:idx val="0"/>
          <c:order val="0"/>
          <c:tx>
            <c:strRef>
              <c:f>Sheet1!$A$2</c:f>
              <c:strCache>
                <c:ptCount val="1"/>
              </c:strCache>
            </c:strRef>
          </c:tx>
          <c:spPr>
            <a:solidFill>
              <a:srgbClr val="9999FF"/>
            </a:solidFill>
            <a:ln w="12703">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0.57999999999999996</c:v>
                </c:pt>
                <c:pt idx="1">
                  <c:v>0.57999999999999996</c:v>
                </c:pt>
                <c:pt idx="2">
                  <c:v>0.71</c:v>
                </c:pt>
                <c:pt idx="3">
                  <c:v>0.8</c:v>
                </c:pt>
                <c:pt idx="4">
                  <c:v>0.82</c:v>
                </c:pt>
              </c:numCache>
            </c:numRef>
          </c:val>
        </c:ser>
        <c:ser>
          <c:idx val="1"/>
          <c:order val="1"/>
          <c:tx>
            <c:strRef>
              <c:f>Sheet1!$A$3</c:f>
              <c:strCache>
                <c:ptCount val="1"/>
              </c:strCache>
            </c:strRef>
          </c:tx>
          <c:spPr>
            <a:solidFill>
              <a:srgbClr val="993366"/>
            </a:solidFill>
            <a:ln w="12703">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703">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636352"/>
        <c:axId val="167638528"/>
        <c:axId val="0"/>
      </c:bar3DChart>
      <c:catAx>
        <c:axId val="167636352"/>
        <c:scaling>
          <c:orientation val="minMax"/>
        </c:scaling>
        <c:delete val="0"/>
        <c:axPos val="b"/>
        <c:title>
          <c:tx>
            <c:rich>
              <a:bodyPr/>
              <a:lstStyle/>
              <a:p>
                <a:pPr>
                  <a:defRPr sz="1150" b="1" i="0" u="none" strike="noStrike" baseline="0">
                    <a:solidFill>
                      <a:srgbClr val="000000"/>
                    </a:solidFill>
                    <a:latin typeface="Arial"/>
                    <a:ea typeface="Arial"/>
                    <a:cs typeface="Arial"/>
                  </a:defRPr>
                </a:pPr>
                <a:r>
                  <a:rPr lang="en-US"/>
                  <a:t>Years</a:t>
                </a:r>
              </a:p>
            </c:rich>
          </c:tx>
          <c:layout>
            <c:manualLayout>
              <c:xMode val="edge"/>
              <c:yMode val="edge"/>
              <c:x val="0.56923076923076887"/>
              <c:y val="0.8384615384615387"/>
            </c:manualLayout>
          </c:layout>
          <c:overlay val="0"/>
          <c:spPr>
            <a:noFill/>
            <a:ln w="25406">
              <a:noFill/>
            </a:ln>
          </c:spPr>
        </c:title>
        <c:numFmt formatCode="General" sourceLinked="1"/>
        <c:majorTickMark val="out"/>
        <c:minorTickMark val="none"/>
        <c:tickLblPos val="low"/>
        <c:spPr>
          <a:ln w="3176">
            <a:solidFill>
              <a:srgbClr val="000000"/>
            </a:solidFill>
            <a:prstDash val="solid"/>
          </a:ln>
        </c:spPr>
        <c:txPr>
          <a:bodyPr rot="0" vert="horz"/>
          <a:lstStyle/>
          <a:p>
            <a:pPr>
              <a:defRPr sz="1150" b="1" i="0" u="none" strike="noStrike" baseline="0">
                <a:solidFill>
                  <a:srgbClr val="000000"/>
                </a:solidFill>
                <a:latin typeface="Arial"/>
                <a:ea typeface="Arial"/>
                <a:cs typeface="Arial"/>
              </a:defRPr>
            </a:pPr>
            <a:endParaRPr lang="en-US"/>
          </a:p>
        </c:txPr>
        <c:crossAx val="167638528"/>
        <c:crosses val="autoZero"/>
        <c:auto val="0"/>
        <c:lblAlgn val="ctr"/>
        <c:lblOffset val="100"/>
        <c:tickLblSkip val="1"/>
        <c:tickMarkSkip val="1"/>
        <c:noMultiLvlLbl val="0"/>
      </c:catAx>
      <c:valAx>
        <c:axId val="167638528"/>
        <c:scaling>
          <c:orientation val="minMax"/>
        </c:scaling>
        <c:delete val="0"/>
        <c:axPos val="l"/>
        <c:majorGridlines>
          <c:spPr>
            <a:ln w="3176">
              <a:solidFill>
                <a:srgbClr val="000000"/>
              </a:solidFill>
              <a:prstDash val="solid"/>
            </a:ln>
          </c:spPr>
        </c:majorGridlines>
        <c:title>
          <c:tx>
            <c:rich>
              <a:bodyPr rot="0" vert="horz"/>
              <a:lstStyle/>
              <a:p>
                <a:pPr algn="ctr">
                  <a:defRPr sz="1150" b="1" i="0" u="none" strike="noStrike" baseline="0">
                    <a:solidFill>
                      <a:srgbClr val="000000"/>
                    </a:solidFill>
                    <a:latin typeface="Arial"/>
                    <a:ea typeface="Arial"/>
                    <a:cs typeface="Arial"/>
                  </a:defRPr>
                </a:pPr>
                <a:r>
                  <a:rPr lang="en-US"/>
                  <a:t>NWC Ratio</a:t>
                </a:r>
              </a:p>
            </c:rich>
          </c:tx>
          <c:layout>
            <c:manualLayout>
              <c:xMode val="edge"/>
              <c:yMode val="edge"/>
              <c:x val="8.7912087912087933E-2"/>
              <c:y val="0.43076923076923085"/>
            </c:manualLayout>
          </c:layout>
          <c:overlay val="0"/>
          <c:spPr>
            <a:noFill/>
            <a:ln w="25406">
              <a:noFill/>
            </a:ln>
          </c:spPr>
        </c:title>
        <c:numFmt formatCode="General" sourceLinked="1"/>
        <c:majorTickMark val="out"/>
        <c:minorTickMark val="none"/>
        <c:tickLblPos val="nextTo"/>
        <c:spPr>
          <a:ln w="3176">
            <a:solidFill>
              <a:srgbClr val="000000"/>
            </a:solidFill>
            <a:prstDash val="solid"/>
          </a:ln>
        </c:spPr>
        <c:txPr>
          <a:bodyPr rot="0" vert="horz"/>
          <a:lstStyle/>
          <a:p>
            <a:pPr>
              <a:defRPr sz="1150" b="1" i="0" u="none" strike="noStrike" baseline="0">
                <a:solidFill>
                  <a:srgbClr val="000000"/>
                </a:solidFill>
                <a:latin typeface="Arial"/>
                <a:ea typeface="Arial"/>
                <a:cs typeface="Arial"/>
              </a:defRPr>
            </a:pPr>
            <a:endParaRPr lang="en-US"/>
          </a:p>
        </c:txPr>
        <c:crossAx val="167636352"/>
        <c:crosses val="autoZero"/>
        <c:crossBetween val="between"/>
      </c:valAx>
      <c:spPr>
        <a:noFill/>
        <a:ln w="25406">
          <a:noFill/>
        </a:ln>
      </c:spPr>
    </c:plotArea>
    <c:plotVisOnly val="1"/>
    <c:dispBlanksAs val="gap"/>
    <c:showDLblsOverMax val="0"/>
  </c:chart>
  <c:spPr>
    <a:noFill/>
    <a:ln>
      <a:noFill/>
    </a:ln>
  </c:spPr>
  <c:txPr>
    <a:bodyPr/>
    <a:lstStyle/>
    <a:p>
      <a:pPr>
        <a:defRPr sz="1150" b="1"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797" b="1" i="0" u="none" strike="noStrike" baseline="0">
                <a:solidFill>
                  <a:srgbClr val="000000"/>
                </a:solidFill>
                <a:latin typeface="Arial"/>
                <a:ea typeface="Arial"/>
                <a:cs typeface="Arial"/>
              </a:defRPr>
            </a:pPr>
            <a:r>
              <a:rPr lang="en-US"/>
              <a:t>Debtors Turnover ratio</a:t>
            </a:r>
          </a:p>
        </c:rich>
      </c:tx>
      <c:layout>
        <c:manualLayout>
          <c:xMode val="edge"/>
          <c:yMode val="edge"/>
          <c:x val="0.22874493927125514"/>
          <c:y val="2.1472392638036821E-2"/>
        </c:manualLayout>
      </c:layout>
      <c:overlay val="0"/>
      <c:spPr>
        <a:noFill/>
        <a:ln w="25358">
          <a:noFill/>
        </a:ln>
      </c:spPr>
    </c:title>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6113360323886642"/>
          <c:y val="0.2361963190184049"/>
          <c:w val="0.71862348178137669"/>
          <c:h val="0.51840490797545979"/>
        </c:manualLayout>
      </c:layout>
      <c:bar3DChart>
        <c:barDir val="col"/>
        <c:grouping val="clustered"/>
        <c:varyColors val="0"/>
        <c:ser>
          <c:idx val="0"/>
          <c:order val="0"/>
          <c:tx>
            <c:strRef>
              <c:f>Sheet1!$A$2</c:f>
              <c:strCache>
                <c:ptCount val="1"/>
              </c:strCache>
            </c:strRef>
          </c:tx>
          <c:spPr>
            <a:solidFill>
              <a:srgbClr val="9999FF"/>
            </a:solidFill>
            <a:ln w="12679">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11.67</c:v>
                </c:pt>
                <c:pt idx="1">
                  <c:v>10.199999999999999</c:v>
                </c:pt>
                <c:pt idx="2">
                  <c:v>11.68</c:v>
                </c:pt>
                <c:pt idx="3">
                  <c:v>7.32</c:v>
                </c:pt>
                <c:pt idx="4">
                  <c:v>6.19</c:v>
                </c:pt>
              </c:numCache>
            </c:numRef>
          </c:val>
        </c:ser>
        <c:ser>
          <c:idx val="1"/>
          <c:order val="1"/>
          <c:tx>
            <c:strRef>
              <c:f>Sheet1!$A$3</c:f>
              <c:strCache>
                <c:ptCount val="1"/>
              </c:strCache>
            </c:strRef>
          </c:tx>
          <c:spPr>
            <a:solidFill>
              <a:srgbClr val="993366"/>
            </a:solidFill>
            <a:ln w="12679">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79">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284096"/>
        <c:axId val="167302656"/>
        <c:axId val="0"/>
      </c:bar3DChart>
      <c:catAx>
        <c:axId val="167284096"/>
        <c:scaling>
          <c:orientation val="minMax"/>
        </c:scaling>
        <c:delete val="0"/>
        <c:axPos val="b"/>
        <c:title>
          <c:tx>
            <c:rich>
              <a:bodyPr/>
              <a:lstStyle/>
              <a:p>
                <a:pPr>
                  <a:defRPr sz="1423" b="1" i="0" u="none" strike="noStrike" baseline="0">
                    <a:solidFill>
                      <a:srgbClr val="000000"/>
                    </a:solidFill>
                    <a:latin typeface="Arial"/>
                    <a:ea typeface="Arial"/>
                    <a:cs typeface="Arial"/>
                  </a:defRPr>
                </a:pPr>
                <a:r>
                  <a:rPr lang="en-US"/>
                  <a:t>Years</a:t>
                </a:r>
              </a:p>
            </c:rich>
          </c:tx>
          <c:layout>
            <c:manualLayout>
              <c:xMode val="edge"/>
              <c:yMode val="edge"/>
              <c:x val="0.5546558704453447"/>
              <c:y val="0.85889570552147299"/>
            </c:manualLayout>
          </c:layout>
          <c:overlay val="0"/>
          <c:spPr>
            <a:noFill/>
            <a:ln w="25358">
              <a:noFill/>
            </a:ln>
          </c:spPr>
        </c:title>
        <c:numFmt formatCode="General" sourceLinked="1"/>
        <c:majorTickMark val="out"/>
        <c:minorTickMark val="none"/>
        <c:tickLblPos val="low"/>
        <c:spPr>
          <a:ln w="3170">
            <a:solidFill>
              <a:srgbClr val="000000"/>
            </a:solidFill>
            <a:prstDash val="solid"/>
          </a:ln>
        </c:spPr>
        <c:txPr>
          <a:bodyPr rot="0" vert="horz"/>
          <a:lstStyle/>
          <a:p>
            <a:pPr>
              <a:defRPr sz="1423" b="1" i="0" u="none" strike="noStrike" baseline="0">
                <a:solidFill>
                  <a:srgbClr val="000000"/>
                </a:solidFill>
                <a:latin typeface="Arial"/>
                <a:ea typeface="Arial"/>
                <a:cs typeface="Arial"/>
              </a:defRPr>
            </a:pPr>
            <a:endParaRPr lang="en-US"/>
          </a:p>
        </c:txPr>
        <c:crossAx val="167302656"/>
        <c:crosses val="autoZero"/>
        <c:auto val="0"/>
        <c:lblAlgn val="ctr"/>
        <c:lblOffset val="100"/>
        <c:tickLblSkip val="1"/>
        <c:tickMarkSkip val="1"/>
        <c:noMultiLvlLbl val="0"/>
      </c:catAx>
      <c:valAx>
        <c:axId val="167302656"/>
        <c:scaling>
          <c:orientation val="minMax"/>
        </c:scaling>
        <c:delete val="0"/>
        <c:axPos val="l"/>
        <c:majorGridlines>
          <c:spPr>
            <a:ln w="3170">
              <a:solidFill>
                <a:srgbClr val="000000"/>
              </a:solidFill>
              <a:prstDash val="solid"/>
            </a:ln>
          </c:spPr>
        </c:majorGridlines>
        <c:title>
          <c:tx>
            <c:rich>
              <a:bodyPr rot="0" vert="horz"/>
              <a:lstStyle/>
              <a:p>
                <a:pPr algn="ctr">
                  <a:defRPr sz="1423" b="1" i="0" u="none" strike="noStrike" baseline="0">
                    <a:solidFill>
                      <a:srgbClr val="000000"/>
                    </a:solidFill>
                    <a:latin typeface="Arial"/>
                    <a:ea typeface="Arial"/>
                    <a:cs typeface="Arial"/>
                  </a:defRPr>
                </a:pPr>
                <a:r>
                  <a:rPr lang="en-US"/>
                  <a:t>Debtors turnover ratio</a:t>
                </a:r>
              </a:p>
            </c:rich>
          </c:tx>
          <c:layout>
            <c:manualLayout>
              <c:xMode val="edge"/>
              <c:yMode val="edge"/>
              <c:x val="6.2753036437247042E-2"/>
              <c:y val="0.38036809815950962"/>
            </c:manualLayout>
          </c:layout>
          <c:overlay val="0"/>
          <c:spPr>
            <a:noFill/>
            <a:ln w="25358">
              <a:noFill/>
            </a:ln>
          </c:spPr>
        </c:title>
        <c:numFmt formatCode="General" sourceLinked="1"/>
        <c:majorTickMark val="out"/>
        <c:minorTickMark val="none"/>
        <c:tickLblPos val="nextTo"/>
        <c:spPr>
          <a:ln w="3170">
            <a:solidFill>
              <a:srgbClr val="000000"/>
            </a:solidFill>
            <a:prstDash val="solid"/>
          </a:ln>
        </c:spPr>
        <c:txPr>
          <a:bodyPr rot="0" vert="horz"/>
          <a:lstStyle/>
          <a:p>
            <a:pPr>
              <a:defRPr sz="1423" b="1" i="0" u="none" strike="noStrike" baseline="0">
                <a:solidFill>
                  <a:srgbClr val="000000"/>
                </a:solidFill>
                <a:latin typeface="Arial"/>
                <a:ea typeface="Arial"/>
                <a:cs typeface="Arial"/>
              </a:defRPr>
            </a:pPr>
            <a:endParaRPr lang="en-US"/>
          </a:p>
        </c:txPr>
        <c:crossAx val="167284096"/>
        <c:crosses val="autoZero"/>
        <c:crossBetween val="between"/>
      </c:valAx>
      <c:spPr>
        <a:noFill/>
        <a:ln w="25358">
          <a:noFill/>
        </a:ln>
      </c:spPr>
    </c:plotArea>
    <c:plotVisOnly val="1"/>
    <c:dispBlanksAs val="gap"/>
    <c:showDLblsOverMax val="0"/>
  </c:chart>
  <c:spPr>
    <a:noFill/>
    <a:ln>
      <a:noFill/>
    </a:ln>
  </c:spPr>
  <c:txPr>
    <a:bodyPr/>
    <a:lstStyle/>
    <a:p>
      <a:pPr>
        <a:defRPr sz="1423" b="1"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8" b="1" i="0" u="none" strike="noStrike" baseline="0">
                <a:solidFill>
                  <a:srgbClr val="000000"/>
                </a:solidFill>
                <a:latin typeface="Arial"/>
                <a:ea typeface="Arial"/>
                <a:cs typeface="Arial"/>
              </a:defRPr>
            </a:pPr>
            <a:r>
              <a:rPr lang="en-US"/>
              <a:t>Inventory Turnover Ratio</a:t>
            </a:r>
          </a:p>
        </c:rich>
      </c:tx>
      <c:layout>
        <c:manualLayout>
          <c:xMode val="edge"/>
          <c:yMode val="edge"/>
          <c:x val="0.24048096192384769"/>
          <c:y val="2.0689655172413814E-2"/>
        </c:manualLayout>
      </c:layout>
      <c:overlay val="0"/>
      <c:spPr>
        <a:noFill/>
        <a:ln w="25365">
          <a:noFill/>
        </a:ln>
      </c:spPr>
    </c:title>
    <c:autoTitleDeleted val="0"/>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3446893787575168"/>
          <c:y val="0.23793103448275876"/>
          <c:w val="0.74549098196392749"/>
          <c:h val="0.50689655172413761"/>
        </c:manualLayout>
      </c:layout>
      <c:bar3DChart>
        <c:barDir val="col"/>
        <c:grouping val="clustered"/>
        <c:varyColors val="0"/>
        <c:ser>
          <c:idx val="0"/>
          <c:order val="0"/>
          <c:tx>
            <c:strRef>
              <c:f>Sheet1!$A$2</c:f>
              <c:strCache>
                <c:ptCount val="1"/>
              </c:strCache>
            </c:strRef>
          </c:tx>
          <c:spPr>
            <a:solidFill>
              <a:srgbClr val="9999FF"/>
            </a:solidFill>
            <a:ln w="1268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19.11</c:v>
                </c:pt>
                <c:pt idx="1">
                  <c:v>14.78</c:v>
                </c:pt>
                <c:pt idx="2">
                  <c:v>22.6</c:v>
                </c:pt>
                <c:pt idx="3">
                  <c:v>21.97</c:v>
                </c:pt>
                <c:pt idx="4">
                  <c:v>27.87</c:v>
                </c:pt>
              </c:numCache>
            </c:numRef>
          </c:val>
        </c:ser>
        <c:ser>
          <c:idx val="1"/>
          <c:order val="1"/>
          <c:tx>
            <c:strRef>
              <c:f>Sheet1!$A$3</c:f>
              <c:strCache>
                <c:ptCount val="1"/>
              </c:strCache>
            </c:strRef>
          </c:tx>
          <c:spPr>
            <a:solidFill>
              <a:srgbClr val="993366"/>
            </a:solidFill>
            <a:ln w="1268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8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7832960"/>
        <c:axId val="169096704"/>
        <c:axId val="0"/>
      </c:bar3DChart>
      <c:catAx>
        <c:axId val="167832960"/>
        <c:scaling>
          <c:orientation val="minMax"/>
        </c:scaling>
        <c:delete val="0"/>
        <c:axPos val="b"/>
        <c:title>
          <c:tx>
            <c:rich>
              <a:bodyPr/>
              <a:lstStyle/>
              <a:p>
                <a:pPr>
                  <a:defRPr sz="1198" b="1" i="0" u="none" strike="noStrike" baseline="0">
                    <a:solidFill>
                      <a:srgbClr val="000000"/>
                    </a:solidFill>
                    <a:latin typeface="Arial"/>
                    <a:ea typeface="Arial"/>
                    <a:cs typeface="Arial"/>
                  </a:defRPr>
                </a:pPr>
                <a:r>
                  <a:rPr lang="en-US"/>
                  <a:t>Years</a:t>
                </a:r>
              </a:p>
            </c:rich>
          </c:tx>
          <c:layout>
            <c:manualLayout>
              <c:xMode val="edge"/>
              <c:yMode val="edge"/>
              <c:x val="0.5551102204408821"/>
              <c:y val="0.85172413793103463"/>
            </c:manualLayout>
          </c:layout>
          <c:overlay val="0"/>
          <c:spPr>
            <a:noFill/>
            <a:ln w="25365">
              <a:noFill/>
            </a:ln>
          </c:spPr>
        </c:title>
        <c:numFmt formatCode="General" sourceLinked="1"/>
        <c:majorTickMark val="out"/>
        <c:minorTickMark val="none"/>
        <c:tickLblPos val="low"/>
        <c:spPr>
          <a:ln w="3171">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169096704"/>
        <c:crosses val="autoZero"/>
        <c:auto val="0"/>
        <c:lblAlgn val="ctr"/>
        <c:lblOffset val="100"/>
        <c:tickLblSkip val="1"/>
        <c:tickMarkSkip val="1"/>
        <c:noMultiLvlLbl val="0"/>
      </c:catAx>
      <c:valAx>
        <c:axId val="169096704"/>
        <c:scaling>
          <c:orientation val="minMax"/>
        </c:scaling>
        <c:delete val="0"/>
        <c:axPos val="l"/>
        <c:majorGridlines>
          <c:spPr>
            <a:ln w="3171">
              <a:solidFill>
                <a:srgbClr val="000000"/>
              </a:solidFill>
              <a:prstDash val="solid"/>
            </a:ln>
          </c:spPr>
        </c:majorGridlines>
        <c:title>
          <c:tx>
            <c:rich>
              <a:bodyPr rot="0" vert="horz"/>
              <a:lstStyle/>
              <a:p>
                <a:pPr algn="ctr">
                  <a:defRPr sz="1198" b="1" i="0" u="none" strike="noStrike" baseline="0">
                    <a:solidFill>
                      <a:srgbClr val="000000"/>
                    </a:solidFill>
                    <a:latin typeface="Arial"/>
                    <a:ea typeface="Arial"/>
                    <a:cs typeface="Arial"/>
                  </a:defRPr>
                </a:pPr>
                <a:r>
                  <a:rPr lang="en-US"/>
                  <a:t>Inventory Turnover Ratio</a:t>
                </a:r>
              </a:p>
            </c:rich>
          </c:tx>
          <c:layout>
            <c:manualLayout>
              <c:xMode val="edge"/>
              <c:yMode val="edge"/>
              <c:x val="8.216432865731467E-2"/>
              <c:y val="0.37931034482758641"/>
            </c:manualLayout>
          </c:layout>
          <c:overlay val="0"/>
          <c:spPr>
            <a:noFill/>
            <a:ln w="25365">
              <a:noFill/>
            </a:ln>
          </c:spPr>
        </c:title>
        <c:numFmt formatCode="General" sourceLinked="1"/>
        <c:majorTickMark val="out"/>
        <c:minorTickMark val="none"/>
        <c:tickLblPos val="nextTo"/>
        <c:spPr>
          <a:ln w="3171">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167832960"/>
        <c:crosses val="autoZero"/>
        <c:crossBetween val="between"/>
      </c:valAx>
      <c:spPr>
        <a:noFill/>
        <a:ln w="25365">
          <a:noFill/>
        </a:ln>
      </c:spPr>
    </c:plotArea>
    <c:plotVisOnly val="1"/>
    <c:dispBlanksAs val="gap"/>
    <c:showDLblsOverMax val="0"/>
  </c:chart>
  <c:spPr>
    <a:noFill/>
    <a:ln>
      <a:noFill/>
    </a:ln>
  </c:spPr>
  <c:txPr>
    <a:bodyPr/>
    <a:lstStyle/>
    <a:p>
      <a:pPr>
        <a:defRPr sz="1198" b="1"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9" b="1" i="0" u="none" strike="noStrike" baseline="0">
                <a:solidFill>
                  <a:srgbClr val="000000"/>
                </a:solidFill>
                <a:latin typeface="Arial"/>
                <a:ea typeface="Arial"/>
                <a:cs typeface="Arial"/>
              </a:defRPr>
            </a:pPr>
            <a:r>
              <a:rPr lang="en-US"/>
              <a:t>Current Assets Turnover ratio</a:t>
            </a:r>
          </a:p>
        </c:rich>
      </c:tx>
      <c:layout>
        <c:manualLayout>
          <c:xMode val="edge"/>
          <c:yMode val="edge"/>
          <c:x val="0.15470852017937228"/>
          <c:y val="2.0408163265306135E-2"/>
        </c:manualLayout>
      </c:layout>
      <c:overlay val="0"/>
      <c:spPr>
        <a:noFill/>
        <a:ln w="25384">
          <a:noFill/>
        </a:ln>
      </c:spPr>
    </c:title>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4663677130044842"/>
          <c:y val="0.2346938775510205"/>
          <c:w val="0.73094170403587511"/>
          <c:h val="0.51360544217687143"/>
        </c:manualLayout>
      </c:layout>
      <c:bar3DChart>
        <c:barDir val="col"/>
        <c:grouping val="clustered"/>
        <c:varyColors val="0"/>
        <c:ser>
          <c:idx val="0"/>
          <c:order val="0"/>
          <c:tx>
            <c:strRef>
              <c:f>Sheet1!$A$2</c:f>
              <c:strCache>
                <c:ptCount val="1"/>
              </c:strCache>
            </c:strRef>
          </c:tx>
          <c:spPr>
            <a:solidFill>
              <a:srgbClr val="9999FF"/>
            </a:solidFill>
            <a:ln w="1269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11.68</c:v>
                </c:pt>
                <c:pt idx="1">
                  <c:v>5.92</c:v>
                </c:pt>
                <c:pt idx="2">
                  <c:v>7.02</c:v>
                </c:pt>
                <c:pt idx="3">
                  <c:v>4.68</c:v>
                </c:pt>
                <c:pt idx="4">
                  <c:v>4.74</c:v>
                </c:pt>
              </c:numCache>
            </c:numRef>
          </c:val>
        </c:ser>
        <c:ser>
          <c:idx val="1"/>
          <c:order val="1"/>
          <c:tx>
            <c:strRef>
              <c:f>Sheet1!$A$3</c:f>
              <c:strCache>
                <c:ptCount val="1"/>
              </c:strCache>
            </c:strRef>
          </c:tx>
          <c:spPr>
            <a:solidFill>
              <a:srgbClr val="993366"/>
            </a:solidFill>
            <a:ln w="1269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92">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9168256"/>
        <c:axId val="169186816"/>
        <c:axId val="0"/>
      </c:bar3DChart>
      <c:catAx>
        <c:axId val="169168256"/>
        <c:scaling>
          <c:orientation val="minMax"/>
        </c:scaling>
        <c:delete val="0"/>
        <c:axPos val="b"/>
        <c:title>
          <c:tx>
            <c:rich>
              <a:bodyPr/>
              <a:lstStyle/>
              <a:p>
                <a:pPr>
                  <a:defRPr sz="1199" b="1" i="0" u="none" strike="noStrike" baseline="0">
                    <a:solidFill>
                      <a:srgbClr val="000000"/>
                    </a:solidFill>
                    <a:latin typeface="Arial"/>
                    <a:ea typeface="Arial"/>
                    <a:cs typeface="Arial"/>
                  </a:defRPr>
                </a:pPr>
                <a:r>
                  <a:rPr lang="en-US"/>
                  <a:t>Years</a:t>
                </a:r>
              </a:p>
            </c:rich>
          </c:tx>
          <c:layout>
            <c:manualLayout>
              <c:xMode val="edge"/>
              <c:yMode val="edge"/>
              <c:x val="0.55605381165919354"/>
              <c:y val="0.85374149659864029"/>
            </c:manualLayout>
          </c:layout>
          <c:overlay val="0"/>
          <c:spPr>
            <a:noFill/>
            <a:ln w="25384">
              <a:noFill/>
            </a:ln>
          </c:spPr>
        </c:title>
        <c:numFmt formatCode="General" sourceLinked="1"/>
        <c:majorTickMark val="out"/>
        <c:minorTickMark val="none"/>
        <c:tickLblPos val="low"/>
        <c:spPr>
          <a:ln w="3173">
            <a:solidFill>
              <a:srgbClr val="000000"/>
            </a:solidFill>
            <a:prstDash val="solid"/>
          </a:ln>
        </c:spPr>
        <c:txPr>
          <a:bodyPr rot="0" vert="horz"/>
          <a:lstStyle/>
          <a:p>
            <a:pPr>
              <a:defRPr sz="1199" b="1" i="0" u="none" strike="noStrike" baseline="0">
                <a:solidFill>
                  <a:srgbClr val="000000"/>
                </a:solidFill>
                <a:latin typeface="Arial"/>
                <a:ea typeface="Arial"/>
                <a:cs typeface="Arial"/>
              </a:defRPr>
            </a:pPr>
            <a:endParaRPr lang="en-US"/>
          </a:p>
        </c:txPr>
        <c:crossAx val="169186816"/>
        <c:crosses val="autoZero"/>
        <c:auto val="0"/>
        <c:lblAlgn val="ctr"/>
        <c:lblOffset val="100"/>
        <c:tickLblSkip val="1"/>
        <c:tickMarkSkip val="1"/>
        <c:noMultiLvlLbl val="0"/>
      </c:catAx>
      <c:valAx>
        <c:axId val="169186816"/>
        <c:scaling>
          <c:orientation val="minMax"/>
        </c:scaling>
        <c:delete val="0"/>
        <c:axPos val="l"/>
        <c:majorGridlines>
          <c:spPr>
            <a:ln w="3173">
              <a:solidFill>
                <a:srgbClr val="000000"/>
              </a:solidFill>
              <a:prstDash val="solid"/>
            </a:ln>
          </c:spPr>
        </c:majorGridlines>
        <c:title>
          <c:tx>
            <c:rich>
              <a:bodyPr rot="0" vert="horz"/>
              <a:lstStyle/>
              <a:p>
                <a:pPr algn="ctr">
                  <a:defRPr sz="1199" b="1" i="0" u="none" strike="noStrike" baseline="0">
                    <a:solidFill>
                      <a:srgbClr val="000000"/>
                    </a:solidFill>
                    <a:latin typeface="Arial"/>
                    <a:ea typeface="Arial"/>
                    <a:cs typeface="Arial"/>
                  </a:defRPr>
                </a:pPr>
                <a:r>
                  <a:rPr lang="en-US"/>
                  <a:t>Current Assets turnover Ratio</a:t>
                </a:r>
              </a:p>
            </c:rich>
          </c:tx>
          <c:layout>
            <c:manualLayout>
              <c:xMode val="edge"/>
              <c:yMode val="edge"/>
              <c:x val="7.847533632286996E-2"/>
              <c:y val="0.34013605442176853"/>
            </c:manualLayout>
          </c:layout>
          <c:overlay val="0"/>
          <c:spPr>
            <a:noFill/>
            <a:ln w="25384">
              <a:noFill/>
            </a:ln>
          </c:spPr>
        </c:title>
        <c:numFmt formatCode="General" sourceLinked="1"/>
        <c:majorTickMark val="out"/>
        <c:minorTickMark val="none"/>
        <c:tickLblPos val="nextTo"/>
        <c:spPr>
          <a:ln w="3173">
            <a:solidFill>
              <a:srgbClr val="000000"/>
            </a:solidFill>
            <a:prstDash val="solid"/>
          </a:ln>
        </c:spPr>
        <c:txPr>
          <a:bodyPr rot="0" vert="horz"/>
          <a:lstStyle/>
          <a:p>
            <a:pPr>
              <a:defRPr sz="1199" b="1" i="0" u="none" strike="noStrike" baseline="0">
                <a:solidFill>
                  <a:srgbClr val="000000"/>
                </a:solidFill>
                <a:latin typeface="Arial"/>
                <a:ea typeface="Arial"/>
                <a:cs typeface="Arial"/>
              </a:defRPr>
            </a:pPr>
            <a:endParaRPr lang="en-US"/>
          </a:p>
        </c:txPr>
        <c:crossAx val="169168256"/>
        <c:crosses val="autoZero"/>
        <c:crossBetween val="between"/>
      </c:valAx>
      <c:spPr>
        <a:noFill/>
        <a:ln w="25384">
          <a:noFill/>
        </a:ln>
      </c:spPr>
    </c:plotArea>
    <c:plotVisOnly val="1"/>
    <c:dispBlanksAs val="gap"/>
    <c:showDLblsOverMax val="0"/>
  </c:chart>
  <c:spPr>
    <a:noFill/>
    <a:ln>
      <a:noFill/>
    </a:ln>
  </c:spPr>
  <c:txPr>
    <a:bodyPr/>
    <a:lstStyle/>
    <a:p>
      <a:pPr>
        <a:defRPr sz="1199" b="1"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9" b="1" i="0" u="none" strike="noStrike" baseline="0">
                <a:solidFill>
                  <a:srgbClr val="000000"/>
                </a:solidFill>
                <a:latin typeface="Arial"/>
                <a:ea typeface="Arial"/>
                <a:cs typeface="Arial"/>
              </a:defRPr>
            </a:pPr>
            <a:r>
              <a:rPr lang="en-US"/>
              <a:t>Working Capital Turnover ratio</a:t>
            </a:r>
          </a:p>
        </c:rich>
      </c:tx>
      <c:layout>
        <c:manualLayout>
          <c:xMode val="edge"/>
          <c:yMode val="edge"/>
          <c:x val="0.12171837708830549"/>
          <c:y val="2.1739130434782612E-2"/>
        </c:manualLayout>
      </c:layout>
      <c:overlay val="0"/>
      <c:spPr>
        <a:noFill/>
        <a:ln w="25388">
          <a:noFill/>
        </a:ln>
      </c:spPr>
    </c:title>
    <c:autoTitleDeleted val="0"/>
    <c:view3D>
      <c:rotX val="15"/>
      <c:hPercent val="5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7446300715990474"/>
          <c:y val="0.25"/>
          <c:w val="0.70167064439140858"/>
          <c:h val="0.48188405797101463"/>
        </c:manualLayout>
      </c:layout>
      <c:bar3DChart>
        <c:barDir val="col"/>
        <c:grouping val="clustered"/>
        <c:varyColors val="0"/>
        <c:ser>
          <c:idx val="0"/>
          <c:order val="0"/>
          <c:tx>
            <c:strRef>
              <c:f>Sheet1!$A$2</c:f>
              <c:strCache>
                <c:ptCount val="1"/>
              </c:strCache>
            </c:strRef>
          </c:tx>
          <c:spPr>
            <a:solidFill>
              <a:srgbClr val="9999FF"/>
            </a:solidFill>
            <a:ln w="12694">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11.68</c:v>
                </c:pt>
                <c:pt idx="1">
                  <c:v>5.92</c:v>
                </c:pt>
                <c:pt idx="2">
                  <c:v>7.02</c:v>
                </c:pt>
                <c:pt idx="3">
                  <c:v>4.68</c:v>
                </c:pt>
                <c:pt idx="4">
                  <c:v>4.74</c:v>
                </c:pt>
              </c:numCache>
            </c:numRef>
          </c:val>
        </c:ser>
        <c:ser>
          <c:idx val="1"/>
          <c:order val="1"/>
          <c:tx>
            <c:strRef>
              <c:f>Sheet1!$A$3</c:f>
              <c:strCache>
                <c:ptCount val="1"/>
              </c:strCache>
            </c:strRef>
          </c:tx>
          <c:spPr>
            <a:solidFill>
              <a:srgbClr val="993366"/>
            </a:solidFill>
            <a:ln w="12694">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694">
              <a:solidFill>
                <a:srgbClr val="000000"/>
              </a:solidFill>
              <a:prstDash val="solid"/>
            </a:ln>
          </c:spPr>
          <c:invertIfNegative val="0"/>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169278848"/>
        <c:axId val="178927104"/>
        <c:axId val="0"/>
      </c:bar3DChart>
      <c:catAx>
        <c:axId val="169278848"/>
        <c:scaling>
          <c:orientation val="minMax"/>
        </c:scaling>
        <c:delete val="0"/>
        <c:axPos val="b"/>
        <c:title>
          <c:tx>
            <c:rich>
              <a:bodyPr/>
              <a:lstStyle/>
              <a:p>
                <a:pPr>
                  <a:defRPr sz="1199" b="1" i="0" u="none" strike="noStrike" baseline="0">
                    <a:solidFill>
                      <a:srgbClr val="000000"/>
                    </a:solidFill>
                    <a:latin typeface="Arial"/>
                    <a:ea typeface="Arial"/>
                    <a:cs typeface="Arial"/>
                  </a:defRPr>
                </a:pPr>
                <a:r>
                  <a:rPr lang="en-US"/>
                  <a:t>Years</a:t>
                </a:r>
              </a:p>
            </c:rich>
          </c:tx>
          <c:layout>
            <c:manualLayout>
              <c:xMode val="edge"/>
              <c:yMode val="edge"/>
              <c:x val="0.56563245823389074"/>
              <c:y val="0.84420289855072461"/>
            </c:manualLayout>
          </c:layout>
          <c:overlay val="0"/>
          <c:spPr>
            <a:noFill/>
            <a:ln w="25388">
              <a:noFill/>
            </a:ln>
          </c:spPr>
        </c:title>
        <c:numFmt formatCode="General" sourceLinked="1"/>
        <c:majorTickMark val="out"/>
        <c:minorTickMark val="none"/>
        <c:tickLblPos val="low"/>
        <c:spPr>
          <a:ln w="3174">
            <a:solidFill>
              <a:srgbClr val="000000"/>
            </a:solidFill>
            <a:prstDash val="solid"/>
          </a:ln>
        </c:spPr>
        <c:txPr>
          <a:bodyPr rot="0" vert="horz"/>
          <a:lstStyle/>
          <a:p>
            <a:pPr>
              <a:defRPr sz="1199" b="1" i="0" u="none" strike="noStrike" baseline="0">
                <a:solidFill>
                  <a:srgbClr val="000000"/>
                </a:solidFill>
                <a:latin typeface="Arial"/>
                <a:ea typeface="Arial"/>
                <a:cs typeface="Arial"/>
              </a:defRPr>
            </a:pPr>
            <a:endParaRPr lang="en-US"/>
          </a:p>
        </c:txPr>
        <c:crossAx val="178927104"/>
        <c:crosses val="autoZero"/>
        <c:auto val="0"/>
        <c:lblAlgn val="ctr"/>
        <c:lblOffset val="100"/>
        <c:tickLblSkip val="1"/>
        <c:tickMarkSkip val="1"/>
        <c:noMultiLvlLbl val="0"/>
      </c:catAx>
      <c:valAx>
        <c:axId val="178927104"/>
        <c:scaling>
          <c:orientation val="minMax"/>
        </c:scaling>
        <c:delete val="0"/>
        <c:axPos val="l"/>
        <c:majorGridlines>
          <c:spPr>
            <a:ln w="3174">
              <a:solidFill>
                <a:srgbClr val="000000"/>
              </a:solidFill>
              <a:prstDash val="solid"/>
            </a:ln>
          </c:spPr>
        </c:majorGridlines>
        <c:title>
          <c:tx>
            <c:rich>
              <a:bodyPr rot="0" vert="horz"/>
              <a:lstStyle/>
              <a:p>
                <a:pPr algn="ctr">
                  <a:defRPr sz="1199" b="1" i="0" u="none" strike="noStrike" baseline="0">
                    <a:solidFill>
                      <a:srgbClr val="000000"/>
                    </a:solidFill>
                    <a:latin typeface="Arial"/>
                    <a:ea typeface="Arial"/>
                    <a:cs typeface="Arial"/>
                  </a:defRPr>
                </a:pPr>
                <a:r>
                  <a:rPr lang="en-US"/>
                  <a:t>Working Capital Turnover Ratio</a:t>
                </a:r>
              </a:p>
            </c:rich>
          </c:tx>
          <c:layout>
            <c:manualLayout>
              <c:xMode val="edge"/>
              <c:yMode val="edge"/>
              <c:x val="7.8758949880668283E-2"/>
              <c:y val="0.32971014492753631"/>
            </c:manualLayout>
          </c:layout>
          <c:overlay val="0"/>
          <c:spPr>
            <a:noFill/>
            <a:ln w="25388">
              <a:noFill/>
            </a:ln>
          </c:spPr>
        </c:title>
        <c:numFmt formatCode="General" sourceLinked="1"/>
        <c:majorTickMark val="out"/>
        <c:minorTickMark val="none"/>
        <c:tickLblPos val="nextTo"/>
        <c:spPr>
          <a:ln w="3174">
            <a:solidFill>
              <a:srgbClr val="000000"/>
            </a:solidFill>
            <a:prstDash val="solid"/>
          </a:ln>
        </c:spPr>
        <c:txPr>
          <a:bodyPr rot="0" vert="horz"/>
          <a:lstStyle/>
          <a:p>
            <a:pPr>
              <a:defRPr sz="1199" b="1" i="0" u="none" strike="noStrike" baseline="0">
                <a:solidFill>
                  <a:srgbClr val="000000"/>
                </a:solidFill>
                <a:latin typeface="Arial"/>
                <a:ea typeface="Arial"/>
                <a:cs typeface="Arial"/>
              </a:defRPr>
            </a:pPr>
            <a:endParaRPr lang="en-US"/>
          </a:p>
        </c:txPr>
        <c:crossAx val="169278848"/>
        <c:crosses val="autoZero"/>
        <c:crossBetween val="between"/>
      </c:valAx>
      <c:spPr>
        <a:noFill/>
        <a:ln w="25388">
          <a:noFill/>
        </a:ln>
      </c:spPr>
    </c:plotArea>
    <c:plotVisOnly val="1"/>
    <c:dispBlanksAs val="gap"/>
    <c:showDLblsOverMax val="0"/>
  </c:chart>
  <c:spPr>
    <a:noFill/>
    <a:ln>
      <a:noFill/>
    </a:ln>
  </c:spPr>
  <c:txPr>
    <a:bodyPr/>
    <a:lstStyle/>
    <a:p>
      <a:pPr>
        <a:defRPr sz="1199" b="1"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6687-BB2D-4A6D-942B-932A6A8D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67</Pages>
  <Words>12372</Words>
  <Characters>70523</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A STUDY ON WORKING CAPITAL</vt:lpstr>
    </vt:vector>
  </TitlesOfParts>
  <Company>BAST</Company>
  <LinksUpToDate>false</LinksUpToDate>
  <CharactersWithSpaces>82730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STUDY ON WORKING CAPITAL</dc:title>
  <dc:creator>Loka</dc:creator>
  <cp:lastModifiedBy>bhanu1</cp:lastModifiedBy>
  <cp:revision>30</cp:revision>
  <dcterms:created xsi:type="dcterms:W3CDTF">2012-01-05T09:35:00Z</dcterms:created>
  <dcterms:modified xsi:type="dcterms:W3CDTF">2015-04-02T10:34:00Z</dcterms:modified>
</cp:coreProperties>
</file>