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B23" w:rsidRPr="00AC6B90" w:rsidRDefault="00F12B23" w:rsidP="00E83802">
      <w:pPr>
        <w:ind w:left="2160" w:firstLine="720"/>
        <w:jc w:val="both"/>
        <w:rPr>
          <w:b/>
          <w:sz w:val="56"/>
          <w:szCs w:val="40"/>
          <w:u w:val="single"/>
        </w:rPr>
      </w:pPr>
      <w:r w:rsidRPr="00F12B23">
        <w:rPr>
          <w:b/>
          <w:sz w:val="56"/>
          <w:szCs w:val="40"/>
          <w:u w:val="single"/>
        </w:rPr>
        <w:t>CONTENTS</w:t>
      </w:r>
    </w:p>
    <w:p w:rsidR="009439AF" w:rsidRDefault="00F12B23" w:rsidP="00E83802">
      <w:pPr>
        <w:jc w:val="both"/>
        <w:rPr>
          <w:b/>
          <w:sz w:val="28"/>
          <w:szCs w:val="28"/>
          <w:u w:val="single"/>
        </w:rPr>
      </w:pPr>
      <w:r w:rsidRPr="009439AF">
        <w:rPr>
          <w:b/>
          <w:sz w:val="28"/>
          <w:szCs w:val="28"/>
          <w:u w:val="single"/>
        </w:rPr>
        <w:t xml:space="preserve">CHAPTER-:1       </w:t>
      </w:r>
    </w:p>
    <w:p w:rsidR="00F12B23" w:rsidRPr="009439AF" w:rsidRDefault="0043147B" w:rsidP="00E83802">
      <w:pPr>
        <w:jc w:val="both"/>
        <w:rPr>
          <w:b/>
          <w:sz w:val="28"/>
          <w:szCs w:val="28"/>
          <w:u w:val="single"/>
        </w:rPr>
      </w:pPr>
      <w:r>
        <w:rPr>
          <w:b/>
          <w:sz w:val="28"/>
          <w:szCs w:val="28"/>
          <w:u w:val="single"/>
        </w:rPr>
        <w:t xml:space="preserve"> INTRODUCTION</w:t>
      </w:r>
    </w:p>
    <w:p w:rsidR="00F12B23" w:rsidRPr="001B7227" w:rsidRDefault="00F12B23" w:rsidP="00E83802">
      <w:pPr>
        <w:pStyle w:val="ListParagraph"/>
        <w:numPr>
          <w:ilvl w:val="0"/>
          <w:numId w:val="8"/>
        </w:numPr>
        <w:jc w:val="both"/>
        <w:rPr>
          <w:sz w:val="28"/>
          <w:szCs w:val="28"/>
        </w:rPr>
      </w:pPr>
      <w:r w:rsidRPr="001B7227">
        <w:rPr>
          <w:sz w:val="28"/>
          <w:szCs w:val="28"/>
        </w:rPr>
        <w:t xml:space="preserve">INTRODUCTION </w:t>
      </w:r>
    </w:p>
    <w:p w:rsidR="001B7227" w:rsidRDefault="009439AF" w:rsidP="00E83802">
      <w:pPr>
        <w:pStyle w:val="ListParagraph"/>
        <w:numPr>
          <w:ilvl w:val="0"/>
          <w:numId w:val="8"/>
        </w:numPr>
        <w:spacing w:after="0" w:line="240" w:lineRule="auto"/>
        <w:jc w:val="both"/>
        <w:rPr>
          <w:sz w:val="28"/>
          <w:szCs w:val="28"/>
        </w:rPr>
      </w:pPr>
      <w:r w:rsidRPr="009439AF">
        <w:rPr>
          <w:sz w:val="28"/>
          <w:szCs w:val="28"/>
        </w:rPr>
        <w:t>OBJECTIVE OF THE STUDY</w:t>
      </w:r>
    </w:p>
    <w:p w:rsidR="009439AF" w:rsidRDefault="009439AF" w:rsidP="00E83802">
      <w:pPr>
        <w:pStyle w:val="ListParagraph"/>
        <w:numPr>
          <w:ilvl w:val="0"/>
          <w:numId w:val="8"/>
        </w:numPr>
        <w:spacing w:after="0" w:line="240" w:lineRule="auto"/>
        <w:jc w:val="both"/>
        <w:rPr>
          <w:sz w:val="28"/>
          <w:szCs w:val="28"/>
        </w:rPr>
      </w:pPr>
      <w:r>
        <w:rPr>
          <w:sz w:val="28"/>
          <w:szCs w:val="28"/>
        </w:rPr>
        <w:t>METHODOLOGY OF THE STUDY</w:t>
      </w:r>
    </w:p>
    <w:p w:rsidR="009439AF" w:rsidRPr="009439AF" w:rsidRDefault="009439AF" w:rsidP="00E83802">
      <w:pPr>
        <w:pStyle w:val="ListParagraph"/>
        <w:numPr>
          <w:ilvl w:val="0"/>
          <w:numId w:val="8"/>
        </w:numPr>
        <w:spacing w:after="0" w:line="240" w:lineRule="auto"/>
        <w:jc w:val="both"/>
        <w:rPr>
          <w:sz w:val="28"/>
          <w:szCs w:val="28"/>
        </w:rPr>
      </w:pPr>
      <w:r>
        <w:rPr>
          <w:sz w:val="28"/>
          <w:szCs w:val="28"/>
        </w:rPr>
        <w:t>LIMTATION OF THE STUDY</w:t>
      </w:r>
    </w:p>
    <w:p w:rsidR="001B7227" w:rsidRDefault="001B7227" w:rsidP="00E83802">
      <w:pPr>
        <w:spacing w:after="0" w:line="240" w:lineRule="auto"/>
        <w:jc w:val="both"/>
        <w:rPr>
          <w:sz w:val="28"/>
          <w:szCs w:val="28"/>
        </w:rPr>
      </w:pPr>
    </w:p>
    <w:p w:rsidR="009439AF" w:rsidRDefault="00F12B23" w:rsidP="00E83802">
      <w:pPr>
        <w:spacing w:after="0" w:line="240" w:lineRule="auto"/>
        <w:jc w:val="both"/>
        <w:rPr>
          <w:b/>
          <w:sz w:val="28"/>
          <w:szCs w:val="28"/>
          <w:u w:val="single"/>
        </w:rPr>
      </w:pPr>
      <w:r w:rsidRPr="0077135C">
        <w:rPr>
          <w:b/>
          <w:sz w:val="28"/>
          <w:szCs w:val="28"/>
          <w:u w:val="single"/>
        </w:rPr>
        <w:t xml:space="preserve">CHAPTER-:2      </w:t>
      </w:r>
    </w:p>
    <w:p w:rsidR="0077135C" w:rsidRPr="0077135C" w:rsidRDefault="0077135C" w:rsidP="00E83802">
      <w:pPr>
        <w:spacing w:after="0" w:line="240" w:lineRule="auto"/>
        <w:jc w:val="both"/>
        <w:rPr>
          <w:b/>
          <w:sz w:val="28"/>
          <w:szCs w:val="28"/>
          <w:u w:val="single"/>
        </w:rPr>
      </w:pPr>
    </w:p>
    <w:p w:rsidR="009439AF" w:rsidRPr="00AC6B90" w:rsidRDefault="009439AF" w:rsidP="00E83802">
      <w:pPr>
        <w:jc w:val="both"/>
        <w:rPr>
          <w:b/>
          <w:sz w:val="28"/>
          <w:szCs w:val="28"/>
        </w:rPr>
      </w:pPr>
      <w:r w:rsidRPr="009439AF">
        <w:rPr>
          <w:b/>
          <w:sz w:val="28"/>
          <w:szCs w:val="28"/>
          <w:u w:val="single"/>
        </w:rPr>
        <w:t>COMPANY PROFILE</w:t>
      </w:r>
    </w:p>
    <w:p w:rsidR="009439AF" w:rsidRPr="009439AF" w:rsidRDefault="009439AF" w:rsidP="00E83802">
      <w:pPr>
        <w:pStyle w:val="ListParagraph"/>
        <w:numPr>
          <w:ilvl w:val="0"/>
          <w:numId w:val="12"/>
        </w:numPr>
        <w:jc w:val="both"/>
        <w:rPr>
          <w:sz w:val="28"/>
          <w:szCs w:val="28"/>
        </w:rPr>
      </w:pPr>
      <w:r w:rsidRPr="009439AF">
        <w:rPr>
          <w:sz w:val="28"/>
          <w:szCs w:val="28"/>
        </w:rPr>
        <w:t>VISION&amp;MISION OF THE COMPANY</w:t>
      </w:r>
    </w:p>
    <w:p w:rsidR="009439AF" w:rsidRPr="009439AF" w:rsidRDefault="009439AF" w:rsidP="00E83802">
      <w:pPr>
        <w:pStyle w:val="ListParagraph"/>
        <w:numPr>
          <w:ilvl w:val="0"/>
          <w:numId w:val="12"/>
        </w:numPr>
        <w:jc w:val="both"/>
        <w:rPr>
          <w:sz w:val="28"/>
          <w:szCs w:val="28"/>
        </w:rPr>
      </w:pPr>
      <w:r w:rsidRPr="009439AF">
        <w:rPr>
          <w:sz w:val="28"/>
          <w:szCs w:val="28"/>
        </w:rPr>
        <w:t>HISTORY OF THE COMPANY</w:t>
      </w:r>
    </w:p>
    <w:p w:rsidR="009439AF" w:rsidRPr="009439AF" w:rsidRDefault="009439AF" w:rsidP="00E83802">
      <w:pPr>
        <w:pStyle w:val="ListParagraph"/>
        <w:numPr>
          <w:ilvl w:val="0"/>
          <w:numId w:val="12"/>
        </w:numPr>
        <w:jc w:val="both"/>
        <w:rPr>
          <w:b/>
          <w:sz w:val="28"/>
          <w:szCs w:val="28"/>
        </w:rPr>
      </w:pPr>
      <w:r>
        <w:rPr>
          <w:sz w:val="28"/>
          <w:szCs w:val="28"/>
        </w:rPr>
        <w:t>AWARDS&amp;ACHIVEMENT OF THE COMPANY</w:t>
      </w:r>
    </w:p>
    <w:p w:rsidR="00AC6B90" w:rsidRPr="009439AF" w:rsidRDefault="00AC6B90" w:rsidP="00E83802">
      <w:pPr>
        <w:pStyle w:val="ListParagraph"/>
        <w:numPr>
          <w:ilvl w:val="0"/>
          <w:numId w:val="12"/>
        </w:numPr>
        <w:jc w:val="both"/>
        <w:rPr>
          <w:sz w:val="28"/>
          <w:szCs w:val="28"/>
        </w:rPr>
      </w:pPr>
      <w:r w:rsidRPr="009439AF">
        <w:rPr>
          <w:sz w:val="28"/>
          <w:szCs w:val="28"/>
        </w:rPr>
        <w:t>STRUCTURE OF THE COMPANY</w:t>
      </w:r>
    </w:p>
    <w:p w:rsidR="009439AF" w:rsidRPr="00AC6B90" w:rsidRDefault="00AC6B90" w:rsidP="00E83802">
      <w:pPr>
        <w:pStyle w:val="ListParagraph"/>
        <w:numPr>
          <w:ilvl w:val="0"/>
          <w:numId w:val="12"/>
        </w:numPr>
        <w:jc w:val="both"/>
        <w:rPr>
          <w:sz w:val="28"/>
          <w:szCs w:val="28"/>
        </w:rPr>
      </w:pPr>
      <w:r w:rsidRPr="00AC6B90">
        <w:rPr>
          <w:sz w:val="28"/>
          <w:szCs w:val="28"/>
        </w:rPr>
        <w:t>ORGANOGRAM OF THE COMPANY</w:t>
      </w:r>
    </w:p>
    <w:p w:rsidR="0043147B" w:rsidRDefault="00AC6B90" w:rsidP="00E83802">
      <w:pPr>
        <w:pStyle w:val="ListParagraph"/>
        <w:numPr>
          <w:ilvl w:val="0"/>
          <w:numId w:val="12"/>
        </w:numPr>
        <w:jc w:val="both"/>
        <w:rPr>
          <w:sz w:val="28"/>
          <w:szCs w:val="28"/>
        </w:rPr>
      </w:pPr>
      <w:r w:rsidRPr="00AC6B90">
        <w:rPr>
          <w:sz w:val="28"/>
          <w:szCs w:val="28"/>
        </w:rPr>
        <w:t>STRUCTURE OF THE COMPANY</w:t>
      </w:r>
      <w:r w:rsidR="0077135C">
        <w:rPr>
          <w:sz w:val="28"/>
          <w:szCs w:val="28"/>
        </w:rPr>
        <w:t>.</w:t>
      </w:r>
    </w:p>
    <w:p w:rsidR="0077135C" w:rsidRDefault="0077135C" w:rsidP="00E83802">
      <w:pPr>
        <w:jc w:val="both"/>
        <w:rPr>
          <w:sz w:val="28"/>
          <w:szCs w:val="28"/>
        </w:rPr>
      </w:pPr>
    </w:p>
    <w:p w:rsidR="0077135C" w:rsidRPr="0077135C" w:rsidRDefault="0077135C" w:rsidP="00E83802">
      <w:pPr>
        <w:jc w:val="both"/>
        <w:rPr>
          <w:b/>
          <w:sz w:val="28"/>
          <w:szCs w:val="28"/>
          <w:u w:val="single"/>
        </w:rPr>
      </w:pPr>
      <w:r w:rsidRPr="0077135C">
        <w:rPr>
          <w:b/>
          <w:sz w:val="28"/>
          <w:szCs w:val="28"/>
          <w:u w:val="single"/>
        </w:rPr>
        <w:t>CHAPTER -:3</w:t>
      </w:r>
    </w:p>
    <w:p w:rsidR="0077135C" w:rsidRPr="009439AF" w:rsidRDefault="0077135C" w:rsidP="00E83802">
      <w:pPr>
        <w:spacing w:after="0" w:line="240" w:lineRule="auto"/>
        <w:jc w:val="both"/>
        <w:rPr>
          <w:b/>
          <w:sz w:val="28"/>
          <w:szCs w:val="28"/>
          <w:u w:val="single"/>
        </w:rPr>
      </w:pPr>
      <w:r w:rsidRPr="009439AF">
        <w:rPr>
          <w:b/>
          <w:sz w:val="28"/>
          <w:szCs w:val="28"/>
          <w:u w:val="single"/>
        </w:rPr>
        <w:t xml:space="preserve">  INRODUCTION OF TOPIC (RECRUITMENT &amp; SELECTION)</w:t>
      </w:r>
    </w:p>
    <w:p w:rsidR="0077135C" w:rsidRDefault="0077135C" w:rsidP="00E83802">
      <w:pPr>
        <w:jc w:val="both"/>
        <w:rPr>
          <w:b/>
          <w:sz w:val="28"/>
          <w:szCs w:val="28"/>
        </w:rPr>
      </w:pPr>
    </w:p>
    <w:p w:rsidR="0077135C" w:rsidRPr="00E445B7" w:rsidRDefault="0077135C" w:rsidP="00E83802">
      <w:pPr>
        <w:jc w:val="both"/>
        <w:rPr>
          <w:b/>
          <w:sz w:val="28"/>
          <w:szCs w:val="28"/>
          <w:u w:val="single"/>
        </w:rPr>
      </w:pPr>
      <w:r>
        <w:rPr>
          <w:b/>
          <w:sz w:val="28"/>
          <w:szCs w:val="28"/>
        </w:rPr>
        <w:t xml:space="preserve">   </w:t>
      </w:r>
      <w:r w:rsidRPr="00E445B7">
        <w:rPr>
          <w:b/>
          <w:sz w:val="32"/>
          <w:szCs w:val="28"/>
          <w:u w:val="single"/>
        </w:rPr>
        <w:t>Recruitment</w:t>
      </w:r>
    </w:p>
    <w:p w:rsidR="0077135C" w:rsidRPr="00820100" w:rsidRDefault="0077135C" w:rsidP="00E83802">
      <w:pPr>
        <w:pStyle w:val="ListParagraph"/>
        <w:numPr>
          <w:ilvl w:val="0"/>
          <w:numId w:val="9"/>
        </w:numPr>
        <w:jc w:val="both"/>
        <w:rPr>
          <w:sz w:val="28"/>
          <w:szCs w:val="28"/>
        </w:rPr>
      </w:pPr>
      <w:r w:rsidRPr="00820100">
        <w:rPr>
          <w:sz w:val="28"/>
          <w:szCs w:val="28"/>
        </w:rPr>
        <w:t>OBJECTIVE OF THIS PROJECT</w:t>
      </w:r>
    </w:p>
    <w:p w:rsidR="0077135C" w:rsidRPr="00820100" w:rsidRDefault="0077135C" w:rsidP="00E83802">
      <w:pPr>
        <w:pStyle w:val="ListParagraph"/>
        <w:numPr>
          <w:ilvl w:val="0"/>
          <w:numId w:val="9"/>
        </w:numPr>
        <w:spacing w:after="0" w:line="240" w:lineRule="auto"/>
        <w:jc w:val="both"/>
        <w:rPr>
          <w:caps/>
          <w:sz w:val="28"/>
          <w:szCs w:val="28"/>
        </w:rPr>
      </w:pPr>
      <w:r w:rsidRPr="00820100">
        <w:rPr>
          <w:caps/>
          <w:sz w:val="28"/>
          <w:szCs w:val="28"/>
        </w:rPr>
        <w:t>Definition of RECRUITMENT</w:t>
      </w:r>
    </w:p>
    <w:p w:rsidR="0077135C" w:rsidRPr="00820100" w:rsidRDefault="0077135C" w:rsidP="00E83802">
      <w:pPr>
        <w:pStyle w:val="ListParagraph"/>
        <w:numPr>
          <w:ilvl w:val="0"/>
          <w:numId w:val="9"/>
        </w:numPr>
        <w:spacing w:after="0" w:line="240" w:lineRule="auto"/>
        <w:jc w:val="both"/>
        <w:rPr>
          <w:caps/>
          <w:sz w:val="28"/>
          <w:szCs w:val="28"/>
        </w:rPr>
      </w:pPr>
      <w:r w:rsidRPr="00820100">
        <w:rPr>
          <w:caps/>
          <w:sz w:val="28"/>
          <w:szCs w:val="28"/>
        </w:rPr>
        <w:t>Need and Importance</w:t>
      </w:r>
    </w:p>
    <w:p w:rsidR="0077135C" w:rsidRPr="00820100" w:rsidRDefault="0077135C" w:rsidP="00E83802">
      <w:pPr>
        <w:pStyle w:val="ListParagraph"/>
        <w:numPr>
          <w:ilvl w:val="0"/>
          <w:numId w:val="9"/>
        </w:numPr>
        <w:spacing w:after="0" w:line="240" w:lineRule="auto"/>
        <w:jc w:val="both"/>
        <w:rPr>
          <w:caps/>
          <w:sz w:val="28"/>
          <w:szCs w:val="28"/>
        </w:rPr>
      </w:pPr>
      <w:r w:rsidRPr="00820100">
        <w:rPr>
          <w:caps/>
          <w:sz w:val="28"/>
          <w:szCs w:val="28"/>
        </w:rPr>
        <w:t>PROCESS of RECRUITMENT</w:t>
      </w:r>
    </w:p>
    <w:p w:rsidR="0077135C" w:rsidRPr="00820100" w:rsidRDefault="0077135C" w:rsidP="00E83802">
      <w:pPr>
        <w:pStyle w:val="ListParagraph"/>
        <w:numPr>
          <w:ilvl w:val="0"/>
          <w:numId w:val="9"/>
        </w:numPr>
        <w:spacing w:after="0" w:line="240" w:lineRule="auto"/>
        <w:jc w:val="both"/>
        <w:rPr>
          <w:caps/>
          <w:sz w:val="28"/>
          <w:szCs w:val="28"/>
        </w:rPr>
      </w:pPr>
      <w:r w:rsidRPr="00820100">
        <w:rPr>
          <w:caps/>
          <w:sz w:val="28"/>
          <w:szCs w:val="28"/>
        </w:rPr>
        <w:t>RECRUITMENT CYCLE</w:t>
      </w:r>
    </w:p>
    <w:p w:rsidR="0077135C" w:rsidRPr="00820100" w:rsidRDefault="0077135C" w:rsidP="00E83802">
      <w:pPr>
        <w:pStyle w:val="ListParagraph"/>
        <w:numPr>
          <w:ilvl w:val="0"/>
          <w:numId w:val="9"/>
        </w:numPr>
        <w:spacing w:after="0" w:line="240" w:lineRule="auto"/>
        <w:jc w:val="both"/>
        <w:rPr>
          <w:caps/>
          <w:sz w:val="28"/>
          <w:szCs w:val="28"/>
        </w:rPr>
      </w:pPr>
      <w:r w:rsidRPr="00820100">
        <w:rPr>
          <w:caps/>
          <w:sz w:val="28"/>
          <w:szCs w:val="28"/>
        </w:rPr>
        <w:t>FACTOR AFFECTING RECRUITMENT</w:t>
      </w:r>
    </w:p>
    <w:p w:rsidR="0077135C" w:rsidRPr="009439AF" w:rsidRDefault="0077135C" w:rsidP="00E83802">
      <w:pPr>
        <w:pStyle w:val="ListParagraph"/>
        <w:numPr>
          <w:ilvl w:val="0"/>
          <w:numId w:val="9"/>
        </w:numPr>
        <w:spacing w:after="0" w:line="240" w:lineRule="auto"/>
        <w:jc w:val="both"/>
        <w:rPr>
          <w:caps/>
          <w:sz w:val="28"/>
          <w:szCs w:val="28"/>
        </w:rPr>
      </w:pPr>
      <w:r w:rsidRPr="00820100">
        <w:rPr>
          <w:caps/>
          <w:sz w:val="28"/>
          <w:szCs w:val="28"/>
        </w:rPr>
        <w:t>RECRUITMENT PROCESS IN COCA COLA KHURDA</w:t>
      </w:r>
    </w:p>
    <w:p w:rsidR="0077135C" w:rsidRDefault="0077135C" w:rsidP="00E83802">
      <w:pPr>
        <w:jc w:val="both"/>
        <w:rPr>
          <w:b/>
          <w:sz w:val="28"/>
          <w:szCs w:val="28"/>
        </w:rPr>
      </w:pPr>
    </w:p>
    <w:p w:rsidR="0077135C" w:rsidRDefault="0077135C" w:rsidP="00E83802">
      <w:pPr>
        <w:jc w:val="both"/>
        <w:rPr>
          <w:b/>
          <w:sz w:val="32"/>
          <w:szCs w:val="28"/>
          <w:u w:val="single"/>
        </w:rPr>
      </w:pPr>
      <w:r>
        <w:rPr>
          <w:b/>
          <w:sz w:val="28"/>
          <w:szCs w:val="28"/>
        </w:rPr>
        <w:lastRenderedPageBreak/>
        <w:t xml:space="preserve"> </w:t>
      </w:r>
      <w:r w:rsidRPr="00E445B7">
        <w:rPr>
          <w:b/>
          <w:sz w:val="32"/>
          <w:szCs w:val="28"/>
          <w:u w:val="single"/>
        </w:rPr>
        <w:t>Selection</w:t>
      </w:r>
    </w:p>
    <w:p w:rsidR="0077135C" w:rsidRDefault="0077135C" w:rsidP="00E83802">
      <w:pPr>
        <w:pStyle w:val="ListParagraph"/>
        <w:numPr>
          <w:ilvl w:val="0"/>
          <w:numId w:val="18"/>
        </w:numPr>
        <w:jc w:val="both"/>
        <w:rPr>
          <w:rFonts w:cstheme="minorHAnsi"/>
          <w:sz w:val="32"/>
          <w:szCs w:val="28"/>
        </w:rPr>
      </w:pPr>
      <w:r w:rsidRPr="00E445B7">
        <w:rPr>
          <w:rFonts w:cstheme="minorHAnsi"/>
          <w:sz w:val="32"/>
          <w:szCs w:val="28"/>
        </w:rPr>
        <w:t>Mea</w:t>
      </w:r>
      <w:r>
        <w:rPr>
          <w:rFonts w:cstheme="minorHAnsi"/>
          <w:sz w:val="32"/>
          <w:szCs w:val="28"/>
        </w:rPr>
        <w:t>nin</w:t>
      </w:r>
      <w:r w:rsidRPr="00E445B7">
        <w:rPr>
          <w:rFonts w:cstheme="minorHAnsi"/>
          <w:sz w:val="32"/>
          <w:szCs w:val="28"/>
        </w:rPr>
        <w:t xml:space="preserve">g of </w:t>
      </w:r>
      <w:r>
        <w:rPr>
          <w:rFonts w:cstheme="minorHAnsi"/>
          <w:sz w:val="32"/>
          <w:szCs w:val="28"/>
        </w:rPr>
        <w:t>Selection.</w:t>
      </w:r>
    </w:p>
    <w:p w:rsidR="0077135C" w:rsidRDefault="0077135C" w:rsidP="00E83802">
      <w:pPr>
        <w:pStyle w:val="ListParagraph"/>
        <w:numPr>
          <w:ilvl w:val="0"/>
          <w:numId w:val="18"/>
        </w:numPr>
        <w:jc w:val="both"/>
        <w:rPr>
          <w:rFonts w:cstheme="minorHAnsi"/>
          <w:sz w:val="32"/>
          <w:szCs w:val="28"/>
        </w:rPr>
      </w:pPr>
      <w:r>
        <w:rPr>
          <w:rFonts w:cstheme="minorHAnsi"/>
          <w:sz w:val="32"/>
          <w:szCs w:val="28"/>
        </w:rPr>
        <w:t>Process of Selection.</w:t>
      </w:r>
    </w:p>
    <w:p w:rsidR="0077135C" w:rsidRDefault="0077135C" w:rsidP="00E83802">
      <w:pPr>
        <w:pStyle w:val="ListParagraph"/>
        <w:numPr>
          <w:ilvl w:val="0"/>
          <w:numId w:val="18"/>
        </w:numPr>
        <w:jc w:val="both"/>
        <w:rPr>
          <w:rFonts w:cstheme="minorHAnsi"/>
          <w:sz w:val="32"/>
          <w:szCs w:val="28"/>
        </w:rPr>
      </w:pPr>
      <w:r>
        <w:rPr>
          <w:rFonts w:cstheme="minorHAnsi"/>
          <w:sz w:val="32"/>
          <w:szCs w:val="28"/>
        </w:rPr>
        <w:t>Interview.</w:t>
      </w:r>
    </w:p>
    <w:p w:rsidR="0077135C" w:rsidRDefault="0077135C" w:rsidP="00E83802">
      <w:pPr>
        <w:pStyle w:val="ListParagraph"/>
        <w:numPr>
          <w:ilvl w:val="0"/>
          <w:numId w:val="18"/>
        </w:numPr>
        <w:jc w:val="both"/>
        <w:rPr>
          <w:rFonts w:cstheme="minorHAnsi"/>
          <w:sz w:val="32"/>
          <w:szCs w:val="28"/>
        </w:rPr>
      </w:pPr>
      <w:r>
        <w:rPr>
          <w:rFonts w:cstheme="minorHAnsi"/>
          <w:sz w:val="32"/>
          <w:szCs w:val="28"/>
        </w:rPr>
        <w:t>Process of Interview.</w:t>
      </w:r>
    </w:p>
    <w:p w:rsidR="00AE33C3" w:rsidRPr="0077135C" w:rsidRDefault="0077135C" w:rsidP="00E83802">
      <w:pPr>
        <w:pStyle w:val="ListParagraph"/>
        <w:numPr>
          <w:ilvl w:val="0"/>
          <w:numId w:val="18"/>
        </w:numPr>
        <w:jc w:val="both"/>
        <w:rPr>
          <w:rFonts w:cstheme="minorHAnsi"/>
          <w:sz w:val="32"/>
          <w:szCs w:val="28"/>
        </w:rPr>
      </w:pPr>
      <w:r>
        <w:rPr>
          <w:rFonts w:cstheme="minorHAnsi"/>
          <w:sz w:val="32"/>
          <w:szCs w:val="28"/>
        </w:rPr>
        <w:t>Interview Evaluation.</w:t>
      </w:r>
    </w:p>
    <w:p w:rsidR="00CA42A3" w:rsidRDefault="00CA42A3" w:rsidP="00E83802">
      <w:pPr>
        <w:pStyle w:val="ListParagraph"/>
        <w:tabs>
          <w:tab w:val="left" w:pos="1950"/>
          <w:tab w:val="left" w:pos="2160"/>
        </w:tabs>
        <w:spacing w:after="0" w:line="240" w:lineRule="auto"/>
        <w:jc w:val="both"/>
        <w:rPr>
          <w:sz w:val="28"/>
          <w:szCs w:val="28"/>
        </w:rPr>
      </w:pPr>
    </w:p>
    <w:p w:rsidR="0077135C" w:rsidRDefault="0077135C" w:rsidP="00E83802">
      <w:pPr>
        <w:pStyle w:val="ListParagraph"/>
        <w:tabs>
          <w:tab w:val="left" w:pos="1950"/>
          <w:tab w:val="left" w:pos="2160"/>
        </w:tabs>
        <w:spacing w:after="0" w:line="240" w:lineRule="auto"/>
        <w:jc w:val="both"/>
        <w:rPr>
          <w:sz w:val="28"/>
          <w:szCs w:val="28"/>
        </w:rPr>
      </w:pPr>
    </w:p>
    <w:p w:rsidR="0077135C" w:rsidRDefault="0077135C" w:rsidP="00E83802">
      <w:pPr>
        <w:pStyle w:val="ListParagraph"/>
        <w:tabs>
          <w:tab w:val="left" w:pos="1950"/>
          <w:tab w:val="left" w:pos="2160"/>
        </w:tabs>
        <w:spacing w:after="0" w:line="240" w:lineRule="auto"/>
        <w:jc w:val="both"/>
        <w:rPr>
          <w:sz w:val="28"/>
          <w:szCs w:val="28"/>
        </w:rPr>
      </w:pPr>
    </w:p>
    <w:p w:rsidR="0077135C" w:rsidRDefault="0077135C" w:rsidP="00E83802">
      <w:pPr>
        <w:pStyle w:val="ListParagraph"/>
        <w:tabs>
          <w:tab w:val="left" w:pos="1950"/>
          <w:tab w:val="left" w:pos="2160"/>
        </w:tabs>
        <w:spacing w:after="0" w:line="240" w:lineRule="auto"/>
        <w:jc w:val="both"/>
        <w:rPr>
          <w:sz w:val="28"/>
          <w:szCs w:val="28"/>
        </w:rPr>
      </w:pPr>
    </w:p>
    <w:p w:rsidR="0077135C" w:rsidRDefault="0077135C" w:rsidP="00E83802">
      <w:pPr>
        <w:pStyle w:val="ListParagraph"/>
        <w:tabs>
          <w:tab w:val="left" w:pos="1950"/>
          <w:tab w:val="left" w:pos="2160"/>
        </w:tabs>
        <w:spacing w:after="0" w:line="240" w:lineRule="auto"/>
        <w:jc w:val="both"/>
        <w:rPr>
          <w:sz w:val="28"/>
          <w:szCs w:val="28"/>
        </w:rPr>
      </w:pPr>
    </w:p>
    <w:p w:rsidR="0077135C" w:rsidRDefault="0077135C" w:rsidP="00E83802">
      <w:pPr>
        <w:pStyle w:val="ListParagraph"/>
        <w:tabs>
          <w:tab w:val="left" w:pos="1950"/>
          <w:tab w:val="left" w:pos="2160"/>
        </w:tabs>
        <w:spacing w:after="0" w:line="240" w:lineRule="auto"/>
        <w:jc w:val="both"/>
        <w:rPr>
          <w:sz w:val="28"/>
          <w:szCs w:val="28"/>
        </w:rPr>
      </w:pPr>
    </w:p>
    <w:p w:rsidR="0077135C" w:rsidRPr="00CA42A3" w:rsidRDefault="0077135C" w:rsidP="00E83802">
      <w:pPr>
        <w:pStyle w:val="ListParagraph"/>
        <w:tabs>
          <w:tab w:val="left" w:pos="1950"/>
          <w:tab w:val="left" w:pos="2160"/>
        </w:tabs>
        <w:spacing w:after="0" w:line="240" w:lineRule="auto"/>
        <w:jc w:val="both"/>
        <w:rPr>
          <w:sz w:val="28"/>
          <w:szCs w:val="28"/>
        </w:rPr>
      </w:pPr>
    </w:p>
    <w:p w:rsidR="00AC6B90" w:rsidRPr="0077135C" w:rsidRDefault="00F12B23" w:rsidP="00E83802">
      <w:pPr>
        <w:ind w:left="720" w:hanging="720"/>
        <w:jc w:val="both"/>
        <w:rPr>
          <w:b/>
          <w:sz w:val="28"/>
          <w:szCs w:val="28"/>
          <w:u w:val="single"/>
        </w:rPr>
      </w:pPr>
      <w:r w:rsidRPr="0077135C">
        <w:rPr>
          <w:b/>
          <w:sz w:val="28"/>
          <w:szCs w:val="28"/>
          <w:u w:val="single"/>
        </w:rPr>
        <w:t>CHAPTER-:</w:t>
      </w:r>
      <w:r w:rsidR="0077135C" w:rsidRPr="0077135C">
        <w:rPr>
          <w:b/>
          <w:sz w:val="28"/>
          <w:szCs w:val="28"/>
          <w:u w:val="single"/>
        </w:rPr>
        <w:t>4</w:t>
      </w:r>
    </w:p>
    <w:p w:rsidR="00D4667C" w:rsidRPr="00AC6B90" w:rsidRDefault="00431F39" w:rsidP="00E83802">
      <w:pPr>
        <w:pStyle w:val="ListParagraph"/>
        <w:numPr>
          <w:ilvl w:val="0"/>
          <w:numId w:val="15"/>
        </w:numPr>
        <w:jc w:val="both"/>
        <w:rPr>
          <w:sz w:val="28"/>
          <w:szCs w:val="28"/>
        </w:rPr>
      </w:pPr>
      <w:r w:rsidRPr="00AC6B90">
        <w:rPr>
          <w:sz w:val="28"/>
          <w:szCs w:val="28"/>
        </w:rPr>
        <w:t>SUGGESTIONS</w:t>
      </w:r>
    </w:p>
    <w:p w:rsidR="00F12B23" w:rsidRPr="00AC6B90" w:rsidRDefault="00AC6B90" w:rsidP="00E83802">
      <w:pPr>
        <w:pStyle w:val="ListParagraph"/>
        <w:numPr>
          <w:ilvl w:val="0"/>
          <w:numId w:val="14"/>
        </w:numPr>
        <w:jc w:val="both"/>
        <w:rPr>
          <w:sz w:val="28"/>
          <w:szCs w:val="28"/>
        </w:rPr>
      </w:pPr>
      <w:r w:rsidRPr="00AC6B90">
        <w:rPr>
          <w:sz w:val="28"/>
          <w:szCs w:val="28"/>
        </w:rPr>
        <w:t>FINDING</w:t>
      </w:r>
    </w:p>
    <w:p w:rsidR="00672EB1" w:rsidRPr="00AC6B90" w:rsidRDefault="00431F39" w:rsidP="00E83802">
      <w:pPr>
        <w:pStyle w:val="ListParagraph"/>
        <w:numPr>
          <w:ilvl w:val="0"/>
          <w:numId w:val="13"/>
        </w:numPr>
        <w:jc w:val="both"/>
        <w:rPr>
          <w:sz w:val="28"/>
          <w:szCs w:val="28"/>
        </w:rPr>
      </w:pPr>
      <w:r w:rsidRPr="00AC6B90">
        <w:rPr>
          <w:sz w:val="28"/>
          <w:szCs w:val="28"/>
        </w:rPr>
        <w:t>CONCLUSIONS</w:t>
      </w:r>
    </w:p>
    <w:p w:rsidR="00EE2D20" w:rsidRDefault="00EE2D20" w:rsidP="00E83802">
      <w:pPr>
        <w:jc w:val="both"/>
        <w:rPr>
          <w:b/>
          <w:sz w:val="28"/>
          <w:szCs w:val="28"/>
        </w:rPr>
      </w:pPr>
    </w:p>
    <w:p w:rsidR="00EE2D20" w:rsidRDefault="00EE2D20" w:rsidP="00E83802">
      <w:pPr>
        <w:jc w:val="both"/>
        <w:rPr>
          <w:b/>
          <w:sz w:val="28"/>
          <w:szCs w:val="28"/>
        </w:rPr>
      </w:pPr>
    </w:p>
    <w:p w:rsidR="00EE2D20" w:rsidRDefault="00EE2D20" w:rsidP="00E83802">
      <w:pPr>
        <w:jc w:val="both"/>
        <w:rPr>
          <w:b/>
          <w:sz w:val="28"/>
          <w:szCs w:val="28"/>
        </w:rPr>
      </w:pPr>
    </w:p>
    <w:p w:rsidR="00EE2D20" w:rsidRDefault="00EE2D20" w:rsidP="00E83802">
      <w:pPr>
        <w:jc w:val="both"/>
        <w:rPr>
          <w:b/>
          <w:sz w:val="28"/>
          <w:szCs w:val="28"/>
        </w:rPr>
      </w:pPr>
    </w:p>
    <w:p w:rsidR="0077135C" w:rsidRDefault="0077135C" w:rsidP="00E83802">
      <w:pPr>
        <w:jc w:val="both"/>
        <w:rPr>
          <w:b/>
          <w:sz w:val="28"/>
          <w:szCs w:val="28"/>
        </w:rPr>
      </w:pPr>
    </w:p>
    <w:p w:rsidR="0077135C" w:rsidRDefault="0077135C" w:rsidP="00E83802">
      <w:pPr>
        <w:jc w:val="both"/>
        <w:rPr>
          <w:b/>
          <w:sz w:val="28"/>
          <w:szCs w:val="28"/>
        </w:rPr>
      </w:pPr>
    </w:p>
    <w:p w:rsidR="0077135C" w:rsidRDefault="0077135C" w:rsidP="00E83802">
      <w:pPr>
        <w:jc w:val="both"/>
        <w:rPr>
          <w:b/>
          <w:sz w:val="28"/>
          <w:szCs w:val="28"/>
        </w:rPr>
      </w:pPr>
    </w:p>
    <w:p w:rsidR="0077135C" w:rsidRDefault="0077135C" w:rsidP="00E83802">
      <w:pPr>
        <w:jc w:val="both"/>
        <w:rPr>
          <w:b/>
          <w:sz w:val="28"/>
          <w:szCs w:val="28"/>
        </w:rPr>
      </w:pPr>
    </w:p>
    <w:p w:rsidR="0077135C" w:rsidRDefault="0077135C" w:rsidP="00E83802">
      <w:pPr>
        <w:jc w:val="both"/>
        <w:rPr>
          <w:b/>
          <w:sz w:val="28"/>
          <w:szCs w:val="28"/>
        </w:rPr>
      </w:pPr>
    </w:p>
    <w:p w:rsidR="00EE2D20" w:rsidRDefault="00EE2D20" w:rsidP="00E83802">
      <w:pPr>
        <w:jc w:val="both"/>
        <w:rPr>
          <w:b/>
          <w:sz w:val="28"/>
          <w:szCs w:val="28"/>
        </w:rPr>
      </w:pPr>
    </w:p>
    <w:p w:rsidR="0043147B" w:rsidRDefault="0043147B" w:rsidP="00E83802">
      <w:pPr>
        <w:pStyle w:val="Default"/>
        <w:jc w:val="both"/>
        <w:rPr>
          <w:b/>
          <w:bCs/>
          <w:sz w:val="36"/>
          <w:szCs w:val="32"/>
          <w:u w:val="single"/>
        </w:rPr>
      </w:pPr>
    </w:p>
    <w:p w:rsidR="00672EB1" w:rsidRPr="00AF61D8" w:rsidRDefault="00EE2D20" w:rsidP="00E83802">
      <w:pPr>
        <w:pStyle w:val="Default"/>
        <w:jc w:val="both"/>
        <w:rPr>
          <w:b/>
          <w:bCs/>
          <w:sz w:val="36"/>
          <w:szCs w:val="32"/>
          <w:u w:val="single"/>
        </w:rPr>
      </w:pPr>
      <w:r>
        <w:rPr>
          <w:b/>
          <w:bCs/>
          <w:sz w:val="36"/>
          <w:szCs w:val="32"/>
          <w:u w:val="single"/>
        </w:rPr>
        <w:lastRenderedPageBreak/>
        <w:t>Introduction</w:t>
      </w:r>
    </w:p>
    <w:p w:rsidR="00E87F2D" w:rsidRPr="00AF61D8" w:rsidRDefault="00E87F2D" w:rsidP="00E83802">
      <w:pPr>
        <w:pStyle w:val="Default"/>
        <w:jc w:val="both"/>
        <w:rPr>
          <w:b/>
          <w:bCs/>
          <w:sz w:val="36"/>
          <w:szCs w:val="32"/>
          <w:u w:val="single"/>
        </w:rPr>
      </w:pPr>
    </w:p>
    <w:p w:rsidR="00AF61D8" w:rsidRPr="00EE2D20" w:rsidRDefault="00E87F2D" w:rsidP="00E83802">
      <w:pPr>
        <w:autoSpaceDE w:val="0"/>
        <w:autoSpaceDN w:val="0"/>
        <w:adjustRightInd w:val="0"/>
        <w:spacing w:after="0" w:line="240" w:lineRule="auto"/>
        <w:jc w:val="both"/>
        <w:rPr>
          <w:rFonts w:cstheme="minorHAnsi"/>
          <w:color w:val="000000"/>
          <w:sz w:val="32"/>
          <w:szCs w:val="23"/>
        </w:rPr>
      </w:pPr>
      <w:r w:rsidRPr="00AF61D8">
        <w:rPr>
          <w:sz w:val="32"/>
          <w:szCs w:val="32"/>
        </w:rPr>
        <w:t xml:space="preserve">This project is about </w:t>
      </w:r>
      <w:r w:rsidR="004675E1">
        <w:rPr>
          <w:sz w:val="32"/>
          <w:szCs w:val="32"/>
        </w:rPr>
        <w:t xml:space="preserve">Interview Evaluation </w:t>
      </w:r>
      <w:r w:rsidR="004675E1" w:rsidRPr="00AF61D8">
        <w:rPr>
          <w:sz w:val="32"/>
          <w:szCs w:val="32"/>
        </w:rPr>
        <w:t>process</w:t>
      </w:r>
      <w:r w:rsidRPr="00AF61D8">
        <w:rPr>
          <w:sz w:val="32"/>
          <w:szCs w:val="32"/>
        </w:rPr>
        <w:t xml:space="preserve"> which I have done in Hindustan Coca Cola Beverages </w:t>
      </w:r>
      <w:proofErr w:type="spellStart"/>
      <w:r w:rsidRPr="00AF61D8">
        <w:rPr>
          <w:sz w:val="32"/>
          <w:szCs w:val="32"/>
        </w:rPr>
        <w:t>Pvt</w:t>
      </w:r>
      <w:r w:rsidR="00485C10">
        <w:rPr>
          <w:sz w:val="32"/>
          <w:szCs w:val="32"/>
        </w:rPr>
        <w:t>.</w:t>
      </w:r>
      <w:proofErr w:type="spellEnd"/>
      <w:r w:rsidRPr="00AF61D8">
        <w:rPr>
          <w:sz w:val="32"/>
          <w:szCs w:val="32"/>
        </w:rPr>
        <w:t xml:space="preserve"> Ltd. </w:t>
      </w:r>
      <w:r w:rsidR="00485C10" w:rsidRPr="00AF61D8">
        <w:rPr>
          <w:sz w:val="32"/>
          <w:szCs w:val="32"/>
        </w:rPr>
        <w:t>KHURDA</w:t>
      </w:r>
      <w:r w:rsidR="00485C10">
        <w:rPr>
          <w:sz w:val="32"/>
          <w:szCs w:val="32"/>
        </w:rPr>
        <w:t xml:space="preserve"> </w:t>
      </w:r>
      <w:r w:rsidRPr="00AF61D8">
        <w:rPr>
          <w:sz w:val="32"/>
          <w:szCs w:val="32"/>
        </w:rPr>
        <w:t xml:space="preserve">, Orissa which will be helpful for the organization </w:t>
      </w:r>
      <w:r w:rsidR="004675E1">
        <w:rPr>
          <w:sz w:val="32"/>
          <w:szCs w:val="32"/>
        </w:rPr>
        <w:t xml:space="preserve">to know the different Para meters, that are taken into consideration while recruitment.  </w:t>
      </w:r>
      <w:r w:rsidR="00B4049C" w:rsidRPr="00AF61D8">
        <w:rPr>
          <w:rFonts w:ascii="Times New Roman" w:hAnsi="Times New Roman" w:cs="Times New Roman"/>
          <w:sz w:val="32"/>
          <w:szCs w:val="24"/>
        </w:rPr>
        <w:t>The</w:t>
      </w:r>
      <w:r w:rsidRPr="00AF61D8">
        <w:rPr>
          <w:rFonts w:ascii="Times New Roman" w:hAnsi="Times New Roman" w:cs="Times New Roman"/>
          <w:sz w:val="32"/>
          <w:szCs w:val="24"/>
        </w:rPr>
        <w:t xml:space="preserve"> study gives a brief idea about </w:t>
      </w:r>
      <w:r w:rsidR="0077051F" w:rsidRPr="00AF61D8">
        <w:rPr>
          <w:rFonts w:ascii="Times New Roman" w:hAnsi="Times New Roman" w:cs="Times New Roman"/>
          <w:sz w:val="32"/>
          <w:szCs w:val="24"/>
        </w:rPr>
        <w:t xml:space="preserve">the company, its history and what </w:t>
      </w:r>
      <w:r w:rsidR="00283AC8" w:rsidRPr="00AF61D8">
        <w:rPr>
          <w:rFonts w:ascii="Times New Roman" w:hAnsi="Times New Roman" w:cs="Times New Roman"/>
          <w:sz w:val="32"/>
          <w:szCs w:val="24"/>
        </w:rPr>
        <w:t>strategies</w:t>
      </w:r>
      <w:r w:rsidRPr="00AF61D8">
        <w:rPr>
          <w:rFonts w:ascii="Times New Roman" w:hAnsi="Times New Roman" w:cs="Times New Roman"/>
          <w:sz w:val="32"/>
          <w:szCs w:val="24"/>
        </w:rPr>
        <w:t xml:space="preserve"> t</w:t>
      </w:r>
      <w:r w:rsidR="00B36A4F" w:rsidRPr="00AF61D8">
        <w:rPr>
          <w:rFonts w:ascii="Times New Roman" w:hAnsi="Times New Roman" w:cs="Times New Roman"/>
          <w:sz w:val="32"/>
          <w:szCs w:val="24"/>
        </w:rPr>
        <w:t xml:space="preserve">he </w:t>
      </w:r>
      <w:r w:rsidR="0077051F" w:rsidRPr="00AF61D8">
        <w:rPr>
          <w:rFonts w:ascii="Times New Roman" w:hAnsi="Times New Roman" w:cs="Times New Roman"/>
          <w:sz w:val="32"/>
          <w:szCs w:val="24"/>
        </w:rPr>
        <w:t xml:space="preserve">company </w:t>
      </w:r>
      <w:r w:rsidR="00B4049C" w:rsidRPr="00AF61D8">
        <w:rPr>
          <w:rFonts w:ascii="Times New Roman" w:hAnsi="Times New Roman" w:cs="Times New Roman"/>
          <w:sz w:val="32"/>
          <w:szCs w:val="24"/>
        </w:rPr>
        <w:t>should adopt</w:t>
      </w:r>
      <w:r w:rsidR="009864E3" w:rsidRPr="00AF61D8">
        <w:rPr>
          <w:rFonts w:ascii="Times New Roman" w:hAnsi="Times New Roman" w:cs="Times New Roman"/>
          <w:sz w:val="32"/>
          <w:szCs w:val="24"/>
        </w:rPr>
        <w:t xml:space="preserve"> that</w:t>
      </w:r>
      <w:r w:rsidR="0077051F" w:rsidRPr="00AF61D8">
        <w:rPr>
          <w:rFonts w:ascii="Times New Roman" w:hAnsi="Times New Roman" w:cs="Times New Roman"/>
          <w:sz w:val="32"/>
          <w:szCs w:val="24"/>
        </w:rPr>
        <w:t xml:space="preserve"> will reduce the time and cost in recruitment </w:t>
      </w:r>
      <w:r w:rsidR="00B4049C" w:rsidRPr="00AF61D8">
        <w:rPr>
          <w:rFonts w:ascii="Times New Roman" w:hAnsi="Times New Roman" w:cs="Times New Roman"/>
          <w:sz w:val="32"/>
          <w:szCs w:val="24"/>
        </w:rPr>
        <w:t>process.</w:t>
      </w:r>
      <w:r w:rsidR="00B4049C" w:rsidRPr="00AF61D8">
        <w:rPr>
          <w:rFonts w:cstheme="minorHAnsi"/>
          <w:color w:val="000000"/>
          <w:sz w:val="32"/>
          <w:szCs w:val="23"/>
        </w:rPr>
        <w:t xml:space="preserve"> Recruitment</w:t>
      </w:r>
      <w:r w:rsidR="001D7A6D" w:rsidRPr="00AF61D8">
        <w:rPr>
          <w:rFonts w:cstheme="minorHAnsi"/>
          <w:color w:val="000000"/>
          <w:sz w:val="32"/>
          <w:szCs w:val="23"/>
        </w:rPr>
        <w:t xml:space="preserve"> has been regarded as the most important function of the HR department , because unless the right type of people are hired, even the best plans, organization chart and control system would not do much good. Recruitment is the discovering of potential applicant for actual or anticipated organizational </w:t>
      </w:r>
      <w:r w:rsidR="00B4049C" w:rsidRPr="00AF61D8">
        <w:rPr>
          <w:rFonts w:cstheme="minorHAnsi"/>
          <w:color w:val="000000"/>
          <w:sz w:val="32"/>
          <w:szCs w:val="23"/>
        </w:rPr>
        <w:t>vacancies. Recruitment</w:t>
      </w:r>
      <w:r w:rsidR="00323904" w:rsidRPr="00AF61D8">
        <w:rPr>
          <w:rFonts w:cstheme="minorHAnsi"/>
          <w:color w:val="000000"/>
          <w:sz w:val="32"/>
          <w:szCs w:val="23"/>
        </w:rPr>
        <w:t xml:space="preserve"> is starting from identifying job vacancies/ Manpower Planning to </w:t>
      </w:r>
      <w:r w:rsidR="00B4049C" w:rsidRPr="00AF61D8">
        <w:rPr>
          <w:rFonts w:cstheme="minorHAnsi"/>
          <w:color w:val="000000"/>
          <w:sz w:val="32"/>
          <w:szCs w:val="23"/>
        </w:rPr>
        <w:t>on boarding</w:t>
      </w:r>
      <w:r w:rsidR="00323904" w:rsidRPr="00AF61D8">
        <w:rPr>
          <w:rFonts w:cstheme="minorHAnsi"/>
          <w:color w:val="000000"/>
          <w:sz w:val="32"/>
          <w:szCs w:val="23"/>
        </w:rPr>
        <w:t xml:space="preserve"> of candidates.</w:t>
      </w:r>
    </w:p>
    <w:p w:rsidR="00AF61D8" w:rsidRDefault="00AF61D8"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E74FD8" w:rsidRDefault="00E87F2D" w:rsidP="00E83802">
      <w:pPr>
        <w:pStyle w:val="Default"/>
        <w:jc w:val="both"/>
        <w:rPr>
          <w:b/>
          <w:sz w:val="28"/>
          <w:szCs w:val="23"/>
          <w:u w:val="single"/>
        </w:rPr>
      </w:pPr>
      <w:r w:rsidRPr="00E87F2D">
        <w:rPr>
          <w:b/>
          <w:sz w:val="28"/>
          <w:szCs w:val="23"/>
          <w:u w:val="single"/>
        </w:rPr>
        <w:t>OBJECTIVE</w:t>
      </w:r>
      <w:r w:rsidR="00EE2D20">
        <w:rPr>
          <w:b/>
          <w:sz w:val="28"/>
          <w:szCs w:val="23"/>
          <w:u w:val="single"/>
        </w:rPr>
        <w:t xml:space="preserve"> </w:t>
      </w:r>
      <w:proofErr w:type="gramStart"/>
      <w:r w:rsidR="00EE2D20">
        <w:rPr>
          <w:b/>
          <w:sz w:val="28"/>
          <w:szCs w:val="23"/>
          <w:u w:val="single"/>
        </w:rPr>
        <w:t>Of</w:t>
      </w:r>
      <w:proofErr w:type="gramEnd"/>
      <w:r w:rsidR="00EE2D20">
        <w:rPr>
          <w:b/>
          <w:sz w:val="28"/>
          <w:szCs w:val="23"/>
          <w:u w:val="single"/>
        </w:rPr>
        <w:t xml:space="preserve"> The Study</w:t>
      </w:r>
    </w:p>
    <w:p w:rsidR="00E87F2D" w:rsidRPr="00E87F2D" w:rsidRDefault="00E87F2D" w:rsidP="00E83802">
      <w:pPr>
        <w:pStyle w:val="Default"/>
        <w:jc w:val="both"/>
        <w:rPr>
          <w:b/>
          <w:sz w:val="28"/>
          <w:szCs w:val="23"/>
          <w:u w:val="single"/>
        </w:rPr>
      </w:pPr>
    </w:p>
    <w:p w:rsidR="0077135C" w:rsidRPr="0077135C" w:rsidRDefault="0077135C" w:rsidP="00E83802">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8"/>
          <w:szCs w:val="23"/>
        </w:rPr>
      </w:pPr>
      <w:r w:rsidRPr="0077135C">
        <w:rPr>
          <w:rFonts w:ascii="Times New Roman" w:hAnsi="Times New Roman" w:cs="Times New Roman"/>
          <w:color w:val="000000"/>
          <w:sz w:val="28"/>
          <w:szCs w:val="23"/>
        </w:rPr>
        <w:t>To study the recruitment and selection procedure followed in Coca Cola, KHURDA.</w:t>
      </w:r>
    </w:p>
    <w:p w:rsidR="0077135C" w:rsidRPr="0077135C" w:rsidRDefault="0077135C" w:rsidP="00E83802">
      <w:pPr>
        <w:pStyle w:val="ListParagraph"/>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E83695">
        <w:rPr>
          <w:rFonts w:ascii="Times New Roman" w:hAnsi="Times New Roman" w:cs="Times New Roman"/>
          <w:color w:val="000000"/>
          <w:sz w:val="28"/>
          <w:szCs w:val="23"/>
        </w:rPr>
        <w:t xml:space="preserve">2: To study the various sources </w:t>
      </w:r>
      <w:r>
        <w:rPr>
          <w:rFonts w:ascii="Times New Roman" w:hAnsi="Times New Roman" w:cs="Times New Roman"/>
          <w:color w:val="000000"/>
          <w:sz w:val="28"/>
          <w:szCs w:val="23"/>
        </w:rPr>
        <w:t xml:space="preserve">of recruitment. </w:t>
      </w:r>
    </w:p>
    <w:p w:rsidR="0077135C" w:rsidRPr="00E83695"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Pr>
          <w:rFonts w:ascii="Times New Roman" w:hAnsi="Times New Roman" w:cs="Times New Roman"/>
          <w:color w:val="000000"/>
          <w:sz w:val="28"/>
          <w:szCs w:val="23"/>
        </w:rPr>
        <w:t>4: To search the general parameters that are taken into consideration, while Recruitment.</w:t>
      </w:r>
    </w:p>
    <w:p w:rsidR="0077135C" w:rsidRDefault="0077135C" w:rsidP="00E83802">
      <w:pPr>
        <w:pStyle w:val="Default"/>
        <w:jc w:val="both"/>
        <w:rPr>
          <w:b/>
          <w:sz w:val="28"/>
          <w:szCs w:val="23"/>
          <w:u w:val="single"/>
        </w:rPr>
      </w:pPr>
    </w:p>
    <w:p w:rsidR="0077135C" w:rsidRDefault="0077135C" w:rsidP="00E83802">
      <w:pPr>
        <w:pStyle w:val="Default"/>
        <w:jc w:val="both"/>
        <w:rPr>
          <w:b/>
          <w:sz w:val="28"/>
          <w:szCs w:val="23"/>
          <w:u w:val="single"/>
        </w:rPr>
      </w:pPr>
    </w:p>
    <w:p w:rsidR="00B070B7" w:rsidRDefault="00B070B7" w:rsidP="00E83802">
      <w:pPr>
        <w:pStyle w:val="Default"/>
        <w:jc w:val="both"/>
        <w:rPr>
          <w:b/>
          <w:sz w:val="28"/>
          <w:szCs w:val="23"/>
          <w:u w:val="single"/>
        </w:rPr>
      </w:pPr>
    </w:p>
    <w:p w:rsidR="0077135C" w:rsidRDefault="0077135C" w:rsidP="00E83802">
      <w:pPr>
        <w:pStyle w:val="Default"/>
        <w:jc w:val="both"/>
        <w:rPr>
          <w:sz w:val="28"/>
          <w:szCs w:val="23"/>
        </w:rPr>
      </w:pPr>
    </w:p>
    <w:p w:rsidR="00AF61D8" w:rsidRDefault="00AF61D8" w:rsidP="00E83802">
      <w:pPr>
        <w:pStyle w:val="Default"/>
        <w:jc w:val="both"/>
        <w:rPr>
          <w:b/>
          <w:sz w:val="28"/>
          <w:szCs w:val="23"/>
          <w:u w:val="single"/>
        </w:rPr>
      </w:pPr>
    </w:p>
    <w:p w:rsidR="00EE2D20" w:rsidRDefault="00EE2D20"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sidRPr="00C8005B">
        <w:rPr>
          <w:rFonts w:ascii="Times New Roman" w:hAnsi="Times New Roman" w:cs="Times New Roman"/>
          <w:b/>
          <w:bCs/>
          <w:color w:val="000000"/>
          <w:sz w:val="32"/>
          <w:szCs w:val="32"/>
          <w:u w:val="single"/>
        </w:rPr>
        <w:lastRenderedPageBreak/>
        <w:t>METHODOLOGY</w:t>
      </w:r>
      <w:r w:rsidR="00597639">
        <w:rPr>
          <w:rFonts w:ascii="Times New Roman" w:hAnsi="Times New Roman" w:cs="Times New Roman"/>
          <w:b/>
          <w:bCs/>
          <w:color w:val="000000"/>
          <w:sz w:val="32"/>
          <w:szCs w:val="32"/>
          <w:u w:val="single"/>
        </w:rPr>
        <w:t xml:space="preserve"> OF THE STUDY</w:t>
      </w:r>
    </w:p>
    <w:p w:rsidR="00EE2D20" w:rsidRPr="00C8005B" w:rsidRDefault="00EE2D20" w:rsidP="00E83802">
      <w:pPr>
        <w:autoSpaceDE w:val="0"/>
        <w:autoSpaceDN w:val="0"/>
        <w:adjustRightInd w:val="0"/>
        <w:spacing w:after="0" w:line="240" w:lineRule="auto"/>
        <w:jc w:val="both"/>
        <w:rPr>
          <w:rFonts w:ascii="Times New Roman" w:hAnsi="Times New Roman" w:cs="Times New Roman"/>
          <w:color w:val="000000"/>
          <w:sz w:val="32"/>
          <w:szCs w:val="32"/>
          <w:u w:val="single"/>
        </w:rPr>
      </w:pPr>
    </w:p>
    <w:p w:rsidR="00EE2D20" w:rsidRPr="00971578" w:rsidRDefault="00EE2D20" w:rsidP="00E83802">
      <w:pPr>
        <w:autoSpaceDE w:val="0"/>
        <w:autoSpaceDN w:val="0"/>
        <w:adjustRightInd w:val="0"/>
        <w:spacing w:after="0" w:line="240" w:lineRule="auto"/>
        <w:jc w:val="both"/>
        <w:rPr>
          <w:rFonts w:ascii="Times New Roman" w:hAnsi="Times New Roman" w:cs="Times New Roman"/>
          <w:color w:val="000000"/>
          <w:sz w:val="32"/>
          <w:szCs w:val="23"/>
        </w:rPr>
      </w:pPr>
      <w:r w:rsidRPr="00971578">
        <w:rPr>
          <w:rFonts w:ascii="Times New Roman" w:hAnsi="Times New Roman" w:cs="Times New Roman"/>
          <w:color w:val="000000"/>
          <w:sz w:val="32"/>
          <w:szCs w:val="23"/>
        </w:rPr>
        <w:t xml:space="preserve">In everyday life human being has to face many problems viz. social, </w:t>
      </w:r>
      <w:r w:rsidR="00A6095E" w:rsidRPr="00971578">
        <w:rPr>
          <w:rFonts w:ascii="Times New Roman" w:hAnsi="Times New Roman" w:cs="Times New Roman"/>
          <w:color w:val="000000"/>
          <w:sz w:val="32"/>
          <w:szCs w:val="23"/>
        </w:rPr>
        <w:t>economic</w:t>
      </w:r>
      <w:r w:rsidRPr="00971578">
        <w:rPr>
          <w:rFonts w:ascii="Times New Roman" w:hAnsi="Times New Roman" w:cs="Times New Roman"/>
          <w:color w:val="000000"/>
          <w:sz w:val="32"/>
          <w:szCs w:val="23"/>
        </w:rPr>
        <w:t xml:space="preserve">, financial problems. These problems in life call for acceptable and effective solutions and for this purpose, research is required and a methodology applied for the solutions can be found out. </w:t>
      </w:r>
    </w:p>
    <w:p w:rsidR="00EE2D20" w:rsidRDefault="00EE2D20" w:rsidP="00E83802">
      <w:pPr>
        <w:autoSpaceDE w:val="0"/>
        <w:autoSpaceDN w:val="0"/>
        <w:adjustRightInd w:val="0"/>
        <w:spacing w:after="0" w:line="240" w:lineRule="auto"/>
        <w:jc w:val="both"/>
        <w:rPr>
          <w:rFonts w:ascii="Times New Roman" w:hAnsi="Times New Roman" w:cs="Times New Roman"/>
          <w:color w:val="000000"/>
          <w:sz w:val="32"/>
          <w:szCs w:val="23"/>
        </w:rPr>
      </w:pPr>
      <w:r w:rsidRPr="00971578">
        <w:rPr>
          <w:rFonts w:ascii="Times New Roman" w:hAnsi="Times New Roman" w:cs="Times New Roman"/>
          <w:color w:val="000000"/>
          <w:sz w:val="32"/>
          <w:szCs w:val="23"/>
        </w:rPr>
        <w:t xml:space="preserve">Research was carried out at Hindustan Coca Cola Beverages Pvt .Ltd to find out the “Recruitment and selection process” and doing research on how to reduce the turnaround time in recruitment process at </w:t>
      </w:r>
      <w:r w:rsidRPr="00971578">
        <w:rPr>
          <w:rFonts w:ascii="Times New Roman" w:hAnsi="Times New Roman" w:cs="Times New Roman"/>
          <w:color w:val="FF0000"/>
          <w:sz w:val="32"/>
          <w:szCs w:val="23"/>
        </w:rPr>
        <w:t>Coca Cola</w:t>
      </w:r>
      <w:r w:rsidRPr="00971578">
        <w:rPr>
          <w:rFonts w:ascii="Times New Roman" w:hAnsi="Times New Roman" w:cs="Times New Roman"/>
          <w:color w:val="000000"/>
          <w:sz w:val="32"/>
          <w:szCs w:val="23"/>
        </w:rPr>
        <w:t xml:space="preserve">, </w:t>
      </w:r>
      <w:r w:rsidRPr="00735CDF">
        <w:rPr>
          <w:rFonts w:ascii="Times New Roman" w:hAnsi="Times New Roman" w:cs="Times New Roman"/>
          <w:b/>
          <w:color w:val="000000"/>
          <w:sz w:val="32"/>
          <w:szCs w:val="23"/>
        </w:rPr>
        <w:t>KHURDA</w:t>
      </w:r>
      <w:r>
        <w:rPr>
          <w:rFonts w:ascii="Times New Roman" w:hAnsi="Times New Roman" w:cs="Times New Roman"/>
          <w:color w:val="000000"/>
          <w:sz w:val="32"/>
          <w:szCs w:val="23"/>
        </w:rPr>
        <w:t xml:space="preserve"> </w:t>
      </w:r>
      <w:r w:rsidRPr="00971578">
        <w:rPr>
          <w:rFonts w:ascii="Times New Roman" w:hAnsi="Times New Roman" w:cs="Times New Roman"/>
          <w:color w:val="000000"/>
          <w:sz w:val="32"/>
          <w:szCs w:val="23"/>
        </w:rPr>
        <w:t>are unit.</w:t>
      </w:r>
    </w:p>
    <w:p w:rsidR="0077135C" w:rsidRPr="00F924CE"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sidRPr="00F924CE">
        <w:rPr>
          <w:rFonts w:ascii="Times New Roman" w:hAnsi="Times New Roman" w:cs="Times New Roman"/>
          <w:b/>
          <w:bCs/>
          <w:color w:val="000000"/>
          <w:sz w:val="32"/>
          <w:szCs w:val="32"/>
          <w:u w:val="single"/>
        </w:rPr>
        <w:t xml:space="preserve">DATA COLLECTION: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32"/>
          <w:szCs w:val="32"/>
        </w:rPr>
      </w:pPr>
    </w:p>
    <w:p w:rsidR="0077135C" w:rsidRDefault="0077135C" w:rsidP="00E83802">
      <w:pPr>
        <w:pStyle w:val="Default"/>
        <w:jc w:val="both"/>
        <w:rPr>
          <w:sz w:val="28"/>
          <w:szCs w:val="23"/>
        </w:rPr>
      </w:pPr>
      <w:r w:rsidRPr="00B070B7">
        <w:rPr>
          <w:sz w:val="28"/>
          <w:szCs w:val="23"/>
        </w:rPr>
        <w:t xml:space="preserve">For </w:t>
      </w:r>
      <w:r>
        <w:rPr>
          <w:sz w:val="28"/>
          <w:szCs w:val="23"/>
        </w:rPr>
        <w:t xml:space="preserve">this project I have collected data by studying the Coca Cola own recruitment process and by surfing in the net. I have found that interview evaluation is very important for any organization, because without knowing the employees quality like, leadership, communication skill, problem solving, team </w:t>
      </w:r>
      <w:proofErr w:type="spellStart"/>
      <w:r>
        <w:rPr>
          <w:sz w:val="28"/>
          <w:szCs w:val="23"/>
        </w:rPr>
        <w:t>work</w:t>
      </w:r>
      <w:proofErr w:type="gramStart"/>
      <w:r>
        <w:rPr>
          <w:sz w:val="28"/>
          <w:szCs w:val="23"/>
        </w:rPr>
        <w:t>,etc.if</w:t>
      </w:r>
      <w:proofErr w:type="spellEnd"/>
      <w:proofErr w:type="gramEnd"/>
      <w:r>
        <w:rPr>
          <w:sz w:val="28"/>
          <w:szCs w:val="23"/>
        </w:rPr>
        <w:t xml:space="preserve"> they recruit him/her it can’t be effective  for the organization. Bye Inter Evaluation the recruiter can know the </w:t>
      </w:r>
      <w:proofErr w:type="spellStart"/>
      <w:r>
        <w:rPr>
          <w:sz w:val="28"/>
          <w:szCs w:val="23"/>
        </w:rPr>
        <w:t>the</w:t>
      </w:r>
      <w:proofErr w:type="spellEnd"/>
      <w:r>
        <w:rPr>
          <w:sz w:val="28"/>
          <w:szCs w:val="23"/>
        </w:rPr>
        <w:t xml:space="preserve"> quality that the candidate have, so that it will help them in recruitment process.</w:t>
      </w:r>
    </w:p>
    <w:p w:rsidR="0077135C" w:rsidRDefault="0077135C" w:rsidP="00E83802">
      <w:pPr>
        <w:pStyle w:val="Default"/>
        <w:jc w:val="both"/>
        <w:rPr>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32"/>
          <w:szCs w:val="32"/>
        </w:rPr>
      </w:pPr>
    </w:p>
    <w:p w:rsidR="0077135C" w:rsidRPr="00597639"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597639">
        <w:rPr>
          <w:rFonts w:ascii="Times New Roman" w:hAnsi="Times New Roman" w:cs="Times New Roman"/>
          <w:b/>
          <w:bCs/>
          <w:color w:val="000000"/>
          <w:sz w:val="32"/>
          <w:szCs w:val="32"/>
          <w:u w:val="single"/>
        </w:rPr>
        <w:t xml:space="preserve">Primary Data: </w:t>
      </w:r>
    </w:p>
    <w:p w:rsidR="0077135C" w:rsidRPr="00C8005B"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r w:rsidRPr="00C8005B">
        <w:rPr>
          <w:rFonts w:ascii="Times New Roman" w:hAnsi="Times New Roman" w:cs="Times New Roman"/>
          <w:color w:val="000000"/>
          <w:sz w:val="28"/>
          <w:szCs w:val="23"/>
        </w:rPr>
        <w:t>Primary data was</w:t>
      </w:r>
      <w:r>
        <w:rPr>
          <w:rFonts w:ascii="Times New Roman" w:hAnsi="Times New Roman" w:cs="Times New Roman"/>
          <w:color w:val="000000"/>
          <w:sz w:val="28"/>
          <w:szCs w:val="23"/>
        </w:rPr>
        <w:t xml:space="preserve"> collected through studying and understanding the process followed in recruitment at Coca </w:t>
      </w:r>
      <w:proofErr w:type="gramStart"/>
      <w:r>
        <w:rPr>
          <w:rFonts w:ascii="Times New Roman" w:hAnsi="Times New Roman" w:cs="Times New Roman"/>
          <w:color w:val="000000"/>
          <w:sz w:val="28"/>
          <w:szCs w:val="23"/>
        </w:rPr>
        <w:t>Cola ,</w:t>
      </w:r>
      <w:proofErr w:type="gramEnd"/>
      <w:r>
        <w:rPr>
          <w:rFonts w:ascii="Times New Roman" w:hAnsi="Times New Roman" w:cs="Times New Roman"/>
          <w:color w:val="000000"/>
          <w:sz w:val="28"/>
          <w:szCs w:val="23"/>
        </w:rPr>
        <w:t xml:space="preserve"> </w:t>
      </w:r>
      <w:proofErr w:type="spellStart"/>
      <w:r>
        <w:rPr>
          <w:rFonts w:ascii="Times New Roman" w:hAnsi="Times New Roman" w:cs="Times New Roman"/>
          <w:color w:val="000000"/>
          <w:sz w:val="28"/>
          <w:szCs w:val="23"/>
        </w:rPr>
        <w:t>Khurda</w:t>
      </w:r>
      <w:proofErr w:type="spellEnd"/>
      <w:r>
        <w:rPr>
          <w:rFonts w:ascii="Times New Roman" w:hAnsi="Times New Roman" w:cs="Times New Roman"/>
          <w:color w:val="000000"/>
          <w:sz w:val="28"/>
          <w:szCs w:val="23"/>
        </w:rPr>
        <w:t xml:space="preserve"> unit.</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rPr>
      </w:pPr>
    </w:p>
    <w:p w:rsidR="0077135C" w:rsidRPr="00597639"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597639">
        <w:rPr>
          <w:rFonts w:ascii="Times New Roman" w:hAnsi="Times New Roman" w:cs="Times New Roman"/>
          <w:b/>
          <w:bCs/>
          <w:color w:val="000000"/>
          <w:sz w:val="32"/>
          <w:szCs w:val="32"/>
          <w:u w:val="single"/>
        </w:rPr>
        <w:t xml:space="preserve">Secondary Data: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2D491E">
        <w:rPr>
          <w:rFonts w:ascii="Times New Roman" w:hAnsi="Times New Roman" w:cs="Times New Roman"/>
          <w:color w:val="000000"/>
          <w:sz w:val="28"/>
          <w:szCs w:val="23"/>
        </w:rPr>
        <w:t>Data was collected from books, magazines, web sites, going through the records of the organisation, etc. It is the data which has been collected by individual or someone else for the purpose of other than those of our particular research study. Or in other words we can say that secondary data is the data used previously for the analysis and the results are undertaken for the next process.</w:t>
      </w:r>
    </w:p>
    <w:p w:rsidR="0077135C" w:rsidRPr="00971578"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p>
    <w:p w:rsidR="00AF61D8" w:rsidRDefault="00AF61D8" w:rsidP="00E83802">
      <w:pPr>
        <w:autoSpaceDE w:val="0"/>
        <w:autoSpaceDN w:val="0"/>
        <w:adjustRightInd w:val="0"/>
        <w:spacing w:after="0" w:line="240" w:lineRule="auto"/>
        <w:jc w:val="both"/>
        <w:rPr>
          <w:rFonts w:ascii="Times New Roman" w:hAnsi="Times New Roman" w:cs="Times New Roman"/>
          <w:color w:val="000000"/>
          <w:sz w:val="32"/>
          <w:szCs w:val="23"/>
        </w:rPr>
      </w:pPr>
    </w:p>
    <w:p w:rsidR="00576844" w:rsidRDefault="00576844" w:rsidP="00E83802">
      <w:pPr>
        <w:autoSpaceDE w:val="0"/>
        <w:autoSpaceDN w:val="0"/>
        <w:adjustRightInd w:val="0"/>
        <w:spacing w:after="0" w:line="240" w:lineRule="auto"/>
        <w:jc w:val="both"/>
        <w:rPr>
          <w:rFonts w:ascii="Times New Roman" w:hAnsi="Times New Roman" w:cs="Times New Roman"/>
          <w:color w:val="000000"/>
          <w:sz w:val="32"/>
          <w:szCs w:val="23"/>
        </w:rPr>
      </w:pPr>
    </w:p>
    <w:p w:rsidR="00FF2B14" w:rsidRDefault="00FF2B14" w:rsidP="00E83802">
      <w:pPr>
        <w:autoSpaceDE w:val="0"/>
        <w:autoSpaceDN w:val="0"/>
        <w:adjustRightInd w:val="0"/>
        <w:spacing w:after="0" w:line="240" w:lineRule="auto"/>
        <w:jc w:val="both"/>
        <w:rPr>
          <w:rFonts w:ascii="Times New Roman" w:hAnsi="Times New Roman" w:cs="Times New Roman"/>
          <w:color w:val="000000"/>
          <w:sz w:val="32"/>
          <w:szCs w:val="23"/>
        </w:rPr>
      </w:pPr>
    </w:p>
    <w:p w:rsidR="00FF2B14" w:rsidRDefault="00FF2B14" w:rsidP="00E83802">
      <w:pPr>
        <w:autoSpaceDE w:val="0"/>
        <w:autoSpaceDN w:val="0"/>
        <w:adjustRightInd w:val="0"/>
        <w:spacing w:after="0" w:line="240" w:lineRule="auto"/>
        <w:jc w:val="both"/>
        <w:rPr>
          <w:rFonts w:ascii="Times New Roman" w:hAnsi="Times New Roman" w:cs="Times New Roman"/>
          <w:color w:val="000000"/>
          <w:sz w:val="32"/>
          <w:szCs w:val="23"/>
        </w:rPr>
      </w:pPr>
    </w:p>
    <w:p w:rsidR="00FF2B14" w:rsidRPr="00EE2D20" w:rsidRDefault="00FF2B14" w:rsidP="00E83802">
      <w:pPr>
        <w:autoSpaceDE w:val="0"/>
        <w:autoSpaceDN w:val="0"/>
        <w:adjustRightInd w:val="0"/>
        <w:spacing w:after="0" w:line="240" w:lineRule="auto"/>
        <w:jc w:val="both"/>
        <w:rPr>
          <w:rFonts w:ascii="Times New Roman" w:hAnsi="Times New Roman" w:cs="Times New Roman"/>
          <w:color w:val="000000"/>
          <w:sz w:val="32"/>
          <w:szCs w:val="23"/>
        </w:rPr>
      </w:pPr>
    </w:p>
    <w:p w:rsidR="00AF61D8" w:rsidRDefault="00AF61D8" w:rsidP="00E83802">
      <w:pPr>
        <w:pStyle w:val="Default"/>
        <w:jc w:val="both"/>
        <w:rPr>
          <w:b/>
          <w:sz w:val="28"/>
          <w:szCs w:val="23"/>
          <w:u w:val="single"/>
        </w:rPr>
      </w:pPr>
    </w:p>
    <w:p w:rsidR="00B070B7" w:rsidRDefault="00EE2D20" w:rsidP="00E83802">
      <w:pPr>
        <w:pStyle w:val="Default"/>
        <w:jc w:val="both"/>
        <w:rPr>
          <w:b/>
          <w:sz w:val="28"/>
          <w:szCs w:val="23"/>
          <w:u w:val="single"/>
        </w:rPr>
      </w:pPr>
      <w:r>
        <w:rPr>
          <w:b/>
          <w:sz w:val="28"/>
          <w:szCs w:val="23"/>
          <w:u w:val="single"/>
        </w:rPr>
        <w:t xml:space="preserve">Limitation </w:t>
      </w:r>
      <w:proofErr w:type="gramStart"/>
      <w:r>
        <w:rPr>
          <w:b/>
          <w:sz w:val="28"/>
          <w:szCs w:val="23"/>
          <w:u w:val="single"/>
        </w:rPr>
        <w:t>Of</w:t>
      </w:r>
      <w:proofErr w:type="gramEnd"/>
      <w:r>
        <w:rPr>
          <w:b/>
          <w:sz w:val="28"/>
          <w:szCs w:val="23"/>
          <w:u w:val="single"/>
        </w:rPr>
        <w:t xml:space="preserve"> The Study</w:t>
      </w:r>
    </w:p>
    <w:p w:rsidR="00B070B7" w:rsidRPr="00B070B7" w:rsidRDefault="00B070B7" w:rsidP="00E83802">
      <w:pPr>
        <w:pStyle w:val="Default"/>
        <w:jc w:val="both"/>
        <w:rPr>
          <w:b/>
          <w:sz w:val="28"/>
          <w:szCs w:val="23"/>
          <w:u w:val="single"/>
        </w:rPr>
      </w:pPr>
    </w:p>
    <w:p w:rsidR="0077135C" w:rsidRDefault="0066558C" w:rsidP="00E83802">
      <w:pPr>
        <w:pStyle w:val="Default"/>
        <w:numPr>
          <w:ilvl w:val="0"/>
          <w:numId w:val="13"/>
        </w:numPr>
        <w:jc w:val="both"/>
        <w:rPr>
          <w:sz w:val="28"/>
          <w:szCs w:val="23"/>
        </w:rPr>
      </w:pPr>
      <w:r>
        <w:rPr>
          <w:sz w:val="28"/>
          <w:szCs w:val="23"/>
        </w:rPr>
        <w:t>Recruitment process is very lengthy one</w:t>
      </w:r>
      <w:r w:rsidR="00174537">
        <w:rPr>
          <w:sz w:val="28"/>
          <w:szCs w:val="23"/>
        </w:rPr>
        <w:t xml:space="preserve"> in Coca cola</w:t>
      </w:r>
      <w:r w:rsidR="00B070B7">
        <w:rPr>
          <w:sz w:val="28"/>
          <w:szCs w:val="23"/>
        </w:rPr>
        <w:t xml:space="preserve">, </w:t>
      </w:r>
      <w:proofErr w:type="spellStart"/>
      <w:r w:rsidR="00B070B7">
        <w:rPr>
          <w:sz w:val="28"/>
          <w:szCs w:val="23"/>
        </w:rPr>
        <w:t>Khurda</w:t>
      </w:r>
      <w:proofErr w:type="spellEnd"/>
      <w:r w:rsidR="00B070B7">
        <w:rPr>
          <w:sz w:val="28"/>
          <w:szCs w:val="23"/>
        </w:rPr>
        <w:t xml:space="preserve">, </w:t>
      </w:r>
      <w:r w:rsidR="005776CB">
        <w:rPr>
          <w:sz w:val="28"/>
          <w:szCs w:val="23"/>
        </w:rPr>
        <w:t>and Odisha</w:t>
      </w:r>
      <w:r w:rsidR="00B070B7">
        <w:rPr>
          <w:sz w:val="28"/>
          <w:szCs w:val="23"/>
        </w:rPr>
        <w:t>.</w:t>
      </w:r>
    </w:p>
    <w:p w:rsidR="0077135C" w:rsidRDefault="0077135C" w:rsidP="00E83802">
      <w:pPr>
        <w:pStyle w:val="Default"/>
        <w:jc w:val="both"/>
        <w:rPr>
          <w:sz w:val="28"/>
          <w:szCs w:val="23"/>
        </w:rPr>
      </w:pPr>
    </w:p>
    <w:p w:rsidR="0077135C" w:rsidRDefault="00DE7F3B" w:rsidP="00E83802">
      <w:pPr>
        <w:pStyle w:val="Default"/>
        <w:numPr>
          <w:ilvl w:val="0"/>
          <w:numId w:val="13"/>
        </w:numPr>
        <w:jc w:val="both"/>
        <w:rPr>
          <w:sz w:val="28"/>
          <w:szCs w:val="23"/>
        </w:rPr>
      </w:pPr>
      <w:r>
        <w:rPr>
          <w:sz w:val="28"/>
          <w:szCs w:val="23"/>
        </w:rPr>
        <w:t>I</w:t>
      </w:r>
      <w:r w:rsidR="0066558C">
        <w:rPr>
          <w:sz w:val="28"/>
          <w:szCs w:val="23"/>
        </w:rPr>
        <w:t>t takes quite long time to recruit a person who will fitted for the company</w:t>
      </w:r>
      <w:r w:rsidR="00B070B7">
        <w:rPr>
          <w:sz w:val="28"/>
          <w:szCs w:val="23"/>
        </w:rPr>
        <w:t xml:space="preserve"> or </w:t>
      </w:r>
      <w:proofErr w:type="spellStart"/>
      <w:r w:rsidR="00875562">
        <w:rPr>
          <w:sz w:val="28"/>
          <w:szCs w:val="23"/>
        </w:rPr>
        <w:t>may be</w:t>
      </w:r>
      <w:proofErr w:type="spellEnd"/>
      <w:r w:rsidR="00B070B7">
        <w:rPr>
          <w:sz w:val="28"/>
          <w:szCs w:val="23"/>
        </w:rPr>
        <w:t xml:space="preserve"> not</w:t>
      </w:r>
      <w:proofErr w:type="gramStart"/>
      <w:r w:rsidR="00B070B7">
        <w:rPr>
          <w:sz w:val="28"/>
          <w:szCs w:val="23"/>
        </w:rPr>
        <w:t>.</w:t>
      </w:r>
      <w:r w:rsidR="0066558C">
        <w:rPr>
          <w:sz w:val="28"/>
          <w:szCs w:val="23"/>
        </w:rPr>
        <w:t>.</w:t>
      </w:r>
      <w:proofErr w:type="gramEnd"/>
    </w:p>
    <w:p w:rsidR="0077135C" w:rsidRDefault="0077135C" w:rsidP="00E83802">
      <w:pPr>
        <w:pStyle w:val="Default"/>
        <w:jc w:val="both"/>
        <w:rPr>
          <w:sz w:val="28"/>
          <w:szCs w:val="23"/>
        </w:rPr>
      </w:pPr>
    </w:p>
    <w:p w:rsidR="0077135C" w:rsidRDefault="00DE7F3B" w:rsidP="00E83802">
      <w:pPr>
        <w:pStyle w:val="Default"/>
        <w:numPr>
          <w:ilvl w:val="0"/>
          <w:numId w:val="13"/>
        </w:numPr>
        <w:jc w:val="both"/>
        <w:rPr>
          <w:sz w:val="28"/>
          <w:szCs w:val="23"/>
        </w:rPr>
      </w:pPr>
      <w:r>
        <w:rPr>
          <w:sz w:val="28"/>
          <w:szCs w:val="23"/>
        </w:rPr>
        <w:t>I</w:t>
      </w:r>
      <w:r w:rsidR="0066558C">
        <w:rPr>
          <w:sz w:val="28"/>
          <w:szCs w:val="23"/>
        </w:rPr>
        <w:t xml:space="preserve">f the decision is wrong then the company bear loss as well as waste time. </w:t>
      </w:r>
    </w:p>
    <w:p w:rsidR="0077135C" w:rsidRDefault="0077135C" w:rsidP="00E83802">
      <w:pPr>
        <w:pStyle w:val="Default"/>
        <w:jc w:val="both"/>
        <w:rPr>
          <w:sz w:val="28"/>
          <w:szCs w:val="23"/>
        </w:rPr>
      </w:pPr>
    </w:p>
    <w:p w:rsidR="00EE2D20" w:rsidRDefault="0066558C" w:rsidP="00E83802">
      <w:pPr>
        <w:pStyle w:val="Default"/>
        <w:numPr>
          <w:ilvl w:val="0"/>
          <w:numId w:val="13"/>
        </w:numPr>
        <w:jc w:val="both"/>
        <w:rPr>
          <w:sz w:val="28"/>
          <w:szCs w:val="23"/>
        </w:rPr>
      </w:pPr>
      <w:r>
        <w:rPr>
          <w:sz w:val="28"/>
          <w:szCs w:val="23"/>
        </w:rPr>
        <w:t xml:space="preserve">So the company should use modern </w:t>
      </w:r>
      <w:r w:rsidR="0079621E">
        <w:rPr>
          <w:sz w:val="28"/>
          <w:szCs w:val="23"/>
        </w:rPr>
        <w:t>techniques for</w:t>
      </w:r>
      <w:r>
        <w:rPr>
          <w:sz w:val="28"/>
          <w:szCs w:val="23"/>
        </w:rPr>
        <w:t xml:space="preserve"> recruitment some of which given below in my findings which will beneficial for the organizatio</w:t>
      </w:r>
      <w:r w:rsidR="00EE2D20">
        <w:rPr>
          <w:sz w:val="28"/>
          <w:szCs w:val="23"/>
        </w:rPr>
        <w:t>n.</w:t>
      </w:r>
    </w:p>
    <w:p w:rsidR="00597639" w:rsidRDefault="009439AF" w:rsidP="00E83802">
      <w:pPr>
        <w:pStyle w:val="Default"/>
        <w:tabs>
          <w:tab w:val="left" w:pos="2805"/>
        </w:tabs>
        <w:jc w:val="both"/>
        <w:rPr>
          <w:sz w:val="28"/>
          <w:szCs w:val="23"/>
        </w:rPr>
      </w:pPr>
      <w:r>
        <w:rPr>
          <w:sz w:val="28"/>
          <w:szCs w:val="23"/>
        </w:rPr>
        <w:tab/>
      </w:r>
    </w:p>
    <w:p w:rsidR="009439AF" w:rsidRDefault="009439AF" w:rsidP="00E83802">
      <w:pPr>
        <w:pStyle w:val="Default"/>
        <w:tabs>
          <w:tab w:val="left" w:pos="2805"/>
        </w:tabs>
        <w:jc w:val="both"/>
        <w:rPr>
          <w:sz w:val="28"/>
          <w:szCs w:val="23"/>
        </w:rPr>
      </w:pPr>
    </w:p>
    <w:p w:rsidR="009439AF" w:rsidRDefault="009439AF" w:rsidP="00E83802">
      <w:pPr>
        <w:pStyle w:val="Default"/>
        <w:tabs>
          <w:tab w:val="left" w:pos="2805"/>
        </w:tabs>
        <w:jc w:val="both"/>
        <w:rPr>
          <w:sz w:val="28"/>
          <w:szCs w:val="23"/>
        </w:rPr>
      </w:pPr>
    </w:p>
    <w:p w:rsidR="009439AF" w:rsidRDefault="009439AF" w:rsidP="00E83802">
      <w:pPr>
        <w:pStyle w:val="Default"/>
        <w:tabs>
          <w:tab w:val="left" w:pos="2805"/>
        </w:tabs>
        <w:jc w:val="both"/>
        <w:rPr>
          <w:sz w:val="28"/>
          <w:szCs w:val="23"/>
        </w:rPr>
      </w:pPr>
    </w:p>
    <w:p w:rsidR="009439AF" w:rsidRDefault="009439AF" w:rsidP="00E83802">
      <w:pPr>
        <w:pStyle w:val="Default"/>
        <w:tabs>
          <w:tab w:val="left" w:pos="2805"/>
        </w:tabs>
        <w:jc w:val="both"/>
        <w:rPr>
          <w:sz w:val="28"/>
          <w:szCs w:val="23"/>
        </w:rPr>
      </w:pPr>
    </w:p>
    <w:p w:rsidR="009439AF" w:rsidRDefault="009439AF" w:rsidP="00E83802">
      <w:pPr>
        <w:pStyle w:val="Default"/>
        <w:tabs>
          <w:tab w:val="left" w:pos="2805"/>
        </w:tabs>
        <w:jc w:val="both"/>
        <w:rPr>
          <w:sz w:val="28"/>
          <w:szCs w:val="23"/>
        </w:rPr>
      </w:pPr>
    </w:p>
    <w:p w:rsidR="0077135C" w:rsidRDefault="0077135C" w:rsidP="00E83802">
      <w:pPr>
        <w:pStyle w:val="Default"/>
        <w:tabs>
          <w:tab w:val="left" w:pos="2805"/>
        </w:tabs>
        <w:jc w:val="both"/>
        <w:rPr>
          <w:sz w:val="28"/>
          <w:szCs w:val="23"/>
        </w:rPr>
      </w:pPr>
    </w:p>
    <w:p w:rsidR="0077135C" w:rsidRDefault="0077135C" w:rsidP="00E83802">
      <w:pPr>
        <w:pStyle w:val="Default"/>
        <w:tabs>
          <w:tab w:val="left" w:pos="2805"/>
        </w:tabs>
        <w:jc w:val="both"/>
        <w:rPr>
          <w:sz w:val="28"/>
          <w:szCs w:val="23"/>
        </w:rPr>
      </w:pPr>
    </w:p>
    <w:p w:rsidR="0077135C" w:rsidRDefault="0077135C" w:rsidP="00E83802">
      <w:pPr>
        <w:pStyle w:val="Default"/>
        <w:tabs>
          <w:tab w:val="left" w:pos="2805"/>
        </w:tabs>
        <w:jc w:val="both"/>
        <w:rPr>
          <w:sz w:val="28"/>
          <w:szCs w:val="23"/>
        </w:rPr>
      </w:pPr>
    </w:p>
    <w:p w:rsidR="0077135C" w:rsidRDefault="0077135C" w:rsidP="00E83802">
      <w:pPr>
        <w:pStyle w:val="Default"/>
        <w:tabs>
          <w:tab w:val="left" w:pos="2805"/>
        </w:tabs>
        <w:jc w:val="both"/>
        <w:rPr>
          <w:sz w:val="28"/>
          <w:szCs w:val="23"/>
        </w:rPr>
      </w:pPr>
    </w:p>
    <w:p w:rsidR="0077135C" w:rsidRDefault="0077135C" w:rsidP="00E83802">
      <w:pPr>
        <w:pStyle w:val="Default"/>
        <w:tabs>
          <w:tab w:val="left" w:pos="2805"/>
        </w:tabs>
        <w:jc w:val="both"/>
        <w:rPr>
          <w:sz w:val="28"/>
          <w:szCs w:val="23"/>
        </w:rPr>
      </w:pPr>
    </w:p>
    <w:p w:rsidR="009439AF" w:rsidRDefault="009439AF"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576844" w:rsidRDefault="00576844" w:rsidP="00E83802">
      <w:pPr>
        <w:pStyle w:val="Default"/>
        <w:tabs>
          <w:tab w:val="left" w:pos="2805"/>
        </w:tabs>
        <w:jc w:val="both"/>
        <w:rPr>
          <w:sz w:val="28"/>
          <w:szCs w:val="23"/>
        </w:rPr>
      </w:pPr>
    </w:p>
    <w:p w:rsidR="009439AF" w:rsidRPr="00576844" w:rsidRDefault="00576844" w:rsidP="00E83802">
      <w:pPr>
        <w:pStyle w:val="Default"/>
        <w:tabs>
          <w:tab w:val="left" w:pos="2805"/>
        </w:tabs>
        <w:jc w:val="both"/>
        <w:rPr>
          <w:b/>
          <w:i/>
          <w:sz w:val="36"/>
          <w:szCs w:val="23"/>
          <w:u w:val="single"/>
        </w:rPr>
      </w:pPr>
      <w:r w:rsidRPr="00576844">
        <w:rPr>
          <w:b/>
          <w:i/>
          <w:sz w:val="36"/>
          <w:szCs w:val="23"/>
          <w:u w:val="single"/>
        </w:rPr>
        <w:lastRenderedPageBreak/>
        <w:t>CHAPTER:-2</w:t>
      </w:r>
    </w:p>
    <w:p w:rsidR="00576844" w:rsidRPr="00576844" w:rsidRDefault="00576844" w:rsidP="00E83802">
      <w:pPr>
        <w:pStyle w:val="Default"/>
        <w:tabs>
          <w:tab w:val="left" w:pos="2805"/>
        </w:tabs>
        <w:jc w:val="both"/>
        <w:rPr>
          <w:b/>
          <w:i/>
          <w:sz w:val="28"/>
          <w:szCs w:val="23"/>
          <w:u w:val="single"/>
        </w:rPr>
      </w:pPr>
    </w:p>
    <w:p w:rsidR="0034242A" w:rsidRPr="000F4C0E" w:rsidRDefault="002664DC" w:rsidP="00E83802">
      <w:pPr>
        <w:jc w:val="both"/>
        <w:rPr>
          <w:rFonts w:ascii="Verdana" w:hAnsi="Verdana"/>
          <w:sz w:val="24"/>
          <w:szCs w:val="24"/>
        </w:rPr>
      </w:pPr>
      <w:r>
        <w:rPr>
          <w:rFonts w:ascii="Verdana" w:hAnsi="Verdana"/>
          <w:sz w:val="28"/>
          <w:szCs w:val="28"/>
        </w:rPr>
        <w:t xml:space="preserve">       </w:t>
      </w:r>
      <w:r w:rsidR="000F4C0E">
        <w:rPr>
          <w:rFonts w:ascii="Verdana" w:hAnsi="Verdana"/>
          <w:sz w:val="24"/>
          <w:szCs w:val="24"/>
        </w:rPr>
        <w:t xml:space="preserve"> </w:t>
      </w:r>
      <w:r w:rsidR="007173D2" w:rsidRPr="002D1D2C">
        <w:rPr>
          <w:rFonts w:ascii="Monotype Corsiva" w:hAnsi="Monotype Corsiva"/>
          <w:sz w:val="36"/>
          <w:szCs w:val="36"/>
          <w:u w:val="single"/>
        </w:rPr>
        <w:t>THE COCA</w:t>
      </w:r>
      <w:r w:rsidR="00CF01BA">
        <w:rPr>
          <w:rFonts w:ascii="Monotype Corsiva" w:hAnsi="Monotype Corsiva"/>
          <w:sz w:val="36"/>
          <w:szCs w:val="36"/>
          <w:u w:val="single"/>
        </w:rPr>
        <w:t>-</w:t>
      </w:r>
      <w:r w:rsidR="007173D2" w:rsidRPr="002D1D2C">
        <w:rPr>
          <w:rFonts w:ascii="Monotype Corsiva" w:hAnsi="Monotype Corsiva"/>
          <w:sz w:val="36"/>
          <w:szCs w:val="36"/>
          <w:u w:val="single"/>
        </w:rPr>
        <w:t xml:space="preserve"> COLA</w:t>
      </w:r>
      <w:proofErr w:type="gramStart"/>
      <w:r w:rsidR="007173D2" w:rsidRPr="002D1D2C">
        <w:rPr>
          <w:rFonts w:ascii="Monotype Corsiva" w:hAnsi="Monotype Corsiva"/>
          <w:sz w:val="36"/>
          <w:szCs w:val="36"/>
          <w:u w:val="single"/>
        </w:rPr>
        <w:t>,ATLANTA</w:t>
      </w:r>
      <w:proofErr w:type="gramEnd"/>
      <w:r w:rsidR="007173D2" w:rsidRPr="002D1D2C">
        <w:rPr>
          <w:rFonts w:ascii="Monotype Corsiva" w:hAnsi="Monotype Corsiva"/>
          <w:sz w:val="36"/>
          <w:szCs w:val="36"/>
          <w:u w:val="single"/>
        </w:rPr>
        <w:t>, GEORGIA</w:t>
      </w:r>
    </w:p>
    <w:p w:rsidR="00F12B23" w:rsidRDefault="007173D2" w:rsidP="00E83802">
      <w:pPr>
        <w:jc w:val="both"/>
        <w:rPr>
          <w:rFonts w:ascii="Monotype Corsiva" w:hAnsi="Monotype Corsiva"/>
          <w:b/>
          <w:sz w:val="36"/>
          <w:szCs w:val="36"/>
        </w:rPr>
      </w:pPr>
      <w:r>
        <w:rPr>
          <w:rFonts w:ascii="Monotype Corsiva" w:hAnsi="Monotype Corsiva"/>
          <w:b/>
          <w:noProof/>
          <w:sz w:val="36"/>
          <w:szCs w:val="36"/>
          <w:lang w:val="en-US"/>
        </w:rPr>
        <w:drawing>
          <wp:inline distT="0" distB="0" distL="0" distR="0">
            <wp:extent cx="5241925" cy="3923665"/>
            <wp:effectExtent l="0" t="0" r="0" b="635"/>
            <wp:docPr id="2" name="Picture 2" descr="C:\Users\Itishree\Desktop\New folder\coca-cola-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ishree\Desktop\New folder\coca-cola-muse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925" cy="3923665"/>
                    </a:xfrm>
                    <a:prstGeom prst="rect">
                      <a:avLst/>
                    </a:prstGeom>
                    <a:noFill/>
                    <a:ln>
                      <a:noFill/>
                    </a:ln>
                  </pic:spPr>
                </pic:pic>
              </a:graphicData>
            </a:graphic>
          </wp:inline>
        </w:drawing>
      </w:r>
    </w:p>
    <w:p w:rsidR="00CF01BA" w:rsidRDefault="00F05783" w:rsidP="00E83802">
      <w:pPr>
        <w:shd w:val="clear" w:color="auto" w:fill="FFFFFF"/>
        <w:spacing w:before="96" w:after="120" w:line="285" w:lineRule="atLeast"/>
        <w:jc w:val="both"/>
        <w:rPr>
          <w:rFonts w:eastAsia="Times New Roman" w:cstheme="minorHAnsi"/>
          <w:b/>
          <w:color w:val="000000"/>
          <w:sz w:val="28"/>
          <w:szCs w:val="28"/>
          <w:lang w:eastAsia="en-IN"/>
        </w:rPr>
      </w:pPr>
      <w:r w:rsidRPr="00E62B8A">
        <w:rPr>
          <w:rFonts w:eastAsia="Times New Roman" w:cs="Aharoni"/>
          <w:b/>
          <w:bCs/>
          <w:color w:val="FF0000"/>
          <w:sz w:val="28"/>
          <w:szCs w:val="28"/>
          <w:lang w:eastAsia="en-IN"/>
        </w:rPr>
        <w:t>The Coca-Cola Company</w:t>
      </w:r>
      <w:r w:rsidR="00485C10" w:rsidRPr="007016DF">
        <w:rPr>
          <w:rFonts w:eastAsia="Times New Roman" w:cstheme="minorHAnsi"/>
          <w:color w:val="000000"/>
          <w:sz w:val="28"/>
          <w:szCs w:val="28"/>
          <w:lang w:eastAsia="en-IN"/>
        </w:rPr>
        <w:t> is</w:t>
      </w:r>
      <w:r w:rsidRPr="007016DF">
        <w:rPr>
          <w:rFonts w:eastAsia="Times New Roman" w:cstheme="minorHAnsi"/>
          <w:color w:val="000000"/>
          <w:sz w:val="28"/>
          <w:szCs w:val="28"/>
          <w:lang w:eastAsia="en-IN"/>
        </w:rPr>
        <w:t xml:space="preserve"> an American </w:t>
      </w:r>
      <w:r w:rsidR="007016DF" w:rsidRPr="007016DF">
        <w:rPr>
          <w:rFonts w:eastAsia="Times New Roman" w:cstheme="minorHAnsi"/>
          <w:color w:val="0B0080"/>
          <w:sz w:val="28"/>
          <w:szCs w:val="28"/>
          <w:lang w:eastAsia="en-IN"/>
        </w:rPr>
        <w:t>multinational</w:t>
      </w:r>
      <w:r w:rsidRPr="007016DF">
        <w:rPr>
          <w:rFonts w:eastAsia="Times New Roman" w:cstheme="minorHAnsi"/>
          <w:color w:val="000000"/>
          <w:sz w:val="28"/>
          <w:szCs w:val="28"/>
          <w:lang w:eastAsia="en-IN"/>
        </w:rPr>
        <w:t> beverage corporation and manufacturer, retailer and marketer of non-alco</w:t>
      </w:r>
      <w:r w:rsidR="007016DF" w:rsidRPr="007016DF">
        <w:rPr>
          <w:rFonts w:eastAsia="Times New Roman" w:cstheme="minorHAnsi"/>
          <w:color w:val="000000"/>
          <w:sz w:val="28"/>
          <w:szCs w:val="28"/>
          <w:lang w:eastAsia="en-IN"/>
        </w:rPr>
        <w:t xml:space="preserve">holic beverage concentrates and </w:t>
      </w:r>
      <w:r w:rsidR="00692EE8" w:rsidRPr="007016DF">
        <w:rPr>
          <w:rFonts w:eastAsia="Times New Roman" w:cstheme="minorHAnsi"/>
          <w:color w:val="000000"/>
          <w:sz w:val="28"/>
          <w:szCs w:val="28"/>
          <w:lang w:eastAsia="en-IN"/>
        </w:rPr>
        <w:t>syrups. The</w:t>
      </w:r>
      <w:r w:rsidRPr="007016DF">
        <w:rPr>
          <w:rFonts w:eastAsia="Times New Roman" w:cstheme="minorHAnsi"/>
          <w:color w:val="000000"/>
          <w:sz w:val="28"/>
          <w:szCs w:val="28"/>
          <w:lang w:eastAsia="en-IN"/>
        </w:rPr>
        <w:t xml:space="preserve"> company is best known for its flagship product </w:t>
      </w:r>
      <w:hyperlink r:id="rId10" w:tooltip="Coca-Cola" w:history="1">
        <w:r w:rsidRPr="007016DF">
          <w:rPr>
            <w:rFonts w:eastAsia="Times New Roman" w:cstheme="minorHAnsi"/>
            <w:color w:val="0B0080"/>
            <w:sz w:val="28"/>
            <w:szCs w:val="28"/>
            <w:lang w:eastAsia="en-IN"/>
          </w:rPr>
          <w:t>Coca-Cola</w:t>
        </w:r>
      </w:hyperlink>
      <w:r w:rsidRPr="007016DF">
        <w:rPr>
          <w:rFonts w:eastAsia="Times New Roman" w:cstheme="minorHAnsi"/>
          <w:color w:val="000000"/>
          <w:sz w:val="28"/>
          <w:szCs w:val="28"/>
          <w:lang w:eastAsia="en-IN"/>
        </w:rPr>
        <w:t>, invented in 1886 by pharmacist </w:t>
      </w:r>
      <w:hyperlink r:id="rId11" w:tooltip="John Stith Pemberton" w:history="1">
        <w:r w:rsidRPr="007016DF">
          <w:rPr>
            <w:rFonts w:eastAsia="Times New Roman" w:cstheme="minorHAnsi"/>
            <w:color w:val="0B0080"/>
            <w:sz w:val="28"/>
            <w:szCs w:val="28"/>
            <w:lang w:eastAsia="en-IN"/>
          </w:rPr>
          <w:t xml:space="preserve">John </w:t>
        </w:r>
        <w:proofErr w:type="spellStart"/>
        <w:r w:rsidRPr="007016DF">
          <w:rPr>
            <w:rFonts w:eastAsia="Times New Roman" w:cstheme="minorHAnsi"/>
            <w:color w:val="0B0080"/>
            <w:sz w:val="28"/>
            <w:szCs w:val="28"/>
            <w:lang w:eastAsia="en-IN"/>
          </w:rPr>
          <w:t>StithPemberton</w:t>
        </w:r>
        <w:proofErr w:type="spellEnd"/>
      </w:hyperlink>
      <w:r w:rsidRPr="007016DF">
        <w:rPr>
          <w:rFonts w:eastAsia="Times New Roman" w:cstheme="minorHAnsi"/>
          <w:color w:val="000000"/>
          <w:sz w:val="28"/>
          <w:szCs w:val="28"/>
          <w:lang w:eastAsia="en-IN"/>
        </w:rPr>
        <w:t> in </w:t>
      </w:r>
      <w:hyperlink r:id="rId12" w:tooltip="Columbus, Georgia" w:history="1">
        <w:r w:rsidRPr="007016DF">
          <w:rPr>
            <w:rFonts w:eastAsia="Times New Roman" w:cstheme="minorHAnsi"/>
            <w:color w:val="0B0080"/>
            <w:sz w:val="28"/>
            <w:szCs w:val="28"/>
            <w:lang w:eastAsia="en-IN"/>
          </w:rPr>
          <w:t>Columbus, Georgia</w:t>
        </w:r>
      </w:hyperlink>
      <w:r w:rsidRPr="007016DF">
        <w:rPr>
          <w:rFonts w:eastAsia="Times New Roman" w:cstheme="minorHAnsi"/>
          <w:color w:val="000000"/>
          <w:sz w:val="28"/>
          <w:szCs w:val="28"/>
          <w:lang w:eastAsia="en-IN"/>
        </w:rPr>
        <w:t>. The Coca-Cola formula and brand was</w:t>
      </w:r>
      <w:r w:rsidR="00485C10">
        <w:rPr>
          <w:rFonts w:eastAsia="Times New Roman" w:cstheme="minorHAnsi"/>
          <w:color w:val="000000"/>
          <w:sz w:val="28"/>
          <w:szCs w:val="28"/>
          <w:lang w:eastAsia="en-IN"/>
        </w:rPr>
        <w:t xml:space="preserve"> bought</w:t>
      </w:r>
      <w:r w:rsidRPr="007016DF">
        <w:rPr>
          <w:rFonts w:eastAsia="Times New Roman" w:cstheme="minorHAnsi"/>
          <w:color w:val="000000"/>
          <w:sz w:val="28"/>
          <w:szCs w:val="28"/>
          <w:lang w:eastAsia="en-IN"/>
        </w:rPr>
        <w:t xml:space="preserve"> in 1889 by </w:t>
      </w:r>
      <w:proofErr w:type="spellStart"/>
      <w:r w:rsidR="00CD1894">
        <w:fldChar w:fldCharType="begin"/>
      </w:r>
      <w:r w:rsidR="00CD1894">
        <w:instrText xml:space="preserve"> HYPERLINK "http://en.wikipedia.org/wiki/Asa_Candler" \o "Asa Candler" </w:instrText>
      </w:r>
      <w:r w:rsidR="00CD1894">
        <w:fldChar w:fldCharType="separate"/>
      </w:r>
      <w:r w:rsidR="004675E1">
        <w:rPr>
          <w:rFonts w:eastAsia="Times New Roman" w:cstheme="minorHAnsi"/>
          <w:color w:val="0B0080"/>
          <w:sz w:val="28"/>
          <w:szCs w:val="28"/>
          <w:lang w:eastAsia="en-IN"/>
        </w:rPr>
        <w:t>Asa</w:t>
      </w:r>
      <w:proofErr w:type="spellEnd"/>
      <w:r w:rsidRPr="007016DF">
        <w:rPr>
          <w:rFonts w:eastAsia="Times New Roman" w:cstheme="minorHAnsi"/>
          <w:color w:val="0B0080"/>
          <w:sz w:val="28"/>
          <w:szCs w:val="28"/>
          <w:lang w:eastAsia="en-IN"/>
        </w:rPr>
        <w:t xml:space="preserve"> Candler</w:t>
      </w:r>
      <w:r w:rsidR="00CD1894">
        <w:rPr>
          <w:rFonts w:eastAsia="Times New Roman" w:cstheme="minorHAnsi"/>
          <w:color w:val="0B0080"/>
          <w:sz w:val="28"/>
          <w:szCs w:val="28"/>
          <w:lang w:eastAsia="en-IN"/>
        </w:rPr>
        <w:fldChar w:fldCharType="end"/>
      </w:r>
      <w:r w:rsidRPr="007016DF">
        <w:rPr>
          <w:rFonts w:eastAsia="Times New Roman" w:cstheme="minorHAnsi"/>
          <w:color w:val="000000"/>
          <w:sz w:val="28"/>
          <w:szCs w:val="28"/>
          <w:lang w:eastAsia="en-IN"/>
        </w:rPr>
        <w:t> who incorporated The Coca-Cola Company in 1892. Besides its namesake Coca-Cola beverage, Coca-Cola currently offers more than 500 brands in over 200 countries or territories and serves over</w:t>
      </w:r>
      <w:r w:rsidR="00E74FD8">
        <w:rPr>
          <w:rFonts w:eastAsia="Times New Roman" w:cstheme="minorHAnsi"/>
          <w:color w:val="000000"/>
          <w:sz w:val="28"/>
          <w:szCs w:val="28"/>
          <w:lang w:eastAsia="en-IN"/>
        </w:rPr>
        <w:t xml:space="preserve">1.7 billion </w:t>
      </w:r>
      <w:r w:rsidR="00485C10">
        <w:rPr>
          <w:rFonts w:eastAsia="Times New Roman" w:cstheme="minorHAnsi"/>
          <w:color w:val="000000"/>
          <w:sz w:val="28"/>
          <w:szCs w:val="28"/>
          <w:lang w:eastAsia="en-IN"/>
        </w:rPr>
        <w:t>Servings</w:t>
      </w:r>
      <w:r w:rsidR="00E74FD8">
        <w:rPr>
          <w:rFonts w:eastAsia="Times New Roman" w:cstheme="minorHAnsi"/>
          <w:color w:val="000000"/>
          <w:sz w:val="28"/>
          <w:szCs w:val="28"/>
          <w:lang w:eastAsia="en-IN"/>
        </w:rPr>
        <w:t xml:space="preserve"> each day. </w:t>
      </w:r>
      <w:r w:rsidRPr="007016DF">
        <w:rPr>
          <w:rFonts w:eastAsia="Times New Roman" w:cstheme="minorHAnsi"/>
          <w:color w:val="000000"/>
          <w:sz w:val="28"/>
          <w:szCs w:val="28"/>
          <w:lang w:eastAsia="en-IN"/>
        </w:rPr>
        <w:t>The company operates a </w:t>
      </w:r>
      <w:hyperlink r:id="rId13" w:tooltip="Franchising" w:history="1">
        <w:r w:rsidRPr="007016DF">
          <w:rPr>
            <w:rFonts w:eastAsia="Times New Roman" w:cstheme="minorHAnsi"/>
            <w:color w:val="0B0080"/>
            <w:sz w:val="28"/>
            <w:szCs w:val="28"/>
            <w:lang w:eastAsia="en-IN"/>
          </w:rPr>
          <w:t>franchised</w:t>
        </w:r>
      </w:hyperlink>
      <w:r w:rsidRPr="007016DF">
        <w:rPr>
          <w:rFonts w:eastAsia="Times New Roman" w:cstheme="minorHAnsi"/>
          <w:color w:val="000000"/>
          <w:sz w:val="28"/>
          <w:szCs w:val="28"/>
          <w:lang w:eastAsia="en-IN"/>
        </w:rPr>
        <w:t> distribution system dating from 1889 where The Coca-Cola Company only produces syrup concentrate which is then sold to various </w:t>
      </w:r>
      <w:hyperlink r:id="rId14" w:tooltip="Bottler (company)" w:history="1">
        <w:r w:rsidRPr="007016DF">
          <w:rPr>
            <w:rFonts w:eastAsia="Times New Roman" w:cstheme="minorHAnsi"/>
            <w:color w:val="0B0080"/>
            <w:sz w:val="28"/>
            <w:szCs w:val="28"/>
            <w:lang w:eastAsia="en-IN"/>
          </w:rPr>
          <w:t>bottlers</w:t>
        </w:r>
      </w:hyperlink>
      <w:r w:rsidRPr="007016DF">
        <w:rPr>
          <w:rFonts w:eastAsia="Times New Roman" w:cstheme="minorHAnsi"/>
          <w:color w:val="000000"/>
          <w:sz w:val="28"/>
          <w:szCs w:val="28"/>
          <w:lang w:eastAsia="en-IN"/>
        </w:rPr>
        <w:t> throughout the world who hold an exclusive territory. The Coca-Cola Company owns its </w:t>
      </w:r>
      <w:hyperlink r:id="rId15" w:tooltip="Anchor bottler" w:history="1">
        <w:r w:rsidRPr="007016DF">
          <w:rPr>
            <w:rFonts w:eastAsia="Times New Roman" w:cstheme="minorHAnsi"/>
            <w:color w:val="0B0080"/>
            <w:sz w:val="28"/>
            <w:szCs w:val="28"/>
            <w:lang w:eastAsia="en-IN"/>
          </w:rPr>
          <w:t>anchor bottler</w:t>
        </w:r>
      </w:hyperlink>
      <w:r w:rsidRPr="007016DF">
        <w:rPr>
          <w:rFonts w:eastAsia="Times New Roman" w:cstheme="minorHAnsi"/>
          <w:color w:val="000000"/>
          <w:sz w:val="28"/>
          <w:szCs w:val="28"/>
          <w:lang w:eastAsia="en-IN"/>
        </w:rPr>
        <w:t xml:space="preserve"> in North America, Coca-Cola </w:t>
      </w:r>
      <w:r w:rsidR="00485C10" w:rsidRPr="007016DF">
        <w:rPr>
          <w:rFonts w:eastAsia="Times New Roman" w:cstheme="minorHAnsi"/>
          <w:color w:val="000000"/>
          <w:sz w:val="28"/>
          <w:szCs w:val="28"/>
          <w:lang w:eastAsia="en-IN"/>
        </w:rPr>
        <w:t>Refreshments. The</w:t>
      </w:r>
      <w:r w:rsidRPr="007016DF">
        <w:rPr>
          <w:rFonts w:eastAsia="Times New Roman" w:cstheme="minorHAnsi"/>
          <w:color w:val="000000"/>
          <w:sz w:val="28"/>
          <w:szCs w:val="28"/>
          <w:lang w:eastAsia="en-IN"/>
        </w:rPr>
        <w:t xml:space="preserve"> Coca-Cola Company is headquartered in </w:t>
      </w:r>
      <w:hyperlink r:id="rId16" w:tooltip="Atlanta" w:history="1">
        <w:r w:rsidRPr="007016DF">
          <w:rPr>
            <w:rFonts w:eastAsia="Times New Roman" w:cstheme="minorHAnsi"/>
            <w:color w:val="0B0080"/>
            <w:sz w:val="28"/>
            <w:szCs w:val="28"/>
            <w:lang w:eastAsia="en-IN"/>
          </w:rPr>
          <w:t>Atlanta</w:t>
        </w:r>
      </w:hyperlink>
      <w:r w:rsidRPr="007016DF">
        <w:rPr>
          <w:rFonts w:eastAsia="Times New Roman" w:cstheme="minorHAnsi"/>
          <w:color w:val="000000"/>
          <w:sz w:val="28"/>
          <w:szCs w:val="28"/>
          <w:lang w:eastAsia="en-IN"/>
        </w:rPr>
        <w:t>, </w:t>
      </w:r>
      <w:hyperlink r:id="rId17" w:tooltip="Georgia (U.S. state)" w:history="1">
        <w:r w:rsidRPr="007016DF">
          <w:rPr>
            <w:rFonts w:eastAsia="Times New Roman" w:cstheme="minorHAnsi"/>
            <w:color w:val="0B0080"/>
            <w:sz w:val="28"/>
            <w:szCs w:val="28"/>
            <w:lang w:eastAsia="en-IN"/>
          </w:rPr>
          <w:t>Georgia</w:t>
        </w:r>
      </w:hyperlink>
      <w:r w:rsidRPr="007016DF">
        <w:rPr>
          <w:rFonts w:eastAsia="Times New Roman" w:cstheme="minorHAnsi"/>
          <w:color w:val="000000"/>
          <w:sz w:val="28"/>
          <w:szCs w:val="28"/>
          <w:lang w:eastAsia="en-IN"/>
        </w:rPr>
        <w:t>, United States. Its stock is listed on the </w:t>
      </w:r>
      <w:hyperlink r:id="rId18" w:tooltip="New York Stock Exchange" w:history="1">
        <w:r w:rsidRPr="007016DF">
          <w:rPr>
            <w:rFonts w:eastAsia="Times New Roman" w:cstheme="minorHAnsi"/>
            <w:color w:val="0B0080"/>
            <w:sz w:val="28"/>
            <w:szCs w:val="28"/>
            <w:lang w:eastAsia="en-IN"/>
          </w:rPr>
          <w:t>NYSE</w:t>
        </w:r>
      </w:hyperlink>
      <w:r w:rsidRPr="007016DF">
        <w:rPr>
          <w:rFonts w:eastAsia="Times New Roman" w:cstheme="minorHAnsi"/>
          <w:color w:val="000000"/>
          <w:sz w:val="28"/>
          <w:szCs w:val="28"/>
          <w:lang w:eastAsia="en-IN"/>
        </w:rPr>
        <w:t> and is part of </w:t>
      </w:r>
      <w:hyperlink r:id="rId19" w:tooltip="Dow Jones Industrial Average" w:history="1">
        <w:r w:rsidRPr="007016DF">
          <w:rPr>
            <w:rFonts w:eastAsia="Times New Roman" w:cstheme="minorHAnsi"/>
            <w:color w:val="0B0080"/>
            <w:sz w:val="28"/>
            <w:szCs w:val="28"/>
            <w:lang w:eastAsia="en-IN"/>
          </w:rPr>
          <w:t>DJIA</w:t>
        </w:r>
      </w:hyperlink>
      <w:r w:rsidRPr="007016DF">
        <w:rPr>
          <w:rFonts w:eastAsia="Times New Roman" w:cstheme="minorHAnsi"/>
          <w:color w:val="000000"/>
          <w:sz w:val="28"/>
          <w:szCs w:val="28"/>
          <w:lang w:eastAsia="en-IN"/>
        </w:rPr>
        <w:t>, </w:t>
      </w:r>
      <w:hyperlink r:id="rId20" w:tooltip="S&amp;P 500 Index" w:history="1">
        <w:r w:rsidRPr="007016DF">
          <w:rPr>
            <w:rFonts w:eastAsia="Times New Roman" w:cstheme="minorHAnsi"/>
            <w:color w:val="0B0080"/>
            <w:sz w:val="28"/>
            <w:szCs w:val="28"/>
            <w:lang w:eastAsia="en-IN"/>
          </w:rPr>
          <w:t>S&amp;P 500 Index</w:t>
        </w:r>
      </w:hyperlink>
      <w:r w:rsidRPr="007016DF">
        <w:rPr>
          <w:rFonts w:eastAsia="Times New Roman" w:cstheme="minorHAnsi"/>
          <w:color w:val="000000"/>
          <w:sz w:val="28"/>
          <w:szCs w:val="28"/>
          <w:lang w:eastAsia="en-IN"/>
        </w:rPr>
        <w:t>, the </w:t>
      </w:r>
      <w:hyperlink r:id="rId21" w:tooltip="Russell 1000 Index" w:history="1">
        <w:r w:rsidRPr="007016DF">
          <w:rPr>
            <w:rFonts w:eastAsia="Times New Roman" w:cstheme="minorHAnsi"/>
            <w:color w:val="0B0080"/>
            <w:sz w:val="28"/>
            <w:szCs w:val="28"/>
            <w:lang w:eastAsia="en-IN"/>
          </w:rPr>
          <w:t>Russell 1000 Index</w:t>
        </w:r>
      </w:hyperlink>
      <w:r w:rsidRPr="007016DF">
        <w:rPr>
          <w:rFonts w:eastAsia="Times New Roman" w:cstheme="minorHAnsi"/>
          <w:color w:val="000000"/>
          <w:sz w:val="28"/>
          <w:szCs w:val="28"/>
          <w:lang w:eastAsia="en-IN"/>
        </w:rPr>
        <w:t> and the Russell 1000 Growth Stock Index</w:t>
      </w:r>
      <w:r w:rsidRPr="00092D8A">
        <w:rPr>
          <w:rFonts w:eastAsia="Times New Roman" w:cstheme="minorHAnsi"/>
          <w:b/>
          <w:color w:val="000000"/>
          <w:sz w:val="28"/>
          <w:szCs w:val="28"/>
          <w:lang w:eastAsia="en-IN"/>
        </w:rPr>
        <w:t>. Its current chairman and chief executive is </w:t>
      </w:r>
      <w:proofErr w:type="spellStart"/>
      <w:r w:rsidR="00CD1894">
        <w:fldChar w:fldCharType="begin"/>
      </w:r>
      <w:r w:rsidR="00CD1894">
        <w:instrText xml:space="preserve"> HYPERLINK "http://en.wikipedia.org/wiki/Muhtar_Kent" \o "Muhtar Kent" </w:instrText>
      </w:r>
      <w:r w:rsidR="00CD1894">
        <w:fldChar w:fldCharType="separate"/>
      </w:r>
      <w:r w:rsidRPr="00092D8A">
        <w:rPr>
          <w:rFonts w:eastAsia="Times New Roman" w:cstheme="minorHAnsi"/>
          <w:b/>
          <w:color w:val="0B0080"/>
          <w:sz w:val="28"/>
          <w:szCs w:val="28"/>
          <w:lang w:eastAsia="en-IN"/>
        </w:rPr>
        <w:t>Muhtar</w:t>
      </w:r>
      <w:proofErr w:type="spellEnd"/>
      <w:r w:rsidRPr="00092D8A">
        <w:rPr>
          <w:rFonts w:eastAsia="Times New Roman" w:cstheme="minorHAnsi"/>
          <w:b/>
          <w:color w:val="0B0080"/>
          <w:sz w:val="28"/>
          <w:szCs w:val="28"/>
          <w:lang w:eastAsia="en-IN"/>
        </w:rPr>
        <w:t xml:space="preserve"> Kent</w:t>
      </w:r>
      <w:r w:rsidR="00CD1894">
        <w:rPr>
          <w:rFonts w:eastAsia="Times New Roman" w:cstheme="minorHAnsi"/>
          <w:b/>
          <w:color w:val="0B0080"/>
          <w:sz w:val="28"/>
          <w:szCs w:val="28"/>
          <w:lang w:eastAsia="en-IN"/>
        </w:rPr>
        <w:fldChar w:fldCharType="end"/>
      </w:r>
      <w:r w:rsidRPr="00092D8A">
        <w:rPr>
          <w:rFonts w:eastAsia="Times New Roman" w:cstheme="minorHAnsi"/>
          <w:b/>
          <w:color w:val="000000"/>
          <w:sz w:val="28"/>
          <w:szCs w:val="28"/>
          <w:lang w:eastAsia="en-IN"/>
        </w:rPr>
        <w:t>.</w:t>
      </w:r>
    </w:p>
    <w:p w:rsidR="005A568A" w:rsidRPr="00CF01BA" w:rsidRDefault="00FF2B14" w:rsidP="00E83802">
      <w:pPr>
        <w:shd w:val="clear" w:color="auto" w:fill="FFFFFF"/>
        <w:spacing w:before="96" w:after="120" w:line="285" w:lineRule="atLeast"/>
        <w:jc w:val="both"/>
        <w:rPr>
          <w:rFonts w:eastAsia="Times New Roman" w:cstheme="minorHAnsi"/>
          <w:color w:val="000000"/>
          <w:sz w:val="28"/>
          <w:szCs w:val="28"/>
          <w:lang w:eastAsia="en-IN"/>
        </w:rPr>
      </w:pPr>
      <w:r>
        <w:rPr>
          <w:rFonts w:eastAsia="Times New Roman" w:cstheme="minorHAnsi"/>
          <w:color w:val="000000"/>
          <w:sz w:val="28"/>
          <w:szCs w:val="28"/>
          <w:lang w:eastAsia="en-IN"/>
        </w:rPr>
        <w:lastRenderedPageBreak/>
        <w:t xml:space="preserve">                            </w:t>
      </w:r>
      <w:r w:rsidR="00CF01BA">
        <w:rPr>
          <w:rFonts w:eastAsia="Times New Roman" w:cstheme="minorHAnsi"/>
          <w:color w:val="000000"/>
          <w:sz w:val="28"/>
          <w:szCs w:val="28"/>
          <w:lang w:eastAsia="en-IN"/>
        </w:rPr>
        <w:t xml:space="preserve">    </w:t>
      </w:r>
      <w:r w:rsidR="005A568A" w:rsidRPr="005A568A">
        <w:rPr>
          <w:rFonts w:ascii="Arial-BoldMT" w:hAnsi="Arial-BoldMT" w:cs="Arial-BoldMT"/>
          <w:b/>
          <w:bCs/>
          <w:sz w:val="38"/>
          <w:szCs w:val="26"/>
          <w:u w:val="single"/>
        </w:rPr>
        <w:t>History of Coke</w:t>
      </w:r>
    </w:p>
    <w:p w:rsidR="009439AF" w:rsidRDefault="009439AF" w:rsidP="00E83802">
      <w:pPr>
        <w:autoSpaceDE w:val="0"/>
        <w:autoSpaceDN w:val="0"/>
        <w:adjustRightInd w:val="0"/>
        <w:spacing w:after="0" w:line="240" w:lineRule="auto"/>
        <w:jc w:val="both"/>
        <w:rPr>
          <w:rFonts w:cstheme="minorHAnsi"/>
          <w:bCs/>
          <w:sz w:val="32"/>
          <w:szCs w:val="28"/>
          <w:u w:val="single"/>
        </w:rPr>
      </w:pPr>
    </w:p>
    <w:p w:rsidR="000F4BFC" w:rsidRPr="00CF01BA" w:rsidRDefault="000F4BFC" w:rsidP="00E83802">
      <w:pPr>
        <w:autoSpaceDE w:val="0"/>
        <w:autoSpaceDN w:val="0"/>
        <w:adjustRightInd w:val="0"/>
        <w:spacing w:after="0" w:line="240" w:lineRule="auto"/>
        <w:jc w:val="both"/>
        <w:rPr>
          <w:rFonts w:cstheme="minorHAnsi"/>
          <w:bCs/>
          <w:sz w:val="32"/>
          <w:szCs w:val="28"/>
          <w:u w:val="single"/>
        </w:rPr>
      </w:pPr>
      <w:r w:rsidRPr="00CF01BA">
        <w:rPr>
          <w:rFonts w:cstheme="minorHAnsi"/>
          <w:bCs/>
          <w:sz w:val="32"/>
          <w:szCs w:val="28"/>
          <w:u w:val="single"/>
        </w:rPr>
        <w:t>The Early Days</w:t>
      </w:r>
    </w:p>
    <w:p w:rsidR="00CF01BA" w:rsidRDefault="00CF01BA" w:rsidP="00E83802">
      <w:pPr>
        <w:autoSpaceDE w:val="0"/>
        <w:autoSpaceDN w:val="0"/>
        <w:adjustRightInd w:val="0"/>
        <w:spacing w:after="0" w:line="240" w:lineRule="auto"/>
        <w:jc w:val="both"/>
        <w:rPr>
          <w:rFonts w:cstheme="minorHAnsi"/>
          <w:b/>
          <w:bCs/>
          <w:sz w:val="32"/>
          <w:szCs w:val="28"/>
          <w:u w:val="single"/>
        </w:rPr>
      </w:pPr>
    </w:p>
    <w:p w:rsidR="009B73AA" w:rsidRPr="00CF01BA" w:rsidRDefault="000F4BFC" w:rsidP="00E83802">
      <w:pPr>
        <w:autoSpaceDE w:val="0"/>
        <w:autoSpaceDN w:val="0"/>
        <w:adjustRightInd w:val="0"/>
        <w:spacing w:after="0" w:line="240" w:lineRule="auto"/>
        <w:jc w:val="both"/>
        <w:rPr>
          <w:rFonts w:cstheme="minorHAnsi"/>
          <w:sz w:val="28"/>
          <w:szCs w:val="28"/>
        </w:rPr>
      </w:pPr>
      <w:r w:rsidRPr="000F4BFC">
        <w:rPr>
          <w:rFonts w:cstheme="minorHAnsi"/>
          <w:sz w:val="28"/>
          <w:szCs w:val="28"/>
        </w:rPr>
        <w:t>Coca-Cola was created in 1886 by John Pemberton, a phar</w:t>
      </w:r>
      <w:r>
        <w:rPr>
          <w:rFonts w:cstheme="minorHAnsi"/>
          <w:sz w:val="28"/>
          <w:szCs w:val="28"/>
        </w:rPr>
        <w:t xml:space="preserve">macist in Atlanta, Georgia, who </w:t>
      </w:r>
      <w:r w:rsidRPr="000F4BFC">
        <w:rPr>
          <w:rFonts w:cstheme="minorHAnsi"/>
          <w:sz w:val="28"/>
          <w:szCs w:val="28"/>
        </w:rPr>
        <w:t>sold the syrup mixed with fountain water as a potion for men</w:t>
      </w:r>
      <w:r>
        <w:rPr>
          <w:rFonts w:cstheme="minorHAnsi"/>
          <w:sz w:val="28"/>
          <w:szCs w:val="28"/>
        </w:rPr>
        <w:t xml:space="preserve">tal and physical disorders. The </w:t>
      </w:r>
      <w:r w:rsidRPr="000F4BFC">
        <w:rPr>
          <w:rFonts w:cstheme="minorHAnsi"/>
          <w:sz w:val="28"/>
          <w:szCs w:val="28"/>
        </w:rPr>
        <w:t xml:space="preserve">formula changed hands three more times before </w:t>
      </w:r>
      <w:proofErr w:type="spellStart"/>
      <w:r w:rsidRPr="000F4BFC">
        <w:rPr>
          <w:rFonts w:cstheme="minorHAnsi"/>
          <w:sz w:val="28"/>
          <w:szCs w:val="28"/>
        </w:rPr>
        <w:t>Asa</w:t>
      </w:r>
      <w:proofErr w:type="spellEnd"/>
      <w:r w:rsidRPr="000F4BFC">
        <w:rPr>
          <w:rFonts w:cstheme="minorHAnsi"/>
          <w:sz w:val="28"/>
          <w:szCs w:val="28"/>
        </w:rPr>
        <w:t xml:space="preserve"> D. C</w:t>
      </w:r>
      <w:r>
        <w:rPr>
          <w:rFonts w:cstheme="minorHAnsi"/>
          <w:sz w:val="28"/>
          <w:szCs w:val="28"/>
        </w:rPr>
        <w:t xml:space="preserve">andler added carbonation and by </w:t>
      </w:r>
      <w:r w:rsidRPr="000F4BFC">
        <w:rPr>
          <w:rFonts w:cstheme="minorHAnsi"/>
          <w:sz w:val="28"/>
          <w:szCs w:val="28"/>
        </w:rPr>
        <w:t>2003, Coca-Cola was the world’s largest manufacture</w:t>
      </w:r>
      <w:r>
        <w:rPr>
          <w:rFonts w:cstheme="minorHAnsi"/>
          <w:sz w:val="28"/>
          <w:szCs w:val="28"/>
        </w:rPr>
        <w:t xml:space="preserve">r, marketer, and distributor of </w:t>
      </w:r>
      <w:r w:rsidR="00875562" w:rsidRPr="000F4BFC">
        <w:rPr>
          <w:rFonts w:cstheme="minorHAnsi"/>
          <w:sz w:val="28"/>
          <w:szCs w:val="28"/>
        </w:rPr>
        <w:t>non-alcoholic</w:t>
      </w:r>
      <w:r w:rsidRPr="000F4BFC">
        <w:rPr>
          <w:rFonts w:cstheme="minorHAnsi"/>
          <w:sz w:val="28"/>
          <w:szCs w:val="28"/>
        </w:rPr>
        <w:t xml:space="preserve"> beverage concentrates and syrups, with </w:t>
      </w:r>
      <w:r>
        <w:rPr>
          <w:rFonts w:cstheme="minorHAnsi"/>
          <w:sz w:val="28"/>
          <w:szCs w:val="28"/>
        </w:rPr>
        <w:t xml:space="preserve">more than 400 widely recognized </w:t>
      </w:r>
      <w:r w:rsidRPr="000F4BFC">
        <w:rPr>
          <w:rFonts w:cstheme="minorHAnsi"/>
          <w:sz w:val="28"/>
          <w:szCs w:val="28"/>
        </w:rPr>
        <w:t>be</w:t>
      </w:r>
      <w:r>
        <w:rPr>
          <w:rFonts w:cstheme="minorHAnsi"/>
          <w:sz w:val="28"/>
          <w:szCs w:val="28"/>
        </w:rPr>
        <w:t xml:space="preserve">verage brands in its portfolio. </w:t>
      </w:r>
      <w:r w:rsidRPr="000F4BFC">
        <w:rPr>
          <w:rFonts w:cstheme="minorHAnsi"/>
          <w:sz w:val="28"/>
          <w:szCs w:val="28"/>
        </w:rPr>
        <w:t>With the bubbles makin</w:t>
      </w:r>
      <w:r>
        <w:rPr>
          <w:rFonts w:cstheme="minorHAnsi"/>
          <w:sz w:val="28"/>
          <w:szCs w:val="28"/>
        </w:rPr>
        <w:t xml:space="preserve">g the difference, Coca-Cola was </w:t>
      </w:r>
      <w:r w:rsidRPr="000F4BFC">
        <w:rPr>
          <w:rFonts w:cstheme="minorHAnsi"/>
          <w:sz w:val="28"/>
          <w:szCs w:val="28"/>
        </w:rPr>
        <w:t>re</w:t>
      </w:r>
      <w:r>
        <w:rPr>
          <w:rFonts w:cstheme="minorHAnsi"/>
          <w:sz w:val="28"/>
          <w:szCs w:val="28"/>
        </w:rPr>
        <w:t xml:space="preserve">gistered as a trademark in 1887 </w:t>
      </w:r>
      <w:r w:rsidRPr="000F4BFC">
        <w:rPr>
          <w:rFonts w:cstheme="minorHAnsi"/>
          <w:sz w:val="28"/>
          <w:szCs w:val="28"/>
        </w:rPr>
        <w:t>and by 1895</w:t>
      </w:r>
      <w:r>
        <w:rPr>
          <w:rFonts w:cstheme="minorHAnsi"/>
          <w:sz w:val="28"/>
          <w:szCs w:val="28"/>
        </w:rPr>
        <w:t xml:space="preserve">, was being sold in every state </w:t>
      </w:r>
      <w:r w:rsidRPr="000F4BFC">
        <w:rPr>
          <w:rFonts w:cstheme="minorHAnsi"/>
          <w:sz w:val="28"/>
          <w:szCs w:val="28"/>
        </w:rPr>
        <w:t>and territory in</w:t>
      </w:r>
      <w:r>
        <w:rPr>
          <w:rFonts w:cstheme="minorHAnsi"/>
          <w:sz w:val="28"/>
          <w:szCs w:val="28"/>
        </w:rPr>
        <w:t xml:space="preserve"> the United States. In 1899, it </w:t>
      </w:r>
      <w:r w:rsidRPr="000F4BFC">
        <w:rPr>
          <w:rFonts w:cstheme="minorHAnsi"/>
          <w:sz w:val="28"/>
          <w:szCs w:val="28"/>
        </w:rPr>
        <w:t>fra</w:t>
      </w:r>
      <w:r>
        <w:rPr>
          <w:rFonts w:cstheme="minorHAnsi"/>
          <w:sz w:val="28"/>
          <w:szCs w:val="28"/>
        </w:rPr>
        <w:t xml:space="preserve">nchised its bottling operations </w:t>
      </w:r>
      <w:r w:rsidRPr="000F4BFC">
        <w:rPr>
          <w:rFonts w:cstheme="minorHAnsi"/>
          <w:sz w:val="28"/>
          <w:szCs w:val="28"/>
        </w:rPr>
        <w:t>in the U.S., growing quic</w:t>
      </w:r>
      <w:r>
        <w:rPr>
          <w:rFonts w:cstheme="minorHAnsi"/>
          <w:sz w:val="28"/>
          <w:szCs w:val="28"/>
        </w:rPr>
        <w:t xml:space="preserve">kly to reach 370 franchisees by </w:t>
      </w:r>
      <w:r w:rsidRPr="000F4BFC">
        <w:rPr>
          <w:rFonts w:cstheme="minorHAnsi"/>
          <w:sz w:val="28"/>
          <w:szCs w:val="28"/>
        </w:rPr>
        <w:t>1910.Headquartered in Atlanta with divisions a</w:t>
      </w:r>
      <w:r>
        <w:rPr>
          <w:rFonts w:cstheme="minorHAnsi"/>
          <w:sz w:val="28"/>
          <w:szCs w:val="28"/>
        </w:rPr>
        <w:t xml:space="preserve">nd local operations in over 200 </w:t>
      </w:r>
      <w:r w:rsidRPr="000F4BFC">
        <w:rPr>
          <w:rFonts w:cstheme="minorHAnsi"/>
          <w:sz w:val="28"/>
          <w:szCs w:val="28"/>
        </w:rPr>
        <w:t>cou</w:t>
      </w:r>
      <w:r>
        <w:rPr>
          <w:rFonts w:cstheme="minorHAnsi"/>
          <w:sz w:val="28"/>
          <w:szCs w:val="28"/>
        </w:rPr>
        <w:t xml:space="preserve">ntries </w:t>
      </w:r>
      <w:r w:rsidRPr="000F4BFC">
        <w:rPr>
          <w:rFonts w:cstheme="minorHAnsi"/>
          <w:sz w:val="28"/>
          <w:szCs w:val="28"/>
        </w:rPr>
        <w:t>worldwide, Coca-Cola genera</w:t>
      </w:r>
      <w:r>
        <w:rPr>
          <w:rFonts w:cstheme="minorHAnsi"/>
          <w:sz w:val="28"/>
          <w:szCs w:val="28"/>
        </w:rPr>
        <w:t xml:space="preserve">ted more than 70% of its income outside the United States by </w:t>
      </w:r>
      <w:proofErr w:type="gramStart"/>
      <w:r>
        <w:rPr>
          <w:rFonts w:cstheme="minorHAnsi"/>
          <w:sz w:val="28"/>
          <w:szCs w:val="28"/>
        </w:rPr>
        <w:t xml:space="preserve">2003 </w:t>
      </w:r>
      <w:r w:rsidRPr="000F4BFC">
        <w:rPr>
          <w:rFonts w:cstheme="minorHAnsi"/>
          <w:sz w:val="28"/>
          <w:szCs w:val="28"/>
        </w:rPr>
        <w:t>.</w:t>
      </w:r>
      <w:proofErr w:type="gramEnd"/>
    </w:p>
    <w:p w:rsidR="000F4BFC" w:rsidRPr="006C3C76" w:rsidRDefault="000F4BFC" w:rsidP="00E83802">
      <w:pPr>
        <w:autoSpaceDE w:val="0"/>
        <w:autoSpaceDN w:val="0"/>
        <w:adjustRightInd w:val="0"/>
        <w:spacing w:after="0" w:line="240" w:lineRule="auto"/>
        <w:jc w:val="both"/>
        <w:rPr>
          <w:rFonts w:cstheme="minorHAnsi"/>
          <w:b/>
          <w:bCs/>
          <w:sz w:val="32"/>
          <w:szCs w:val="28"/>
          <w:u w:val="single"/>
        </w:rPr>
      </w:pPr>
      <w:r w:rsidRPr="006C3C76">
        <w:rPr>
          <w:rFonts w:cstheme="minorHAnsi"/>
          <w:b/>
          <w:bCs/>
          <w:sz w:val="32"/>
          <w:szCs w:val="28"/>
          <w:u w:val="single"/>
        </w:rPr>
        <w:t>International expansion</w:t>
      </w:r>
    </w:p>
    <w:p w:rsidR="00CF01BA" w:rsidRDefault="00CF01BA" w:rsidP="00E83802">
      <w:pPr>
        <w:autoSpaceDE w:val="0"/>
        <w:autoSpaceDN w:val="0"/>
        <w:adjustRightInd w:val="0"/>
        <w:spacing w:after="0" w:line="240" w:lineRule="auto"/>
        <w:jc w:val="both"/>
        <w:rPr>
          <w:rFonts w:cstheme="minorHAnsi"/>
          <w:sz w:val="28"/>
          <w:szCs w:val="28"/>
        </w:rPr>
      </w:pPr>
    </w:p>
    <w:p w:rsidR="00033C1E" w:rsidRDefault="000F4BFC" w:rsidP="00E83802">
      <w:pPr>
        <w:autoSpaceDE w:val="0"/>
        <w:autoSpaceDN w:val="0"/>
        <w:adjustRightInd w:val="0"/>
        <w:spacing w:after="0" w:line="240" w:lineRule="auto"/>
        <w:jc w:val="both"/>
        <w:rPr>
          <w:rFonts w:cstheme="minorHAnsi"/>
          <w:sz w:val="28"/>
          <w:szCs w:val="28"/>
        </w:rPr>
      </w:pPr>
      <w:r w:rsidRPr="000F4BFC">
        <w:rPr>
          <w:rFonts w:cstheme="minorHAnsi"/>
          <w:sz w:val="28"/>
          <w:szCs w:val="28"/>
        </w:rPr>
        <w:t>Coke’s first international bottling plants open</w:t>
      </w:r>
      <w:r>
        <w:rPr>
          <w:rFonts w:cstheme="minorHAnsi"/>
          <w:sz w:val="28"/>
          <w:szCs w:val="28"/>
        </w:rPr>
        <w:t xml:space="preserve">ed in 1906 in Canada, Cuba, and </w:t>
      </w:r>
      <w:r w:rsidRPr="000F4BFC">
        <w:rPr>
          <w:rFonts w:cstheme="minorHAnsi"/>
          <w:sz w:val="28"/>
          <w:szCs w:val="28"/>
        </w:rPr>
        <w:t xml:space="preserve">Panama. </w:t>
      </w:r>
      <w:r>
        <w:rPr>
          <w:rFonts w:cstheme="minorHAnsi"/>
          <w:sz w:val="28"/>
          <w:szCs w:val="28"/>
        </w:rPr>
        <w:t xml:space="preserve">By </w:t>
      </w:r>
      <w:r w:rsidRPr="000F4BFC">
        <w:rPr>
          <w:rFonts w:cstheme="minorHAnsi"/>
          <w:sz w:val="28"/>
          <w:szCs w:val="28"/>
        </w:rPr>
        <w:t>the end of the 1920’s Coca-Cola was bottled in twenty-seven</w:t>
      </w:r>
    </w:p>
    <w:p w:rsidR="000F4BFC" w:rsidRDefault="009B73AA" w:rsidP="00E83802">
      <w:pPr>
        <w:autoSpaceDE w:val="0"/>
        <w:autoSpaceDN w:val="0"/>
        <w:adjustRightInd w:val="0"/>
        <w:spacing w:after="0" w:line="240" w:lineRule="auto"/>
        <w:jc w:val="both"/>
        <w:rPr>
          <w:rFonts w:cstheme="minorHAnsi"/>
          <w:sz w:val="28"/>
          <w:szCs w:val="28"/>
        </w:rPr>
      </w:pPr>
      <w:proofErr w:type="gramStart"/>
      <w:r>
        <w:rPr>
          <w:rFonts w:cstheme="minorHAnsi"/>
          <w:sz w:val="28"/>
          <w:szCs w:val="28"/>
        </w:rPr>
        <w:t>Countries</w:t>
      </w:r>
      <w:r w:rsidR="000F4BFC">
        <w:rPr>
          <w:rFonts w:cstheme="minorHAnsi"/>
          <w:sz w:val="28"/>
          <w:szCs w:val="28"/>
        </w:rPr>
        <w:t xml:space="preserve"> throughout the world </w:t>
      </w:r>
      <w:r w:rsidR="000F4BFC" w:rsidRPr="000F4BFC">
        <w:rPr>
          <w:rFonts w:cstheme="minorHAnsi"/>
          <w:sz w:val="28"/>
          <w:szCs w:val="28"/>
        </w:rPr>
        <w:t>and available in fifty-one more.</w:t>
      </w:r>
      <w:proofErr w:type="gramEnd"/>
      <w:r w:rsidR="000F4BFC" w:rsidRPr="000F4BFC">
        <w:rPr>
          <w:rFonts w:cstheme="minorHAnsi"/>
          <w:sz w:val="28"/>
          <w:szCs w:val="28"/>
        </w:rPr>
        <w:t xml:space="preserve"> In spite of this reach, volume was low, quality </w:t>
      </w:r>
      <w:r w:rsidRPr="000F4BFC">
        <w:rPr>
          <w:rFonts w:cstheme="minorHAnsi"/>
          <w:sz w:val="28"/>
          <w:szCs w:val="28"/>
        </w:rPr>
        <w:t>inconsistent, and</w:t>
      </w:r>
      <w:r w:rsidR="000F4BFC" w:rsidRPr="000F4BFC">
        <w:rPr>
          <w:rFonts w:cstheme="minorHAnsi"/>
          <w:sz w:val="28"/>
          <w:szCs w:val="28"/>
        </w:rPr>
        <w:t xml:space="preserve"> effective advertising a </w:t>
      </w:r>
    </w:p>
    <w:p w:rsidR="000F4BFC" w:rsidRPr="000F4BFC" w:rsidRDefault="009B73AA" w:rsidP="00E83802">
      <w:pPr>
        <w:autoSpaceDE w:val="0"/>
        <w:autoSpaceDN w:val="0"/>
        <w:adjustRightInd w:val="0"/>
        <w:spacing w:after="0" w:line="240" w:lineRule="auto"/>
        <w:jc w:val="both"/>
        <w:rPr>
          <w:rFonts w:cstheme="minorHAnsi"/>
          <w:sz w:val="28"/>
          <w:szCs w:val="28"/>
        </w:rPr>
      </w:pPr>
      <w:r w:rsidRPr="000F4BFC">
        <w:rPr>
          <w:rFonts w:cstheme="minorHAnsi"/>
          <w:sz w:val="28"/>
          <w:szCs w:val="28"/>
        </w:rPr>
        <w:t>Challenge</w:t>
      </w:r>
      <w:r w:rsidR="000F4BFC" w:rsidRPr="000F4BFC">
        <w:rPr>
          <w:rFonts w:cstheme="minorHAnsi"/>
          <w:sz w:val="28"/>
          <w:szCs w:val="28"/>
        </w:rPr>
        <w:t xml:space="preserve"> with language, culture, and government regulation </w:t>
      </w:r>
      <w:r w:rsidRPr="000F4BFC">
        <w:rPr>
          <w:rFonts w:cstheme="minorHAnsi"/>
          <w:sz w:val="28"/>
          <w:szCs w:val="28"/>
        </w:rPr>
        <w:t>all serving</w:t>
      </w:r>
      <w:r w:rsidR="000F4BFC" w:rsidRPr="000F4BFC">
        <w:rPr>
          <w:rFonts w:cstheme="minorHAnsi"/>
          <w:sz w:val="28"/>
          <w:szCs w:val="28"/>
        </w:rPr>
        <w:t xml:space="preserve"> as barriers. Former </w:t>
      </w:r>
      <w:r w:rsidR="000F4BFC" w:rsidRPr="00C2633B">
        <w:rPr>
          <w:rFonts w:cstheme="minorHAnsi"/>
          <w:sz w:val="28"/>
          <w:szCs w:val="28"/>
        </w:rPr>
        <w:t>CEO Robert Woodruff’s</w:t>
      </w:r>
      <w:r w:rsidR="000F4BFC" w:rsidRPr="000F4BFC">
        <w:rPr>
          <w:rFonts w:cstheme="minorHAnsi"/>
          <w:sz w:val="28"/>
          <w:szCs w:val="28"/>
        </w:rPr>
        <w:t xml:space="preserve"> insistence that Coca-Cola wouldn’t</w:t>
      </w:r>
    </w:p>
    <w:p w:rsidR="00CF01BA" w:rsidRDefault="000F4BFC" w:rsidP="00E83802">
      <w:pPr>
        <w:autoSpaceDE w:val="0"/>
        <w:autoSpaceDN w:val="0"/>
        <w:adjustRightInd w:val="0"/>
        <w:spacing w:after="0" w:line="240" w:lineRule="auto"/>
        <w:jc w:val="both"/>
        <w:rPr>
          <w:rFonts w:cstheme="minorHAnsi"/>
          <w:sz w:val="28"/>
          <w:szCs w:val="28"/>
        </w:rPr>
      </w:pPr>
      <w:r w:rsidRPr="000F4BFC">
        <w:rPr>
          <w:rFonts w:cstheme="minorHAnsi"/>
          <w:sz w:val="28"/>
          <w:szCs w:val="28"/>
        </w:rPr>
        <w:t>“</w:t>
      </w:r>
      <w:r w:rsidR="009B73AA" w:rsidRPr="000F4BFC">
        <w:rPr>
          <w:rFonts w:cstheme="minorHAnsi"/>
          <w:sz w:val="28"/>
          <w:szCs w:val="28"/>
        </w:rPr>
        <w:t>Suffer</w:t>
      </w:r>
      <w:r w:rsidRPr="000F4BFC">
        <w:rPr>
          <w:rFonts w:cstheme="minorHAnsi"/>
          <w:sz w:val="28"/>
          <w:szCs w:val="28"/>
        </w:rPr>
        <w:t xml:space="preserve"> the stigma of being an intrusive Ameri</w:t>
      </w:r>
      <w:r>
        <w:rPr>
          <w:rFonts w:cstheme="minorHAnsi"/>
          <w:sz w:val="28"/>
          <w:szCs w:val="28"/>
        </w:rPr>
        <w:t xml:space="preserve">can product,” and instead would use local </w:t>
      </w:r>
      <w:r w:rsidRPr="000F4BFC">
        <w:rPr>
          <w:rFonts w:cstheme="minorHAnsi"/>
          <w:sz w:val="28"/>
          <w:szCs w:val="28"/>
        </w:rPr>
        <w:t xml:space="preserve">bottles, caps, machinery, trucks, and </w:t>
      </w:r>
      <w:r>
        <w:rPr>
          <w:rFonts w:cstheme="minorHAnsi"/>
          <w:sz w:val="28"/>
          <w:szCs w:val="28"/>
        </w:rPr>
        <w:t xml:space="preserve">personnel contributed to Coke’s </w:t>
      </w:r>
      <w:r w:rsidRPr="000F4BFC">
        <w:rPr>
          <w:rFonts w:cstheme="minorHAnsi"/>
          <w:sz w:val="28"/>
          <w:szCs w:val="28"/>
        </w:rPr>
        <w:t xml:space="preserve">challenges </w:t>
      </w:r>
      <w:r>
        <w:rPr>
          <w:rFonts w:cstheme="minorHAnsi"/>
          <w:sz w:val="28"/>
          <w:szCs w:val="28"/>
        </w:rPr>
        <w:t xml:space="preserve">as well with </w:t>
      </w:r>
      <w:r w:rsidRPr="000F4BFC">
        <w:rPr>
          <w:rFonts w:cstheme="minorHAnsi"/>
          <w:sz w:val="28"/>
          <w:szCs w:val="28"/>
        </w:rPr>
        <w:t xml:space="preserve">a lack of standard processes and training degrading </w:t>
      </w:r>
      <w:r w:rsidR="009B73AA" w:rsidRPr="000F4BFC">
        <w:rPr>
          <w:rFonts w:cstheme="minorHAnsi"/>
          <w:sz w:val="28"/>
          <w:szCs w:val="28"/>
        </w:rPr>
        <w:t>quality. Coca</w:t>
      </w:r>
      <w:r w:rsidRPr="000F4BFC">
        <w:rPr>
          <w:rFonts w:cstheme="minorHAnsi"/>
          <w:sz w:val="28"/>
          <w:szCs w:val="28"/>
        </w:rPr>
        <w:t xml:space="preserve">-Cola continued working for over </w:t>
      </w:r>
      <w:r>
        <w:rPr>
          <w:rFonts w:cstheme="minorHAnsi"/>
          <w:sz w:val="28"/>
          <w:szCs w:val="28"/>
        </w:rPr>
        <w:t xml:space="preserve">80 years on Woodruff’s goal: to make Coke available </w:t>
      </w:r>
      <w:r w:rsidRPr="000F4BFC">
        <w:rPr>
          <w:rFonts w:cstheme="minorHAnsi"/>
          <w:sz w:val="28"/>
          <w:szCs w:val="28"/>
        </w:rPr>
        <w:t xml:space="preserve">wherever and whenever consumers wanted it, “in arm’s reach of desire.” </w:t>
      </w:r>
      <w:r>
        <w:rPr>
          <w:rFonts w:cstheme="minorHAnsi"/>
          <w:sz w:val="28"/>
          <w:szCs w:val="28"/>
        </w:rPr>
        <w:t xml:space="preserve">The Second </w:t>
      </w:r>
      <w:r w:rsidRPr="000F4BFC">
        <w:rPr>
          <w:rFonts w:cstheme="minorHAnsi"/>
          <w:sz w:val="28"/>
          <w:szCs w:val="28"/>
        </w:rPr>
        <w:t xml:space="preserve">World War proved to be the stimulus Coca-Cola needed </w:t>
      </w:r>
      <w:r>
        <w:rPr>
          <w:rFonts w:cstheme="minorHAnsi"/>
          <w:sz w:val="28"/>
          <w:szCs w:val="28"/>
        </w:rPr>
        <w:t xml:space="preserve">to build effective capabilities </w:t>
      </w:r>
      <w:r w:rsidRPr="000F4BFC">
        <w:rPr>
          <w:rFonts w:cstheme="minorHAnsi"/>
          <w:sz w:val="28"/>
          <w:szCs w:val="28"/>
        </w:rPr>
        <w:t>around</w:t>
      </w:r>
      <w:r>
        <w:rPr>
          <w:rFonts w:cstheme="minorHAnsi"/>
          <w:sz w:val="28"/>
          <w:szCs w:val="28"/>
        </w:rPr>
        <w:t xml:space="preserve"> the world and achieve dominant </w:t>
      </w:r>
      <w:r w:rsidRPr="000F4BFC">
        <w:rPr>
          <w:rFonts w:cstheme="minorHAnsi"/>
          <w:sz w:val="28"/>
          <w:szCs w:val="28"/>
        </w:rPr>
        <w:t>global mar</w:t>
      </w:r>
      <w:r>
        <w:rPr>
          <w:rFonts w:cstheme="minorHAnsi"/>
          <w:sz w:val="28"/>
          <w:szCs w:val="28"/>
        </w:rPr>
        <w:t xml:space="preserve">ket share. Woodruff’s patriotic </w:t>
      </w:r>
      <w:r w:rsidRPr="000F4BFC">
        <w:rPr>
          <w:rFonts w:cstheme="minorHAnsi"/>
          <w:sz w:val="28"/>
          <w:szCs w:val="28"/>
        </w:rPr>
        <w:t>commitment “that every man in uniform gets a bottle of Coc</w:t>
      </w:r>
      <w:r>
        <w:rPr>
          <w:rFonts w:cstheme="minorHAnsi"/>
          <w:sz w:val="28"/>
          <w:szCs w:val="28"/>
        </w:rPr>
        <w:t xml:space="preserve">a-Cola for five cents, wherever </w:t>
      </w:r>
      <w:r w:rsidRPr="000F4BFC">
        <w:rPr>
          <w:rFonts w:cstheme="minorHAnsi"/>
          <w:sz w:val="28"/>
          <w:szCs w:val="28"/>
        </w:rPr>
        <w:t>he is and at whatever cost to our company” was more than ju</w:t>
      </w:r>
      <w:r>
        <w:rPr>
          <w:rFonts w:cstheme="minorHAnsi"/>
          <w:sz w:val="28"/>
          <w:szCs w:val="28"/>
        </w:rPr>
        <w:t xml:space="preserve">st great public relations. As a </w:t>
      </w:r>
      <w:r w:rsidRPr="000F4BFC">
        <w:rPr>
          <w:rFonts w:cstheme="minorHAnsi"/>
          <w:sz w:val="28"/>
          <w:szCs w:val="28"/>
        </w:rPr>
        <w:t xml:space="preserve">result of Coke’s status as a military supplier, Coca-Cola </w:t>
      </w:r>
      <w:r>
        <w:rPr>
          <w:rFonts w:cstheme="minorHAnsi"/>
          <w:sz w:val="28"/>
          <w:szCs w:val="28"/>
        </w:rPr>
        <w:t xml:space="preserve">was exempt from sugar rationing </w:t>
      </w:r>
      <w:r w:rsidRPr="000F4BFC">
        <w:rPr>
          <w:rFonts w:cstheme="minorHAnsi"/>
          <w:sz w:val="28"/>
          <w:szCs w:val="28"/>
        </w:rPr>
        <w:t xml:space="preserve">and also received government subsidies to build bottling plants around the world </w:t>
      </w:r>
      <w:r w:rsidR="0085412B">
        <w:rPr>
          <w:rFonts w:cstheme="minorHAnsi"/>
          <w:sz w:val="28"/>
          <w:szCs w:val="28"/>
        </w:rPr>
        <w:t xml:space="preserve">to serve </w:t>
      </w:r>
      <w:r w:rsidRPr="000F4BFC">
        <w:rPr>
          <w:rFonts w:cstheme="minorHAnsi"/>
          <w:sz w:val="28"/>
          <w:szCs w:val="28"/>
        </w:rPr>
        <w:t>WWII troops.</w:t>
      </w:r>
    </w:p>
    <w:p w:rsidR="0043147B" w:rsidRPr="0043147B" w:rsidRDefault="0043147B" w:rsidP="00E83802">
      <w:pPr>
        <w:autoSpaceDE w:val="0"/>
        <w:autoSpaceDN w:val="0"/>
        <w:adjustRightInd w:val="0"/>
        <w:spacing w:after="0" w:line="240" w:lineRule="auto"/>
        <w:jc w:val="both"/>
        <w:rPr>
          <w:rFonts w:cstheme="minorHAnsi"/>
          <w:sz w:val="28"/>
          <w:szCs w:val="28"/>
        </w:rPr>
      </w:pPr>
    </w:p>
    <w:p w:rsidR="00D2709E" w:rsidRPr="0086327F" w:rsidRDefault="00D2709E" w:rsidP="00E83802">
      <w:pPr>
        <w:autoSpaceDE w:val="0"/>
        <w:autoSpaceDN w:val="0"/>
        <w:adjustRightInd w:val="0"/>
        <w:spacing w:after="0" w:line="240" w:lineRule="auto"/>
        <w:jc w:val="both"/>
        <w:rPr>
          <w:rFonts w:cstheme="minorHAnsi"/>
          <w:b/>
          <w:bCs/>
          <w:sz w:val="32"/>
          <w:szCs w:val="26"/>
          <w:u w:val="single"/>
        </w:rPr>
      </w:pPr>
      <w:r w:rsidRPr="0086327F">
        <w:rPr>
          <w:rFonts w:cstheme="minorHAnsi"/>
          <w:b/>
          <w:bCs/>
          <w:sz w:val="32"/>
          <w:szCs w:val="26"/>
          <w:u w:val="single"/>
        </w:rPr>
        <w:lastRenderedPageBreak/>
        <w:t>Indian History</w:t>
      </w:r>
    </w:p>
    <w:p w:rsidR="00D2709E" w:rsidRPr="003A36FF" w:rsidRDefault="00D2709E" w:rsidP="00E83802">
      <w:pPr>
        <w:autoSpaceDE w:val="0"/>
        <w:autoSpaceDN w:val="0"/>
        <w:adjustRightInd w:val="0"/>
        <w:spacing w:after="0" w:line="240" w:lineRule="auto"/>
        <w:jc w:val="both"/>
        <w:rPr>
          <w:rFonts w:cstheme="minorHAnsi"/>
          <w:b/>
          <w:bCs/>
          <w:sz w:val="26"/>
          <w:szCs w:val="26"/>
        </w:rPr>
      </w:pPr>
    </w:p>
    <w:p w:rsidR="00D2709E" w:rsidRPr="003A36FF" w:rsidRDefault="00D2709E" w:rsidP="00E83802">
      <w:pPr>
        <w:autoSpaceDE w:val="0"/>
        <w:autoSpaceDN w:val="0"/>
        <w:adjustRightInd w:val="0"/>
        <w:spacing w:after="0" w:line="240" w:lineRule="auto"/>
        <w:jc w:val="both"/>
        <w:rPr>
          <w:rFonts w:cstheme="minorHAnsi"/>
          <w:sz w:val="28"/>
          <w:szCs w:val="28"/>
        </w:rPr>
      </w:pPr>
      <w:r w:rsidRPr="003A36FF">
        <w:rPr>
          <w:rFonts w:cstheme="minorHAnsi"/>
          <w:sz w:val="28"/>
          <w:szCs w:val="28"/>
        </w:rPr>
        <w:t>India is home to one of the most ancient cultures in the wor</w:t>
      </w:r>
      <w:r w:rsidR="00081825" w:rsidRPr="003A36FF">
        <w:rPr>
          <w:rFonts w:cstheme="minorHAnsi"/>
          <w:sz w:val="28"/>
          <w:szCs w:val="28"/>
        </w:rPr>
        <w:t xml:space="preserve">ld dating back over 5000 years. </w:t>
      </w:r>
      <w:r w:rsidRPr="003A36FF">
        <w:rPr>
          <w:rFonts w:cstheme="minorHAnsi"/>
          <w:sz w:val="28"/>
          <w:szCs w:val="28"/>
        </w:rPr>
        <w:t xml:space="preserve">At the beginning of the twenty-first century, twenty-six </w:t>
      </w:r>
      <w:r w:rsidR="00081825" w:rsidRPr="003A36FF">
        <w:rPr>
          <w:rFonts w:cstheme="minorHAnsi"/>
          <w:sz w:val="28"/>
          <w:szCs w:val="28"/>
        </w:rPr>
        <w:t xml:space="preserve">different languages were spoken </w:t>
      </w:r>
      <w:r w:rsidRPr="003A36FF">
        <w:rPr>
          <w:rFonts w:cstheme="minorHAnsi"/>
          <w:sz w:val="28"/>
          <w:szCs w:val="28"/>
        </w:rPr>
        <w:t>across India, 30% of the population knew English, and greater than 40% were illiterate. At</w:t>
      </w:r>
    </w:p>
    <w:p w:rsidR="00D2709E" w:rsidRPr="003A36FF" w:rsidRDefault="00D2709E" w:rsidP="00E83802">
      <w:pPr>
        <w:autoSpaceDE w:val="0"/>
        <w:autoSpaceDN w:val="0"/>
        <w:adjustRightInd w:val="0"/>
        <w:spacing w:after="0" w:line="240" w:lineRule="auto"/>
        <w:jc w:val="both"/>
        <w:rPr>
          <w:rFonts w:cstheme="minorHAnsi"/>
          <w:sz w:val="28"/>
          <w:szCs w:val="28"/>
        </w:rPr>
      </w:pPr>
      <w:proofErr w:type="gramStart"/>
      <w:r w:rsidRPr="003A36FF">
        <w:rPr>
          <w:rFonts w:cstheme="minorHAnsi"/>
          <w:sz w:val="28"/>
          <w:szCs w:val="28"/>
        </w:rPr>
        <w:t>this</w:t>
      </w:r>
      <w:proofErr w:type="gramEnd"/>
      <w:r w:rsidRPr="003A36FF">
        <w:rPr>
          <w:rFonts w:cstheme="minorHAnsi"/>
          <w:sz w:val="28"/>
          <w:szCs w:val="28"/>
        </w:rPr>
        <w:t xml:space="preserve"> time, the nation was in the mi</w:t>
      </w:r>
      <w:r w:rsidR="00081825" w:rsidRPr="003A36FF">
        <w:rPr>
          <w:rFonts w:cstheme="minorHAnsi"/>
          <w:sz w:val="28"/>
          <w:szCs w:val="28"/>
        </w:rPr>
        <w:t xml:space="preserve">dst of great transition and the dichotomy between the old </w:t>
      </w:r>
      <w:r w:rsidRPr="003A36FF">
        <w:rPr>
          <w:rFonts w:cstheme="minorHAnsi"/>
          <w:sz w:val="28"/>
          <w:szCs w:val="28"/>
        </w:rPr>
        <w:t>India and the new was stark. Remnants of the caste system existed alongside the world’</w:t>
      </w:r>
      <w:r w:rsidR="00081825" w:rsidRPr="003A36FF">
        <w:rPr>
          <w:rFonts w:cstheme="minorHAnsi"/>
          <w:sz w:val="28"/>
          <w:szCs w:val="28"/>
        </w:rPr>
        <w:t xml:space="preserve">s top </w:t>
      </w:r>
      <w:r w:rsidRPr="003A36FF">
        <w:rPr>
          <w:rFonts w:cstheme="minorHAnsi"/>
          <w:sz w:val="28"/>
          <w:szCs w:val="28"/>
        </w:rPr>
        <w:t>engineering schools and growing metropolises as the historically agricu</w:t>
      </w:r>
      <w:r w:rsidR="00081825" w:rsidRPr="003A36FF">
        <w:rPr>
          <w:rFonts w:cstheme="minorHAnsi"/>
          <w:sz w:val="28"/>
          <w:szCs w:val="28"/>
        </w:rPr>
        <w:t xml:space="preserve">ltural economy </w:t>
      </w:r>
      <w:r w:rsidRPr="003A36FF">
        <w:rPr>
          <w:rFonts w:cstheme="minorHAnsi"/>
          <w:sz w:val="28"/>
          <w:szCs w:val="28"/>
        </w:rPr>
        <w:t>shifted into the services sector. In the process, India had created the world’</w:t>
      </w:r>
      <w:r w:rsidR="00081825" w:rsidRPr="003A36FF">
        <w:rPr>
          <w:rFonts w:cstheme="minorHAnsi"/>
          <w:sz w:val="28"/>
          <w:szCs w:val="28"/>
        </w:rPr>
        <w:t xml:space="preserve">s largest middle </w:t>
      </w:r>
      <w:r w:rsidRPr="003A36FF">
        <w:rPr>
          <w:rFonts w:cstheme="minorHAnsi"/>
          <w:sz w:val="28"/>
          <w:szCs w:val="28"/>
        </w:rPr>
        <w:t>class, second only to China.</w:t>
      </w:r>
    </w:p>
    <w:p w:rsidR="00D2709E" w:rsidRPr="003A36FF" w:rsidRDefault="00D2709E" w:rsidP="00E83802">
      <w:pPr>
        <w:autoSpaceDE w:val="0"/>
        <w:autoSpaceDN w:val="0"/>
        <w:adjustRightInd w:val="0"/>
        <w:spacing w:after="0" w:line="240" w:lineRule="auto"/>
        <w:jc w:val="both"/>
        <w:rPr>
          <w:rFonts w:cstheme="minorHAnsi"/>
          <w:sz w:val="28"/>
          <w:szCs w:val="28"/>
        </w:rPr>
      </w:pPr>
      <w:r w:rsidRPr="003A36FF">
        <w:rPr>
          <w:rFonts w:cstheme="minorHAnsi"/>
          <w:sz w:val="28"/>
          <w:szCs w:val="28"/>
        </w:rPr>
        <w:t>A British colony since 1769 when the Ea</w:t>
      </w:r>
      <w:r w:rsidR="00081825" w:rsidRPr="003A36FF">
        <w:rPr>
          <w:rFonts w:cstheme="minorHAnsi"/>
          <w:sz w:val="28"/>
          <w:szCs w:val="28"/>
        </w:rPr>
        <w:t xml:space="preserve">st India Company gained control of all European </w:t>
      </w:r>
      <w:r w:rsidRPr="003A36FF">
        <w:rPr>
          <w:rFonts w:cstheme="minorHAnsi"/>
          <w:sz w:val="28"/>
          <w:szCs w:val="28"/>
        </w:rPr>
        <w:t>trade in the nation, India gained its independence in 19</w:t>
      </w:r>
      <w:r w:rsidR="00081825" w:rsidRPr="003A36FF">
        <w:rPr>
          <w:rFonts w:cstheme="minorHAnsi"/>
          <w:sz w:val="28"/>
          <w:szCs w:val="28"/>
        </w:rPr>
        <w:t xml:space="preserve">47 under Mahatma Ghandi and his </w:t>
      </w:r>
      <w:r w:rsidRPr="003A36FF">
        <w:rPr>
          <w:rFonts w:cstheme="minorHAnsi"/>
          <w:sz w:val="28"/>
          <w:szCs w:val="28"/>
        </w:rPr>
        <w:t>principles of non-violence and self-reliance. In the decades t</w:t>
      </w:r>
      <w:r w:rsidR="00081825" w:rsidRPr="003A36FF">
        <w:rPr>
          <w:rFonts w:cstheme="minorHAnsi"/>
          <w:sz w:val="28"/>
          <w:szCs w:val="28"/>
        </w:rPr>
        <w:t xml:space="preserve">hat followed, self-reliance was </w:t>
      </w:r>
      <w:r w:rsidRPr="003A36FF">
        <w:rPr>
          <w:rFonts w:cstheme="minorHAnsi"/>
          <w:sz w:val="28"/>
          <w:szCs w:val="28"/>
        </w:rPr>
        <w:t>taken to the extreme as many Indians believed</w:t>
      </w:r>
      <w:r w:rsidR="00081825" w:rsidRPr="003A36FF">
        <w:rPr>
          <w:rFonts w:cstheme="minorHAnsi"/>
          <w:sz w:val="28"/>
          <w:szCs w:val="28"/>
        </w:rPr>
        <w:t xml:space="preserve"> that economic independence was necessary to </w:t>
      </w:r>
      <w:r w:rsidRPr="003A36FF">
        <w:rPr>
          <w:rFonts w:cstheme="minorHAnsi"/>
          <w:sz w:val="28"/>
          <w:szCs w:val="28"/>
        </w:rPr>
        <w:t>be truly independent. As a result, the economy was increasi</w:t>
      </w:r>
      <w:r w:rsidR="00081825" w:rsidRPr="003A36FF">
        <w:rPr>
          <w:rFonts w:cstheme="minorHAnsi"/>
          <w:sz w:val="28"/>
          <w:szCs w:val="28"/>
        </w:rPr>
        <w:t xml:space="preserve">ngly regulated and many sectors </w:t>
      </w:r>
      <w:r w:rsidRPr="003A36FF">
        <w:rPr>
          <w:rFonts w:cstheme="minorHAnsi"/>
          <w:sz w:val="28"/>
          <w:szCs w:val="28"/>
        </w:rPr>
        <w:t xml:space="preserve">were restricted to the public sector. This movement reached its peak in 1977 when the </w:t>
      </w:r>
      <w:proofErr w:type="spellStart"/>
      <w:r w:rsidRPr="003A36FF">
        <w:rPr>
          <w:rFonts w:cstheme="minorHAnsi"/>
          <w:sz w:val="28"/>
          <w:szCs w:val="28"/>
        </w:rPr>
        <w:t>Janta</w:t>
      </w:r>
      <w:proofErr w:type="spellEnd"/>
    </w:p>
    <w:p w:rsidR="00D2709E" w:rsidRPr="003A36FF" w:rsidRDefault="00D2709E" w:rsidP="00E83802">
      <w:pPr>
        <w:autoSpaceDE w:val="0"/>
        <w:autoSpaceDN w:val="0"/>
        <w:adjustRightInd w:val="0"/>
        <w:spacing w:after="0" w:line="240" w:lineRule="auto"/>
        <w:jc w:val="both"/>
        <w:rPr>
          <w:rFonts w:cstheme="minorHAnsi"/>
          <w:sz w:val="28"/>
          <w:szCs w:val="28"/>
        </w:rPr>
      </w:pPr>
      <w:proofErr w:type="gramStart"/>
      <w:r w:rsidRPr="003A36FF">
        <w:rPr>
          <w:rFonts w:cstheme="minorHAnsi"/>
          <w:sz w:val="28"/>
          <w:szCs w:val="28"/>
        </w:rPr>
        <w:t>party</w:t>
      </w:r>
      <w:proofErr w:type="gramEnd"/>
      <w:r w:rsidRPr="003A36FF">
        <w:rPr>
          <w:rFonts w:cstheme="minorHAnsi"/>
          <w:sz w:val="28"/>
          <w:szCs w:val="28"/>
        </w:rPr>
        <w:t xml:space="preserve"> government came to power and </w:t>
      </w:r>
      <w:r w:rsidR="00081825" w:rsidRPr="003A36FF">
        <w:rPr>
          <w:rFonts w:cstheme="minorHAnsi"/>
          <w:sz w:val="28"/>
          <w:szCs w:val="28"/>
        </w:rPr>
        <w:t xml:space="preserve">Coca-Cola was thrown out of the </w:t>
      </w:r>
      <w:r w:rsidRPr="003A36FF">
        <w:rPr>
          <w:rFonts w:cstheme="minorHAnsi"/>
          <w:sz w:val="28"/>
          <w:szCs w:val="28"/>
        </w:rPr>
        <w:t>country. In 1991, th</w:t>
      </w:r>
      <w:r w:rsidR="00081825" w:rsidRPr="003A36FF">
        <w:rPr>
          <w:rFonts w:cstheme="minorHAnsi"/>
          <w:sz w:val="28"/>
          <w:szCs w:val="28"/>
        </w:rPr>
        <w:t xml:space="preserve">e </w:t>
      </w:r>
      <w:r w:rsidRPr="003A36FF">
        <w:rPr>
          <w:rFonts w:cstheme="minorHAnsi"/>
          <w:sz w:val="28"/>
          <w:szCs w:val="28"/>
        </w:rPr>
        <w:t>first generation of economic reforms was introduced and liberalization began.</w:t>
      </w:r>
    </w:p>
    <w:p w:rsidR="00081825" w:rsidRPr="003A36FF" w:rsidRDefault="00081825" w:rsidP="00E83802">
      <w:pPr>
        <w:autoSpaceDE w:val="0"/>
        <w:autoSpaceDN w:val="0"/>
        <w:adjustRightInd w:val="0"/>
        <w:spacing w:after="0" w:line="240" w:lineRule="auto"/>
        <w:jc w:val="both"/>
        <w:rPr>
          <w:rFonts w:cstheme="minorHAnsi"/>
          <w:b/>
          <w:bCs/>
          <w:sz w:val="28"/>
          <w:szCs w:val="28"/>
        </w:rPr>
      </w:pPr>
    </w:p>
    <w:p w:rsidR="00D2709E" w:rsidRPr="00907A7C" w:rsidRDefault="00D2709E" w:rsidP="00E83802">
      <w:pPr>
        <w:autoSpaceDE w:val="0"/>
        <w:autoSpaceDN w:val="0"/>
        <w:adjustRightInd w:val="0"/>
        <w:spacing w:after="0" w:line="240" w:lineRule="auto"/>
        <w:jc w:val="both"/>
        <w:rPr>
          <w:rFonts w:cstheme="minorHAnsi"/>
          <w:b/>
          <w:bCs/>
          <w:sz w:val="32"/>
          <w:szCs w:val="28"/>
          <w:u w:val="single"/>
        </w:rPr>
      </w:pPr>
      <w:r w:rsidRPr="00907A7C">
        <w:rPr>
          <w:rFonts w:cstheme="minorHAnsi"/>
          <w:b/>
          <w:bCs/>
          <w:sz w:val="32"/>
          <w:szCs w:val="28"/>
          <w:u w:val="single"/>
        </w:rPr>
        <w:t>Coke in India</w:t>
      </w:r>
    </w:p>
    <w:p w:rsidR="00081825" w:rsidRPr="00907A7C" w:rsidRDefault="00081825" w:rsidP="00E83802">
      <w:pPr>
        <w:autoSpaceDE w:val="0"/>
        <w:autoSpaceDN w:val="0"/>
        <w:adjustRightInd w:val="0"/>
        <w:spacing w:after="0" w:line="240" w:lineRule="auto"/>
        <w:jc w:val="both"/>
        <w:rPr>
          <w:rFonts w:cstheme="minorHAnsi"/>
          <w:b/>
          <w:bCs/>
          <w:sz w:val="32"/>
          <w:szCs w:val="28"/>
          <w:u w:val="single"/>
        </w:rPr>
      </w:pPr>
    </w:p>
    <w:p w:rsidR="00D2709E" w:rsidRPr="003A36FF" w:rsidRDefault="00D2709E" w:rsidP="00E83802">
      <w:pPr>
        <w:autoSpaceDE w:val="0"/>
        <w:autoSpaceDN w:val="0"/>
        <w:adjustRightInd w:val="0"/>
        <w:spacing w:after="0" w:line="240" w:lineRule="auto"/>
        <w:jc w:val="both"/>
        <w:rPr>
          <w:rFonts w:cstheme="minorHAnsi"/>
          <w:sz w:val="28"/>
          <w:szCs w:val="28"/>
        </w:rPr>
      </w:pPr>
      <w:r w:rsidRPr="003A36FF">
        <w:rPr>
          <w:rFonts w:cstheme="minorHAnsi"/>
          <w:sz w:val="28"/>
          <w:szCs w:val="28"/>
        </w:rPr>
        <w:t xml:space="preserve">Coca-Cola was the leading soft drink brand in India until 1977 </w:t>
      </w:r>
      <w:r w:rsidR="00081825" w:rsidRPr="003A36FF">
        <w:rPr>
          <w:rFonts w:cstheme="minorHAnsi"/>
          <w:sz w:val="28"/>
          <w:szCs w:val="28"/>
        </w:rPr>
        <w:t xml:space="preserve">when it left rather than </w:t>
      </w:r>
      <w:proofErr w:type="gramStart"/>
      <w:r w:rsidR="00081825" w:rsidRPr="003A36FF">
        <w:rPr>
          <w:rFonts w:cstheme="minorHAnsi"/>
          <w:sz w:val="28"/>
          <w:szCs w:val="28"/>
        </w:rPr>
        <w:t>reveal</w:t>
      </w:r>
      <w:proofErr w:type="gramEnd"/>
      <w:r w:rsidR="00081825" w:rsidRPr="003A36FF">
        <w:rPr>
          <w:rFonts w:cstheme="minorHAnsi"/>
          <w:sz w:val="28"/>
          <w:szCs w:val="28"/>
        </w:rPr>
        <w:t xml:space="preserve"> </w:t>
      </w:r>
      <w:r w:rsidRPr="003A36FF">
        <w:rPr>
          <w:rFonts w:cstheme="minorHAnsi"/>
          <w:sz w:val="28"/>
          <w:szCs w:val="28"/>
        </w:rPr>
        <w:t>its formula to the government and reduce its equity stake as requir</w:t>
      </w:r>
      <w:r w:rsidR="00081825" w:rsidRPr="003A36FF">
        <w:rPr>
          <w:rFonts w:cstheme="minorHAnsi"/>
          <w:sz w:val="28"/>
          <w:szCs w:val="28"/>
        </w:rPr>
        <w:t xml:space="preserve">ed under the </w:t>
      </w:r>
      <w:r w:rsidR="00E62B8A">
        <w:rPr>
          <w:rFonts w:cstheme="minorHAnsi"/>
          <w:sz w:val="28"/>
          <w:szCs w:val="28"/>
        </w:rPr>
        <w:t xml:space="preserve">Foreign. </w:t>
      </w:r>
      <w:r w:rsidRPr="003A36FF">
        <w:rPr>
          <w:rFonts w:cstheme="minorHAnsi"/>
          <w:sz w:val="28"/>
          <w:szCs w:val="28"/>
        </w:rPr>
        <w:t>Exchange Regulation Act (FERA) w</w:t>
      </w:r>
      <w:r w:rsidR="00081825" w:rsidRPr="003A36FF">
        <w:rPr>
          <w:rFonts w:cstheme="minorHAnsi"/>
          <w:sz w:val="28"/>
          <w:szCs w:val="28"/>
        </w:rPr>
        <w:t xml:space="preserve">hich governed the operations of foreign companies in </w:t>
      </w:r>
      <w:r w:rsidRPr="003A36FF">
        <w:rPr>
          <w:rFonts w:cstheme="minorHAnsi"/>
          <w:sz w:val="28"/>
          <w:szCs w:val="28"/>
        </w:rPr>
        <w:t>India. After a 16-y</w:t>
      </w:r>
      <w:r w:rsidR="00081825" w:rsidRPr="003A36FF">
        <w:rPr>
          <w:rFonts w:cstheme="minorHAnsi"/>
          <w:sz w:val="28"/>
          <w:szCs w:val="28"/>
        </w:rPr>
        <w:t xml:space="preserve">ear absence, Coca-Cola </w:t>
      </w:r>
      <w:proofErr w:type="spellStart"/>
      <w:r w:rsidR="00081825" w:rsidRPr="003A36FF">
        <w:rPr>
          <w:rFonts w:cstheme="minorHAnsi"/>
          <w:sz w:val="28"/>
          <w:szCs w:val="28"/>
        </w:rPr>
        <w:t>returned</w:t>
      </w:r>
      <w:r w:rsidRPr="003A36FF">
        <w:rPr>
          <w:rFonts w:cstheme="minorHAnsi"/>
          <w:sz w:val="28"/>
          <w:szCs w:val="28"/>
        </w:rPr>
        <w:t>to</w:t>
      </w:r>
      <w:proofErr w:type="spellEnd"/>
      <w:r w:rsidRPr="003A36FF">
        <w:rPr>
          <w:rFonts w:cstheme="minorHAnsi"/>
          <w:sz w:val="28"/>
          <w:szCs w:val="28"/>
        </w:rPr>
        <w:t xml:space="preserve"> India </w:t>
      </w:r>
      <w:r w:rsidR="00081825" w:rsidRPr="003A36FF">
        <w:rPr>
          <w:rFonts w:cstheme="minorHAnsi"/>
          <w:sz w:val="28"/>
          <w:szCs w:val="28"/>
        </w:rPr>
        <w:t xml:space="preserve">in 1993, cementing its presence </w:t>
      </w:r>
      <w:r w:rsidRPr="003A36FF">
        <w:rPr>
          <w:rFonts w:cstheme="minorHAnsi"/>
          <w:sz w:val="28"/>
          <w:szCs w:val="28"/>
        </w:rPr>
        <w:t>with a deal that gave Coca-Cola ownership of the nation's top soft-drink brands and bottling</w:t>
      </w:r>
    </w:p>
    <w:p w:rsidR="00D2709E" w:rsidRPr="003A36FF" w:rsidRDefault="00D2709E" w:rsidP="00E83802">
      <w:pPr>
        <w:autoSpaceDE w:val="0"/>
        <w:autoSpaceDN w:val="0"/>
        <w:adjustRightInd w:val="0"/>
        <w:spacing w:after="0" w:line="240" w:lineRule="auto"/>
        <w:jc w:val="both"/>
        <w:rPr>
          <w:rFonts w:cstheme="minorHAnsi"/>
          <w:sz w:val="28"/>
          <w:szCs w:val="28"/>
        </w:rPr>
      </w:pPr>
      <w:proofErr w:type="gramStart"/>
      <w:r w:rsidRPr="003A36FF">
        <w:rPr>
          <w:rFonts w:cstheme="minorHAnsi"/>
          <w:sz w:val="28"/>
          <w:szCs w:val="28"/>
        </w:rPr>
        <w:t>network</w:t>
      </w:r>
      <w:proofErr w:type="gramEnd"/>
      <w:r w:rsidRPr="003A36FF">
        <w:rPr>
          <w:rFonts w:cstheme="minorHAnsi"/>
          <w:sz w:val="28"/>
          <w:szCs w:val="28"/>
        </w:rPr>
        <w:t>. Coke’s acquisition of local popular Indian bran</w:t>
      </w:r>
      <w:r w:rsidR="00081825" w:rsidRPr="003A36FF">
        <w:rPr>
          <w:rFonts w:cstheme="minorHAnsi"/>
          <w:sz w:val="28"/>
          <w:szCs w:val="28"/>
        </w:rPr>
        <w:t xml:space="preserve">ds including </w:t>
      </w:r>
      <w:proofErr w:type="spellStart"/>
      <w:r w:rsidR="00081825" w:rsidRPr="003A36FF">
        <w:rPr>
          <w:rFonts w:cstheme="minorHAnsi"/>
          <w:sz w:val="28"/>
          <w:szCs w:val="28"/>
        </w:rPr>
        <w:t>Thums</w:t>
      </w:r>
      <w:proofErr w:type="spellEnd"/>
      <w:r w:rsidR="00081825" w:rsidRPr="003A36FF">
        <w:rPr>
          <w:rFonts w:cstheme="minorHAnsi"/>
          <w:sz w:val="28"/>
          <w:szCs w:val="28"/>
        </w:rPr>
        <w:t xml:space="preserve"> Up (the most </w:t>
      </w:r>
      <w:r w:rsidR="003C1616">
        <w:rPr>
          <w:rFonts w:cstheme="minorHAnsi"/>
          <w:sz w:val="28"/>
          <w:szCs w:val="28"/>
        </w:rPr>
        <w:t>trusted brand in India</w:t>
      </w:r>
      <w:r w:rsidRPr="003A36FF">
        <w:rPr>
          <w:rFonts w:cstheme="minorHAnsi"/>
          <w:sz w:val="28"/>
          <w:szCs w:val="28"/>
        </w:rPr>
        <w:t xml:space="preserve">), </w:t>
      </w:r>
      <w:proofErr w:type="spellStart"/>
      <w:r w:rsidRPr="003A36FF">
        <w:rPr>
          <w:rFonts w:cstheme="minorHAnsi"/>
          <w:sz w:val="28"/>
          <w:szCs w:val="28"/>
        </w:rPr>
        <w:t>Limca</w:t>
      </w:r>
      <w:proofErr w:type="spellEnd"/>
      <w:r w:rsidRPr="003A36FF">
        <w:rPr>
          <w:rFonts w:cstheme="minorHAnsi"/>
          <w:sz w:val="28"/>
          <w:szCs w:val="28"/>
        </w:rPr>
        <w:t xml:space="preserve">, </w:t>
      </w:r>
      <w:proofErr w:type="spellStart"/>
      <w:r w:rsidRPr="003A36FF">
        <w:rPr>
          <w:rFonts w:cstheme="minorHAnsi"/>
          <w:sz w:val="28"/>
          <w:szCs w:val="28"/>
        </w:rPr>
        <w:t>Maaza</w:t>
      </w:r>
      <w:proofErr w:type="spellEnd"/>
      <w:r w:rsidRPr="003A36FF">
        <w:rPr>
          <w:rFonts w:cstheme="minorHAnsi"/>
          <w:sz w:val="28"/>
          <w:szCs w:val="28"/>
        </w:rPr>
        <w:t xml:space="preserve">, Citra and Gold </w:t>
      </w:r>
      <w:r w:rsidR="00081825" w:rsidRPr="003A36FF">
        <w:rPr>
          <w:rFonts w:cstheme="minorHAnsi"/>
          <w:sz w:val="28"/>
          <w:szCs w:val="28"/>
        </w:rPr>
        <w:t xml:space="preserve">Spot provided not only physical </w:t>
      </w:r>
      <w:r w:rsidRPr="003A36FF">
        <w:rPr>
          <w:rFonts w:cstheme="minorHAnsi"/>
          <w:sz w:val="28"/>
          <w:szCs w:val="28"/>
        </w:rPr>
        <w:t xml:space="preserve">manufacturing, bottling, and distribution assets but also strong consumer preference. </w:t>
      </w:r>
      <w:proofErr w:type="spellStart"/>
      <w:r w:rsidRPr="003A36FF">
        <w:rPr>
          <w:rFonts w:cstheme="minorHAnsi"/>
          <w:sz w:val="28"/>
          <w:szCs w:val="28"/>
        </w:rPr>
        <w:t>Thiscombination</w:t>
      </w:r>
      <w:proofErr w:type="spellEnd"/>
      <w:r w:rsidRPr="003A36FF">
        <w:rPr>
          <w:rFonts w:cstheme="minorHAnsi"/>
          <w:sz w:val="28"/>
          <w:szCs w:val="28"/>
        </w:rPr>
        <w:t xml:space="preserve"> of local and global brands enabled Coca-Cola to</w:t>
      </w:r>
      <w:r w:rsidR="00081825" w:rsidRPr="003A36FF">
        <w:rPr>
          <w:rFonts w:cstheme="minorHAnsi"/>
          <w:sz w:val="28"/>
          <w:szCs w:val="28"/>
        </w:rPr>
        <w:t xml:space="preserve"> exploit the benefits of global </w:t>
      </w:r>
      <w:r w:rsidRPr="003A36FF">
        <w:rPr>
          <w:rFonts w:cstheme="minorHAnsi"/>
          <w:sz w:val="28"/>
          <w:szCs w:val="28"/>
        </w:rPr>
        <w:t xml:space="preserve">branding and global trends in tastes while also tapping into traditional domestic </w:t>
      </w:r>
      <w:proofErr w:type="spellStart"/>
      <w:r w:rsidRPr="003A36FF">
        <w:rPr>
          <w:rFonts w:cstheme="minorHAnsi"/>
          <w:sz w:val="28"/>
          <w:szCs w:val="28"/>
        </w:rPr>
        <w:t>markets.Leading</w:t>
      </w:r>
      <w:proofErr w:type="spellEnd"/>
      <w:r w:rsidRPr="003A36FF">
        <w:rPr>
          <w:rFonts w:cstheme="minorHAnsi"/>
          <w:sz w:val="28"/>
          <w:szCs w:val="28"/>
        </w:rPr>
        <w:t xml:space="preserve"> Indian brands joined the Company's international fa</w:t>
      </w:r>
      <w:r w:rsidR="00081825" w:rsidRPr="003A36FF">
        <w:rPr>
          <w:rFonts w:cstheme="minorHAnsi"/>
          <w:sz w:val="28"/>
          <w:szCs w:val="28"/>
        </w:rPr>
        <w:t xml:space="preserve">mily of brands, including Coca- </w:t>
      </w:r>
      <w:r w:rsidRPr="003A36FF">
        <w:rPr>
          <w:rFonts w:cstheme="minorHAnsi"/>
          <w:sz w:val="28"/>
          <w:szCs w:val="28"/>
        </w:rPr>
        <w:t>Cola, diet Coke, Sprite and Fanta, plus the Schweppes prod</w:t>
      </w:r>
      <w:r w:rsidR="00081825" w:rsidRPr="003A36FF">
        <w:rPr>
          <w:rFonts w:cstheme="minorHAnsi"/>
          <w:sz w:val="28"/>
          <w:szCs w:val="28"/>
        </w:rPr>
        <w:t xml:space="preserve">uct range. In 2000, </w:t>
      </w:r>
      <w:r w:rsidR="00081825" w:rsidRPr="003A36FF">
        <w:rPr>
          <w:rFonts w:cstheme="minorHAnsi"/>
          <w:sz w:val="28"/>
          <w:szCs w:val="28"/>
        </w:rPr>
        <w:lastRenderedPageBreak/>
        <w:t xml:space="preserve">the company </w:t>
      </w:r>
      <w:r w:rsidRPr="003A36FF">
        <w:rPr>
          <w:rFonts w:cstheme="minorHAnsi"/>
          <w:sz w:val="28"/>
          <w:szCs w:val="28"/>
        </w:rPr>
        <w:t>launched the Kinley water brand and in 2001, Shoc</w:t>
      </w:r>
      <w:r w:rsidR="00081825" w:rsidRPr="003A36FF">
        <w:rPr>
          <w:rFonts w:cstheme="minorHAnsi"/>
          <w:sz w:val="28"/>
          <w:szCs w:val="28"/>
        </w:rPr>
        <w:t xml:space="preserve">k energy drink and the powdered </w:t>
      </w:r>
      <w:r w:rsidRPr="003A36FF">
        <w:rPr>
          <w:rFonts w:cstheme="minorHAnsi"/>
          <w:sz w:val="28"/>
          <w:szCs w:val="28"/>
        </w:rPr>
        <w:t xml:space="preserve">concentrate </w:t>
      </w:r>
      <w:proofErr w:type="spellStart"/>
      <w:r w:rsidRPr="003A36FF">
        <w:rPr>
          <w:rFonts w:cstheme="minorHAnsi"/>
          <w:sz w:val="28"/>
          <w:szCs w:val="28"/>
        </w:rPr>
        <w:t>Sunfill</w:t>
      </w:r>
      <w:proofErr w:type="spellEnd"/>
      <w:r w:rsidRPr="003A36FF">
        <w:rPr>
          <w:rFonts w:cstheme="minorHAnsi"/>
          <w:sz w:val="28"/>
          <w:szCs w:val="28"/>
        </w:rPr>
        <w:t xml:space="preserve"> hit the </w:t>
      </w:r>
      <w:proofErr w:type="spellStart"/>
      <w:r w:rsidRPr="003A36FF">
        <w:rPr>
          <w:rFonts w:cstheme="minorHAnsi"/>
          <w:sz w:val="28"/>
          <w:szCs w:val="28"/>
        </w:rPr>
        <w:t>market.From</w:t>
      </w:r>
      <w:proofErr w:type="spellEnd"/>
      <w:r w:rsidRPr="003A36FF">
        <w:rPr>
          <w:rFonts w:cstheme="minorHAnsi"/>
          <w:sz w:val="28"/>
          <w:szCs w:val="28"/>
        </w:rPr>
        <w:t xml:space="preserve"> 1993 to 2003, Coca-Cola invested more than US$1 bil</w:t>
      </w:r>
      <w:r w:rsidR="00081825" w:rsidRPr="003A36FF">
        <w:rPr>
          <w:rFonts w:cstheme="minorHAnsi"/>
          <w:sz w:val="28"/>
          <w:szCs w:val="28"/>
        </w:rPr>
        <w:t xml:space="preserve">lion in India, making it one of </w:t>
      </w:r>
      <w:r w:rsidRPr="003A36FF">
        <w:rPr>
          <w:rFonts w:cstheme="minorHAnsi"/>
          <w:sz w:val="28"/>
          <w:szCs w:val="28"/>
        </w:rPr>
        <w:t>the country’s top international investors.22 By 200</w:t>
      </w:r>
      <w:r w:rsidR="00081825" w:rsidRPr="003A36FF">
        <w:rPr>
          <w:rFonts w:cstheme="minorHAnsi"/>
          <w:sz w:val="28"/>
          <w:szCs w:val="28"/>
        </w:rPr>
        <w:t xml:space="preserve">3, Coca-Cola India had won the </w:t>
      </w:r>
      <w:r w:rsidRPr="003A36FF">
        <w:rPr>
          <w:rFonts w:cstheme="minorHAnsi"/>
          <w:sz w:val="28"/>
          <w:szCs w:val="28"/>
        </w:rPr>
        <w:t>prest</w:t>
      </w:r>
      <w:r w:rsidR="00E62B8A">
        <w:rPr>
          <w:rFonts w:cstheme="minorHAnsi"/>
          <w:sz w:val="28"/>
          <w:szCs w:val="28"/>
        </w:rPr>
        <w:t xml:space="preserve">igious </w:t>
      </w:r>
      <w:proofErr w:type="spellStart"/>
      <w:r w:rsidR="00E62B8A">
        <w:rPr>
          <w:rFonts w:cstheme="minorHAnsi"/>
          <w:sz w:val="28"/>
          <w:szCs w:val="28"/>
        </w:rPr>
        <w:t>Woodruf</w:t>
      </w:r>
      <w:proofErr w:type="spellEnd"/>
      <w:r w:rsidR="00E62B8A">
        <w:rPr>
          <w:rFonts w:cstheme="minorHAnsi"/>
          <w:sz w:val="28"/>
          <w:szCs w:val="28"/>
        </w:rPr>
        <w:t xml:space="preserve"> Cup from </w:t>
      </w:r>
      <w:proofErr w:type="gramStart"/>
      <w:r w:rsidR="00E62B8A">
        <w:rPr>
          <w:rFonts w:cstheme="minorHAnsi"/>
          <w:sz w:val="28"/>
          <w:szCs w:val="28"/>
        </w:rPr>
        <w:t xml:space="preserve">among </w:t>
      </w:r>
      <w:r w:rsidRPr="003A36FF">
        <w:rPr>
          <w:rFonts w:cstheme="minorHAnsi"/>
          <w:sz w:val="28"/>
          <w:szCs w:val="28"/>
        </w:rPr>
        <w:t xml:space="preserve"> divisions</w:t>
      </w:r>
      <w:proofErr w:type="gramEnd"/>
      <w:r w:rsidRPr="003A36FF">
        <w:rPr>
          <w:rFonts w:cstheme="minorHAnsi"/>
          <w:sz w:val="28"/>
          <w:szCs w:val="28"/>
        </w:rPr>
        <w:t xml:space="preserve"> of t</w:t>
      </w:r>
      <w:r w:rsidR="00081825" w:rsidRPr="003A36FF">
        <w:rPr>
          <w:rFonts w:cstheme="minorHAnsi"/>
          <w:sz w:val="28"/>
          <w:szCs w:val="28"/>
        </w:rPr>
        <w:t xml:space="preserve">he Company based on three broad </w:t>
      </w:r>
      <w:r w:rsidRPr="003A36FF">
        <w:rPr>
          <w:rFonts w:cstheme="minorHAnsi"/>
          <w:sz w:val="28"/>
          <w:szCs w:val="28"/>
        </w:rPr>
        <w:t xml:space="preserve">parameters of volume, profitability, and quality. Coca-Cola India achieved 39% </w:t>
      </w:r>
      <w:proofErr w:type="spellStart"/>
      <w:r w:rsidRPr="003A36FF">
        <w:rPr>
          <w:rFonts w:cstheme="minorHAnsi"/>
          <w:sz w:val="28"/>
          <w:szCs w:val="28"/>
        </w:rPr>
        <w:t>volumegrowth</w:t>
      </w:r>
      <w:proofErr w:type="spellEnd"/>
      <w:r w:rsidRPr="003A36FF">
        <w:rPr>
          <w:rFonts w:cstheme="minorHAnsi"/>
          <w:sz w:val="28"/>
          <w:szCs w:val="28"/>
        </w:rPr>
        <w:t xml:space="preserve"> in 2002 while the industry grew 23% nationally an</w:t>
      </w:r>
      <w:r w:rsidR="00081825" w:rsidRPr="003A36FF">
        <w:rPr>
          <w:rFonts w:cstheme="minorHAnsi"/>
          <w:sz w:val="28"/>
          <w:szCs w:val="28"/>
        </w:rPr>
        <w:t xml:space="preserve">d the Company reached breakeven </w:t>
      </w:r>
      <w:r w:rsidRPr="003A36FF">
        <w:rPr>
          <w:rFonts w:cstheme="minorHAnsi"/>
          <w:sz w:val="28"/>
          <w:szCs w:val="28"/>
        </w:rPr>
        <w:t xml:space="preserve">profitability in </w:t>
      </w:r>
      <w:r w:rsidR="00E62B8A">
        <w:rPr>
          <w:rFonts w:cstheme="minorHAnsi"/>
          <w:sz w:val="28"/>
          <w:szCs w:val="28"/>
        </w:rPr>
        <w:t>the region for the first time.</w:t>
      </w:r>
      <w:r w:rsidRPr="003A36FF">
        <w:rPr>
          <w:rFonts w:cstheme="minorHAnsi"/>
          <w:sz w:val="28"/>
          <w:szCs w:val="28"/>
        </w:rPr>
        <w:t xml:space="preserve"> Enco</w:t>
      </w:r>
      <w:r w:rsidR="00081825" w:rsidRPr="003A36FF">
        <w:rPr>
          <w:rFonts w:cstheme="minorHAnsi"/>
          <w:sz w:val="28"/>
          <w:szCs w:val="28"/>
        </w:rPr>
        <w:t xml:space="preserve">uraged by its 2002 performance, </w:t>
      </w:r>
      <w:r w:rsidRPr="003A36FF">
        <w:rPr>
          <w:rFonts w:cstheme="minorHAnsi"/>
          <w:sz w:val="28"/>
          <w:szCs w:val="28"/>
        </w:rPr>
        <w:t xml:space="preserve">Coca-Cola India announced plans to double its capacity at an investment of $125 </w:t>
      </w:r>
      <w:proofErr w:type="gramStart"/>
      <w:r w:rsidRPr="003A36FF">
        <w:rPr>
          <w:rFonts w:cstheme="minorHAnsi"/>
          <w:sz w:val="28"/>
          <w:szCs w:val="28"/>
        </w:rPr>
        <w:t>million(</w:t>
      </w:r>
      <w:proofErr w:type="spellStart"/>
      <w:proofErr w:type="gramEnd"/>
      <w:r w:rsidRPr="003A36FF">
        <w:rPr>
          <w:rFonts w:cstheme="minorHAnsi"/>
          <w:sz w:val="28"/>
          <w:szCs w:val="28"/>
        </w:rPr>
        <w:t>Rs</w:t>
      </w:r>
      <w:proofErr w:type="spellEnd"/>
      <w:r w:rsidRPr="003A36FF">
        <w:rPr>
          <w:rFonts w:cstheme="minorHAnsi"/>
          <w:sz w:val="28"/>
          <w:szCs w:val="28"/>
        </w:rPr>
        <w:t xml:space="preserve">. 750 crore) between </w:t>
      </w:r>
      <w:r w:rsidR="00E62B8A">
        <w:rPr>
          <w:rFonts w:cstheme="minorHAnsi"/>
          <w:sz w:val="28"/>
          <w:szCs w:val="28"/>
        </w:rPr>
        <w:t xml:space="preserve">September 2002 and March 2003. </w:t>
      </w:r>
      <w:r w:rsidRPr="003A36FF">
        <w:rPr>
          <w:rFonts w:cstheme="minorHAnsi"/>
          <w:sz w:val="28"/>
          <w:szCs w:val="28"/>
        </w:rPr>
        <w:t>Coca-Cola India produced its beverages with 7,000 loca</w:t>
      </w:r>
      <w:r w:rsidR="00081825" w:rsidRPr="003A36FF">
        <w:rPr>
          <w:rFonts w:cstheme="minorHAnsi"/>
          <w:sz w:val="28"/>
          <w:szCs w:val="28"/>
        </w:rPr>
        <w:t xml:space="preserve">l employees at its twenty-seven </w:t>
      </w:r>
      <w:r w:rsidRPr="003A36FF">
        <w:rPr>
          <w:rFonts w:cstheme="minorHAnsi"/>
          <w:sz w:val="28"/>
          <w:szCs w:val="28"/>
        </w:rPr>
        <w:t>wholly-owned bottling operations supplemented by seve</w:t>
      </w:r>
      <w:r w:rsidR="00081825" w:rsidRPr="003A36FF">
        <w:rPr>
          <w:rFonts w:cstheme="minorHAnsi"/>
          <w:sz w:val="28"/>
          <w:szCs w:val="28"/>
        </w:rPr>
        <w:t xml:space="preserve">nteen franchisee-owned bottling </w:t>
      </w:r>
      <w:r w:rsidRPr="003A36FF">
        <w:rPr>
          <w:rFonts w:cstheme="minorHAnsi"/>
          <w:sz w:val="28"/>
          <w:szCs w:val="28"/>
        </w:rPr>
        <w:t>operations and a network of twenty-nine contract-packers to manufacture a range of products</w:t>
      </w:r>
    </w:p>
    <w:p w:rsidR="00D2709E" w:rsidRPr="003A36FF" w:rsidRDefault="00D2709E" w:rsidP="00E83802">
      <w:pPr>
        <w:autoSpaceDE w:val="0"/>
        <w:autoSpaceDN w:val="0"/>
        <w:adjustRightInd w:val="0"/>
        <w:spacing w:after="0" w:line="240" w:lineRule="auto"/>
        <w:jc w:val="both"/>
        <w:rPr>
          <w:rFonts w:cstheme="minorHAnsi"/>
          <w:sz w:val="28"/>
          <w:szCs w:val="28"/>
        </w:rPr>
      </w:pPr>
      <w:proofErr w:type="gramStart"/>
      <w:r w:rsidRPr="003A36FF">
        <w:rPr>
          <w:rFonts w:cstheme="minorHAnsi"/>
          <w:sz w:val="28"/>
          <w:szCs w:val="28"/>
        </w:rPr>
        <w:t>for</w:t>
      </w:r>
      <w:proofErr w:type="gramEnd"/>
      <w:r w:rsidRPr="003A36FF">
        <w:rPr>
          <w:rFonts w:cstheme="minorHAnsi"/>
          <w:sz w:val="28"/>
          <w:szCs w:val="28"/>
        </w:rPr>
        <w:t xml:space="preserve"> the company. The complete manufacturing process had a</w:t>
      </w:r>
      <w:r w:rsidR="00081825" w:rsidRPr="003A36FF">
        <w:rPr>
          <w:rFonts w:cstheme="minorHAnsi"/>
          <w:sz w:val="28"/>
          <w:szCs w:val="28"/>
        </w:rPr>
        <w:t xml:space="preserve"> documented quality control and </w:t>
      </w:r>
      <w:r w:rsidRPr="003A36FF">
        <w:rPr>
          <w:rFonts w:cstheme="minorHAnsi"/>
          <w:sz w:val="28"/>
          <w:szCs w:val="28"/>
        </w:rPr>
        <w:t>assurance program including over 400 tests performed thro</w:t>
      </w:r>
      <w:r w:rsidR="00081825" w:rsidRPr="003A36FF">
        <w:rPr>
          <w:rFonts w:cstheme="minorHAnsi"/>
          <w:sz w:val="28"/>
          <w:szCs w:val="28"/>
        </w:rPr>
        <w:t xml:space="preserve">ughout the </w:t>
      </w:r>
      <w:proofErr w:type="gramStart"/>
      <w:r w:rsidR="00081825" w:rsidRPr="003A36FF">
        <w:rPr>
          <w:rFonts w:cstheme="minorHAnsi"/>
          <w:sz w:val="28"/>
          <w:szCs w:val="28"/>
        </w:rPr>
        <w:t xml:space="preserve">process </w:t>
      </w:r>
      <w:r w:rsidRPr="003A36FF">
        <w:rPr>
          <w:rFonts w:cstheme="minorHAnsi"/>
          <w:sz w:val="28"/>
          <w:szCs w:val="28"/>
        </w:rPr>
        <w:t>.</w:t>
      </w:r>
      <w:proofErr w:type="gramEnd"/>
    </w:p>
    <w:p w:rsidR="00921326" w:rsidRPr="003A36FF" w:rsidRDefault="00921326" w:rsidP="00E83802">
      <w:pPr>
        <w:autoSpaceDE w:val="0"/>
        <w:autoSpaceDN w:val="0"/>
        <w:adjustRightInd w:val="0"/>
        <w:spacing w:after="0" w:line="240" w:lineRule="auto"/>
        <w:jc w:val="both"/>
        <w:rPr>
          <w:rFonts w:cstheme="minorHAnsi"/>
          <w:sz w:val="28"/>
          <w:szCs w:val="28"/>
        </w:rPr>
      </w:pPr>
    </w:p>
    <w:p w:rsidR="00D2709E" w:rsidRPr="003A36FF" w:rsidRDefault="00D2709E" w:rsidP="00E83802">
      <w:pPr>
        <w:autoSpaceDE w:val="0"/>
        <w:autoSpaceDN w:val="0"/>
        <w:adjustRightInd w:val="0"/>
        <w:spacing w:after="0" w:line="240" w:lineRule="auto"/>
        <w:jc w:val="both"/>
        <w:rPr>
          <w:rFonts w:cstheme="minorHAnsi"/>
          <w:sz w:val="28"/>
          <w:szCs w:val="28"/>
        </w:rPr>
      </w:pPr>
      <w:r w:rsidRPr="003A36FF">
        <w:rPr>
          <w:rFonts w:cstheme="minorHAnsi"/>
          <w:sz w:val="28"/>
          <w:szCs w:val="28"/>
        </w:rPr>
        <w:t>The complexity of the consumer soft drink market demanded a</w:t>
      </w:r>
      <w:r w:rsidR="00921326" w:rsidRPr="003A36FF">
        <w:rPr>
          <w:rFonts w:cstheme="minorHAnsi"/>
          <w:sz w:val="28"/>
          <w:szCs w:val="28"/>
        </w:rPr>
        <w:t xml:space="preserve"> distribution process to </w:t>
      </w:r>
      <w:r w:rsidRPr="003A36FF">
        <w:rPr>
          <w:rFonts w:cstheme="minorHAnsi"/>
          <w:sz w:val="28"/>
          <w:szCs w:val="28"/>
        </w:rPr>
        <w:t>support 700,000 ret</w:t>
      </w:r>
      <w:r w:rsidR="00921326" w:rsidRPr="003A36FF">
        <w:rPr>
          <w:rFonts w:cstheme="minorHAnsi"/>
          <w:sz w:val="28"/>
          <w:szCs w:val="28"/>
        </w:rPr>
        <w:t xml:space="preserve">ail outlets serviced by a fleet </w:t>
      </w:r>
      <w:r w:rsidRPr="003A36FF">
        <w:rPr>
          <w:rFonts w:cstheme="minorHAnsi"/>
          <w:sz w:val="28"/>
          <w:szCs w:val="28"/>
        </w:rPr>
        <w:t>that include</w:t>
      </w:r>
      <w:r w:rsidR="00921326" w:rsidRPr="003A36FF">
        <w:rPr>
          <w:rFonts w:cstheme="minorHAnsi"/>
          <w:sz w:val="28"/>
          <w:szCs w:val="28"/>
        </w:rPr>
        <w:t xml:space="preserve">s 10-ton trucks, open-bay three </w:t>
      </w:r>
      <w:r w:rsidRPr="003A36FF">
        <w:rPr>
          <w:rFonts w:cstheme="minorHAnsi"/>
          <w:sz w:val="28"/>
          <w:szCs w:val="28"/>
        </w:rPr>
        <w:t>wheelers, and trademarked tricycles and pushcarts that were used to navigate the narrow</w:t>
      </w:r>
    </w:p>
    <w:p w:rsidR="00D2709E" w:rsidRPr="003A36FF" w:rsidRDefault="00D2709E" w:rsidP="00E83802">
      <w:pPr>
        <w:autoSpaceDE w:val="0"/>
        <w:autoSpaceDN w:val="0"/>
        <w:adjustRightInd w:val="0"/>
        <w:spacing w:after="0" w:line="240" w:lineRule="auto"/>
        <w:jc w:val="both"/>
        <w:rPr>
          <w:rFonts w:cstheme="minorHAnsi"/>
          <w:sz w:val="28"/>
          <w:szCs w:val="28"/>
        </w:rPr>
      </w:pPr>
      <w:proofErr w:type="gramStart"/>
      <w:r w:rsidRPr="003A36FF">
        <w:rPr>
          <w:rFonts w:cstheme="minorHAnsi"/>
          <w:sz w:val="28"/>
          <w:szCs w:val="28"/>
        </w:rPr>
        <w:t>alleyways</w:t>
      </w:r>
      <w:proofErr w:type="gramEnd"/>
      <w:r w:rsidRPr="003A36FF">
        <w:rPr>
          <w:rFonts w:cstheme="minorHAnsi"/>
          <w:sz w:val="28"/>
          <w:szCs w:val="28"/>
        </w:rPr>
        <w:t xml:space="preserve"> of the </w:t>
      </w:r>
      <w:proofErr w:type="spellStart"/>
      <w:r w:rsidRPr="003A36FF">
        <w:rPr>
          <w:rFonts w:cstheme="minorHAnsi"/>
          <w:sz w:val="28"/>
          <w:szCs w:val="28"/>
        </w:rPr>
        <w:t>cities.In</w:t>
      </w:r>
      <w:proofErr w:type="spellEnd"/>
      <w:r w:rsidRPr="003A36FF">
        <w:rPr>
          <w:rFonts w:cstheme="minorHAnsi"/>
          <w:sz w:val="28"/>
          <w:szCs w:val="28"/>
        </w:rPr>
        <w:t xml:space="preserve"> addition to its ow</w:t>
      </w:r>
      <w:r w:rsidR="00921326" w:rsidRPr="003A36FF">
        <w:rPr>
          <w:rFonts w:cstheme="minorHAnsi"/>
          <w:sz w:val="28"/>
          <w:szCs w:val="28"/>
        </w:rPr>
        <w:t xml:space="preserve">n employees, </w:t>
      </w:r>
      <w:proofErr w:type="spellStart"/>
      <w:r w:rsidR="00921326" w:rsidRPr="003A36FF">
        <w:rPr>
          <w:rFonts w:cstheme="minorHAnsi"/>
          <w:sz w:val="28"/>
          <w:szCs w:val="28"/>
        </w:rPr>
        <w:t>Cokeindirectly</w:t>
      </w:r>
      <w:proofErr w:type="spellEnd"/>
      <w:r w:rsidR="00921326" w:rsidRPr="003A36FF">
        <w:rPr>
          <w:rFonts w:cstheme="minorHAnsi"/>
          <w:sz w:val="28"/>
          <w:szCs w:val="28"/>
        </w:rPr>
        <w:t xml:space="preserve"> created </w:t>
      </w:r>
      <w:r w:rsidRPr="003A36FF">
        <w:rPr>
          <w:rFonts w:cstheme="minorHAnsi"/>
          <w:sz w:val="28"/>
          <w:szCs w:val="28"/>
        </w:rPr>
        <w:t>employment for another 125,000 Indians through its procur</w:t>
      </w:r>
      <w:r w:rsidR="00921326" w:rsidRPr="003A36FF">
        <w:rPr>
          <w:rFonts w:cstheme="minorHAnsi"/>
          <w:sz w:val="28"/>
          <w:szCs w:val="28"/>
        </w:rPr>
        <w:t xml:space="preserve">ement, supply, and distribution </w:t>
      </w:r>
      <w:r w:rsidRPr="003A36FF">
        <w:rPr>
          <w:rFonts w:cstheme="minorHAnsi"/>
          <w:sz w:val="28"/>
          <w:szCs w:val="28"/>
        </w:rPr>
        <w:t>networks.</w:t>
      </w:r>
    </w:p>
    <w:p w:rsidR="00205F00" w:rsidRPr="003A36FF" w:rsidRDefault="00205F00" w:rsidP="00E83802">
      <w:pPr>
        <w:autoSpaceDE w:val="0"/>
        <w:autoSpaceDN w:val="0"/>
        <w:adjustRightInd w:val="0"/>
        <w:spacing w:after="0" w:line="240" w:lineRule="auto"/>
        <w:jc w:val="both"/>
        <w:rPr>
          <w:rFonts w:cstheme="minorHAnsi"/>
          <w:sz w:val="28"/>
          <w:szCs w:val="28"/>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B169B7" w:rsidRPr="003A36FF" w:rsidRDefault="00B169B7" w:rsidP="00E83802">
      <w:pPr>
        <w:pStyle w:val="ListParagraph"/>
        <w:autoSpaceDE w:val="0"/>
        <w:autoSpaceDN w:val="0"/>
        <w:adjustRightInd w:val="0"/>
        <w:spacing w:after="0" w:line="240" w:lineRule="auto"/>
        <w:jc w:val="both"/>
        <w:rPr>
          <w:rFonts w:cstheme="minorHAnsi"/>
          <w:b/>
          <w:sz w:val="36"/>
          <w:szCs w:val="28"/>
          <w:u w:val="single"/>
        </w:rPr>
      </w:pPr>
    </w:p>
    <w:p w:rsidR="003C1616" w:rsidRDefault="003C1616" w:rsidP="00E83802">
      <w:pPr>
        <w:autoSpaceDE w:val="0"/>
        <w:autoSpaceDN w:val="0"/>
        <w:adjustRightInd w:val="0"/>
        <w:spacing w:after="0" w:line="240" w:lineRule="auto"/>
        <w:jc w:val="both"/>
        <w:rPr>
          <w:rFonts w:cstheme="minorHAnsi"/>
          <w:b/>
          <w:sz w:val="36"/>
          <w:szCs w:val="28"/>
          <w:u w:val="single"/>
        </w:rPr>
      </w:pPr>
    </w:p>
    <w:p w:rsidR="00FF2B14" w:rsidRDefault="00FF2B14" w:rsidP="00E83802">
      <w:pPr>
        <w:autoSpaceDE w:val="0"/>
        <w:autoSpaceDN w:val="0"/>
        <w:adjustRightInd w:val="0"/>
        <w:spacing w:after="0" w:line="240" w:lineRule="auto"/>
        <w:jc w:val="both"/>
        <w:rPr>
          <w:rFonts w:cstheme="minorHAnsi"/>
          <w:b/>
          <w:sz w:val="36"/>
          <w:szCs w:val="28"/>
          <w:u w:val="single"/>
        </w:rPr>
      </w:pPr>
    </w:p>
    <w:p w:rsidR="00FF2B14" w:rsidRDefault="00FF2B14" w:rsidP="00E83802">
      <w:pPr>
        <w:autoSpaceDE w:val="0"/>
        <w:autoSpaceDN w:val="0"/>
        <w:adjustRightInd w:val="0"/>
        <w:spacing w:after="0" w:line="240" w:lineRule="auto"/>
        <w:jc w:val="both"/>
        <w:rPr>
          <w:rFonts w:cstheme="minorHAnsi"/>
          <w:b/>
          <w:sz w:val="36"/>
          <w:szCs w:val="28"/>
          <w:u w:val="single"/>
        </w:rPr>
      </w:pPr>
    </w:p>
    <w:p w:rsidR="00C72EF7" w:rsidRDefault="00C72EF7" w:rsidP="00E83802">
      <w:pPr>
        <w:autoSpaceDE w:val="0"/>
        <w:autoSpaceDN w:val="0"/>
        <w:adjustRightInd w:val="0"/>
        <w:spacing w:after="0" w:line="240" w:lineRule="auto"/>
        <w:jc w:val="both"/>
        <w:rPr>
          <w:rFonts w:ascii="Algerian" w:hAnsi="Algerian" w:cstheme="minorHAnsi"/>
          <w:b/>
          <w:sz w:val="36"/>
          <w:szCs w:val="28"/>
          <w:u w:val="single"/>
        </w:rPr>
      </w:pPr>
    </w:p>
    <w:p w:rsidR="009B73AA" w:rsidRDefault="009B73AA" w:rsidP="00E83802">
      <w:pPr>
        <w:autoSpaceDE w:val="0"/>
        <w:autoSpaceDN w:val="0"/>
        <w:adjustRightInd w:val="0"/>
        <w:spacing w:after="0" w:line="240" w:lineRule="auto"/>
        <w:jc w:val="both"/>
        <w:rPr>
          <w:rFonts w:ascii="Algerian" w:hAnsi="Algerian" w:cstheme="minorHAnsi"/>
          <w:b/>
          <w:sz w:val="36"/>
          <w:szCs w:val="28"/>
          <w:u w:val="single"/>
        </w:rPr>
      </w:pPr>
    </w:p>
    <w:p w:rsidR="00C40C35" w:rsidRPr="002B6986" w:rsidRDefault="00B169B7" w:rsidP="00E83802">
      <w:pPr>
        <w:autoSpaceDE w:val="0"/>
        <w:autoSpaceDN w:val="0"/>
        <w:adjustRightInd w:val="0"/>
        <w:spacing w:after="0" w:line="240" w:lineRule="auto"/>
        <w:jc w:val="both"/>
        <w:rPr>
          <w:rFonts w:ascii="Algerian" w:hAnsi="Algerian" w:cstheme="minorHAnsi"/>
          <w:b/>
          <w:sz w:val="36"/>
          <w:szCs w:val="28"/>
          <w:u w:val="single"/>
        </w:rPr>
      </w:pPr>
      <w:r w:rsidRPr="002B6986">
        <w:rPr>
          <w:rFonts w:ascii="Algerian" w:hAnsi="Algerian" w:cstheme="minorHAnsi"/>
          <w:b/>
          <w:sz w:val="36"/>
          <w:szCs w:val="28"/>
          <w:u w:val="single"/>
        </w:rPr>
        <w:lastRenderedPageBreak/>
        <w:t xml:space="preserve"> PRODUCTS OF COCA COLA</w:t>
      </w:r>
    </w:p>
    <w:p w:rsidR="00C40C35" w:rsidRPr="00C40C35" w:rsidRDefault="00C40C35" w:rsidP="00E83802">
      <w:pPr>
        <w:pStyle w:val="ListParagraph"/>
        <w:autoSpaceDE w:val="0"/>
        <w:autoSpaceDN w:val="0"/>
        <w:adjustRightInd w:val="0"/>
        <w:spacing w:after="0" w:line="240" w:lineRule="auto"/>
        <w:jc w:val="both"/>
        <w:rPr>
          <w:rFonts w:cstheme="minorHAnsi"/>
          <w:sz w:val="28"/>
          <w:szCs w:val="28"/>
        </w:rPr>
      </w:pPr>
    </w:p>
    <w:p w:rsidR="00C40C35" w:rsidRPr="00C40C35" w:rsidRDefault="00C40C35" w:rsidP="00E83802">
      <w:pPr>
        <w:pStyle w:val="ListParagraph"/>
        <w:autoSpaceDE w:val="0"/>
        <w:autoSpaceDN w:val="0"/>
        <w:adjustRightInd w:val="0"/>
        <w:spacing w:after="0" w:line="240" w:lineRule="auto"/>
        <w:jc w:val="both"/>
        <w:rPr>
          <w:rFonts w:ascii="TimesNewRomanPSMT" w:hAnsi="TimesNewRomanPSMT" w:cs="TimesNewRomanPSMT"/>
          <w:sz w:val="28"/>
          <w:szCs w:val="28"/>
        </w:rPr>
      </w:pPr>
    </w:p>
    <w:p w:rsidR="00C40C35" w:rsidRDefault="00B169B7" w:rsidP="00E83802">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noProof/>
          <w:sz w:val="28"/>
          <w:szCs w:val="28"/>
          <w:lang w:val="en-US"/>
        </w:rPr>
        <w:drawing>
          <wp:inline distT="0" distB="0" distL="0" distR="0">
            <wp:extent cx="5731510" cy="4299707"/>
            <wp:effectExtent l="0" t="0" r="2540" b="5715"/>
            <wp:docPr id="1" name="Picture 1" descr="C:\Users\Itishree\Desktop\New folder\beverageswi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ishree\Desktop\New folder\beverageswith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CF01BA" w:rsidRPr="00C40C35" w:rsidRDefault="00CF01BA" w:rsidP="00E83802">
      <w:pPr>
        <w:autoSpaceDE w:val="0"/>
        <w:autoSpaceDN w:val="0"/>
        <w:adjustRightInd w:val="0"/>
        <w:spacing w:after="0" w:line="240" w:lineRule="auto"/>
        <w:jc w:val="both"/>
        <w:rPr>
          <w:rFonts w:ascii="TimesNewRomanPSMT" w:hAnsi="TimesNewRomanPSMT" w:cs="TimesNewRomanPSMT"/>
          <w:sz w:val="28"/>
          <w:szCs w:val="28"/>
        </w:rPr>
      </w:pPr>
    </w:p>
    <w:p w:rsidR="00DC68EC" w:rsidRPr="002B6986" w:rsidRDefault="00DC68EC" w:rsidP="00E83802">
      <w:pPr>
        <w:spacing w:after="0" w:line="240" w:lineRule="auto"/>
        <w:jc w:val="both"/>
        <w:rPr>
          <w:rFonts w:eastAsia="Times New Roman" w:cstheme="minorHAnsi"/>
          <w:color w:val="2F2B20" w:themeColor="text1"/>
          <w:sz w:val="28"/>
          <w:szCs w:val="28"/>
          <w:lang w:eastAsia="en-IN"/>
        </w:rPr>
      </w:pPr>
      <w:r w:rsidRPr="002B6986">
        <w:rPr>
          <w:rFonts w:eastAsia="Times New Roman" w:cstheme="minorHAnsi"/>
          <w:color w:val="2F2B20" w:themeColor="text1"/>
          <w:sz w:val="28"/>
          <w:szCs w:val="28"/>
          <w:lang w:eastAsia="en-IN"/>
        </w:rPr>
        <w:t xml:space="preserve">The Coca-Cola Company’s brands in India include </w:t>
      </w:r>
      <w:r w:rsidRPr="002B6986">
        <w:rPr>
          <w:rFonts w:eastAsia="Times New Roman" w:cstheme="minorHAnsi"/>
          <w:b/>
          <w:i/>
          <w:color w:val="FF0000"/>
          <w:sz w:val="28"/>
          <w:szCs w:val="28"/>
          <w:lang w:eastAsia="en-IN"/>
        </w:rPr>
        <w:t xml:space="preserve">Coca-Cola, Fanta Orange, Fanta Apple, </w:t>
      </w:r>
      <w:proofErr w:type="spellStart"/>
      <w:r w:rsidRPr="002B6986">
        <w:rPr>
          <w:rFonts w:eastAsia="Times New Roman" w:cstheme="minorHAnsi"/>
          <w:b/>
          <w:i/>
          <w:color w:val="FF0000"/>
          <w:sz w:val="28"/>
          <w:szCs w:val="28"/>
          <w:lang w:eastAsia="en-IN"/>
        </w:rPr>
        <w:t>Limca</w:t>
      </w:r>
      <w:proofErr w:type="spellEnd"/>
      <w:r w:rsidRPr="002B6986">
        <w:rPr>
          <w:rFonts w:eastAsia="Times New Roman" w:cstheme="minorHAnsi"/>
          <w:b/>
          <w:i/>
          <w:color w:val="FF0000"/>
          <w:sz w:val="28"/>
          <w:szCs w:val="28"/>
          <w:lang w:eastAsia="en-IN"/>
        </w:rPr>
        <w:t xml:space="preserve">, Sprite, </w:t>
      </w:r>
      <w:proofErr w:type="spellStart"/>
      <w:r w:rsidRPr="002B6986">
        <w:rPr>
          <w:rFonts w:eastAsia="Times New Roman" w:cstheme="minorHAnsi"/>
          <w:b/>
          <w:i/>
          <w:color w:val="FF0000"/>
          <w:sz w:val="28"/>
          <w:szCs w:val="28"/>
          <w:lang w:eastAsia="en-IN"/>
        </w:rPr>
        <w:t>Thums</w:t>
      </w:r>
      <w:proofErr w:type="spellEnd"/>
      <w:r w:rsidRPr="002B6986">
        <w:rPr>
          <w:rFonts w:eastAsia="Times New Roman" w:cstheme="minorHAnsi"/>
          <w:b/>
          <w:i/>
          <w:color w:val="FF0000"/>
          <w:sz w:val="28"/>
          <w:szCs w:val="28"/>
          <w:lang w:eastAsia="en-IN"/>
        </w:rPr>
        <w:t xml:space="preserve"> Up, Burn, Kinley, </w:t>
      </w:r>
      <w:proofErr w:type="spellStart"/>
      <w:r w:rsidRPr="002B6986">
        <w:rPr>
          <w:rFonts w:eastAsia="Times New Roman" w:cstheme="minorHAnsi"/>
          <w:b/>
          <w:i/>
          <w:color w:val="FF0000"/>
          <w:sz w:val="28"/>
          <w:szCs w:val="28"/>
          <w:lang w:eastAsia="en-IN"/>
        </w:rPr>
        <w:t>Maaza</w:t>
      </w:r>
      <w:proofErr w:type="spellEnd"/>
      <w:r w:rsidRPr="002B6986">
        <w:rPr>
          <w:rFonts w:eastAsia="Times New Roman" w:cstheme="minorHAnsi"/>
          <w:b/>
          <w:i/>
          <w:color w:val="FF0000"/>
          <w:sz w:val="28"/>
          <w:szCs w:val="28"/>
          <w:lang w:eastAsia="en-IN"/>
        </w:rPr>
        <w:t xml:space="preserve">, </w:t>
      </w:r>
      <w:proofErr w:type="spellStart"/>
      <w:r w:rsidRPr="002B6986">
        <w:rPr>
          <w:rFonts w:eastAsia="Times New Roman" w:cstheme="minorHAnsi"/>
          <w:b/>
          <w:i/>
          <w:color w:val="FF0000"/>
          <w:sz w:val="28"/>
          <w:szCs w:val="28"/>
          <w:lang w:eastAsia="en-IN"/>
        </w:rPr>
        <w:t>Maaza</w:t>
      </w:r>
      <w:proofErr w:type="spellEnd"/>
      <w:r w:rsidRPr="002B6986">
        <w:rPr>
          <w:rFonts w:eastAsia="Times New Roman" w:cstheme="minorHAnsi"/>
          <w:b/>
          <w:i/>
          <w:color w:val="FF0000"/>
          <w:sz w:val="28"/>
          <w:szCs w:val="28"/>
          <w:lang w:eastAsia="en-IN"/>
        </w:rPr>
        <w:t xml:space="preserve"> Milky </w:t>
      </w:r>
      <w:proofErr w:type="spellStart"/>
      <w:r w:rsidRPr="002B6986">
        <w:rPr>
          <w:rFonts w:eastAsia="Times New Roman" w:cstheme="minorHAnsi"/>
          <w:b/>
          <w:i/>
          <w:color w:val="FF0000"/>
          <w:sz w:val="28"/>
          <w:szCs w:val="28"/>
          <w:lang w:eastAsia="en-IN"/>
        </w:rPr>
        <w:t>Delite</w:t>
      </w:r>
      <w:proofErr w:type="spellEnd"/>
      <w:r w:rsidRPr="002B6986">
        <w:rPr>
          <w:rFonts w:eastAsia="Times New Roman" w:cstheme="minorHAnsi"/>
          <w:b/>
          <w:i/>
          <w:color w:val="FF0000"/>
          <w:sz w:val="28"/>
          <w:szCs w:val="28"/>
          <w:lang w:eastAsia="en-IN"/>
        </w:rPr>
        <w:t xml:space="preserve">, Minute Maid Pulpy Orange, Minute Maid </w:t>
      </w:r>
      <w:proofErr w:type="spellStart"/>
      <w:r w:rsidRPr="002B6986">
        <w:rPr>
          <w:rFonts w:eastAsia="Times New Roman" w:cstheme="minorHAnsi"/>
          <w:b/>
          <w:i/>
          <w:color w:val="FF0000"/>
          <w:sz w:val="28"/>
          <w:szCs w:val="28"/>
          <w:lang w:eastAsia="en-IN"/>
        </w:rPr>
        <w:t>Nimbu</w:t>
      </w:r>
      <w:proofErr w:type="spellEnd"/>
      <w:r w:rsidRPr="002B6986">
        <w:rPr>
          <w:rFonts w:eastAsia="Times New Roman" w:cstheme="minorHAnsi"/>
          <w:b/>
          <w:i/>
          <w:color w:val="FF0000"/>
          <w:sz w:val="28"/>
          <w:szCs w:val="28"/>
          <w:lang w:eastAsia="en-IN"/>
        </w:rPr>
        <w:t xml:space="preserve"> Fresh and Nestea Iced tea, the Georgia Gold range of teas and coffees and </w:t>
      </w:r>
      <w:proofErr w:type="spellStart"/>
      <w:r w:rsidRPr="002B6986">
        <w:rPr>
          <w:rFonts w:eastAsia="Times New Roman" w:cstheme="minorHAnsi"/>
          <w:b/>
          <w:i/>
          <w:color w:val="FF0000"/>
          <w:sz w:val="28"/>
          <w:szCs w:val="28"/>
          <w:lang w:eastAsia="en-IN"/>
        </w:rPr>
        <w:t>Vitingo</w:t>
      </w:r>
      <w:proofErr w:type="spellEnd"/>
      <w:r w:rsidRPr="002B6986">
        <w:rPr>
          <w:rFonts w:eastAsia="Times New Roman" w:cstheme="minorHAnsi"/>
          <w:color w:val="2F2B20" w:themeColor="text1"/>
          <w:sz w:val="28"/>
          <w:szCs w:val="28"/>
          <w:lang w:eastAsia="en-IN"/>
        </w:rPr>
        <w:t>(a beverage fortified with micro-nutrients).</w:t>
      </w:r>
    </w:p>
    <w:p w:rsidR="007E2838" w:rsidRPr="002B6986" w:rsidRDefault="007E2838" w:rsidP="00E83802">
      <w:pPr>
        <w:jc w:val="both"/>
        <w:rPr>
          <w:rFonts w:cstheme="minorHAnsi"/>
          <w:color w:val="2F2B20" w:themeColor="text1"/>
          <w:sz w:val="28"/>
          <w:szCs w:val="28"/>
        </w:rPr>
      </w:pPr>
    </w:p>
    <w:p w:rsidR="009D3942" w:rsidRDefault="009D3942" w:rsidP="00E83802">
      <w:pPr>
        <w:jc w:val="both"/>
        <w:rPr>
          <w:rFonts w:cstheme="minorHAnsi"/>
          <w:color w:val="2F2B20" w:themeColor="text1"/>
          <w:sz w:val="28"/>
          <w:szCs w:val="28"/>
          <w:u w:val="single"/>
        </w:rPr>
      </w:pPr>
    </w:p>
    <w:p w:rsidR="009B73AA" w:rsidRDefault="009B73AA" w:rsidP="00E83802">
      <w:pPr>
        <w:jc w:val="both"/>
        <w:rPr>
          <w:rFonts w:cstheme="minorHAnsi"/>
          <w:color w:val="2F2B20" w:themeColor="text1"/>
          <w:sz w:val="28"/>
          <w:szCs w:val="28"/>
          <w:u w:val="single"/>
        </w:rPr>
      </w:pPr>
    </w:p>
    <w:p w:rsidR="007E2838" w:rsidRPr="009D3942" w:rsidRDefault="007E2838" w:rsidP="00E83802">
      <w:pPr>
        <w:jc w:val="both"/>
        <w:rPr>
          <w:rFonts w:cstheme="minorHAnsi"/>
          <w:b/>
          <w:color w:val="2F2B20" w:themeColor="text1"/>
          <w:sz w:val="28"/>
          <w:szCs w:val="28"/>
          <w:u w:val="single"/>
        </w:rPr>
      </w:pPr>
      <w:r w:rsidRPr="009D3942">
        <w:rPr>
          <w:rFonts w:cstheme="minorHAnsi"/>
          <w:b/>
          <w:color w:val="2F2B20" w:themeColor="text1"/>
          <w:sz w:val="28"/>
          <w:szCs w:val="28"/>
          <w:u w:val="single"/>
        </w:rPr>
        <w:lastRenderedPageBreak/>
        <w:t>Coca</w:t>
      </w:r>
      <w:r w:rsidR="009B73AA">
        <w:rPr>
          <w:rFonts w:cstheme="minorHAnsi"/>
          <w:b/>
          <w:color w:val="2F2B20" w:themeColor="text1"/>
          <w:sz w:val="28"/>
          <w:szCs w:val="28"/>
          <w:u w:val="single"/>
        </w:rPr>
        <w:t>-</w:t>
      </w:r>
      <w:r w:rsidRPr="009D3942">
        <w:rPr>
          <w:rFonts w:cstheme="minorHAnsi"/>
          <w:b/>
          <w:color w:val="2F2B20" w:themeColor="text1"/>
          <w:sz w:val="28"/>
          <w:szCs w:val="28"/>
          <w:u w:val="single"/>
        </w:rPr>
        <w:t xml:space="preserve"> Cola</w:t>
      </w:r>
      <w:r w:rsidR="009B73AA">
        <w:rPr>
          <w:rFonts w:cstheme="minorHAnsi"/>
          <w:b/>
          <w:color w:val="2F2B20" w:themeColor="text1"/>
          <w:sz w:val="28"/>
          <w:szCs w:val="28"/>
          <w:u w:val="single"/>
        </w:rPr>
        <w:t xml:space="preserve"> Products</w:t>
      </w:r>
    </w:p>
    <w:p w:rsidR="007E2838" w:rsidRPr="009F2BFA" w:rsidRDefault="007E2838" w:rsidP="00E83802">
      <w:pPr>
        <w:jc w:val="both"/>
        <w:rPr>
          <w:rFonts w:ascii="Arial" w:hAnsi="Arial" w:cs="Arial"/>
          <w:sz w:val="28"/>
        </w:rPr>
      </w:pPr>
      <w:proofErr w:type="spellStart"/>
      <w:r w:rsidRPr="009F2BFA">
        <w:rPr>
          <w:rFonts w:ascii="Arial" w:hAnsi="Arial" w:cs="Arial"/>
          <w:sz w:val="28"/>
        </w:rPr>
        <w:t>Coca-cola</w:t>
      </w:r>
      <w:proofErr w:type="spellEnd"/>
      <w:r w:rsidRPr="009F2BFA">
        <w:rPr>
          <w:rFonts w:ascii="Arial" w:hAnsi="Arial" w:cs="Arial"/>
          <w:sz w:val="28"/>
        </w:rPr>
        <w:t xml:space="preserve"> has a truly remarkable heritage. From a humble beginning in 1886, it's now the flagship brand of the largest manufacturer, marketer and distributor of </w:t>
      </w:r>
      <w:proofErr w:type="spellStart"/>
      <w:r w:rsidRPr="009F2BFA">
        <w:rPr>
          <w:rFonts w:ascii="Arial" w:hAnsi="Arial" w:cs="Arial"/>
          <w:sz w:val="28"/>
        </w:rPr>
        <w:t>non alcohol</w:t>
      </w:r>
      <w:r w:rsidR="009D3942" w:rsidRPr="009F2BFA">
        <w:rPr>
          <w:rFonts w:ascii="Arial" w:hAnsi="Arial" w:cs="Arial"/>
          <w:sz w:val="28"/>
        </w:rPr>
        <w:t>ic</w:t>
      </w:r>
      <w:proofErr w:type="spellEnd"/>
      <w:r w:rsidR="009D3942" w:rsidRPr="009F2BFA">
        <w:rPr>
          <w:rFonts w:ascii="Arial" w:hAnsi="Arial" w:cs="Arial"/>
          <w:sz w:val="28"/>
        </w:rPr>
        <w:t xml:space="preserve"> beverages in the world</w:t>
      </w: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bCs/>
          <w:sz w:val="28"/>
          <w:szCs w:val="24"/>
          <w:lang w:eastAsia="en-IN"/>
        </w:rPr>
      </w:pPr>
      <w:r w:rsidRPr="00576844">
        <w:rPr>
          <w:rFonts w:ascii="Arial" w:eastAsia="Times New Roman" w:hAnsi="Arial" w:cs="Arial"/>
          <w:b/>
          <w:bCs/>
          <w:sz w:val="28"/>
          <w:szCs w:val="24"/>
          <w:lang w:eastAsia="en-IN"/>
        </w:rPr>
        <w:t>Diet Coke</w:t>
      </w:r>
      <w:r w:rsidR="009F2BFA">
        <w:rPr>
          <w:rFonts w:ascii="Arial" w:eastAsia="Times New Roman" w:hAnsi="Arial" w:cs="Arial"/>
          <w:b/>
          <w:bCs/>
          <w:sz w:val="28"/>
          <w:szCs w:val="24"/>
          <w:lang w:eastAsia="en-IN"/>
        </w:rPr>
        <w:t>.</w:t>
      </w:r>
    </w:p>
    <w:p w:rsidR="00576844" w:rsidRPr="00576844" w:rsidRDefault="00576844"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sz w:val="28"/>
          <w:szCs w:val="24"/>
          <w:lang w:eastAsia="en-IN"/>
        </w:rPr>
      </w:pPr>
      <w:proofErr w:type="spellStart"/>
      <w:r w:rsidRPr="00576844">
        <w:rPr>
          <w:rFonts w:ascii="Arial" w:eastAsia="Times New Roman" w:hAnsi="Arial" w:cs="Arial"/>
          <w:b/>
          <w:bCs/>
          <w:sz w:val="28"/>
          <w:szCs w:val="24"/>
          <w:lang w:eastAsia="en-IN"/>
        </w:rPr>
        <w:t>Thums</w:t>
      </w:r>
      <w:proofErr w:type="spellEnd"/>
      <w:r w:rsidRPr="00576844">
        <w:rPr>
          <w:rFonts w:ascii="Arial" w:eastAsia="Times New Roman" w:hAnsi="Arial" w:cs="Arial"/>
          <w:b/>
          <w:bCs/>
          <w:sz w:val="28"/>
          <w:szCs w:val="24"/>
          <w:lang w:eastAsia="en-IN"/>
        </w:rPr>
        <w:t xml:space="preserve"> Up</w:t>
      </w:r>
      <w:r w:rsidR="009F2BFA">
        <w:rPr>
          <w:rFonts w:ascii="Arial" w:eastAsia="Times New Roman" w:hAnsi="Arial" w:cs="Arial"/>
          <w:b/>
          <w:bCs/>
          <w:sz w:val="28"/>
          <w:szCs w:val="24"/>
          <w:lang w:eastAsia="en-IN"/>
        </w:rPr>
        <w:t>.</w:t>
      </w:r>
    </w:p>
    <w:p w:rsidR="007E2838" w:rsidRPr="00576844" w:rsidRDefault="007E2838"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sz w:val="28"/>
          <w:szCs w:val="24"/>
          <w:lang w:eastAsia="en-IN"/>
        </w:rPr>
      </w:pPr>
      <w:r w:rsidRPr="00576844">
        <w:rPr>
          <w:rFonts w:ascii="Arial" w:eastAsia="Times New Roman" w:hAnsi="Arial" w:cs="Arial"/>
          <w:b/>
          <w:bCs/>
          <w:sz w:val="28"/>
          <w:szCs w:val="24"/>
          <w:lang w:eastAsia="en-IN"/>
        </w:rPr>
        <w:t>Sprite</w:t>
      </w:r>
      <w:r w:rsidR="009F2BFA">
        <w:rPr>
          <w:rFonts w:ascii="Arial" w:eastAsia="Times New Roman" w:hAnsi="Arial" w:cs="Arial"/>
          <w:b/>
          <w:bCs/>
          <w:sz w:val="28"/>
          <w:szCs w:val="24"/>
          <w:lang w:eastAsia="en-IN"/>
        </w:rPr>
        <w:t>.</w:t>
      </w:r>
    </w:p>
    <w:p w:rsidR="00C45AEE" w:rsidRPr="00576844" w:rsidRDefault="00C45AEE" w:rsidP="00E83802">
      <w:pPr>
        <w:shd w:val="clear" w:color="auto" w:fill="FFFFFF"/>
        <w:spacing w:after="0" w:line="240" w:lineRule="auto"/>
        <w:jc w:val="both"/>
        <w:rPr>
          <w:rFonts w:ascii="Arial" w:eastAsia="Times New Roman" w:hAnsi="Arial" w:cs="Arial"/>
          <w:b/>
          <w:bCs/>
          <w:sz w:val="28"/>
          <w:szCs w:val="24"/>
          <w:lang w:eastAsia="en-IN"/>
        </w:rPr>
      </w:pP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sz w:val="28"/>
          <w:szCs w:val="24"/>
          <w:lang w:eastAsia="en-IN"/>
        </w:rPr>
      </w:pPr>
      <w:r w:rsidRPr="00576844">
        <w:rPr>
          <w:rFonts w:ascii="Arial" w:eastAsia="Times New Roman" w:hAnsi="Arial" w:cs="Arial"/>
          <w:b/>
          <w:bCs/>
          <w:sz w:val="28"/>
          <w:szCs w:val="24"/>
          <w:lang w:eastAsia="en-IN"/>
        </w:rPr>
        <w:t>Fanta</w:t>
      </w:r>
      <w:r w:rsidR="009F2BFA">
        <w:rPr>
          <w:rFonts w:ascii="Arial" w:eastAsia="Times New Roman" w:hAnsi="Arial" w:cs="Arial"/>
          <w:b/>
          <w:bCs/>
          <w:sz w:val="28"/>
          <w:szCs w:val="24"/>
          <w:lang w:eastAsia="en-IN"/>
        </w:rPr>
        <w:t>.</w:t>
      </w:r>
    </w:p>
    <w:p w:rsidR="007E2838" w:rsidRPr="00576844" w:rsidRDefault="007E2838"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bCs/>
          <w:sz w:val="28"/>
          <w:szCs w:val="24"/>
          <w:lang w:eastAsia="en-IN"/>
        </w:rPr>
      </w:pPr>
      <w:proofErr w:type="spellStart"/>
      <w:r w:rsidRPr="00576844">
        <w:rPr>
          <w:rFonts w:ascii="Arial" w:eastAsia="Times New Roman" w:hAnsi="Arial" w:cs="Arial"/>
          <w:b/>
          <w:bCs/>
          <w:sz w:val="28"/>
          <w:szCs w:val="24"/>
          <w:lang w:eastAsia="en-IN"/>
        </w:rPr>
        <w:t>Limca</w:t>
      </w:r>
      <w:proofErr w:type="spellEnd"/>
      <w:r w:rsidR="009F2BFA">
        <w:rPr>
          <w:rFonts w:ascii="Arial" w:eastAsia="Times New Roman" w:hAnsi="Arial" w:cs="Arial"/>
          <w:b/>
          <w:bCs/>
          <w:sz w:val="28"/>
          <w:szCs w:val="24"/>
          <w:lang w:eastAsia="en-IN"/>
        </w:rPr>
        <w:t>.</w:t>
      </w:r>
    </w:p>
    <w:p w:rsidR="00D77D35" w:rsidRPr="00576844" w:rsidRDefault="00D77D35" w:rsidP="00E83802">
      <w:pPr>
        <w:shd w:val="clear" w:color="auto" w:fill="FFFFFF"/>
        <w:spacing w:after="0" w:line="240" w:lineRule="auto"/>
        <w:jc w:val="both"/>
        <w:rPr>
          <w:rFonts w:ascii="Arial" w:eastAsia="Times New Roman" w:hAnsi="Arial" w:cs="Arial"/>
          <w:b/>
          <w:sz w:val="28"/>
          <w:szCs w:val="24"/>
          <w:lang w:eastAsia="en-IN"/>
        </w:rPr>
      </w:pPr>
    </w:p>
    <w:p w:rsidR="009B73AA" w:rsidRPr="00576844" w:rsidRDefault="009B73AA"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pStyle w:val="ListParagraph"/>
        <w:numPr>
          <w:ilvl w:val="0"/>
          <w:numId w:val="20"/>
        </w:numPr>
        <w:shd w:val="clear" w:color="auto" w:fill="FFFFFF"/>
        <w:spacing w:after="0" w:line="240" w:lineRule="auto"/>
        <w:jc w:val="both"/>
        <w:rPr>
          <w:rFonts w:ascii="Arial" w:eastAsia="Times New Roman" w:hAnsi="Arial" w:cs="Arial"/>
          <w:b/>
          <w:bCs/>
          <w:sz w:val="28"/>
          <w:szCs w:val="24"/>
          <w:lang w:eastAsia="en-IN"/>
        </w:rPr>
      </w:pPr>
      <w:proofErr w:type="spellStart"/>
      <w:r w:rsidRPr="00576844">
        <w:rPr>
          <w:rFonts w:ascii="Arial" w:eastAsia="Times New Roman" w:hAnsi="Arial" w:cs="Arial"/>
          <w:b/>
          <w:bCs/>
          <w:sz w:val="28"/>
          <w:szCs w:val="24"/>
          <w:lang w:eastAsia="en-IN"/>
        </w:rPr>
        <w:t>Maaza</w:t>
      </w:r>
      <w:proofErr w:type="spellEnd"/>
      <w:r w:rsidR="009F2BFA">
        <w:rPr>
          <w:rFonts w:ascii="Arial" w:eastAsia="Times New Roman" w:hAnsi="Arial" w:cs="Arial"/>
          <w:b/>
          <w:bCs/>
          <w:sz w:val="28"/>
          <w:szCs w:val="24"/>
          <w:lang w:eastAsia="en-IN"/>
        </w:rPr>
        <w:t>.</w:t>
      </w:r>
    </w:p>
    <w:p w:rsidR="00D77D35" w:rsidRPr="00576844" w:rsidRDefault="00D77D35" w:rsidP="00E83802">
      <w:pPr>
        <w:shd w:val="clear" w:color="auto" w:fill="FFFFFF"/>
        <w:spacing w:after="0" w:line="240" w:lineRule="auto"/>
        <w:jc w:val="both"/>
        <w:rPr>
          <w:rFonts w:ascii="Arial" w:eastAsia="Times New Roman" w:hAnsi="Arial" w:cs="Arial"/>
          <w:b/>
          <w:sz w:val="28"/>
          <w:szCs w:val="24"/>
          <w:lang w:eastAsia="en-IN"/>
        </w:rPr>
      </w:pPr>
    </w:p>
    <w:p w:rsidR="007E2838" w:rsidRPr="00576844" w:rsidRDefault="007E2838" w:rsidP="00E83802">
      <w:pPr>
        <w:shd w:val="clear" w:color="auto" w:fill="FFFFFF"/>
        <w:spacing w:after="0" w:line="240" w:lineRule="auto"/>
        <w:jc w:val="both"/>
        <w:rPr>
          <w:rFonts w:ascii="Arial" w:eastAsia="Times New Roman" w:hAnsi="Arial" w:cs="Arial"/>
          <w:b/>
          <w:sz w:val="28"/>
          <w:szCs w:val="24"/>
          <w:lang w:eastAsia="en-IN"/>
        </w:rPr>
      </w:pPr>
    </w:p>
    <w:p w:rsidR="00C75540" w:rsidRPr="00576844" w:rsidRDefault="00C75540" w:rsidP="00E83802">
      <w:pPr>
        <w:pStyle w:val="ListParagraph"/>
        <w:numPr>
          <w:ilvl w:val="0"/>
          <w:numId w:val="20"/>
        </w:numPr>
        <w:shd w:val="clear" w:color="auto" w:fill="FFFFFF"/>
        <w:spacing w:after="0" w:line="240" w:lineRule="auto"/>
        <w:jc w:val="both"/>
        <w:rPr>
          <w:rFonts w:ascii="Arial" w:eastAsia="Times New Roman" w:hAnsi="Arial" w:cs="Arial"/>
          <w:b/>
          <w:sz w:val="28"/>
          <w:szCs w:val="24"/>
          <w:lang w:eastAsia="en-IN"/>
        </w:rPr>
      </w:pPr>
      <w:r w:rsidRPr="00576844">
        <w:rPr>
          <w:rFonts w:ascii="Arial" w:eastAsia="Times New Roman" w:hAnsi="Arial" w:cs="Arial"/>
          <w:b/>
          <w:bCs/>
          <w:sz w:val="28"/>
          <w:szCs w:val="24"/>
          <w:lang w:eastAsia="en-IN"/>
        </w:rPr>
        <w:t xml:space="preserve">Milky </w:t>
      </w:r>
      <w:proofErr w:type="spellStart"/>
      <w:r w:rsidRPr="00576844">
        <w:rPr>
          <w:rFonts w:ascii="Arial" w:eastAsia="Times New Roman" w:hAnsi="Arial" w:cs="Arial"/>
          <w:b/>
          <w:bCs/>
          <w:sz w:val="28"/>
          <w:szCs w:val="24"/>
          <w:lang w:eastAsia="en-IN"/>
        </w:rPr>
        <w:t>Maaza</w:t>
      </w:r>
      <w:proofErr w:type="spellEnd"/>
    </w:p>
    <w:p w:rsidR="009B73AA" w:rsidRPr="00576844" w:rsidRDefault="009B73AA" w:rsidP="00E83802">
      <w:pPr>
        <w:shd w:val="clear" w:color="auto" w:fill="FFFFFF"/>
        <w:spacing w:after="0" w:line="240" w:lineRule="auto"/>
        <w:jc w:val="both"/>
        <w:rPr>
          <w:rFonts w:ascii="Arial" w:eastAsia="Times New Roman" w:hAnsi="Arial" w:cs="Arial"/>
          <w:b/>
          <w:sz w:val="28"/>
          <w:szCs w:val="24"/>
          <w:lang w:eastAsia="en-IN"/>
        </w:rPr>
      </w:pPr>
    </w:p>
    <w:p w:rsidR="009B73AA" w:rsidRDefault="00C75540" w:rsidP="00E83802">
      <w:pPr>
        <w:pStyle w:val="ListParagraph"/>
        <w:numPr>
          <w:ilvl w:val="0"/>
          <w:numId w:val="20"/>
        </w:numPr>
        <w:shd w:val="clear" w:color="auto" w:fill="FFFFFF"/>
        <w:spacing w:after="0" w:line="240" w:lineRule="auto"/>
        <w:jc w:val="both"/>
        <w:rPr>
          <w:rFonts w:ascii="Arial" w:eastAsia="Times New Roman" w:hAnsi="Arial" w:cs="Arial"/>
          <w:b/>
          <w:color w:val="FFFFFF"/>
          <w:sz w:val="16"/>
          <w:szCs w:val="15"/>
          <w:lang w:eastAsia="en-IN"/>
        </w:rPr>
      </w:pPr>
      <w:r w:rsidRPr="00576844">
        <w:rPr>
          <w:rFonts w:ascii="Arial" w:eastAsia="Times New Roman" w:hAnsi="Arial" w:cs="Arial"/>
          <w:b/>
          <w:bCs/>
          <w:sz w:val="28"/>
          <w:szCs w:val="24"/>
          <w:lang w:eastAsia="en-IN"/>
        </w:rPr>
        <w:t>Burn</w:t>
      </w:r>
      <w:r w:rsidR="009F2BFA">
        <w:rPr>
          <w:rFonts w:ascii="Arial" w:eastAsia="Times New Roman" w:hAnsi="Arial" w:cs="Arial"/>
          <w:b/>
          <w:bCs/>
          <w:sz w:val="28"/>
          <w:szCs w:val="24"/>
          <w:lang w:eastAsia="en-IN"/>
        </w:rPr>
        <w:t>.</w:t>
      </w:r>
      <w:r w:rsidR="009B73AA" w:rsidRPr="00576844">
        <w:rPr>
          <w:rFonts w:ascii="Arial" w:eastAsia="Times New Roman" w:hAnsi="Arial" w:cs="Arial"/>
          <w:b/>
          <w:color w:val="FFFFFF"/>
          <w:sz w:val="16"/>
          <w:szCs w:val="15"/>
          <w:lang w:eastAsia="en-IN"/>
        </w:rPr>
        <w:t xml:space="preserve"> </w:t>
      </w:r>
      <w:r w:rsidR="009F2BFA">
        <w:rPr>
          <w:rFonts w:ascii="Arial" w:eastAsia="Times New Roman" w:hAnsi="Arial" w:cs="Arial"/>
          <w:b/>
          <w:color w:val="FFFFFF"/>
          <w:sz w:val="16"/>
          <w:szCs w:val="15"/>
          <w:lang w:eastAsia="en-IN"/>
        </w:rPr>
        <w:t>..</w:t>
      </w:r>
      <w:r w:rsidR="009B73AA" w:rsidRPr="00576844">
        <w:rPr>
          <w:rFonts w:ascii="Arial" w:eastAsia="Times New Roman" w:hAnsi="Arial" w:cs="Arial"/>
          <w:b/>
          <w:color w:val="FFFFFF"/>
          <w:sz w:val="16"/>
          <w:szCs w:val="15"/>
          <w:lang w:eastAsia="en-IN"/>
        </w:rPr>
        <w:t xml:space="preserve">  </w:t>
      </w:r>
      <w:r w:rsidR="009F2BFA">
        <w:rPr>
          <w:rFonts w:ascii="Arial" w:eastAsia="Times New Roman" w:hAnsi="Arial" w:cs="Arial"/>
          <w:b/>
          <w:color w:val="FFFFFF"/>
          <w:sz w:val="16"/>
          <w:szCs w:val="15"/>
          <w:lang w:eastAsia="en-IN"/>
        </w:rPr>
        <w:t>.</w:t>
      </w:r>
      <w:r w:rsidR="00576844">
        <w:rPr>
          <w:rFonts w:ascii="Arial" w:eastAsia="Times New Roman" w:hAnsi="Arial" w:cs="Arial"/>
          <w:b/>
          <w:color w:val="FFFFFF"/>
          <w:sz w:val="16"/>
          <w:szCs w:val="15"/>
          <w:lang w:eastAsia="en-IN"/>
        </w:rPr>
        <w:t>.</w:t>
      </w:r>
      <w:r w:rsidR="009F2BFA">
        <w:rPr>
          <w:rFonts w:ascii="Arial" w:eastAsia="Times New Roman" w:hAnsi="Arial" w:cs="Arial"/>
          <w:b/>
          <w:color w:val="FFFFFF"/>
          <w:sz w:val="16"/>
          <w:szCs w:val="15"/>
          <w:lang w:eastAsia="en-IN"/>
        </w:rPr>
        <w:t>....</w:t>
      </w:r>
    </w:p>
    <w:p w:rsidR="00576844" w:rsidRPr="00576844" w:rsidRDefault="00576844" w:rsidP="00E83802">
      <w:pPr>
        <w:pStyle w:val="ListParagraph"/>
        <w:jc w:val="both"/>
        <w:rPr>
          <w:rFonts w:ascii="Arial" w:eastAsia="Times New Roman" w:hAnsi="Arial" w:cs="Arial"/>
          <w:b/>
          <w:color w:val="FFFFFF"/>
          <w:sz w:val="16"/>
          <w:szCs w:val="15"/>
          <w:lang w:eastAsia="en-IN"/>
        </w:rPr>
      </w:pPr>
    </w:p>
    <w:p w:rsidR="00576844" w:rsidRPr="00576844" w:rsidRDefault="00576844" w:rsidP="00E83802">
      <w:pPr>
        <w:pStyle w:val="ListParagraph"/>
        <w:numPr>
          <w:ilvl w:val="0"/>
          <w:numId w:val="20"/>
        </w:numPr>
        <w:shd w:val="clear" w:color="auto" w:fill="FFFFFF"/>
        <w:spacing w:after="0" w:line="240" w:lineRule="auto"/>
        <w:jc w:val="both"/>
        <w:rPr>
          <w:rFonts w:ascii="Arial" w:eastAsia="Times New Roman" w:hAnsi="Arial" w:cs="Arial"/>
          <w:b/>
          <w:color w:val="FFFFFF"/>
          <w:sz w:val="16"/>
          <w:szCs w:val="15"/>
          <w:lang w:eastAsia="en-IN"/>
        </w:rPr>
      </w:pPr>
    </w:p>
    <w:p w:rsidR="009B73AA" w:rsidRPr="00576844" w:rsidRDefault="00C75540" w:rsidP="00E83802">
      <w:pPr>
        <w:pStyle w:val="ListParagraph"/>
        <w:numPr>
          <w:ilvl w:val="0"/>
          <w:numId w:val="21"/>
        </w:numPr>
        <w:jc w:val="both"/>
        <w:rPr>
          <w:b/>
          <w:sz w:val="32"/>
          <w:szCs w:val="28"/>
        </w:rPr>
      </w:pPr>
      <w:r w:rsidRPr="00576844">
        <w:rPr>
          <w:b/>
          <w:sz w:val="32"/>
          <w:szCs w:val="28"/>
        </w:rPr>
        <w:t>Kinley</w:t>
      </w:r>
      <w:r w:rsidR="00576844">
        <w:rPr>
          <w:b/>
          <w:sz w:val="32"/>
          <w:szCs w:val="28"/>
        </w:rPr>
        <w:t>.</w:t>
      </w:r>
    </w:p>
    <w:p w:rsidR="009B73AA" w:rsidRPr="00576844" w:rsidRDefault="009B73AA" w:rsidP="00E83802">
      <w:pPr>
        <w:jc w:val="both"/>
        <w:rPr>
          <w:rFonts w:ascii="Arial" w:hAnsi="Arial" w:cs="Arial"/>
          <w:b/>
          <w:sz w:val="24"/>
        </w:rPr>
      </w:pPr>
    </w:p>
    <w:p w:rsidR="009B73AA" w:rsidRPr="00576844" w:rsidRDefault="00C75540" w:rsidP="00E83802">
      <w:pPr>
        <w:pStyle w:val="ListParagraph"/>
        <w:numPr>
          <w:ilvl w:val="0"/>
          <w:numId w:val="21"/>
        </w:numPr>
        <w:shd w:val="clear" w:color="auto" w:fill="FFFFFF"/>
        <w:spacing w:after="0" w:line="240" w:lineRule="auto"/>
        <w:jc w:val="both"/>
        <w:rPr>
          <w:rFonts w:ascii="Arial" w:eastAsia="Times New Roman" w:hAnsi="Arial" w:cs="Arial"/>
          <w:b/>
          <w:bCs/>
          <w:sz w:val="28"/>
          <w:szCs w:val="24"/>
          <w:lang w:eastAsia="en-IN"/>
        </w:rPr>
      </w:pPr>
      <w:r w:rsidRPr="00576844">
        <w:rPr>
          <w:rFonts w:ascii="Arial" w:eastAsia="Times New Roman" w:hAnsi="Arial" w:cs="Arial"/>
          <w:b/>
          <w:bCs/>
          <w:sz w:val="28"/>
          <w:szCs w:val="24"/>
          <w:lang w:eastAsia="en-IN"/>
        </w:rPr>
        <w:t>Kinley Soda</w:t>
      </w:r>
      <w:r w:rsidR="00576844">
        <w:rPr>
          <w:rFonts w:ascii="Arial" w:eastAsia="Times New Roman" w:hAnsi="Arial" w:cs="Arial"/>
          <w:b/>
          <w:bCs/>
          <w:sz w:val="28"/>
          <w:szCs w:val="24"/>
          <w:lang w:eastAsia="en-IN"/>
        </w:rPr>
        <w:t>.</w:t>
      </w:r>
    </w:p>
    <w:p w:rsidR="00C75540" w:rsidRPr="00576844" w:rsidRDefault="009B73AA" w:rsidP="00E83802">
      <w:pPr>
        <w:tabs>
          <w:tab w:val="left" w:pos="2190"/>
        </w:tabs>
        <w:jc w:val="both"/>
        <w:rPr>
          <w:b/>
          <w:sz w:val="24"/>
        </w:rPr>
      </w:pPr>
      <w:r w:rsidRPr="00576844">
        <w:rPr>
          <w:b/>
          <w:sz w:val="24"/>
        </w:rPr>
        <w:tab/>
      </w:r>
    </w:p>
    <w:p w:rsidR="009B73AA" w:rsidRPr="00576844" w:rsidRDefault="009B73AA" w:rsidP="00E83802">
      <w:pPr>
        <w:tabs>
          <w:tab w:val="left" w:pos="2190"/>
        </w:tabs>
        <w:jc w:val="both"/>
        <w:rPr>
          <w:b/>
          <w:sz w:val="24"/>
        </w:rPr>
      </w:pPr>
    </w:p>
    <w:p w:rsidR="00C75540" w:rsidRPr="00576844" w:rsidRDefault="00C75540" w:rsidP="00E83802">
      <w:pPr>
        <w:pStyle w:val="ListParagraph"/>
        <w:numPr>
          <w:ilvl w:val="0"/>
          <w:numId w:val="21"/>
        </w:numPr>
        <w:shd w:val="clear" w:color="auto" w:fill="FFFFFF"/>
        <w:spacing w:after="0" w:line="240" w:lineRule="auto"/>
        <w:jc w:val="both"/>
        <w:rPr>
          <w:rFonts w:ascii="Arial" w:eastAsia="Times New Roman" w:hAnsi="Arial" w:cs="Arial"/>
          <w:b/>
          <w:sz w:val="28"/>
          <w:szCs w:val="24"/>
          <w:lang w:eastAsia="en-IN"/>
        </w:rPr>
      </w:pPr>
      <w:r w:rsidRPr="00576844">
        <w:rPr>
          <w:rFonts w:ascii="Arial" w:eastAsia="Times New Roman" w:hAnsi="Arial" w:cs="Arial"/>
          <w:b/>
          <w:bCs/>
          <w:sz w:val="28"/>
          <w:szCs w:val="24"/>
          <w:lang w:eastAsia="en-IN"/>
        </w:rPr>
        <w:t>Schweppes</w:t>
      </w:r>
      <w:r w:rsidR="00576844">
        <w:rPr>
          <w:rFonts w:ascii="Arial" w:eastAsia="Times New Roman" w:hAnsi="Arial" w:cs="Arial"/>
          <w:b/>
          <w:bCs/>
          <w:sz w:val="28"/>
          <w:szCs w:val="24"/>
          <w:lang w:eastAsia="en-IN"/>
        </w:rPr>
        <w:t>.</w:t>
      </w:r>
    </w:p>
    <w:p w:rsidR="009B73AA" w:rsidRPr="00576844" w:rsidRDefault="009B73AA" w:rsidP="00E83802">
      <w:pPr>
        <w:shd w:val="clear" w:color="auto" w:fill="FFFFFF"/>
        <w:spacing w:after="0" w:line="240" w:lineRule="auto"/>
        <w:jc w:val="both"/>
        <w:rPr>
          <w:rFonts w:ascii="Arial" w:eastAsia="Times New Roman" w:hAnsi="Arial" w:cs="Arial"/>
          <w:b/>
          <w:bCs/>
          <w:sz w:val="28"/>
          <w:szCs w:val="24"/>
          <w:lang w:eastAsia="en-IN"/>
        </w:rPr>
      </w:pPr>
    </w:p>
    <w:p w:rsidR="00B43AD6" w:rsidRPr="00576844" w:rsidRDefault="00B43AD6" w:rsidP="00E83802">
      <w:pPr>
        <w:shd w:val="clear" w:color="auto" w:fill="FFFFFF"/>
        <w:spacing w:after="0" w:line="240" w:lineRule="auto"/>
        <w:jc w:val="both"/>
        <w:rPr>
          <w:rFonts w:ascii="Arial" w:eastAsia="Times New Roman" w:hAnsi="Arial" w:cs="Arial"/>
          <w:b/>
          <w:bCs/>
          <w:sz w:val="28"/>
          <w:szCs w:val="24"/>
          <w:lang w:eastAsia="en-IN"/>
        </w:rPr>
      </w:pPr>
    </w:p>
    <w:p w:rsidR="00C75540" w:rsidRPr="00576844" w:rsidRDefault="00C75540" w:rsidP="00E83802">
      <w:pPr>
        <w:pStyle w:val="ListParagraph"/>
        <w:numPr>
          <w:ilvl w:val="0"/>
          <w:numId w:val="21"/>
        </w:numPr>
        <w:shd w:val="clear" w:color="auto" w:fill="FFFFFF"/>
        <w:spacing w:after="0" w:line="240" w:lineRule="auto"/>
        <w:jc w:val="both"/>
        <w:rPr>
          <w:rFonts w:ascii="Arial" w:eastAsia="Times New Roman" w:hAnsi="Arial" w:cs="Arial"/>
          <w:b/>
          <w:sz w:val="28"/>
          <w:szCs w:val="24"/>
          <w:lang w:eastAsia="en-IN"/>
        </w:rPr>
      </w:pPr>
      <w:r w:rsidRPr="00576844">
        <w:rPr>
          <w:rFonts w:ascii="Arial" w:eastAsia="Times New Roman" w:hAnsi="Arial" w:cs="Arial"/>
          <w:b/>
          <w:bCs/>
          <w:sz w:val="28"/>
          <w:szCs w:val="24"/>
          <w:lang w:eastAsia="en-IN"/>
        </w:rPr>
        <w:t>GEORGIA Gold</w:t>
      </w:r>
      <w:r w:rsidR="00576844">
        <w:rPr>
          <w:rFonts w:ascii="Arial" w:eastAsia="Times New Roman" w:hAnsi="Arial" w:cs="Arial"/>
          <w:b/>
          <w:bCs/>
          <w:sz w:val="28"/>
          <w:szCs w:val="24"/>
          <w:lang w:eastAsia="en-IN"/>
        </w:rPr>
        <w:t>.</w:t>
      </w: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576844" w:rsidRDefault="00576844" w:rsidP="00E83802">
      <w:pPr>
        <w:shd w:val="clear" w:color="auto" w:fill="FFFFFF"/>
        <w:spacing w:after="0" w:line="240" w:lineRule="auto"/>
        <w:jc w:val="both"/>
        <w:rPr>
          <w:rFonts w:ascii="Arial" w:eastAsia="Times New Roman" w:hAnsi="Arial" w:cs="Arial"/>
          <w:sz w:val="24"/>
          <w:szCs w:val="24"/>
          <w:lang w:eastAsia="en-IN"/>
        </w:rPr>
      </w:pPr>
    </w:p>
    <w:p w:rsidR="00C75540" w:rsidRDefault="00C75540" w:rsidP="00E83802">
      <w:pPr>
        <w:shd w:val="clear" w:color="auto" w:fill="FFFFFF"/>
        <w:spacing w:after="0" w:line="240" w:lineRule="auto"/>
        <w:jc w:val="both"/>
      </w:pPr>
      <w:r w:rsidRPr="001238FA">
        <w:rPr>
          <w:rFonts w:ascii="Arial" w:eastAsia="Times New Roman" w:hAnsi="Arial" w:cs="Arial"/>
          <w:sz w:val="24"/>
          <w:szCs w:val="24"/>
          <w:lang w:eastAsia="en-IN"/>
        </w:rPr>
        <w:br/>
      </w:r>
    </w:p>
    <w:p w:rsidR="008C4D82" w:rsidRPr="00240ACE" w:rsidRDefault="008C4D82" w:rsidP="00E83802">
      <w:pPr>
        <w:shd w:val="clear" w:color="auto" w:fill="FFFFFF"/>
        <w:spacing w:after="0" w:line="240" w:lineRule="auto"/>
        <w:jc w:val="both"/>
        <w:rPr>
          <w:rFonts w:ascii="Arial" w:eastAsia="Times New Roman" w:hAnsi="Arial" w:cs="Arial"/>
          <w:b/>
          <w:color w:val="2F2B20" w:themeColor="text1"/>
          <w:sz w:val="36"/>
          <w:szCs w:val="28"/>
          <w:u w:val="single"/>
          <w:lang w:eastAsia="en-IN"/>
        </w:rPr>
      </w:pPr>
      <w:r w:rsidRPr="0086327F">
        <w:rPr>
          <w:rFonts w:ascii="Arial" w:eastAsia="Times New Roman" w:hAnsi="Arial" w:cs="Arial"/>
          <w:b/>
          <w:color w:val="2F2B20" w:themeColor="text1"/>
          <w:sz w:val="36"/>
          <w:szCs w:val="28"/>
          <w:u w:val="single"/>
          <w:lang w:eastAsia="en-IN"/>
        </w:rPr>
        <w:t>Mission</w:t>
      </w:r>
      <w:r w:rsidR="00240ACE" w:rsidRPr="0086327F">
        <w:rPr>
          <w:rFonts w:ascii="Arial" w:eastAsia="Times New Roman" w:hAnsi="Arial" w:cs="Arial"/>
          <w:b/>
          <w:color w:val="2F2B20" w:themeColor="text1"/>
          <w:sz w:val="36"/>
          <w:szCs w:val="28"/>
          <w:u w:val="single"/>
          <w:lang w:eastAsia="en-IN"/>
        </w:rPr>
        <w:t xml:space="preserve"> </w:t>
      </w:r>
    </w:p>
    <w:p w:rsidR="008C4D82" w:rsidRDefault="005617A1" w:rsidP="00E83802">
      <w:pPr>
        <w:shd w:val="clear" w:color="auto" w:fill="FFFFFF"/>
        <w:spacing w:after="0" w:line="240" w:lineRule="auto"/>
        <w:jc w:val="both"/>
        <w:rPr>
          <w:rFonts w:ascii="Arial" w:eastAsia="Times New Roman" w:hAnsi="Arial" w:cs="Arial"/>
          <w:sz w:val="24"/>
          <w:szCs w:val="24"/>
          <w:lang w:eastAsia="en-IN"/>
        </w:rPr>
      </w:pPr>
      <w:r>
        <w:rPr>
          <w:rFonts w:ascii="Arial" w:eastAsia="Times New Roman" w:hAnsi="Arial" w:cs="Arial"/>
          <w:sz w:val="24"/>
          <w:szCs w:val="24"/>
          <w:lang w:eastAsia="en-IN"/>
        </w:rPr>
        <w:t xml:space="preserve">To create a consumer </w:t>
      </w:r>
      <w:r w:rsidR="008659A0">
        <w:rPr>
          <w:rFonts w:ascii="Arial" w:eastAsia="Times New Roman" w:hAnsi="Arial" w:cs="Arial"/>
          <w:sz w:val="24"/>
          <w:szCs w:val="24"/>
          <w:lang w:eastAsia="en-IN"/>
        </w:rPr>
        <w:t>driven, customer</w:t>
      </w:r>
      <w:r>
        <w:rPr>
          <w:rFonts w:ascii="Arial" w:eastAsia="Times New Roman" w:hAnsi="Arial" w:cs="Arial"/>
          <w:sz w:val="24"/>
          <w:szCs w:val="24"/>
          <w:lang w:eastAsia="en-IN"/>
        </w:rPr>
        <w:t xml:space="preserve"> </w:t>
      </w:r>
      <w:proofErr w:type="gramStart"/>
      <w:r w:rsidR="008659A0">
        <w:rPr>
          <w:rFonts w:ascii="Arial" w:eastAsia="Times New Roman" w:hAnsi="Arial" w:cs="Arial"/>
          <w:sz w:val="24"/>
          <w:szCs w:val="24"/>
          <w:lang w:eastAsia="en-IN"/>
        </w:rPr>
        <w:t>focused,</w:t>
      </w:r>
      <w:proofErr w:type="gramEnd"/>
      <w:r w:rsidR="008659A0">
        <w:rPr>
          <w:rFonts w:ascii="Arial" w:eastAsia="Times New Roman" w:hAnsi="Arial" w:cs="Arial"/>
          <w:sz w:val="24"/>
          <w:szCs w:val="24"/>
          <w:lang w:eastAsia="en-IN"/>
        </w:rPr>
        <w:t xml:space="preserve"> profitability</w:t>
      </w:r>
      <w:r>
        <w:rPr>
          <w:rFonts w:ascii="Arial" w:eastAsia="Times New Roman" w:hAnsi="Arial" w:cs="Arial"/>
          <w:sz w:val="24"/>
          <w:szCs w:val="24"/>
          <w:lang w:eastAsia="en-IN"/>
        </w:rPr>
        <w:t xml:space="preserve"> and </w:t>
      </w:r>
      <w:r w:rsidR="008659A0">
        <w:rPr>
          <w:rFonts w:ascii="Arial" w:eastAsia="Times New Roman" w:hAnsi="Arial" w:cs="Arial"/>
          <w:sz w:val="24"/>
          <w:szCs w:val="24"/>
          <w:lang w:eastAsia="en-IN"/>
        </w:rPr>
        <w:t>sustainability, socially</w:t>
      </w:r>
      <w:r>
        <w:rPr>
          <w:rFonts w:ascii="Arial" w:eastAsia="Times New Roman" w:hAnsi="Arial" w:cs="Arial"/>
          <w:sz w:val="24"/>
          <w:szCs w:val="24"/>
          <w:lang w:eastAsia="en-IN"/>
        </w:rPr>
        <w:t xml:space="preserve"> </w:t>
      </w:r>
      <w:r w:rsidR="008659A0">
        <w:rPr>
          <w:rFonts w:ascii="Arial" w:eastAsia="Times New Roman" w:hAnsi="Arial" w:cs="Arial"/>
          <w:sz w:val="24"/>
          <w:szCs w:val="24"/>
          <w:lang w:eastAsia="en-IN"/>
        </w:rPr>
        <w:t>responsible</w:t>
      </w:r>
      <w:r>
        <w:rPr>
          <w:rFonts w:ascii="Arial" w:eastAsia="Times New Roman" w:hAnsi="Arial" w:cs="Arial"/>
          <w:sz w:val="24"/>
          <w:szCs w:val="24"/>
          <w:lang w:eastAsia="en-IN"/>
        </w:rPr>
        <w:t xml:space="preserve"> business in India.</w:t>
      </w:r>
    </w:p>
    <w:p w:rsidR="008C4D82" w:rsidRDefault="008C4D82" w:rsidP="00E83802">
      <w:pPr>
        <w:shd w:val="clear" w:color="auto" w:fill="FFFFFF"/>
        <w:spacing w:after="0" w:line="240" w:lineRule="auto"/>
        <w:jc w:val="both"/>
        <w:rPr>
          <w:rFonts w:ascii="Arial" w:eastAsia="Times New Roman" w:hAnsi="Arial" w:cs="Arial"/>
          <w:sz w:val="24"/>
          <w:szCs w:val="24"/>
          <w:lang w:eastAsia="en-IN"/>
        </w:rPr>
      </w:pPr>
    </w:p>
    <w:p w:rsidR="008C4D82" w:rsidRPr="005617A1" w:rsidRDefault="008C4D82" w:rsidP="00E83802">
      <w:pPr>
        <w:shd w:val="clear" w:color="auto" w:fill="FFFFFF"/>
        <w:spacing w:after="0" w:line="240" w:lineRule="auto"/>
        <w:jc w:val="both"/>
        <w:rPr>
          <w:rFonts w:ascii="Arial" w:eastAsia="Times New Roman" w:hAnsi="Arial" w:cs="Arial"/>
          <w:color w:val="2F2B20" w:themeColor="text1"/>
          <w:sz w:val="24"/>
          <w:szCs w:val="24"/>
          <w:lang w:eastAsia="en-IN"/>
        </w:rPr>
      </w:pPr>
    </w:p>
    <w:p w:rsidR="008C4D82" w:rsidRDefault="008C4D82" w:rsidP="00E83802">
      <w:pPr>
        <w:shd w:val="clear" w:color="auto" w:fill="FFFFFF"/>
        <w:spacing w:after="0" w:line="240" w:lineRule="auto"/>
        <w:jc w:val="both"/>
        <w:rPr>
          <w:rFonts w:ascii="Arial" w:eastAsia="Times New Roman" w:hAnsi="Arial" w:cs="Arial"/>
          <w:color w:val="ED1C24"/>
          <w:sz w:val="24"/>
          <w:szCs w:val="24"/>
          <w:lang w:eastAsia="en-IN"/>
        </w:rPr>
      </w:pPr>
    </w:p>
    <w:p w:rsidR="008C4D82" w:rsidRPr="00AF61D8" w:rsidRDefault="008C4D82" w:rsidP="00E83802">
      <w:pPr>
        <w:shd w:val="clear" w:color="auto" w:fill="FFFFFF"/>
        <w:spacing w:after="0" w:line="240" w:lineRule="auto"/>
        <w:jc w:val="both"/>
        <w:rPr>
          <w:rFonts w:ascii="Arial" w:eastAsia="Times New Roman" w:hAnsi="Arial" w:cs="Arial"/>
          <w:b/>
          <w:color w:val="2F2B20" w:themeColor="text1"/>
          <w:sz w:val="32"/>
          <w:szCs w:val="24"/>
          <w:u w:val="single"/>
          <w:lang w:eastAsia="en-IN"/>
        </w:rPr>
      </w:pPr>
      <w:r w:rsidRPr="00AF61D8">
        <w:rPr>
          <w:rFonts w:ascii="Arial" w:eastAsia="Times New Roman" w:hAnsi="Arial" w:cs="Arial"/>
          <w:b/>
          <w:color w:val="2F2B20" w:themeColor="text1"/>
          <w:sz w:val="32"/>
          <w:szCs w:val="24"/>
          <w:u w:val="single"/>
          <w:lang w:eastAsia="en-IN"/>
        </w:rPr>
        <w:t xml:space="preserve">Our Vision </w:t>
      </w:r>
    </w:p>
    <w:p w:rsidR="008C4D82" w:rsidRDefault="008C4D82" w:rsidP="00E83802">
      <w:pPr>
        <w:shd w:val="clear" w:color="auto" w:fill="FFFFFF"/>
        <w:spacing w:after="0" w:line="240" w:lineRule="auto"/>
        <w:jc w:val="both"/>
        <w:rPr>
          <w:rFonts w:ascii="Arial" w:eastAsia="Times New Roman" w:hAnsi="Arial" w:cs="Arial"/>
          <w:b/>
          <w:color w:val="2F2B20" w:themeColor="text1"/>
          <w:sz w:val="24"/>
          <w:szCs w:val="24"/>
          <w:u w:val="single"/>
          <w:lang w:eastAsia="en-IN"/>
        </w:rPr>
      </w:pPr>
    </w:p>
    <w:p w:rsidR="00177237" w:rsidRPr="00177237" w:rsidRDefault="005617A1" w:rsidP="00E83802">
      <w:pPr>
        <w:shd w:val="clear" w:color="auto" w:fill="FFFFFF"/>
        <w:spacing w:after="0" w:line="240" w:lineRule="auto"/>
        <w:ind w:left="435"/>
        <w:jc w:val="both"/>
        <w:rPr>
          <w:rFonts w:ascii="Arial" w:eastAsia="Times New Roman" w:hAnsi="Arial" w:cs="Arial"/>
          <w:sz w:val="24"/>
          <w:szCs w:val="24"/>
          <w:lang w:eastAsia="en-IN"/>
        </w:rPr>
      </w:pPr>
      <w:r>
        <w:rPr>
          <w:rFonts w:ascii="Arial" w:eastAsia="Times New Roman" w:hAnsi="Arial" w:cs="Arial"/>
          <w:sz w:val="24"/>
          <w:szCs w:val="24"/>
          <w:lang w:eastAsia="en-IN"/>
        </w:rPr>
        <w:t>To make every Indian’s first choice of refreshment available within easy reach.</w:t>
      </w:r>
    </w:p>
    <w:p w:rsidR="00177237" w:rsidRPr="00177237" w:rsidRDefault="00177237" w:rsidP="00E83802">
      <w:pPr>
        <w:shd w:val="clear" w:color="auto" w:fill="FFFFFF"/>
        <w:spacing w:after="0" w:line="240" w:lineRule="auto"/>
        <w:ind w:left="435"/>
        <w:jc w:val="both"/>
        <w:rPr>
          <w:rFonts w:ascii="Arial" w:eastAsia="Times New Roman" w:hAnsi="Arial" w:cs="Arial"/>
          <w:sz w:val="24"/>
          <w:szCs w:val="24"/>
          <w:lang w:eastAsia="en-IN"/>
        </w:rPr>
      </w:pPr>
    </w:p>
    <w:p w:rsidR="008C4D82" w:rsidRPr="008C4D82" w:rsidRDefault="008C4D82" w:rsidP="00E83802">
      <w:pPr>
        <w:shd w:val="clear" w:color="auto" w:fill="FFFFFF"/>
        <w:spacing w:after="0" w:line="240" w:lineRule="auto"/>
        <w:jc w:val="both"/>
        <w:rPr>
          <w:rFonts w:ascii="Arial" w:eastAsia="Times New Roman" w:hAnsi="Arial" w:cs="Arial"/>
          <w:sz w:val="24"/>
          <w:szCs w:val="24"/>
          <w:lang w:eastAsia="en-IN"/>
        </w:rPr>
      </w:pPr>
    </w:p>
    <w:p w:rsidR="008C4D82" w:rsidRPr="008C4D82" w:rsidRDefault="008C4D82" w:rsidP="00E83802">
      <w:pPr>
        <w:shd w:val="clear" w:color="auto" w:fill="FFFFFF"/>
        <w:spacing w:after="0" w:line="240" w:lineRule="auto"/>
        <w:jc w:val="both"/>
        <w:rPr>
          <w:rFonts w:ascii="Arial" w:eastAsia="Times New Roman" w:hAnsi="Arial" w:cs="Arial"/>
          <w:b/>
          <w:color w:val="2F2B20" w:themeColor="text1"/>
          <w:sz w:val="24"/>
          <w:szCs w:val="24"/>
          <w:u w:val="single"/>
          <w:lang w:eastAsia="en-IN"/>
        </w:rPr>
      </w:pPr>
      <w:r w:rsidRPr="008C4D82">
        <w:rPr>
          <w:rFonts w:ascii="Arial" w:eastAsia="Times New Roman" w:hAnsi="Arial" w:cs="Arial"/>
          <w:b/>
          <w:color w:val="2F2B20" w:themeColor="text1"/>
          <w:sz w:val="24"/>
          <w:szCs w:val="24"/>
          <w:u w:val="single"/>
          <w:lang w:eastAsia="en-IN"/>
        </w:rPr>
        <w:t>Our Winning Culture</w:t>
      </w:r>
    </w:p>
    <w:p w:rsidR="008C4D82" w:rsidRDefault="008C4D82" w:rsidP="00E83802">
      <w:pPr>
        <w:shd w:val="clear" w:color="auto" w:fill="FFFFFF"/>
        <w:spacing w:after="0" w:line="240" w:lineRule="auto"/>
        <w:jc w:val="both"/>
        <w:rPr>
          <w:rFonts w:ascii="Arial" w:eastAsia="Times New Roman" w:hAnsi="Arial" w:cs="Arial"/>
          <w:sz w:val="24"/>
          <w:szCs w:val="24"/>
          <w:lang w:eastAsia="en-IN"/>
        </w:rPr>
      </w:pPr>
      <w:r w:rsidRPr="008C4D82">
        <w:rPr>
          <w:rFonts w:ascii="Arial" w:eastAsia="Times New Roman" w:hAnsi="Arial" w:cs="Arial"/>
          <w:sz w:val="24"/>
          <w:szCs w:val="24"/>
          <w:lang w:eastAsia="en-IN"/>
        </w:rPr>
        <w:t xml:space="preserve">Our Winning Culture defines the attitudes and </w:t>
      </w:r>
      <w:r w:rsidR="008659A0" w:rsidRPr="008C4D82">
        <w:rPr>
          <w:rFonts w:ascii="Arial" w:eastAsia="Times New Roman" w:hAnsi="Arial" w:cs="Arial"/>
          <w:sz w:val="24"/>
          <w:szCs w:val="24"/>
          <w:lang w:eastAsia="en-IN"/>
        </w:rPr>
        <w:t>behaviours</w:t>
      </w:r>
      <w:r w:rsidRPr="008C4D82">
        <w:rPr>
          <w:rFonts w:ascii="Arial" w:eastAsia="Times New Roman" w:hAnsi="Arial" w:cs="Arial"/>
          <w:sz w:val="24"/>
          <w:szCs w:val="24"/>
          <w:lang w:eastAsia="en-IN"/>
        </w:rPr>
        <w:t xml:space="preserve"> that will be required of us to make our 2020 Vision a reality.</w:t>
      </w:r>
    </w:p>
    <w:p w:rsidR="008C4D82" w:rsidRPr="006C3C76" w:rsidRDefault="008C4D82" w:rsidP="00E83802">
      <w:pPr>
        <w:shd w:val="clear" w:color="auto" w:fill="FFFFFF"/>
        <w:spacing w:after="0" w:line="240" w:lineRule="auto"/>
        <w:jc w:val="both"/>
        <w:rPr>
          <w:rFonts w:ascii="Arial" w:eastAsia="Times New Roman" w:hAnsi="Arial" w:cs="Arial"/>
          <w:sz w:val="24"/>
          <w:szCs w:val="24"/>
          <w:u w:val="single"/>
          <w:lang w:eastAsia="en-IN"/>
        </w:rPr>
      </w:pPr>
    </w:p>
    <w:p w:rsidR="008C4D82" w:rsidRPr="006C3C76" w:rsidRDefault="008C4D82" w:rsidP="00E83802">
      <w:pPr>
        <w:shd w:val="clear" w:color="auto" w:fill="FFFFFF"/>
        <w:spacing w:after="0" w:line="240" w:lineRule="auto"/>
        <w:jc w:val="both"/>
        <w:rPr>
          <w:rFonts w:ascii="Arial" w:eastAsia="Times New Roman" w:hAnsi="Arial" w:cs="Arial"/>
          <w:b/>
          <w:color w:val="2F2B20" w:themeColor="text1"/>
          <w:sz w:val="24"/>
          <w:szCs w:val="24"/>
          <w:u w:val="single"/>
          <w:lang w:eastAsia="en-IN"/>
        </w:rPr>
      </w:pPr>
      <w:r w:rsidRPr="006C3C76">
        <w:rPr>
          <w:rFonts w:ascii="Arial" w:eastAsia="Times New Roman" w:hAnsi="Arial" w:cs="Arial"/>
          <w:b/>
          <w:color w:val="2F2B20" w:themeColor="text1"/>
          <w:sz w:val="24"/>
          <w:szCs w:val="24"/>
          <w:u w:val="single"/>
          <w:lang w:eastAsia="en-IN"/>
        </w:rPr>
        <w:t xml:space="preserve">Live Our Values </w:t>
      </w:r>
    </w:p>
    <w:p w:rsidR="00177237" w:rsidRDefault="008C4D82" w:rsidP="00E83802">
      <w:pPr>
        <w:shd w:val="clear" w:color="auto" w:fill="FFFFFF"/>
        <w:spacing w:after="0" w:line="240" w:lineRule="auto"/>
        <w:jc w:val="both"/>
        <w:rPr>
          <w:rFonts w:ascii="Arial" w:eastAsia="Times New Roman" w:hAnsi="Arial" w:cs="Arial"/>
          <w:sz w:val="24"/>
          <w:szCs w:val="24"/>
          <w:lang w:eastAsia="en-IN"/>
        </w:rPr>
      </w:pPr>
      <w:r w:rsidRPr="008C4D82">
        <w:rPr>
          <w:rFonts w:ascii="Arial" w:eastAsia="Times New Roman" w:hAnsi="Arial" w:cs="Arial"/>
          <w:sz w:val="24"/>
          <w:szCs w:val="24"/>
          <w:lang w:eastAsia="en-IN"/>
        </w:rPr>
        <w:t>Our values serve as a compass for our actions and describe how we behave in the world.</w:t>
      </w:r>
    </w:p>
    <w:p w:rsidR="00C72EF7" w:rsidRDefault="00C72EF7" w:rsidP="00E83802">
      <w:pPr>
        <w:shd w:val="clear" w:color="auto" w:fill="FFFFFF"/>
        <w:spacing w:after="0" w:line="240" w:lineRule="auto"/>
        <w:jc w:val="both"/>
        <w:rPr>
          <w:rFonts w:ascii="Arial" w:eastAsia="Times New Roman" w:hAnsi="Arial" w:cs="Arial"/>
          <w:sz w:val="24"/>
          <w:szCs w:val="24"/>
          <w:lang w:eastAsia="en-IN"/>
        </w:rPr>
      </w:pPr>
    </w:p>
    <w:p w:rsidR="00C72EF7" w:rsidRPr="008C4D82" w:rsidRDefault="00C72EF7" w:rsidP="00E83802">
      <w:pPr>
        <w:shd w:val="clear" w:color="auto" w:fill="FFFFFF"/>
        <w:spacing w:after="0" w:line="240" w:lineRule="auto"/>
        <w:jc w:val="both"/>
        <w:rPr>
          <w:rFonts w:ascii="Arial" w:eastAsia="Times New Roman" w:hAnsi="Arial" w:cs="Arial"/>
          <w:sz w:val="24"/>
          <w:szCs w:val="24"/>
          <w:lang w:eastAsia="en-IN"/>
        </w:rPr>
      </w:pPr>
    </w:p>
    <w:p w:rsidR="00AF61D8"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1. Leadership</w:t>
      </w:r>
      <w:r w:rsidR="00CF01BA">
        <w:rPr>
          <w:rFonts w:ascii="Arial" w:eastAsia="Times New Roman" w:hAnsi="Arial" w:cs="Arial"/>
          <w:b/>
          <w:color w:val="2F2B20" w:themeColor="text1"/>
          <w:sz w:val="24"/>
          <w:szCs w:val="24"/>
          <w:lang w:eastAsia="en-IN"/>
        </w:rPr>
        <w:t>.</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CF01BA"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2. Empowerment</w:t>
      </w:r>
      <w:r w:rsidR="00A318F1">
        <w:rPr>
          <w:rFonts w:ascii="Arial" w:eastAsia="Times New Roman" w:hAnsi="Arial" w:cs="Arial"/>
          <w:b/>
          <w:color w:val="2F2B20" w:themeColor="text1"/>
          <w:sz w:val="24"/>
          <w:szCs w:val="24"/>
          <w:lang w:eastAsia="en-IN"/>
        </w:rPr>
        <w:t>.</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3. Passion</w:t>
      </w:r>
      <w:r w:rsidR="00A318F1">
        <w:rPr>
          <w:rFonts w:ascii="Arial" w:eastAsia="Times New Roman" w:hAnsi="Arial" w:cs="Arial"/>
          <w:b/>
          <w:color w:val="2F2B20" w:themeColor="text1"/>
          <w:sz w:val="24"/>
          <w:szCs w:val="24"/>
          <w:lang w:eastAsia="en-IN"/>
        </w:rPr>
        <w:t xml:space="preserve"> </w:t>
      </w:r>
      <w:r>
        <w:rPr>
          <w:rFonts w:ascii="Arial" w:eastAsia="Times New Roman" w:hAnsi="Arial" w:cs="Arial"/>
          <w:b/>
          <w:color w:val="2F2B20" w:themeColor="text1"/>
          <w:sz w:val="24"/>
          <w:szCs w:val="24"/>
          <w:lang w:eastAsia="en-IN"/>
        </w:rPr>
        <w:t>for</w:t>
      </w:r>
      <w:r w:rsidR="00A318F1">
        <w:rPr>
          <w:rFonts w:ascii="Arial" w:eastAsia="Times New Roman" w:hAnsi="Arial" w:cs="Arial"/>
          <w:b/>
          <w:color w:val="2F2B20" w:themeColor="text1"/>
          <w:sz w:val="24"/>
          <w:szCs w:val="24"/>
          <w:lang w:eastAsia="en-IN"/>
        </w:rPr>
        <w:t xml:space="preserve"> Winning.</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A318F1"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4. Citizenship</w:t>
      </w:r>
      <w:r w:rsidR="00A318F1">
        <w:rPr>
          <w:rFonts w:ascii="Arial" w:eastAsia="Times New Roman" w:hAnsi="Arial" w:cs="Arial"/>
          <w:b/>
          <w:color w:val="2F2B20" w:themeColor="text1"/>
          <w:sz w:val="24"/>
          <w:szCs w:val="24"/>
          <w:lang w:eastAsia="en-IN"/>
        </w:rPr>
        <w:t>.</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A318F1"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 xml:space="preserve">5. </w:t>
      </w:r>
      <w:proofErr w:type="spellStart"/>
      <w:r>
        <w:rPr>
          <w:rFonts w:ascii="Arial" w:eastAsia="Times New Roman" w:hAnsi="Arial" w:cs="Arial"/>
          <w:b/>
          <w:color w:val="2F2B20" w:themeColor="text1"/>
          <w:sz w:val="24"/>
          <w:szCs w:val="24"/>
          <w:lang w:eastAsia="en-IN"/>
        </w:rPr>
        <w:t>Intigrity</w:t>
      </w:r>
      <w:proofErr w:type="spellEnd"/>
      <w:r w:rsidR="00A318F1">
        <w:rPr>
          <w:rFonts w:ascii="Arial" w:eastAsia="Times New Roman" w:hAnsi="Arial" w:cs="Arial"/>
          <w:b/>
          <w:color w:val="2F2B20" w:themeColor="text1"/>
          <w:sz w:val="24"/>
          <w:szCs w:val="24"/>
          <w:lang w:eastAsia="en-IN"/>
        </w:rPr>
        <w:t>.</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A318F1"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6. Accountability</w:t>
      </w:r>
      <w:r w:rsidR="00A318F1">
        <w:rPr>
          <w:rFonts w:ascii="Arial" w:eastAsia="Times New Roman" w:hAnsi="Arial" w:cs="Arial"/>
          <w:b/>
          <w:color w:val="2F2B20" w:themeColor="text1"/>
          <w:sz w:val="24"/>
          <w:szCs w:val="24"/>
          <w:lang w:eastAsia="en-IN"/>
        </w:rPr>
        <w:t>.</w:t>
      </w:r>
    </w:p>
    <w:p w:rsidR="008659A0"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A318F1" w:rsidRDefault="008659A0" w:rsidP="00E83802">
      <w:pPr>
        <w:shd w:val="clear" w:color="auto" w:fill="FFFFFF"/>
        <w:spacing w:after="0" w:line="240" w:lineRule="auto"/>
        <w:jc w:val="both"/>
        <w:rPr>
          <w:rFonts w:ascii="Arial" w:eastAsia="Times New Roman" w:hAnsi="Arial" w:cs="Arial"/>
          <w:b/>
          <w:color w:val="2F2B20" w:themeColor="text1"/>
          <w:sz w:val="24"/>
          <w:szCs w:val="24"/>
          <w:lang w:eastAsia="en-IN"/>
        </w:rPr>
      </w:pPr>
      <w:r>
        <w:rPr>
          <w:rFonts w:ascii="Arial" w:eastAsia="Times New Roman" w:hAnsi="Arial" w:cs="Arial"/>
          <w:b/>
          <w:color w:val="2F2B20" w:themeColor="text1"/>
          <w:sz w:val="24"/>
          <w:szCs w:val="24"/>
          <w:lang w:eastAsia="en-IN"/>
        </w:rPr>
        <w:t>7. Team</w:t>
      </w:r>
      <w:r w:rsidR="00A318F1">
        <w:rPr>
          <w:rFonts w:ascii="Arial" w:eastAsia="Times New Roman" w:hAnsi="Arial" w:cs="Arial"/>
          <w:b/>
          <w:color w:val="2F2B20" w:themeColor="text1"/>
          <w:sz w:val="24"/>
          <w:szCs w:val="24"/>
          <w:lang w:eastAsia="en-IN"/>
        </w:rPr>
        <w:t xml:space="preserve"> Work.</w:t>
      </w:r>
    </w:p>
    <w:p w:rsidR="00CF01BA" w:rsidRDefault="00CF01BA" w:rsidP="00E83802">
      <w:pPr>
        <w:shd w:val="clear" w:color="auto" w:fill="FFFFFF"/>
        <w:spacing w:after="0" w:line="240" w:lineRule="auto"/>
        <w:jc w:val="both"/>
        <w:rPr>
          <w:rFonts w:ascii="Arial" w:eastAsia="Times New Roman" w:hAnsi="Arial" w:cs="Arial"/>
          <w:b/>
          <w:color w:val="2F2B20" w:themeColor="text1"/>
          <w:sz w:val="24"/>
          <w:szCs w:val="24"/>
          <w:lang w:eastAsia="en-IN"/>
        </w:rPr>
      </w:pPr>
    </w:p>
    <w:p w:rsidR="008C4D82" w:rsidRDefault="008C4D82" w:rsidP="00E83802">
      <w:pPr>
        <w:shd w:val="clear" w:color="auto" w:fill="FFFFFF"/>
        <w:spacing w:after="0" w:line="240" w:lineRule="auto"/>
        <w:jc w:val="both"/>
        <w:rPr>
          <w:rFonts w:ascii="Arial" w:eastAsia="Times New Roman" w:hAnsi="Arial" w:cs="Arial"/>
          <w:sz w:val="24"/>
          <w:szCs w:val="24"/>
          <w:lang w:eastAsia="en-IN"/>
        </w:rPr>
      </w:pPr>
    </w:p>
    <w:p w:rsidR="008C4D82" w:rsidRDefault="008C4D82"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8659A0" w:rsidRDefault="008659A0" w:rsidP="00E83802">
      <w:pPr>
        <w:shd w:val="clear" w:color="auto" w:fill="FFFFFF"/>
        <w:spacing w:after="0" w:line="240" w:lineRule="auto"/>
        <w:jc w:val="both"/>
        <w:rPr>
          <w:rFonts w:ascii="Arial" w:eastAsia="Times New Roman" w:hAnsi="Arial" w:cs="Arial"/>
          <w:color w:val="ED1C24"/>
          <w:sz w:val="24"/>
          <w:szCs w:val="24"/>
          <w:lang w:eastAsia="en-IN"/>
        </w:rPr>
      </w:pPr>
    </w:p>
    <w:p w:rsidR="007E2838" w:rsidRPr="00B81654" w:rsidRDefault="00A318F1" w:rsidP="00E83802">
      <w:pPr>
        <w:jc w:val="both"/>
        <w:rPr>
          <w:b/>
          <w:sz w:val="36"/>
          <w:u w:val="single"/>
        </w:rPr>
      </w:pPr>
      <w:r>
        <w:rPr>
          <w:rFonts w:ascii="Arial" w:eastAsia="Times New Roman" w:hAnsi="Arial" w:cs="Arial"/>
          <w:color w:val="ED1C24"/>
          <w:sz w:val="24"/>
          <w:szCs w:val="24"/>
          <w:lang w:eastAsia="en-IN"/>
        </w:rPr>
        <w:t xml:space="preserve">                            </w:t>
      </w:r>
      <w:r w:rsidR="00B81654" w:rsidRPr="00B81654">
        <w:rPr>
          <w:b/>
          <w:sz w:val="36"/>
          <w:u w:val="single"/>
        </w:rPr>
        <w:t>Awards and achievements</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Argentina's Most Admired Companies Ranking (October 2006) </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2006 Corporate Social Responsibility Award, American Chamber in Shanghai (September 2006) </w:t>
      </w:r>
    </w:p>
    <w:p w:rsidR="00077FDD" w:rsidRPr="00A318F1"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Leader in Corporate Social Responsibility, </w:t>
      </w:r>
      <w:proofErr w:type="spellStart"/>
      <w:r w:rsidRPr="00B81654">
        <w:rPr>
          <w:rFonts w:ascii="Arial" w:hAnsi="Arial" w:cs="Arial"/>
          <w:i/>
          <w:iCs/>
          <w:color w:val="2F2B20" w:themeColor="text1"/>
          <w:sz w:val="24"/>
          <w:szCs w:val="24"/>
        </w:rPr>
        <w:t>Gerente</w:t>
      </w:r>
      <w:proofErr w:type="spellEnd"/>
      <w:r w:rsidRPr="00B81654">
        <w:rPr>
          <w:rFonts w:ascii="Arial" w:hAnsi="Arial" w:cs="Arial"/>
          <w:color w:val="2F2B20" w:themeColor="text1"/>
          <w:sz w:val="24"/>
          <w:szCs w:val="24"/>
        </w:rPr>
        <w:t xml:space="preserve"> (September 2006) </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Citizenship efforts, Committee for Economic Development (June 2006)</w:t>
      </w:r>
    </w:p>
    <w:p w:rsidR="00F80BA9" w:rsidRPr="009F2BFA"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Social reporting transparency, Roberts Environmental </w:t>
      </w:r>
      <w:proofErr w:type="spellStart"/>
      <w:r w:rsidRPr="00B81654">
        <w:rPr>
          <w:rFonts w:ascii="Arial" w:hAnsi="Arial" w:cs="Arial"/>
          <w:color w:val="2F2B20" w:themeColor="text1"/>
          <w:sz w:val="24"/>
          <w:szCs w:val="24"/>
        </w:rPr>
        <w:t>Center</w:t>
      </w:r>
      <w:proofErr w:type="spellEnd"/>
      <w:r w:rsidRPr="00B81654">
        <w:rPr>
          <w:rFonts w:ascii="Arial" w:hAnsi="Arial" w:cs="Arial"/>
          <w:color w:val="2F2B20" w:themeColor="text1"/>
          <w:sz w:val="24"/>
          <w:szCs w:val="24"/>
        </w:rPr>
        <w:t xml:space="preserve"> (January 2006)</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Golden Flame Award, "Water is Life" video, International Association of Business Communicators (IABC) (October 2006)</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2006 Cooling Industry Awards (October 2006), </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United States Environmental Protection Agency Climate Protection Award, "Refrigerants, Naturally," (industry alliance co-founded with McDonald's and Unilever) (2006)</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Ministry of the Environment Award, Coca-Cola Korea Bottling Company (July 2006)</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Jilin Environment Friendly Enterprise, Jilin COFCO Coca-Cola Beverages Co., Ltd., China (2006)</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Pollution Control Award 2005-2006, Coca-Cola India Patna Unit, Bihar State Pollution Control Board (June 2006)</w:t>
      </w:r>
    </w:p>
    <w:p w:rsidR="00A96A5D" w:rsidRPr="005617A1"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Golden Peacock Environment Management Special Commendation Award, World Environment Foundation (June 2006</w:t>
      </w:r>
      <w:r w:rsidR="005617A1">
        <w:rPr>
          <w:rFonts w:ascii="Arial" w:hAnsi="Arial" w:cs="Arial"/>
          <w:color w:val="2F2B20" w:themeColor="text1"/>
          <w:sz w:val="24"/>
          <w:szCs w:val="24"/>
        </w:rPr>
        <w:t>)</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proofErr w:type="spellStart"/>
      <w:r w:rsidRPr="00B81654">
        <w:rPr>
          <w:rFonts w:ascii="Arial" w:hAnsi="Arial" w:cs="Arial"/>
          <w:color w:val="2F2B20" w:themeColor="text1"/>
          <w:sz w:val="24"/>
          <w:szCs w:val="24"/>
        </w:rPr>
        <w:t>Bhagidari</w:t>
      </w:r>
      <w:proofErr w:type="spellEnd"/>
      <w:r w:rsidRPr="00B81654">
        <w:rPr>
          <w:rFonts w:ascii="Arial" w:hAnsi="Arial" w:cs="Arial"/>
          <w:color w:val="2F2B20" w:themeColor="text1"/>
          <w:sz w:val="24"/>
          <w:szCs w:val="24"/>
        </w:rPr>
        <w:t xml:space="preserve"> Award, Coca-Cola India water conservation and environmental management, Delhi government (2005)</w:t>
      </w:r>
    </w:p>
    <w:p w:rsidR="00B81654" w:rsidRPr="00B81654"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Environmental Protection Award for Corporate Citizens, American Chamber of Commerce in Shanghai (November 2005) </w:t>
      </w:r>
    </w:p>
    <w:p w:rsidR="00B81654" w:rsidRPr="005617A1" w:rsidRDefault="00B81654" w:rsidP="00E83802">
      <w:pPr>
        <w:pStyle w:val="ListParagraph"/>
        <w:numPr>
          <w:ilvl w:val="0"/>
          <w:numId w:val="1"/>
        </w:numPr>
        <w:jc w:val="both"/>
        <w:rPr>
          <w:rFonts w:ascii="Arial" w:hAnsi="Arial" w:cs="Arial"/>
          <w:color w:val="2F2B20" w:themeColor="text1"/>
          <w:sz w:val="24"/>
          <w:szCs w:val="24"/>
        </w:rPr>
      </w:pPr>
      <w:r w:rsidRPr="00B81654">
        <w:rPr>
          <w:rFonts w:ascii="Arial" w:hAnsi="Arial" w:cs="Arial"/>
          <w:color w:val="2F2B20" w:themeColor="text1"/>
          <w:sz w:val="24"/>
          <w:szCs w:val="24"/>
        </w:rPr>
        <w:t xml:space="preserve">Golden Peacock Environment Management Award, Coca-Cola India bottling plant at </w:t>
      </w:r>
      <w:proofErr w:type="spellStart"/>
      <w:r w:rsidRPr="00B81654">
        <w:rPr>
          <w:rFonts w:ascii="Arial" w:hAnsi="Arial" w:cs="Arial"/>
          <w:color w:val="2F2B20" w:themeColor="text1"/>
          <w:sz w:val="24"/>
          <w:szCs w:val="24"/>
        </w:rPr>
        <w:t>Kaladera</w:t>
      </w:r>
      <w:proofErr w:type="spellEnd"/>
      <w:r w:rsidRPr="00B81654">
        <w:rPr>
          <w:rFonts w:ascii="Arial" w:hAnsi="Arial" w:cs="Arial"/>
          <w:color w:val="2F2B20" w:themeColor="text1"/>
          <w:sz w:val="24"/>
          <w:szCs w:val="24"/>
        </w:rPr>
        <w:t>, World Env</w:t>
      </w:r>
      <w:r w:rsidR="00D113C7">
        <w:rPr>
          <w:rFonts w:ascii="Arial" w:hAnsi="Arial" w:cs="Arial"/>
          <w:color w:val="2F2B20" w:themeColor="text1"/>
          <w:sz w:val="24"/>
          <w:szCs w:val="24"/>
        </w:rPr>
        <w:t>ironment Foundation (WEF) (2005</w:t>
      </w:r>
    </w:p>
    <w:p w:rsidR="00B81654" w:rsidRPr="00B81654" w:rsidRDefault="00B81654" w:rsidP="00E83802">
      <w:pPr>
        <w:spacing w:after="0" w:line="240" w:lineRule="auto"/>
        <w:jc w:val="both"/>
        <w:rPr>
          <w:rFonts w:ascii="Arial" w:eastAsia="Times New Roman" w:hAnsi="Arial" w:cs="Arial"/>
          <w:color w:val="2F2B20" w:themeColor="text1"/>
          <w:sz w:val="24"/>
          <w:szCs w:val="24"/>
          <w:lang w:eastAsia="en-IN"/>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Default="008659A0" w:rsidP="00E83802">
      <w:pPr>
        <w:autoSpaceDE w:val="0"/>
        <w:autoSpaceDN w:val="0"/>
        <w:adjustRightInd w:val="0"/>
        <w:spacing w:after="0" w:line="240" w:lineRule="auto"/>
        <w:jc w:val="both"/>
        <w:rPr>
          <w:rFonts w:ascii="Helvetica-Bold" w:hAnsi="Helvetica-Bold" w:cs="Helvetica-Bold"/>
          <w:bCs/>
          <w:sz w:val="20"/>
          <w:szCs w:val="20"/>
        </w:rPr>
      </w:pPr>
    </w:p>
    <w:p w:rsidR="008659A0" w:rsidRPr="002B6986" w:rsidRDefault="008659A0" w:rsidP="00E83802">
      <w:pPr>
        <w:autoSpaceDE w:val="0"/>
        <w:autoSpaceDN w:val="0"/>
        <w:adjustRightInd w:val="0"/>
        <w:spacing w:after="0" w:line="240" w:lineRule="auto"/>
        <w:jc w:val="both"/>
        <w:rPr>
          <w:rFonts w:ascii="Helvetica-Bold" w:hAnsi="Helvetica-Bold" w:cs="Helvetica-Bold"/>
          <w:bCs/>
          <w:sz w:val="20"/>
          <w:szCs w:val="20"/>
        </w:rPr>
      </w:pPr>
    </w:p>
    <w:p w:rsidR="00E41224" w:rsidRPr="008D237F" w:rsidRDefault="00E41224" w:rsidP="00E83802">
      <w:pPr>
        <w:spacing w:after="0" w:line="360" w:lineRule="auto"/>
        <w:jc w:val="both"/>
        <w:rPr>
          <w:rFonts w:ascii="Tahoma" w:eastAsia="Times New Roman" w:hAnsi="Tahoma" w:cs="Tahoma"/>
          <w:u w:val="single"/>
          <w:lang w:val="en-US"/>
        </w:rPr>
      </w:pPr>
      <w:r w:rsidRPr="00355F04">
        <w:rPr>
          <w:rFonts w:ascii="Tahoma" w:eastAsia="Times New Roman" w:hAnsi="Tahoma" w:cs="Tahoma"/>
          <w:b/>
          <w:sz w:val="28"/>
          <w:szCs w:val="28"/>
          <w:u w:val="single"/>
          <w:lang w:val="en-US"/>
        </w:rPr>
        <w:lastRenderedPageBreak/>
        <w:t>HISTORY OF BOTTLING</w:t>
      </w:r>
    </w:p>
    <w:p w:rsidR="00E41224" w:rsidRPr="008659A0" w:rsidRDefault="00E41224" w:rsidP="00E83802">
      <w:pPr>
        <w:spacing w:after="0" w:line="360" w:lineRule="auto"/>
        <w:jc w:val="both"/>
        <w:rPr>
          <w:rFonts w:ascii="Tahoma" w:eastAsia="Times New Roman" w:hAnsi="Tahoma" w:cs="Tahoma"/>
          <w:lang w:val="en-US"/>
        </w:rPr>
      </w:pPr>
      <w:r w:rsidRPr="00E41224">
        <w:rPr>
          <w:rFonts w:ascii="Tahoma" w:eastAsia="Times New Roman" w:hAnsi="Tahoma" w:cs="Tahoma"/>
          <w:lang w:val="en-US"/>
        </w:rPr>
        <w:t>Coca-Cola originated as a soda fountain beverage in 1886 selling for five cents a glass. Early growth was impressive, but it was only when a strong bottling system developed that Coca-Cola became the world-famous brand it is today.</w:t>
      </w:r>
    </w:p>
    <w:p w:rsidR="00E41224" w:rsidRPr="006C3C76" w:rsidRDefault="00E41224" w:rsidP="00E83802">
      <w:pPr>
        <w:spacing w:after="0" w:line="360" w:lineRule="auto"/>
        <w:jc w:val="both"/>
        <w:rPr>
          <w:rFonts w:ascii="Tahoma" w:eastAsia="Times New Roman" w:hAnsi="Tahoma" w:cs="Tahoma"/>
          <w:b/>
          <w:sz w:val="24"/>
          <w:szCs w:val="24"/>
          <w:u w:val="single"/>
          <w:lang w:val="en-US"/>
        </w:rPr>
      </w:pPr>
      <w:r w:rsidRPr="006C3C76">
        <w:rPr>
          <w:rFonts w:ascii="Tahoma" w:eastAsia="Times New Roman" w:hAnsi="Tahoma" w:cs="Tahoma"/>
          <w:b/>
          <w:sz w:val="24"/>
          <w:szCs w:val="24"/>
          <w:u w:val="single"/>
          <w:lang w:val="en-US"/>
        </w:rPr>
        <w:t>YEAR WISE HISTORY OF BOTTLING:</w:t>
      </w:r>
    </w:p>
    <w:p w:rsidR="008D237F" w:rsidRDefault="008D237F" w:rsidP="00E83802">
      <w:pPr>
        <w:spacing w:after="0" w:line="360" w:lineRule="auto"/>
        <w:jc w:val="both"/>
        <w:rPr>
          <w:rFonts w:ascii="Tahoma" w:eastAsia="Times New Roman" w:hAnsi="Tahoma" w:cs="Tahoma"/>
          <w:b/>
          <w:bCs/>
          <w:u w:val="single"/>
          <w:lang w:val="en-US"/>
        </w:rPr>
      </w:pPr>
    </w:p>
    <w:p w:rsidR="00E41224" w:rsidRPr="006C3C76" w:rsidRDefault="00E41224" w:rsidP="00E83802">
      <w:pPr>
        <w:spacing w:after="0" w:line="360" w:lineRule="auto"/>
        <w:jc w:val="both"/>
        <w:rPr>
          <w:rFonts w:ascii="Tahoma" w:eastAsia="Times New Roman" w:hAnsi="Tahoma" w:cs="Tahoma"/>
          <w:b/>
          <w:bCs/>
          <w:u w:val="single"/>
          <w:lang w:val="en-US"/>
        </w:rPr>
      </w:pPr>
      <w:r w:rsidRPr="006C3C76">
        <w:rPr>
          <w:rFonts w:ascii="Tahoma" w:eastAsia="Times New Roman" w:hAnsi="Tahoma" w:cs="Tahoma"/>
          <w:b/>
          <w:bCs/>
          <w:u w:val="single"/>
          <w:lang w:val="en-US"/>
        </w:rPr>
        <w:t>Year 1894: A modest start for a bold idea</w:t>
      </w:r>
    </w:p>
    <w:p w:rsidR="007047F9" w:rsidRDefault="00E41224" w:rsidP="00E83802">
      <w:pPr>
        <w:spacing w:after="0" w:line="360" w:lineRule="auto"/>
        <w:jc w:val="both"/>
        <w:rPr>
          <w:rFonts w:ascii="Tahoma" w:eastAsia="Times New Roman" w:hAnsi="Tahoma" w:cs="Tahoma"/>
          <w:lang w:val="en-US"/>
        </w:rPr>
      </w:pPr>
      <w:r w:rsidRPr="00E41224">
        <w:rPr>
          <w:rFonts w:ascii="Tahoma" w:eastAsia="Times New Roman" w:hAnsi="Tahoma" w:cs="Tahoma"/>
          <w:lang w:val="en-US"/>
        </w:rPr>
        <w:t xml:space="preserve">In a candy store in Vicksburg, Mississippi, brisk sales of the new fountain beverage called Coca-Cola impressed the store's owner, Joseph A. </w:t>
      </w:r>
      <w:proofErr w:type="spellStart"/>
      <w:r w:rsidRPr="00E41224">
        <w:rPr>
          <w:rFonts w:ascii="Tahoma" w:eastAsia="Times New Roman" w:hAnsi="Tahoma" w:cs="Tahoma"/>
          <w:lang w:val="en-US"/>
        </w:rPr>
        <w:t>Biedenharn</w:t>
      </w:r>
      <w:proofErr w:type="spellEnd"/>
      <w:r w:rsidRPr="00E41224">
        <w:rPr>
          <w:rFonts w:ascii="Tahoma" w:eastAsia="Times New Roman" w:hAnsi="Tahoma" w:cs="Tahoma"/>
          <w:lang w:val="en-US"/>
        </w:rPr>
        <w:t xml:space="preserve">. He began bottling Coca-Cola </w:t>
      </w:r>
    </w:p>
    <w:p w:rsidR="00355F04" w:rsidRPr="00A318F1" w:rsidRDefault="00E41224" w:rsidP="00E83802">
      <w:pPr>
        <w:spacing w:after="0" w:line="360" w:lineRule="auto"/>
        <w:jc w:val="both"/>
        <w:rPr>
          <w:rFonts w:ascii="Tahoma" w:eastAsia="Times New Roman" w:hAnsi="Tahoma" w:cs="Tahoma"/>
          <w:lang w:val="en-US"/>
        </w:rPr>
      </w:pPr>
      <w:proofErr w:type="gramStart"/>
      <w:r w:rsidRPr="00E41224">
        <w:rPr>
          <w:rFonts w:ascii="Tahoma" w:eastAsia="Times New Roman" w:hAnsi="Tahoma" w:cs="Tahoma"/>
          <w:lang w:val="en-US"/>
        </w:rPr>
        <w:t>to</w:t>
      </w:r>
      <w:proofErr w:type="gramEnd"/>
      <w:r w:rsidRPr="00E41224">
        <w:rPr>
          <w:rFonts w:ascii="Tahoma" w:eastAsia="Times New Roman" w:hAnsi="Tahoma" w:cs="Tahoma"/>
          <w:lang w:val="en-US"/>
        </w:rPr>
        <w:t xml:space="preserve"> sell, using a common glass bottle called a Hutchinson. </w:t>
      </w:r>
      <w:proofErr w:type="spellStart"/>
      <w:r w:rsidRPr="00E41224">
        <w:rPr>
          <w:rFonts w:ascii="Tahoma" w:eastAsia="Times New Roman" w:hAnsi="Tahoma" w:cs="Tahoma"/>
          <w:lang w:val="en-US"/>
        </w:rPr>
        <w:t>Biedenharn</w:t>
      </w:r>
      <w:proofErr w:type="spellEnd"/>
      <w:r w:rsidRPr="00E41224">
        <w:rPr>
          <w:rFonts w:ascii="Tahoma" w:eastAsia="Times New Roman" w:hAnsi="Tahoma" w:cs="Tahoma"/>
          <w:lang w:val="en-US"/>
        </w:rPr>
        <w:t xml:space="preserve"> sent a case to </w:t>
      </w:r>
      <w:proofErr w:type="spellStart"/>
      <w:r w:rsidRPr="00E41224">
        <w:rPr>
          <w:rFonts w:ascii="Tahoma" w:eastAsia="Times New Roman" w:hAnsi="Tahoma" w:cs="Tahoma"/>
          <w:lang w:val="en-US"/>
        </w:rPr>
        <w:t>Asa</w:t>
      </w:r>
      <w:proofErr w:type="spellEnd"/>
      <w:r w:rsidRPr="00E41224">
        <w:rPr>
          <w:rFonts w:ascii="Tahoma" w:eastAsia="Times New Roman" w:hAnsi="Tahoma" w:cs="Tahoma"/>
          <w:lang w:val="en-US"/>
        </w:rPr>
        <w:t xml:space="preserve"> Griggs Candler, who owned the Company. Candler thanked him but took no action. One of his nephews already had urged that Coca-Cola be bottled, but Candler focused on fountain sales.</w:t>
      </w:r>
    </w:p>
    <w:p w:rsidR="00E41224" w:rsidRPr="006C3C76" w:rsidRDefault="00E41224" w:rsidP="00E83802">
      <w:pPr>
        <w:spacing w:after="0" w:line="360" w:lineRule="auto"/>
        <w:jc w:val="both"/>
        <w:rPr>
          <w:rFonts w:ascii="Tahoma" w:eastAsia="Times New Roman" w:hAnsi="Tahoma" w:cs="Tahoma"/>
          <w:b/>
          <w:bCs/>
          <w:u w:val="single"/>
          <w:lang w:val="en-US"/>
        </w:rPr>
      </w:pPr>
      <w:r w:rsidRPr="006C3C76">
        <w:rPr>
          <w:rFonts w:ascii="Tahoma" w:eastAsia="Times New Roman" w:hAnsi="Tahoma" w:cs="Tahoma"/>
          <w:b/>
          <w:bCs/>
          <w:u w:val="single"/>
          <w:lang w:val="en-US"/>
        </w:rPr>
        <w:t>Year 1899: The first bottling agreement</w:t>
      </w:r>
    </w:p>
    <w:p w:rsidR="00E41224" w:rsidRPr="00E41224" w:rsidRDefault="00E41224" w:rsidP="00E83802">
      <w:pPr>
        <w:spacing w:after="0" w:line="360" w:lineRule="auto"/>
        <w:jc w:val="both"/>
        <w:rPr>
          <w:rFonts w:ascii="Tahoma" w:eastAsia="Times New Roman" w:hAnsi="Tahoma" w:cs="Tahoma"/>
          <w:lang w:val="en-US"/>
        </w:rPr>
      </w:pPr>
      <w:r w:rsidRPr="00E41224">
        <w:rPr>
          <w:rFonts w:ascii="Tahoma" w:eastAsia="Times New Roman" w:hAnsi="Tahoma" w:cs="Tahoma"/>
          <w:lang w:val="en-US"/>
        </w:rPr>
        <w:t xml:space="preserve">Two young attorneys from Chattanooga, Tennessee believed they could build a business around bottling Coca-Cola. In a meeting with Candler, Benjamin F. Thomas and Joseph B. Whitehead obtained exclusive rights to bottle Coca-Cola across most of the </w:t>
      </w:r>
      <w:smartTag w:uri="urn:schemas-microsoft-com:office:smarttags" w:element="country-region">
        <w:smartTag w:uri="urn:schemas-microsoft-com:office:smarttags" w:element="place">
          <w:r w:rsidRPr="00E41224">
            <w:rPr>
              <w:rFonts w:ascii="Tahoma" w:eastAsia="Times New Roman" w:hAnsi="Tahoma" w:cs="Tahoma"/>
              <w:lang w:val="en-US"/>
            </w:rPr>
            <w:t>United States</w:t>
          </w:r>
        </w:smartTag>
      </w:smartTag>
      <w:r w:rsidRPr="00E41224">
        <w:rPr>
          <w:rFonts w:ascii="Tahoma" w:eastAsia="Times New Roman" w:hAnsi="Tahoma" w:cs="Tahoma"/>
          <w:lang w:val="en-US"/>
        </w:rPr>
        <w:t xml:space="preserve"> for a sum of one dollar. A third </w:t>
      </w:r>
      <w:smartTag w:uri="urn:schemas-microsoft-com:office:smarttags" w:element="City">
        <w:smartTag w:uri="urn:schemas-microsoft-com:office:smarttags" w:element="place">
          <w:r w:rsidRPr="00E41224">
            <w:rPr>
              <w:rFonts w:ascii="Tahoma" w:eastAsia="Times New Roman" w:hAnsi="Tahoma" w:cs="Tahoma"/>
              <w:lang w:val="en-US"/>
            </w:rPr>
            <w:t>Chattanooga</w:t>
          </w:r>
        </w:smartTag>
      </w:smartTag>
      <w:r w:rsidRPr="00E41224">
        <w:rPr>
          <w:rFonts w:ascii="Tahoma" w:eastAsia="Times New Roman" w:hAnsi="Tahoma" w:cs="Tahoma"/>
          <w:lang w:val="en-US"/>
        </w:rPr>
        <w:t xml:space="preserve"> lawyer, John T. Lupton, soon joined their venture.</w:t>
      </w:r>
    </w:p>
    <w:p w:rsidR="008659A0" w:rsidRPr="008659A0" w:rsidRDefault="00E41224" w:rsidP="00E83802">
      <w:pPr>
        <w:spacing w:after="0" w:line="360" w:lineRule="auto"/>
        <w:jc w:val="both"/>
        <w:rPr>
          <w:rFonts w:ascii="Tahoma" w:eastAsia="Times New Roman" w:hAnsi="Tahoma" w:cs="Tahoma"/>
          <w:lang w:val="en-US"/>
        </w:rPr>
      </w:pPr>
      <w:r w:rsidRPr="00E41224">
        <w:rPr>
          <w:rFonts w:ascii="Tahoma" w:eastAsia="Times New Roman" w:hAnsi="Tahoma" w:cs="Tahoma"/>
          <w:lang w:val="en-US"/>
        </w:rPr>
        <w:t>operating, most of them family-owned businesses. Some were open only during hot-weather months when demand was high</w:t>
      </w:r>
      <w:r w:rsidR="00A318F1">
        <w:rPr>
          <w:rFonts w:ascii="Tahoma" w:eastAsia="Times New Roman" w:hAnsi="Tahoma" w:cs="Tahoma"/>
          <w:lang w:val="en-US"/>
        </w:rPr>
        <w:t>.</w:t>
      </w:r>
    </w:p>
    <w:p w:rsidR="008D237F" w:rsidRDefault="008D237F" w:rsidP="00E83802">
      <w:pPr>
        <w:spacing w:after="0" w:line="360" w:lineRule="auto"/>
        <w:jc w:val="both"/>
        <w:rPr>
          <w:rFonts w:ascii="Tahoma" w:eastAsia="Times New Roman" w:hAnsi="Tahoma" w:cs="Tahoma"/>
          <w:b/>
          <w:bCs/>
          <w:u w:val="single"/>
          <w:lang w:val="en-US"/>
        </w:rPr>
      </w:pPr>
    </w:p>
    <w:p w:rsidR="00970C4E" w:rsidRPr="006C3C76" w:rsidRDefault="00970C4E" w:rsidP="00E83802">
      <w:pPr>
        <w:spacing w:after="0" w:line="360" w:lineRule="auto"/>
        <w:jc w:val="both"/>
        <w:rPr>
          <w:rFonts w:ascii="Tahoma" w:eastAsia="Times New Roman" w:hAnsi="Tahoma" w:cs="Tahoma"/>
          <w:u w:val="single"/>
          <w:lang w:val="en-US"/>
        </w:rPr>
      </w:pPr>
      <w:r w:rsidRPr="006C3C76">
        <w:rPr>
          <w:rFonts w:ascii="Tahoma" w:eastAsia="Times New Roman" w:hAnsi="Tahoma" w:cs="Tahoma"/>
          <w:b/>
          <w:bCs/>
          <w:u w:val="single"/>
          <w:lang w:val="en-US"/>
        </w:rPr>
        <w:t>In the 1960s: Introduction of new brands</w:t>
      </w:r>
    </w:p>
    <w:p w:rsidR="00970C4E" w:rsidRPr="00970C4E" w:rsidRDefault="00970C4E" w:rsidP="00E83802">
      <w:pPr>
        <w:spacing w:after="0" w:line="360" w:lineRule="auto"/>
        <w:jc w:val="both"/>
        <w:rPr>
          <w:rFonts w:ascii="Tahoma" w:eastAsia="Times New Roman" w:hAnsi="Tahoma" w:cs="Tahoma"/>
          <w:lang w:val="en-US"/>
        </w:rPr>
      </w:pPr>
      <w:r w:rsidRPr="00970C4E">
        <w:rPr>
          <w:rFonts w:ascii="Tahoma" w:eastAsia="Times New Roman" w:hAnsi="Tahoma" w:cs="Tahoma"/>
          <w:lang w:val="en-US"/>
        </w:rPr>
        <w:t xml:space="preserve">Sprite, Fanta, Fresca and TAB joined brand Coca-Cola in the 1960s. Mr. </w:t>
      </w:r>
      <w:proofErr w:type="spellStart"/>
      <w:r w:rsidRPr="00970C4E">
        <w:rPr>
          <w:rFonts w:ascii="Tahoma" w:eastAsia="Times New Roman" w:hAnsi="Tahoma" w:cs="Tahoma"/>
          <w:lang w:val="en-US"/>
        </w:rPr>
        <w:t>Pibb</w:t>
      </w:r>
      <w:proofErr w:type="spellEnd"/>
      <w:r w:rsidRPr="00970C4E">
        <w:rPr>
          <w:rFonts w:ascii="Tahoma" w:eastAsia="Times New Roman" w:hAnsi="Tahoma" w:cs="Tahoma"/>
          <w:lang w:val="en-US"/>
        </w:rPr>
        <w:t xml:space="preserve"> and Mello </w:t>
      </w:r>
      <w:proofErr w:type="spellStart"/>
      <w:r w:rsidRPr="00970C4E">
        <w:rPr>
          <w:rFonts w:ascii="Tahoma" w:eastAsia="Times New Roman" w:hAnsi="Tahoma" w:cs="Tahoma"/>
          <w:lang w:val="en-US"/>
        </w:rPr>
        <w:t>Yello</w:t>
      </w:r>
      <w:proofErr w:type="spellEnd"/>
      <w:r w:rsidRPr="00970C4E">
        <w:rPr>
          <w:rFonts w:ascii="Tahoma" w:eastAsia="Times New Roman" w:hAnsi="Tahoma" w:cs="Tahoma"/>
          <w:lang w:val="en-US"/>
        </w:rPr>
        <w:t xml:space="preserve"> were added in the 1970s. The 1980s brought diet Coke and Cherry Coke, followed by PowerAde and Fruitopia in the 1990s. Today scores of other brands are offered to meet consumer preferences in local markets around the world.</w:t>
      </w:r>
    </w:p>
    <w:p w:rsidR="008D237F" w:rsidRDefault="008D237F" w:rsidP="00E83802">
      <w:pPr>
        <w:spacing w:after="0" w:line="360" w:lineRule="auto"/>
        <w:jc w:val="both"/>
        <w:rPr>
          <w:rFonts w:ascii="Tahoma" w:eastAsia="Times New Roman" w:hAnsi="Tahoma" w:cs="Tahoma"/>
          <w:bCs/>
          <w:u w:val="single"/>
          <w:lang w:val="en-US"/>
        </w:rPr>
      </w:pPr>
    </w:p>
    <w:p w:rsidR="00970C4E" w:rsidRPr="006C3C76" w:rsidRDefault="00970C4E" w:rsidP="00E83802">
      <w:pPr>
        <w:spacing w:after="0" w:line="360" w:lineRule="auto"/>
        <w:jc w:val="both"/>
        <w:rPr>
          <w:rFonts w:ascii="Tahoma" w:eastAsia="Times New Roman" w:hAnsi="Tahoma" w:cs="Tahoma"/>
          <w:u w:val="single"/>
          <w:lang w:val="en-US"/>
        </w:rPr>
      </w:pPr>
      <w:r w:rsidRPr="006C3C76">
        <w:rPr>
          <w:rFonts w:ascii="Tahoma" w:eastAsia="Times New Roman" w:hAnsi="Tahoma" w:cs="Tahoma"/>
          <w:b/>
          <w:bCs/>
          <w:u w:val="single"/>
          <w:lang w:val="en-US"/>
        </w:rPr>
        <w:t>21</w:t>
      </w:r>
      <w:r w:rsidRPr="006C3C76">
        <w:rPr>
          <w:rFonts w:ascii="Tahoma" w:eastAsia="Times New Roman" w:hAnsi="Tahoma" w:cs="Tahoma"/>
          <w:b/>
          <w:bCs/>
          <w:u w:val="single"/>
          <w:vertAlign w:val="superscript"/>
          <w:lang w:val="en-US"/>
        </w:rPr>
        <w:t>st</w:t>
      </w:r>
      <w:r w:rsidRPr="006C3C76">
        <w:rPr>
          <w:rFonts w:ascii="Tahoma" w:eastAsia="Times New Roman" w:hAnsi="Tahoma" w:cs="Tahoma"/>
          <w:b/>
          <w:bCs/>
          <w:u w:val="single"/>
          <w:lang w:val="en-US"/>
        </w:rPr>
        <w:t xml:space="preserve"> Century: Coca-Cola today</w:t>
      </w:r>
    </w:p>
    <w:p w:rsidR="008D237F" w:rsidRDefault="00970C4E" w:rsidP="00E83802">
      <w:pPr>
        <w:spacing w:after="0" w:line="360" w:lineRule="auto"/>
        <w:jc w:val="both"/>
        <w:rPr>
          <w:rFonts w:ascii="Tahoma" w:eastAsia="Times New Roman" w:hAnsi="Tahoma" w:cs="Tahoma"/>
          <w:lang w:val="en-US"/>
        </w:rPr>
      </w:pPr>
      <w:r w:rsidRPr="00970C4E">
        <w:rPr>
          <w:rFonts w:ascii="Tahoma" w:eastAsia="Times New Roman" w:hAnsi="Tahoma" w:cs="Tahoma"/>
          <w:lang w:val="en-US"/>
        </w:rPr>
        <w:br/>
        <w:t>The Coca-Cola bottling system grew up with roots deeply planted in local communities. This heritage serves the Company well today as consumers seek brands that honor local identity and the distinctiveness of local markets. As was true a century ago, strong locally based relationships between Coca-Cola bottlers, customers and communities are the foundation on which the entire business grows.</w:t>
      </w:r>
    </w:p>
    <w:p w:rsidR="00E86742" w:rsidRPr="008D237F" w:rsidRDefault="00E86742" w:rsidP="00E83802">
      <w:pPr>
        <w:spacing w:after="0" w:line="360" w:lineRule="auto"/>
        <w:jc w:val="both"/>
        <w:rPr>
          <w:rFonts w:ascii="Tahoma" w:eastAsia="Times New Roman" w:hAnsi="Tahoma" w:cs="Tahoma"/>
          <w:lang w:val="en-US"/>
        </w:rPr>
      </w:pPr>
      <w:r w:rsidRPr="00E86742">
        <w:rPr>
          <w:rFonts w:ascii="Tahoma" w:eastAsia="Times New Roman" w:hAnsi="Tahoma" w:cs="Tahoma"/>
          <w:b/>
          <w:color w:val="000000"/>
          <w:sz w:val="28"/>
          <w:szCs w:val="28"/>
          <w:lang w:val="en-US"/>
        </w:rPr>
        <w:lastRenderedPageBreak/>
        <w:t xml:space="preserve">HINDUSTAN COCA-COLA BEVERAGES </w:t>
      </w:r>
    </w:p>
    <w:p w:rsidR="00E86742" w:rsidRPr="00E86742" w:rsidRDefault="00E86742" w:rsidP="00E83802">
      <w:pPr>
        <w:spacing w:after="0" w:line="360" w:lineRule="auto"/>
        <w:jc w:val="both"/>
        <w:rPr>
          <w:rFonts w:ascii="Tahoma" w:eastAsia="Times New Roman" w:hAnsi="Tahoma" w:cs="Tahoma"/>
          <w:b/>
          <w:color w:val="000000"/>
          <w:sz w:val="28"/>
          <w:szCs w:val="28"/>
          <w:lang w:val="en-US"/>
        </w:rPr>
      </w:pPr>
      <w:r w:rsidRPr="00E86742">
        <w:rPr>
          <w:rFonts w:ascii="Tahoma" w:eastAsia="Times New Roman" w:hAnsi="Tahoma" w:cs="Tahoma"/>
          <w:b/>
          <w:color w:val="000000"/>
          <w:sz w:val="28"/>
          <w:szCs w:val="28"/>
          <w:lang w:val="en-US"/>
        </w:rPr>
        <w:t>PRIVATE LIMITED (HCCBPL)</w:t>
      </w:r>
      <w:r w:rsidR="004E67AD">
        <w:rPr>
          <w:rFonts w:ascii="Tahoma" w:eastAsia="Times New Roman" w:hAnsi="Tahoma" w:cs="Tahoma"/>
          <w:b/>
          <w:color w:val="000000"/>
          <w:sz w:val="28"/>
          <w:szCs w:val="28"/>
          <w:lang w:val="en-US"/>
        </w:rPr>
        <w:t xml:space="preserve"> COCA COLA INDIA</w:t>
      </w:r>
    </w:p>
    <w:p w:rsidR="00E86742" w:rsidRPr="00E86742" w:rsidRDefault="00E86742" w:rsidP="00E83802">
      <w:pPr>
        <w:spacing w:after="0" w:line="360" w:lineRule="auto"/>
        <w:jc w:val="both"/>
        <w:rPr>
          <w:rFonts w:ascii="Tahoma" w:eastAsia="Times New Roman" w:hAnsi="Tahoma" w:cs="Tahoma"/>
          <w:b/>
          <w:color w:val="000000"/>
          <w:sz w:val="28"/>
          <w:szCs w:val="28"/>
          <w:lang w:val="en-US"/>
        </w:rPr>
      </w:pPr>
      <w:r w:rsidRPr="00E86742">
        <w:rPr>
          <w:rFonts w:ascii="Tahoma" w:eastAsia="Times New Roman" w:hAnsi="Tahoma" w:cs="Tahoma"/>
          <w:b/>
          <w:color w:val="000000"/>
          <w:sz w:val="28"/>
          <w:szCs w:val="28"/>
          <w:lang w:val="en-US"/>
        </w:rPr>
        <w:t>_______________________________________________</w:t>
      </w:r>
    </w:p>
    <w:p w:rsidR="00E86742" w:rsidRPr="00E86742" w:rsidRDefault="00E86742" w:rsidP="00E83802">
      <w:pPr>
        <w:spacing w:after="0" w:line="360" w:lineRule="auto"/>
        <w:jc w:val="both"/>
        <w:rPr>
          <w:rFonts w:ascii="Tahoma" w:eastAsia="Times New Roman" w:hAnsi="Tahoma" w:cs="Tahoma"/>
          <w:b/>
          <w:color w:val="000000"/>
          <w:sz w:val="28"/>
          <w:szCs w:val="28"/>
          <w:lang w:val="en-US"/>
        </w:rPr>
      </w:pPr>
    </w:p>
    <w:p w:rsidR="00E86742" w:rsidRPr="006C3C76" w:rsidRDefault="00E86742" w:rsidP="00E83802">
      <w:pPr>
        <w:spacing w:after="0" w:line="360" w:lineRule="auto"/>
        <w:jc w:val="both"/>
        <w:rPr>
          <w:rFonts w:ascii="Tahoma" w:eastAsia="Times New Roman" w:hAnsi="Tahoma" w:cs="Tahoma"/>
          <w:b/>
          <w:color w:val="000000"/>
          <w:sz w:val="24"/>
          <w:szCs w:val="24"/>
          <w:u w:val="single"/>
          <w:lang w:val="en-US"/>
        </w:rPr>
      </w:pPr>
      <w:r w:rsidRPr="006C3C76">
        <w:rPr>
          <w:rFonts w:ascii="Tahoma" w:eastAsia="Times New Roman" w:hAnsi="Tahoma" w:cs="Tahoma"/>
          <w:b/>
          <w:color w:val="000000"/>
          <w:sz w:val="24"/>
          <w:szCs w:val="24"/>
          <w:u w:val="single"/>
          <w:lang w:val="en-US"/>
        </w:rPr>
        <w:t>3.1: ABOUT THE COMPANY</w:t>
      </w:r>
    </w:p>
    <w:p w:rsidR="00CF6B27" w:rsidRDefault="00CF6B27" w:rsidP="00E83802">
      <w:pPr>
        <w:spacing w:after="0" w:line="360" w:lineRule="auto"/>
        <w:jc w:val="both"/>
        <w:rPr>
          <w:rFonts w:ascii="Tahoma" w:eastAsia="Times New Roman" w:hAnsi="Tahoma" w:cs="Tahoma"/>
          <w:b/>
          <w:color w:val="000000"/>
          <w:sz w:val="24"/>
          <w:szCs w:val="24"/>
          <w:lang w:val="en-US"/>
        </w:rPr>
      </w:pPr>
    </w:p>
    <w:p w:rsidR="00450FC9" w:rsidRDefault="00E86742" w:rsidP="00E83802">
      <w:pPr>
        <w:spacing w:after="0" w:line="360" w:lineRule="auto"/>
        <w:jc w:val="both"/>
        <w:rPr>
          <w:rFonts w:eastAsia="Times New Roman" w:cstheme="minorHAnsi"/>
          <w:color w:val="000000"/>
          <w:sz w:val="28"/>
          <w:szCs w:val="28"/>
          <w:lang w:val="en-US"/>
        </w:rPr>
      </w:pPr>
      <w:r w:rsidRPr="00390BA0">
        <w:rPr>
          <w:rFonts w:eastAsia="Times New Roman" w:cstheme="minorHAnsi"/>
          <w:color w:val="000000"/>
          <w:sz w:val="28"/>
          <w:szCs w:val="28"/>
          <w:lang w:val="en-US"/>
        </w:rPr>
        <w:t xml:space="preserve">Coca-Cola was the leading soft drink brand in India until 1977, when it left rather than reveal its formula to the Government and reduce its equity stake as required under the Foreign Regulation Act (FERA) which governed the </w:t>
      </w:r>
    </w:p>
    <w:p w:rsidR="00E979BF" w:rsidRDefault="00E86742" w:rsidP="00E83802">
      <w:pPr>
        <w:spacing w:after="0" w:line="360" w:lineRule="auto"/>
        <w:jc w:val="both"/>
        <w:rPr>
          <w:rFonts w:eastAsia="Times New Roman" w:cstheme="minorHAnsi"/>
          <w:sz w:val="28"/>
          <w:szCs w:val="28"/>
          <w:lang w:val="en-US"/>
        </w:rPr>
      </w:pPr>
      <w:r w:rsidRPr="00390BA0">
        <w:rPr>
          <w:rFonts w:eastAsia="Times New Roman" w:cstheme="minorHAnsi"/>
          <w:color w:val="000000"/>
          <w:sz w:val="28"/>
          <w:szCs w:val="28"/>
          <w:lang w:val="en-US"/>
        </w:rPr>
        <w:t xml:space="preserve">operations of foreign companies in India. Coca-Cola re-entered the Indian market on </w:t>
      </w:r>
      <w:r w:rsidRPr="00390BA0">
        <w:rPr>
          <w:rFonts w:eastAsia="Times New Roman" w:cstheme="minorHAnsi"/>
          <w:sz w:val="28"/>
          <w:szCs w:val="28"/>
          <w:lang w:val="en-US"/>
        </w:rPr>
        <w:t>26</w:t>
      </w:r>
      <w:r w:rsidRPr="00390BA0">
        <w:rPr>
          <w:rFonts w:eastAsia="Times New Roman" w:cstheme="minorHAnsi"/>
          <w:sz w:val="28"/>
          <w:szCs w:val="28"/>
          <w:vertAlign w:val="superscript"/>
          <w:lang w:val="en-US"/>
        </w:rPr>
        <w:t>th</w:t>
      </w:r>
      <w:r w:rsidRPr="00390BA0">
        <w:rPr>
          <w:rFonts w:eastAsia="Times New Roman" w:cstheme="minorHAnsi"/>
          <w:sz w:val="28"/>
          <w:szCs w:val="28"/>
          <w:lang w:val="en-US"/>
        </w:rPr>
        <w:t xml:space="preserve"> October 1993 after a gap of 16 years, with its launch in Agra. An agreement with the Parle Group gave the Company instant ownership of the top soft drink brands of the nation. With access to 53 of Parle’s plants and a well set bottling network, an excellent base for rapid introduction of the Company’s International brands was formed. The Coca-Cola Company acquired soft drink brands like Thumps Up, </w:t>
      </w:r>
      <w:proofErr w:type="spellStart"/>
      <w:r w:rsidRPr="00390BA0">
        <w:rPr>
          <w:rFonts w:eastAsia="Times New Roman" w:cstheme="minorHAnsi"/>
          <w:sz w:val="28"/>
          <w:szCs w:val="28"/>
          <w:lang w:val="en-US"/>
        </w:rPr>
        <w:t>Goldspot</w:t>
      </w:r>
      <w:proofErr w:type="spellEnd"/>
      <w:r w:rsidRPr="00390BA0">
        <w:rPr>
          <w:rFonts w:eastAsia="Times New Roman" w:cstheme="minorHAnsi"/>
          <w:sz w:val="28"/>
          <w:szCs w:val="28"/>
          <w:lang w:val="en-US"/>
        </w:rPr>
        <w:t xml:space="preserve">, </w:t>
      </w:r>
      <w:proofErr w:type="spellStart"/>
      <w:r w:rsidRPr="00390BA0">
        <w:rPr>
          <w:rFonts w:eastAsia="Times New Roman" w:cstheme="minorHAnsi"/>
          <w:sz w:val="28"/>
          <w:szCs w:val="28"/>
          <w:lang w:val="en-US"/>
        </w:rPr>
        <w:t>Limca</w:t>
      </w:r>
      <w:proofErr w:type="spellEnd"/>
      <w:r w:rsidRPr="00390BA0">
        <w:rPr>
          <w:rFonts w:eastAsia="Times New Roman" w:cstheme="minorHAnsi"/>
          <w:sz w:val="28"/>
          <w:szCs w:val="28"/>
          <w:lang w:val="en-US"/>
        </w:rPr>
        <w:t xml:space="preserve">, </w:t>
      </w:r>
      <w:proofErr w:type="spellStart"/>
      <w:r w:rsidRPr="00390BA0">
        <w:rPr>
          <w:rFonts w:eastAsia="Times New Roman" w:cstheme="minorHAnsi"/>
          <w:sz w:val="28"/>
          <w:szCs w:val="28"/>
          <w:lang w:val="en-US"/>
        </w:rPr>
        <w:t>Maaza</w:t>
      </w:r>
      <w:proofErr w:type="spellEnd"/>
      <w:r w:rsidRPr="00390BA0">
        <w:rPr>
          <w:rFonts w:eastAsia="Times New Roman" w:cstheme="minorHAnsi"/>
          <w:sz w:val="28"/>
          <w:szCs w:val="28"/>
          <w:lang w:val="en-US"/>
        </w:rPr>
        <w:t xml:space="preserve">, which were floated by Parle, as these products had achieved a strong consumer base and formed a strong brand image in Indian market during the re-entry of Coca-Cola in </w:t>
      </w:r>
    </w:p>
    <w:p w:rsidR="00E86742" w:rsidRPr="00390BA0" w:rsidRDefault="00E86742" w:rsidP="00E83802">
      <w:pPr>
        <w:spacing w:after="0" w:line="360" w:lineRule="auto"/>
        <w:jc w:val="both"/>
        <w:rPr>
          <w:rFonts w:eastAsia="Times New Roman" w:cstheme="minorHAnsi"/>
          <w:sz w:val="28"/>
          <w:szCs w:val="28"/>
          <w:lang w:val="en-US"/>
        </w:rPr>
      </w:pPr>
      <w:r w:rsidRPr="00390BA0">
        <w:rPr>
          <w:rFonts w:eastAsia="Times New Roman" w:cstheme="minorHAnsi"/>
          <w:sz w:val="28"/>
          <w:szCs w:val="28"/>
          <w:lang w:val="en-US"/>
        </w:rPr>
        <w:t>1993.Thus these products became a part of range of products of the Coca-Cola Company.</w:t>
      </w:r>
    </w:p>
    <w:p w:rsidR="00CF6B27" w:rsidRDefault="00E86742" w:rsidP="00E83802">
      <w:pPr>
        <w:spacing w:after="0" w:line="360" w:lineRule="auto"/>
        <w:jc w:val="both"/>
        <w:rPr>
          <w:rFonts w:eastAsia="Times New Roman" w:cstheme="minorHAnsi"/>
          <w:sz w:val="28"/>
          <w:lang w:val="en-US"/>
        </w:rPr>
      </w:pPr>
      <w:r w:rsidRPr="00CF6B27">
        <w:rPr>
          <w:rFonts w:eastAsia="Times New Roman" w:cstheme="minorHAnsi"/>
          <w:sz w:val="28"/>
          <w:lang w:val="en-US"/>
        </w:rPr>
        <w:t xml:space="preserve">In the new liberalized and deregulated environment in 1993, Coca-Cola made its re-entry into India through its 100% owned subsidiary, HCCBPL, the Indian bottling arm of the Coca-Cola Company. However, this was based on numerous commitments and stipulations which the Company agreed to implement in due </w:t>
      </w:r>
    </w:p>
    <w:p w:rsidR="00E86742" w:rsidRPr="00CF6B27" w:rsidRDefault="00E86742" w:rsidP="00E83802">
      <w:pPr>
        <w:spacing w:after="0" w:line="360" w:lineRule="auto"/>
        <w:jc w:val="both"/>
        <w:rPr>
          <w:rFonts w:eastAsia="Times New Roman" w:cstheme="minorHAnsi"/>
          <w:sz w:val="28"/>
          <w:lang w:val="en-US"/>
        </w:rPr>
      </w:pPr>
      <w:r w:rsidRPr="00CF6B27">
        <w:rPr>
          <w:rFonts w:eastAsia="Times New Roman" w:cstheme="minorHAnsi"/>
          <w:sz w:val="28"/>
          <w:lang w:val="en-US"/>
        </w:rPr>
        <w:t xml:space="preserve">course. One such major commitment was that, the Hindustan Coca-Cola Holdings would divest 49% of its shareholding in favor of resident shareholders by June 2002. </w:t>
      </w:r>
    </w:p>
    <w:p w:rsidR="00E86742" w:rsidRPr="00E86742" w:rsidRDefault="00E86742" w:rsidP="00E83802">
      <w:pPr>
        <w:spacing w:after="0" w:line="360" w:lineRule="auto"/>
        <w:jc w:val="both"/>
        <w:rPr>
          <w:rFonts w:ascii="Tahoma" w:eastAsia="Times New Roman" w:hAnsi="Tahoma" w:cs="Tahoma"/>
          <w:lang w:val="en-US"/>
        </w:rPr>
      </w:pPr>
    </w:p>
    <w:p w:rsidR="003B475E" w:rsidRDefault="00E86742" w:rsidP="00E83802">
      <w:pPr>
        <w:spacing w:after="0" w:line="360" w:lineRule="auto"/>
        <w:jc w:val="both"/>
        <w:rPr>
          <w:rFonts w:eastAsia="Times New Roman" w:cstheme="minorHAnsi"/>
          <w:sz w:val="28"/>
          <w:lang w:val="en-US"/>
        </w:rPr>
      </w:pPr>
      <w:r w:rsidRPr="00CF6B27">
        <w:rPr>
          <w:rFonts w:eastAsia="Times New Roman" w:cstheme="minorHAnsi"/>
          <w:sz w:val="28"/>
          <w:lang w:val="en-US"/>
        </w:rPr>
        <w:lastRenderedPageBreak/>
        <w:t xml:space="preserve">Coca-Cola is made up of 7000 local employees, 500 managers, over 60 manufacturing locations, </w:t>
      </w:r>
      <w:r w:rsidRPr="00A318F1">
        <w:rPr>
          <w:rFonts w:eastAsia="Times New Roman" w:cstheme="minorHAnsi"/>
          <w:sz w:val="28"/>
          <w:highlight w:val="yellow"/>
          <w:lang w:val="en-US"/>
        </w:rPr>
        <w:t xml:space="preserve">27 Company </w:t>
      </w:r>
      <w:r w:rsidRPr="00CF01BA">
        <w:rPr>
          <w:rFonts w:eastAsia="Times New Roman" w:cstheme="minorHAnsi"/>
          <w:sz w:val="28"/>
          <w:highlight w:val="yellow"/>
          <w:lang w:val="en-US"/>
        </w:rPr>
        <w:t>Owned Bottling Operations (COBO)</w:t>
      </w:r>
      <w:r w:rsidRPr="00CF6B27">
        <w:rPr>
          <w:rFonts w:eastAsia="Times New Roman" w:cstheme="minorHAnsi"/>
          <w:sz w:val="28"/>
          <w:lang w:val="en-US"/>
        </w:rPr>
        <w:t xml:space="preserve">, </w:t>
      </w:r>
      <w:r w:rsidRPr="00A318F1">
        <w:rPr>
          <w:rFonts w:eastAsia="Times New Roman" w:cstheme="minorHAnsi"/>
          <w:sz w:val="28"/>
          <w:highlight w:val="yellow"/>
          <w:lang w:val="en-US"/>
        </w:rPr>
        <w:t>17</w:t>
      </w:r>
      <w:r w:rsidRPr="00CF6B27">
        <w:rPr>
          <w:rFonts w:eastAsia="Times New Roman" w:cstheme="minorHAnsi"/>
          <w:sz w:val="28"/>
          <w:lang w:val="en-US"/>
        </w:rPr>
        <w:t xml:space="preserve"> </w:t>
      </w:r>
      <w:r w:rsidRPr="00CF01BA">
        <w:rPr>
          <w:rFonts w:eastAsia="Times New Roman" w:cstheme="minorHAnsi"/>
          <w:sz w:val="28"/>
          <w:highlight w:val="yellow"/>
          <w:lang w:val="en-US"/>
        </w:rPr>
        <w:t>Franchisee Owned Bottling Operations (FOBO)</w:t>
      </w:r>
      <w:r w:rsidRPr="00CF6B27">
        <w:rPr>
          <w:rFonts w:eastAsia="Times New Roman" w:cstheme="minorHAnsi"/>
          <w:sz w:val="28"/>
          <w:lang w:val="en-US"/>
        </w:rPr>
        <w:t xml:space="preserve"> and a network of </w:t>
      </w:r>
      <w:r w:rsidRPr="00A318F1">
        <w:rPr>
          <w:rFonts w:eastAsia="Times New Roman" w:cstheme="minorHAnsi"/>
          <w:sz w:val="28"/>
          <w:highlight w:val="yellow"/>
          <w:lang w:val="en-US"/>
        </w:rPr>
        <w:t>29 Contract</w:t>
      </w:r>
      <w:r w:rsidRPr="00CF6B27">
        <w:rPr>
          <w:rFonts w:eastAsia="Times New Roman" w:cstheme="minorHAnsi"/>
          <w:sz w:val="28"/>
          <w:lang w:val="en-US"/>
        </w:rPr>
        <w:t xml:space="preserve"> </w:t>
      </w:r>
      <w:r w:rsidRPr="00A318F1">
        <w:rPr>
          <w:rFonts w:eastAsia="Times New Roman" w:cstheme="minorHAnsi"/>
          <w:sz w:val="28"/>
          <w:highlight w:val="yellow"/>
          <w:lang w:val="en-US"/>
        </w:rPr>
        <w:t>Packers</w:t>
      </w:r>
      <w:r w:rsidRPr="00CF6B27">
        <w:rPr>
          <w:rFonts w:eastAsia="Times New Roman" w:cstheme="minorHAnsi"/>
          <w:sz w:val="28"/>
          <w:lang w:val="en-US"/>
        </w:rPr>
        <w:t xml:space="preserve"> that facilitate the manufacture process of a range of products for the company. It also has a supporting distribution network consisting of 700,000 retail outlets and 8000 distributors. Almost all goods and services required to </w:t>
      </w:r>
    </w:p>
    <w:p w:rsidR="00E86742" w:rsidRPr="00CF6B27" w:rsidRDefault="00E86742" w:rsidP="00E83802">
      <w:pPr>
        <w:spacing w:after="0" w:line="360" w:lineRule="auto"/>
        <w:jc w:val="both"/>
        <w:rPr>
          <w:rFonts w:eastAsia="Times New Roman" w:cstheme="minorHAnsi"/>
          <w:sz w:val="28"/>
          <w:lang w:val="en-US"/>
        </w:rPr>
      </w:pPr>
      <w:r w:rsidRPr="00CF6B27">
        <w:rPr>
          <w:rFonts w:eastAsia="Times New Roman" w:cstheme="minorHAnsi"/>
          <w:sz w:val="28"/>
          <w:lang w:val="en-US"/>
        </w:rPr>
        <w:t xml:space="preserve">cater to the Indian market are made locally, with help of technology and skills within the Company. The complexity of the Indian market is reflected in the distribution fleet which includes different modes of distribution, from 10-tonne trucks to open-bay three wheelers that can navigate through narrow alleyways of Indian cities and trademarked tricycles and pushcarts. </w:t>
      </w:r>
    </w:p>
    <w:p w:rsidR="004E67AD" w:rsidRPr="00CF01BA" w:rsidRDefault="00E86742" w:rsidP="00E83802">
      <w:pPr>
        <w:shd w:val="clear" w:color="auto" w:fill="FFFFFF" w:themeFill="background1"/>
        <w:jc w:val="both"/>
        <w:rPr>
          <w:rFonts w:eastAsia="Times New Roman" w:cstheme="minorHAnsi"/>
          <w:sz w:val="28"/>
          <w:lang w:val="en-US"/>
        </w:rPr>
      </w:pPr>
      <w:r w:rsidRPr="00CF6B27">
        <w:rPr>
          <w:rFonts w:eastAsia="Times New Roman" w:cstheme="minorHAnsi"/>
          <w:sz w:val="28"/>
          <w:lang w:val="en-US"/>
        </w:rPr>
        <w:t xml:space="preserve">“Think local, act local”, is the mantra that Coca-Cola follows, with punch lines like “Life ho to </w:t>
      </w:r>
      <w:proofErr w:type="spellStart"/>
      <w:r w:rsidRPr="00CF6B27">
        <w:rPr>
          <w:rFonts w:eastAsia="Times New Roman" w:cstheme="minorHAnsi"/>
          <w:sz w:val="28"/>
          <w:lang w:val="en-US"/>
        </w:rPr>
        <w:t>aisi</w:t>
      </w:r>
      <w:proofErr w:type="spellEnd"/>
      <w:r w:rsidRPr="00CF6B27">
        <w:rPr>
          <w:rFonts w:eastAsia="Times New Roman" w:cstheme="minorHAnsi"/>
          <w:sz w:val="28"/>
          <w:lang w:val="en-US"/>
        </w:rPr>
        <w:t>” for Urban India and “</w:t>
      </w:r>
      <w:proofErr w:type="spellStart"/>
      <w:r w:rsidRPr="00CF6B27">
        <w:rPr>
          <w:rFonts w:eastAsia="Times New Roman" w:cstheme="minorHAnsi"/>
          <w:sz w:val="28"/>
          <w:lang w:val="en-US"/>
        </w:rPr>
        <w:t>Thanda</w:t>
      </w:r>
      <w:proofErr w:type="spellEnd"/>
      <w:r w:rsidRPr="00CF6B27">
        <w:rPr>
          <w:rFonts w:eastAsia="Times New Roman" w:cstheme="minorHAnsi"/>
          <w:sz w:val="28"/>
          <w:lang w:val="en-US"/>
        </w:rPr>
        <w:t xml:space="preserve"> </w:t>
      </w:r>
      <w:proofErr w:type="spellStart"/>
      <w:r w:rsidRPr="00CF6B27">
        <w:rPr>
          <w:rFonts w:eastAsia="Times New Roman" w:cstheme="minorHAnsi"/>
          <w:sz w:val="28"/>
          <w:lang w:val="en-US"/>
        </w:rPr>
        <w:t>Matlab</w:t>
      </w:r>
      <w:proofErr w:type="spellEnd"/>
      <w:r w:rsidRPr="00CF6B27">
        <w:rPr>
          <w:rFonts w:eastAsia="Times New Roman" w:cstheme="minorHAnsi"/>
          <w:sz w:val="28"/>
          <w:lang w:val="en-US"/>
        </w:rPr>
        <w:t xml:space="preserve"> Coca-Cola” for Rural India. This resulted in a 37% growth rate in rural India visa-vie 24% growth seen in urban India. Between 2001 and 2003, the per capita consumption of cold drinks doubled due to the launch of the new packaging of 200 ml returnable glass bottles which were made available at a price of Rs.5 per bottle. This new market accounted for over 80% of </w:t>
      </w:r>
      <w:smartTag w:uri="urn:schemas-microsoft-com:office:smarttags" w:element="country-region">
        <w:smartTag w:uri="urn:schemas-microsoft-com:office:smarttags" w:element="place">
          <w:r w:rsidRPr="00CF6B27">
            <w:rPr>
              <w:rFonts w:eastAsia="Times New Roman" w:cstheme="minorHAnsi"/>
              <w:sz w:val="28"/>
              <w:lang w:val="en-US"/>
            </w:rPr>
            <w:t>India</w:t>
          </w:r>
        </w:smartTag>
      </w:smartTag>
      <w:r w:rsidRPr="00CF6B27">
        <w:rPr>
          <w:rFonts w:eastAsia="Times New Roman" w:cstheme="minorHAnsi"/>
          <w:sz w:val="28"/>
          <w:lang w:val="en-US"/>
        </w:rPr>
        <w:t>’s new Coca-Cola drinkers. At Coca-Cola, they have a long standing belief that everyone who touches their business should benefit, thereby inducing them to uphold these values, enabling the Company to achieve success, recognition and loyalty worldwide.</w:t>
      </w:r>
      <w:proofErr w:type="spellStart"/>
      <w:r w:rsidR="004E67AD" w:rsidRPr="00645830">
        <w:rPr>
          <w:rFonts w:ascii="Times New Roman" w:hAnsi="Times New Roman" w:cs="Times New Roman"/>
          <w:b/>
          <w:i/>
          <w:sz w:val="28"/>
          <w:szCs w:val="24"/>
          <w:u w:val="single"/>
        </w:rPr>
        <w:t>Atul</w:t>
      </w:r>
      <w:proofErr w:type="spellEnd"/>
      <w:r w:rsidR="004E67AD" w:rsidRPr="00645830">
        <w:rPr>
          <w:rFonts w:ascii="Times New Roman" w:hAnsi="Times New Roman" w:cs="Times New Roman"/>
          <w:b/>
          <w:i/>
          <w:sz w:val="28"/>
          <w:szCs w:val="24"/>
          <w:u w:val="single"/>
        </w:rPr>
        <w:t xml:space="preserve"> Singh</w:t>
      </w:r>
      <w:r w:rsidR="004E67AD" w:rsidRPr="00645830">
        <w:rPr>
          <w:rFonts w:ascii="Times New Roman" w:hAnsi="Times New Roman" w:cs="Times New Roman"/>
          <w:sz w:val="28"/>
          <w:szCs w:val="24"/>
          <w:u w:val="single"/>
        </w:rPr>
        <w:t xml:space="preserve"> is the President  &amp; CEO , </w:t>
      </w:r>
      <w:r w:rsidR="004E67AD" w:rsidRPr="00645830">
        <w:rPr>
          <w:rFonts w:ascii="Times New Roman" w:hAnsi="Times New Roman" w:cs="Times New Roman"/>
          <w:i/>
          <w:color w:val="C00000"/>
          <w:sz w:val="28"/>
          <w:szCs w:val="24"/>
          <w:u w:val="single"/>
        </w:rPr>
        <w:t>Coca-Cola India</w:t>
      </w:r>
      <w:r w:rsidR="004E67AD" w:rsidRPr="00645830">
        <w:rPr>
          <w:rFonts w:ascii="Times New Roman" w:hAnsi="Times New Roman" w:cs="Times New Roman"/>
          <w:sz w:val="28"/>
          <w:szCs w:val="24"/>
          <w:u w:val="single"/>
        </w:rPr>
        <w:t>&amp; South West Asia business unit.</w:t>
      </w:r>
    </w:p>
    <w:p w:rsidR="004C1FF2" w:rsidRDefault="004C1FF2" w:rsidP="00E83802">
      <w:pPr>
        <w:spacing w:after="0" w:line="360" w:lineRule="auto"/>
        <w:jc w:val="both"/>
        <w:rPr>
          <w:rFonts w:eastAsia="Times New Roman" w:cstheme="minorHAnsi"/>
          <w:sz w:val="28"/>
          <w:lang w:val="en-US"/>
        </w:rPr>
      </w:pPr>
    </w:p>
    <w:p w:rsidR="004C1FF2" w:rsidRDefault="004C1FF2" w:rsidP="00E83802">
      <w:pPr>
        <w:spacing w:after="0" w:line="360" w:lineRule="auto"/>
        <w:jc w:val="both"/>
        <w:rPr>
          <w:rFonts w:eastAsia="Times New Roman" w:cstheme="minorHAnsi"/>
          <w:sz w:val="28"/>
          <w:lang w:val="en-US"/>
        </w:rPr>
      </w:pPr>
    </w:p>
    <w:p w:rsidR="00E86742" w:rsidRPr="00E86742" w:rsidRDefault="00CD1894" w:rsidP="00E83802">
      <w:pPr>
        <w:spacing w:after="0" w:line="360" w:lineRule="auto"/>
        <w:jc w:val="both"/>
        <w:rPr>
          <w:rFonts w:ascii="Tahoma" w:eastAsia="Times New Roman" w:hAnsi="Tahoma" w:cs="Tahoma"/>
          <w:lang w:val="en-US"/>
        </w:rPr>
      </w:pPr>
      <w:r>
        <w:rPr>
          <w:rFonts w:ascii="Tahoma" w:eastAsia="Times New Roman" w:hAnsi="Tahoma" w:cs="Tahoma"/>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189pt;margin-top:183.45pt;width:153pt;height:36.15pt;z-index:251659264" fillcolor="#bbe0e3">
            <v:imagedata r:id="rId23" o:title=""/>
          </v:shape>
          <o:OLEObject Type="Embed" ProgID="Excel.Sheet.8" ShapeID="_x0000_s1149" DrawAspect="Content" ObjectID="_1462566653" r:id="rId24"/>
        </w:pict>
      </w:r>
      <w:r>
        <w:rPr>
          <w:rFonts w:ascii="Tahoma" w:eastAsia="Times New Roman" w:hAnsi="Tahoma" w:cs="Tahoma"/>
          <w:noProof/>
          <w:lang w:eastAsia="en-IN"/>
        </w:rPr>
        <w:pict>
          <v:line id="Straight Connector 5" o:spid="_x0000_s1148" style="position:absolute;left:0;text-align:left;z-index:251660288;visibility:visible"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KR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"/>
        </w:pict>
      </w:r>
      <w:r w:rsidR="00E86742">
        <w:rPr>
          <w:rFonts w:ascii="Times New Roman" w:eastAsia="Times New Roman" w:hAnsi="Times New Roman" w:cs="Times New Roman"/>
          <w:noProof/>
          <w:sz w:val="24"/>
          <w:szCs w:val="24"/>
          <w:lang w:val="en-US"/>
        </w:rPr>
        <w:drawing>
          <wp:inline distT="0" distB="0" distL="0" distR="0">
            <wp:extent cx="4646397" cy="3561907"/>
            <wp:effectExtent l="19050" t="19050" r="2095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624" cy="3578179"/>
                    </a:xfrm>
                    <a:prstGeom prst="rect">
                      <a:avLst/>
                    </a:prstGeom>
                    <a:noFill/>
                    <a:ln w="6350" cmpd="sng">
                      <a:solidFill>
                        <a:srgbClr val="000000"/>
                      </a:solidFill>
                      <a:miter lim="800000"/>
                      <a:headEnd/>
                      <a:tailEnd/>
                    </a:ln>
                    <a:effectLst/>
                  </pic:spPr>
                </pic:pic>
              </a:graphicData>
            </a:graphic>
          </wp:inline>
        </w:drawing>
      </w:r>
      <w:r w:rsidR="00E86742" w:rsidRPr="00E86742">
        <w:rPr>
          <w:rFonts w:ascii="Tahoma" w:eastAsia="Times New Roman" w:hAnsi="Tahoma" w:cs="Tahoma"/>
          <w:lang w:val="en-US"/>
        </w:rPr>
        <w:tab/>
      </w:r>
    </w:p>
    <w:p w:rsidR="00E86742" w:rsidRPr="00E86742" w:rsidRDefault="00E86742" w:rsidP="00E83802">
      <w:pPr>
        <w:tabs>
          <w:tab w:val="left" w:pos="6930"/>
        </w:tabs>
        <w:spacing w:after="0" w:line="360" w:lineRule="auto"/>
        <w:jc w:val="both"/>
        <w:rPr>
          <w:rFonts w:ascii="Tahoma" w:eastAsia="Times New Roman" w:hAnsi="Tahoma" w:cs="Tahoma"/>
          <w:lang w:val="en-US"/>
        </w:rPr>
      </w:pPr>
      <w:r w:rsidRPr="00E86742">
        <w:rPr>
          <w:rFonts w:ascii="Tahoma" w:eastAsia="Times New Roman" w:hAnsi="Tahoma" w:cs="Tahoma"/>
          <w:b/>
          <w:i/>
          <w:sz w:val="20"/>
          <w:szCs w:val="20"/>
          <w:lang w:val="en-US"/>
        </w:rPr>
        <w:t xml:space="preserve">FIGURE 3: LOCATIONS OF COBO, FOBO &amp; CONTRACT PACKAGING IN </w:t>
      </w:r>
      <w:smartTag w:uri="urn:schemas-microsoft-com:office:smarttags" w:element="country-region">
        <w:smartTag w:uri="urn:schemas-microsoft-com:office:smarttags" w:element="place">
          <w:r w:rsidRPr="00E86742">
            <w:rPr>
              <w:rFonts w:ascii="Tahoma" w:eastAsia="Times New Roman" w:hAnsi="Tahoma" w:cs="Tahoma"/>
              <w:b/>
              <w:i/>
              <w:sz w:val="20"/>
              <w:szCs w:val="20"/>
              <w:lang w:val="en-US"/>
            </w:rPr>
            <w:t>INDIA</w:t>
          </w:r>
        </w:smartTag>
      </w:smartTag>
    </w:p>
    <w:p w:rsidR="009D6BD7" w:rsidRDefault="009D6BD7" w:rsidP="00E83802">
      <w:pPr>
        <w:jc w:val="both"/>
        <w:rPr>
          <w:rFonts w:cstheme="minorHAnsi"/>
          <w:sz w:val="28"/>
          <w:szCs w:val="28"/>
        </w:rPr>
      </w:pPr>
    </w:p>
    <w:p w:rsidR="004E67AD" w:rsidRPr="00FB4240" w:rsidRDefault="004E67AD" w:rsidP="00E83802">
      <w:pPr>
        <w:spacing w:after="0" w:line="240" w:lineRule="auto"/>
        <w:jc w:val="both"/>
        <w:rPr>
          <w:rFonts w:ascii="Arial" w:eastAsia="Times New Roman" w:hAnsi="Arial" w:cs="Arial"/>
          <w:b/>
          <w:color w:val="2F2B20" w:themeColor="text1"/>
          <w:sz w:val="28"/>
          <w:szCs w:val="28"/>
          <w:u w:val="single"/>
          <w:lang w:eastAsia="en-IN"/>
        </w:rPr>
      </w:pPr>
      <w:r w:rsidRPr="00FB4240">
        <w:rPr>
          <w:rFonts w:ascii="Arial" w:eastAsia="Times New Roman" w:hAnsi="Arial" w:cs="Arial"/>
          <w:b/>
          <w:color w:val="2F2B20" w:themeColor="text1"/>
          <w:sz w:val="28"/>
          <w:szCs w:val="28"/>
          <w:u w:val="single"/>
          <w:lang w:eastAsia="en-IN"/>
        </w:rPr>
        <w:t xml:space="preserve">Overview of Hindustan Coca cola Beverages Pvt </w:t>
      </w:r>
      <w:proofErr w:type="spellStart"/>
      <w:r w:rsidRPr="00FB4240">
        <w:rPr>
          <w:rFonts w:ascii="Arial" w:eastAsia="Times New Roman" w:hAnsi="Arial" w:cs="Arial"/>
          <w:b/>
          <w:color w:val="2F2B20" w:themeColor="text1"/>
          <w:sz w:val="28"/>
          <w:szCs w:val="28"/>
          <w:u w:val="single"/>
          <w:lang w:eastAsia="en-IN"/>
        </w:rPr>
        <w:t>Ltd.Orissa,Khurda</w:t>
      </w:r>
      <w:proofErr w:type="spellEnd"/>
    </w:p>
    <w:p w:rsidR="004E67AD" w:rsidRDefault="004E67AD" w:rsidP="00E83802">
      <w:pPr>
        <w:tabs>
          <w:tab w:val="left" w:pos="3633"/>
        </w:tabs>
        <w:jc w:val="both"/>
        <w:rPr>
          <w:color w:val="2F2B20" w:themeColor="text1"/>
          <w:sz w:val="24"/>
          <w:szCs w:val="24"/>
        </w:rPr>
      </w:pPr>
    </w:p>
    <w:p w:rsidR="004E67AD" w:rsidRDefault="004E67AD" w:rsidP="00E83802">
      <w:pPr>
        <w:tabs>
          <w:tab w:val="left" w:pos="3633"/>
        </w:tabs>
        <w:jc w:val="both"/>
        <w:rPr>
          <w:b/>
          <w:color w:val="2F2B20" w:themeColor="text1"/>
          <w:sz w:val="28"/>
          <w:szCs w:val="24"/>
          <w:u w:val="single"/>
        </w:rPr>
      </w:pPr>
      <w:r>
        <w:rPr>
          <w:b/>
          <w:color w:val="2F2B20" w:themeColor="text1"/>
          <w:sz w:val="28"/>
          <w:szCs w:val="24"/>
          <w:u w:val="single"/>
        </w:rPr>
        <w:t xml:space="preserve">Unit Profile- </w:t>
      </w:r>
      <w:proofErr w:type="spellStart"/>
      <w:r>
        <w:rPr>
          <w:b/>
          <w:color w:val="2F2B20" w:themeColor="text1"/>
          <w:sz w:val="28"/>
          <w:szCs w:val="24"/>
          <w:u w:val="single"/>
        </w:rPr>
        <w:t>Khurda</w:t>
      </w:r>
      <w:proofErr w:type="spellEnd"/>
    </w:p>
    <w:p w:rsidR="003E1C13" w:rsidRPr="008D237F" w:rsidRDefault="004E67AD" w:rsidP="00E8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Cs/>
          <w:color w:val="000000"/>
          <w:sz w:val="28"/>
          <w:szCs w:val="28"/>
          <w:lang w:eastAsia="en-IN"/>
        </w:rPr>
      </w:pPr>
      <w:proofErr w:type="spellStart"/>
      <w:r w:rsidRPr="008D237F">
        <w:rPr>
          <w:rFonts w:eastAsia="Times New Roman" w:cstheme="minorHAnsi"/>
          <w:bCs/>
          <w:color w:val="000000"/>
          <w:sz w:val="28"/>
          <w:szCs w:val="28"/>
          <w:lang w:eastAsia="en-IN"/>
        </w:rPr>
        <w:t>Khordha</w:t>
      </w:r>
      <w:proofErr w:type="spellEnd"/>
      <w:r w:rsidRPr="008D237F">
        <w:rPr>
          <w:rFonts w:eastAsia="Times New Roman" w:cstheme="minorHAnsi"/>
          <w:bCs/>
          <w:color w:val="000000"/>
          <w:sz w:val="28"/>
          <w:szCs w:val="28"/>
          <w:lang w:eastAsia="en-IN"/>
        </w:rPr>
        <w:t xml:space="preserve"> is  the headquarter of the district of the same </w:t>
      </w:r>
      <w:r w:rsidR="00485C10" w:rsidRPr="008D237F">
        <w:rPr>
          <w:rFonts w:eastAsia="Times New Roman" w:cstheme="minorHAnsi"/>
          <w:bCs/>
          <w:color w:val="000000"/>
          <w:sz w:val="28"/>
          <w:szCs w:val="28"/>
          <w:lang w:eastAsia="en-IN"/>
        </w:rPr>
        <w:t>name and</w:t>
      </w:r>
      <w:r w:rsidRPr="008D237F">
        <w:rPr>
          <w:rFonts w:eastAsia="Times New Roman" w:cstheme="minorHAnsi"/>
          <w:bCs/>
          <w:color w:val="000000"/>
          <w:sz w:val="28"/>
          <w:szCs w:val="28"/>
          <w:lang w:eastAsia="en-IN"/>
        </w:rPr>
        <w:t xml:space="preserve">  is situated in 85 degree 37'30"E and 20 degree 11'N.  </w:t>
      </w:r>
      <w:proofErr w:type="spellStart"/>
      <w:r w:rsidRPr="008D237F">
        <w:rPr>
          <w:rFonts w:eastAsia="Times New Roman" w:cstheme="minorHAnsi"/>
          <w:bCs/>
          <w:color w:val="000000"/>
          <w:sz w:val="28"/>
          <w:szCs w:val="28"/>
          <w:lang w:eastAsia="en-IN"/>
        </w:rPr>
        <w:t>onthe</w:t>
      </w:r>
      <w:proofErr w:type="spellEnd"/>
      <w:r w:rsidRPr="008D237F">
        <w:rPr>
          <w:rFonts w:eastAsia="Times New Roman" w:cstheme="minorHAnsi"/>
          <w:bCs/>
          <w:color w:val="000000"/>
          <w:sz w:val="28"/>
          <w:szCs w:val="28"/>
          <w:lang w:eastAsia="en-IN"/>
        </w:rPr>
        <w:t xml:space="preserve">  National Highway No.5.  The town is 11 km.  from  </w:t>
      </w:r>
      <w:proofErr w:type="spellStart"/>
      <w:r w:rsidRPr="008D237F">
        <w:rPr>
          <w:rFonts w:eastAsia="Times New Roman" w:cstheme="minorHAnsi"/>
          <w:bCs/>
          <w:color w:val="000000"/>
          <w:sz w:val="28"/>
          <w:szCs w:val="28"/>
          <w:lang w:eastAsia="en-IN"/>
        </w:rPr>
        <w:t>KhurdaRoad</w:t>
      </w:r>
      <w:proofErr w:type="spellEnd"/>
      <w:r w:rsidRPr="008D237F">
        <w:rPr>
          <w:rFonts w:eastAsia="Times New Roman" w:cstheme="minorHAnsi"/>
          <w:bCs/>
          <w:color w:val="000000"/>
          <w:sz w:val="28"/>
          <w:szCs w:val="28"/>
          <w:lang w:eastAsia="en-IN"/>
        </w:rPr>
        <w:t xml:space="preserve">  railway  station,  with  which it  is  connected  by  </w:t>
      </w:r>
      <w:r w:rsidR="00485C10" w:rsidRPr="008D237F">
        <w:rPr>
          <w:rFonts w:eastAsia="Times New Roman" w:cstheme="minorHAnsi"/>
          <w:bCs/>
          <w:color w:val="000000"/>
          <w:sz w:val="28"/>
          <w:szCs w:val="28"/>
          <w:lang w:eastAsia="en-IN"/>
        </w:rPr>
        <w:t>a metalled</w:t>
      </w:r>
      <w:r w:rsidRPr="008D237F">
        <w:rPr>
          <w:rFonts w:eastAsia="Times New Roman" w:cstheme="minorHAnsi"/>
          <w:bCs/>
          <w:color w:val="000000"/>
          <w:sz w:val="28"/>
          <w:szCs w:val="28"/>
          <w:lang w:eastAsia="en-IN"/>
        </w:rPr>
        <w:t xml:space="preserve">  road.   The local name of the place </w:t>
      </w:r>
      <w:r w:rsidR="00735CDF" w:rsidRPr="008D237F">
        <w:rPr>
          <w:rFonts w:eastAsia="Times New Roman" w:cstheme="minorHAnsi"/>
          <w:bCs/>
          <w:color w:val="000000"/>
          <w:sz w:val="28"/>
          <w:szCs w:val="28"/>
          <w:lang w:eastAsia="en-IN"/>
        </w:rPr>
        <w:t xml:space="preserve">is </w:t>
      </w:r>
      <w:proofErr w:type="spellStart"/>
      <w:r w:rsidR="00735CDF" w:rsidRPr="008D237F">
        <w:rPr>
          <w:rFonts w:eastAsia="Times New Roman" w:cstheme="minorHAnsi"/>
          <w:bCs/>
          <w:color w:val="000000"/>
          <w:sz w:val="28"/>
          <w:szCs w:val="28"/>
          <w:lang w:eastAsia="en-IN"/>
        </w:rPr>
        <w:t>Jajarsingh</w:t>
      </w:r>
      <w:proofErr w:type="spellEnd"/>
      <w:r w:rsidR="00735CDF" w:rsidRPr="008D237F">
        <w:rPr>
          <w:rFonts w:eastAsia="Times New Roman" w:cstheme="minorHAnsi"/>
          <w:bCs/>
          <w:color w:val="000000"/>
          <w:sz w:val="28"/>
          <w:szCs w:val="28"/>
          <w:lang w:eastAsia="en-IN"/>
        </w:rPr>
        <w:t>, which originally was</w:t>
      </w:r>
      <w:r w:rsidRPr="008D237F">
        <w:rPr>
          <w:rFonts w:eastAsia="Times New Roman" w:cstheme="minorHAnsi"/>
          <w:bCs/>
          <w:color w:val="000000"/>
          <w:sz w:val="28"/>
          <w:szCs w:val="28"/>
          <w:lang w:eastAsia="en-IN"/>
        </w:rPr>
        <w:t xml:space="preserve"> a small village.  </w:t>
      </w:r>
      <w:proofErr w:type="spellStart"/>
      <w:r w:rsidRPr="008D237F">
        <w:rPr>
          <w:rFonts w:eastAsia="Times New Roman" w:cstheme="minorHAnsi"/>
          <w:bCs/>
          <w:color w:val="000000"/>
          <w:sz w:val="28"/>
          <w:szCs w:val="28"/>
          <w:lang w:eastAsia="en-IN"/>
        </w:rPr>
        <w:t>Probabaly</w:t>
      </w:r>
      <w:proofErr w:type="spellEnd"/>
      <w:r w:rsidRPr="008D237F">
        <w:rPr>
          <w:rFonts w:eastAsia="Times New Roman" w:cstheme="minorHAnsi"/>
          <w:bCs/>
          <w:color w:val="000000"/>
          <w:sz w:val="28"/>
          <w:szCs w:val="28"/>
          <w:lang w:eastAsia="en-IN"/>
        </w:rPr>
        <w:t xml:space="preserve"> the  </w:t>
      </w:r>
      <w:proofErr w:type="spellStart"/>
      <w:r w:rsidRPr="008D237F">
        <w:rPr>
          <w:rFonts w:eastAsia="Times New Roman" w:cstheme="minorHAnsi"/>
          <w:bCs/>
          <w:color w:val="000000"/>
          <w:sz w:val="28"/>
          <w:szCs w:val="28"/>
          <w:lang w:eastAsia="en-IN"/>
        </w:rPr>
        <w:t>placewas</w:t>
      </w:r>
      <w:proofErr w:type="spellEnd"/>
      <w:r w:rsidRPr="008D237F">
        <w:rPr>
          <w:rFonts w:eastAsia="Times New Roman" w:cstheme="minorHAnsi"/>
          <w:bCs/>
          <w:color w:val="000000"/>
          <w:sz w:val="28"/>
          <w:szCs w:val="28"/>
          <w:lang w:eastAsia="en-IN"/>
        </w:rPr>
        <w:t xml:space="preserve">  also  formerly  known  as   </w:t>
      </w:r>
      <w:proofErr w:type="spellStart"/>
      <w:r w:rsidRPr="008D237F">
        <w:rPr>
          <w:rFonts w:eastAsia="Times New Roman" w:cstheme="minorHAnsi"/>
          <w:bCs/>
          <w:color w:val="000000"/>
          <w:sz w:val="28"/>
          <w:szCs w:val="28"/>
          <w:lang w:eastAsia="en-IN"/>
        </w:rPr>
        <w:t>Kurada</w:t>
      </w:r>
      <w:proofErr w:type="spellEnd"/>
      <w:r w:rsidRPr="008D237F">
        <w:rPr>
          <w:rFonts w:eastAsia="Times New Roman" w:cstheme="minorHAnsi"/>
          <w:bCs/>
          <w:color w:val="000000"/>
          <w:sz w:val="28"/>
          <w:szCs w:val="28"/>
          <w:lang w:eastAsia="en-IN"/>
        </w:rPr>
        <w:t xml:space="preserve">,  which  means  'foulmouthed'. </w:t>
      </w:r>
      <w:proofErr w:type="spellStart"/>
      <w:r w:rsidRPr="008D237F">
        <w:rPr>
          <w:rFonts w:eastAsia="Times New Roman" w:cstheme="minorHAnsi"/>
          <w:bCs/>
          <w:color w:val="000000"/>
          <w:sz w:val="28"/>
          <w:szCs w:val="28"/>
          <w:lang w:eastAsia="en-IN"/>
        </w:rPr>
        <w:t>Khurda</w:t>
      </w:r>
      <w:proofErr w:type="spellEnd"/>
      <w:r w:rsidRPr="008D237F">
        <w:rPr>
          <w:rFonts w:eastAsia="Times New Roman" w:cstheme="minorHAnsi"/>
          <w:bCs/>
          <w:color w:val="000000"/>
          <w:sz w:val="28"/>
          <w:szCs w:val="28"/>
          <w:lang w:eastAsia="en-IN"/>
        </w:rPr>
        <w:t xml:space="preserve"> came into prominence when </w:t>
      </w:r>
      <w:r w:rsidR="00735CDF" w:rsidRPr="008D237F">
        <w:rPr>
          <w:rFonts w:eastAsia="Times New Roman" w:cstheme="minorHAnsi"/>
          <w:bCs/>
          <w:color w:val="000000"/>
          <w:sz w:val="28"/>
          <w:szCs w:val="28"/>
          <w:lang w:eastAsia="en-IN"/>
        </w:rPr>
        <w:t>the first</w:t>
      </w:r>
      <w:r w:rsidRPr="008D237F">
        <w:rPr>
          <w:rFonts w:eastAsia="Times New Roman" w:cstheme="minorHAnsi"/>
          <w:bCs/>
          <w:color w:val="000000"/>
          <w:sz w:val="28"/>
          <w:szCs w:val="28"/>
          <w:lang w:eastAsia="en-IN"/>
        </w:rPr>
        <w:t xml:space="preserve">  </w:t>
      </w:r>
      <w:hyperlink r:id="rId26" w:history="1">
        <w:r w:rsidR="00735CDF" w:rsidRPr="008D237F">
          <w:rPr>
            <w:rFonts w:eastAsia="Times New Roman" w:cstheme="minorHAnsi"/>
            <w:bCs/>
            <w:color w:val="0000FF"/>
            <w:sz w:val="28"/>
            <w:szCs w:val="28"/>
            <w:u w:val="single"/>
            <w:lang w:eastAsia="en-IN"/>
          </w:rPr>
          <w:t xml:space="preserve">RAJA </w:t>
        </w:r>
        <w:r w:rsidRPr="008D237F">
          <w:rPr>
            <w:rFonts w:eastAsia="Times New Roman" w:cstheme="minorHAnsi"/>
            <w:bCs/>
            <w:color w:val="0000FF"/>
            <w:sz w:val="28"/>
            <w:szCs w:val="28"/>
            <w:u w:val="single"/>
            <w:lang w:eastAsia="en-IN"/>
          </w:rPr>
          <w:t>OF KHORDHA</w:t>
        </w:r>
      </w:hyperlink>
      <w:r w:rsidRPr="008D237F">
        <w:rPr>
          <w:rFonts w:eastAsia="Times New Roman" w:cstheme="minorHAnsi"/>
          <w:bCs/>
          <w:color w:val="000000"/>
          <w:sz w:val="28"/>
          <w:szCs w:val="28"/>
          <w:lang w:eastAsia="en-IN"/>
        </w:rPr>
        <w:t xml:space="preserve"> </w:t>
      </w:r>
      <w:proofErr w:type="spellStart"/>
      <w:r w:rsidRPr="008D237F">
        <w:rPr>
          <w:rFonts w:eastAsia="Times New Roman" w:cstheme="minorHAnsi"/>
          <w:bCs/>
          <w:color w:val="000000"/>
          <w:sz w:val="28"/>
          <w:szCs w:val="28"/>
          <w:lang w:eastAsia="en-IN"/>
        </w:rPr>
        <w:t>dynasty,Ramachandra</w:t>
      </w:r>
      <w:proofErr w:type="spellEnd"/>
      <w:r w:rsidRPr="008D237F">
        <w:rPr>
          <w:rFonts w:eastAsia="Times New Roman" w:cstheme="minorHAnsi"/>
          <w:bCs/>
          <w:color w:val="000000"/>
          <w:sz w:val="28"/>
          <w:szCs w:val="28"/>
          <w:lang w:eastAsia="en-IN"/>
        </w:rPr>
        <w:t xml:space="preserve"> Deva, made it  </w:t>
      </w:r>
    </w:p>
    <w:p w:rsidR="003E1C13" w:rsidRPr="008D237F" w:rsidRDefault="003E1C13" w:rsidP="00E8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Cs/>
          <w:color w:val="000000"/>
          <w:sz w:val="28"/>
          <w:szCs w:val="28"/>
          <w:lang w:eastAsia="en-IN"/>
        </w:rPr>
      </w:pPr>
    </w:p>
    <w:p w:rsidR="00DB6197" w:rsidRPr="008D237F" w:rsidRDefault="00485C10" w:rsidP="00E8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Cs/>
          <w:color w:val="000000"/>
          <w:sz w:val="28"/>
          <w:szCs w:val="28"/>
          <w:lang w:eastAsia="en-IN"/>
        </w:rPr>
      </w:pPr>
      <w:r w:rsidRPr="008D237F">
        <w:rPr>
          <w:rFonts w:eastAsia="Times New Roman" w:cstheme="minorHAnsi"/>
          <w:bCs/>
          <w:color w:val="000000"/>
          <w:sz w:val="28"/>
          <w:szCs w:val="28"/>
          <w:lang w:eastAsia="en-IN"/>
        </w:rPr>
        <w:t>T</w:t>
      </w:r>
      <w:r w:rsidR="004E67AD" w:rsidRPr="008D237F">
        <w:rPr>
          <w:rFonts w:eastAsia="Times New Roman" w:cstheme="minorHAnsi"/>
          <w:bCs/>
          <w:color w:val="000000"/>
          <w:sz w:val="28"/>
          <w:szCs w:val="28"/>
          <w:lang w:eastAsia="en-IN"/>
        </w:rPr>
        <w:t>he</w:t>
      </w:r>
      <w:r w:rsidRPr="008D237F">
        <w:rPr>
          <w:rFonts w:eastAsia="Times New Roman" w:cstheme="minorHAnsi"/>
          <w:bCs/>
          <w:color w:val="000000"/>
          <w:sz w:val="28"/>
          <w:szCs w:val="28"/>
          <w:lang w:eastAsia="en-IN"/>
        </w:rPr>
        <w:t xml:space="preserve"> capital </w:t>
      </w:r>
      <w:r w:rsidR="00735CDF" w:rsidRPr="008D237F">
        <w:rPr>
          <w:rFonts w:eastAsia="Times New Roman" w:cstheme="minorHAnsi"/>
          <w:bCs/>
          <w:color w:val="000000"/>
          <w:sz w:val="28"/>
          <w:szCs w:val="28"/>
          <w:lang w:eastAsia="en-IN"/>
        </w:rPr>
        <w:t>of his kingdom</w:t>
      </w:r>
      <w:r w:rsidR="004E67AD" w:rsidRPr="008D237F">
        <w:rPr>
          <w:rFonts w:eastAsia="Times New Roman" w:cstheme="minorHAnsi"/>
          <w:bCs/>
          <w:color w:val="000000"/>
          <w:sz w:val="28"/>
          <w:szCs w:val="28"/>
          <w:lang w:eastAsia="en-IN"/>
        </w:rPr>
        <w:t xml:space="preserve"> during the last part  of  the  16</w:t>
      </w:r>
      <w:r w:rsidR="004E67AD" w:rsidRPr="008D237F">
        <w:rPr>
          <w:rFonts w:eastAsia="Times New Roman" w:cstheme="minorHAnsi"/>
          <w:bCs/>
          <w:color w:val="000000"/>
          <w:sz w:val="28"/>
          <w:szCs w:val="28"/>
          <w:vertAlign w:val="superscript"/>
          <w:lang w:eastAsia="en-IN"/>
        </w:rPr>
        <w:t>th</w:t>
      </w:r>
      <w:r w:rsidR="004E67AD" w:rsidRPr="008D237F">
        <w:rPr>
          <w:rFonts w:eastAsia="Times New Roman" w:cstheme="minorHAnsi"/>
          <w:bCs/>
          <w:color w:val="000000"/>
          <w:sz w:val="28"/>
          <w:szCs w:val="28"/>
          <w:lang w:eastAsia="en-IN"/>
        </w:rPr>
        <w:t xml:space="preserve">century  A.D.  The </w:t>
      </w:r>
      <w:proofErr w:type="spellStart"/>
      <w:r w:rsidR="004E67AD" w:rsidRPr="008D237F">
        <w:rPr>
          <w:rFonts w:eastAsia="Times New Roman" w:cstheme="minorHAnsi"/>
          <w:bCs/>
          <w:color w:val="000000"/>
          <w:sz w:val="28"/>
          <w:szCs w:val="28"/>
          <w:lang w:eastAsia="en-IN"/>
        </w:rPr>
        <w:t>Bhoi</w:t>
      </w:r>
      <w:proofErr w:type="spellEnd"/>
      <w:r w:rsidR="004E67AD" w:rsidRPr="008D237F">
        <w:rPr>
          <w:rFonts w:eastAsia="Times New Roman" w:cstheme="minorHAnsi"/>
          <w:bCs/>
          <w:color w:val="000000"/>
          <w:sz w:val="28"/>
          <w:szCs w:val="28"/>
          <w:lang w:eastAsia="en-IN"/>
        </w:rPr>
        <w:t xml:space="preserve"> kings lived in a part of the </w:t>
      </w:r>
      <w:r w:rsidR="00735CDF" w:rsidRPr="008D237F">
        <w:rPr>
          <w:rFonts w:eastAsia="Times New Roman" w:cstheme="minorHAnsi"/>
          <w:bCs/>
          <w:color w:val="000000"/>
          <w:sz w:val="28"/>
          <w:szCs w:val="28"/>
          <w:lang w:eastAsia="en-IN"/>
        </w:rPr>
        <w:t xml:space="preserve">foot of the </w:t>
      </w:r>
      <w:hyperlink r:id="rId27" w:history="1">
        <w:r w:rsidR="004E67AD" w:rsidRPr="008D237F">
          <w:rPr>
            <w:rFonts w:eastAsia="Times New Roman" w:cstheme="minorHAnsi"/>
            <w:bCs/>
            <w:color w:val="0000FF"/>
            <w:sz w:val="28"/>
            <w:szCs w:val="28"/>
            <w:u w:val="single"/>
            <w:lang w:eastAsia="en-IN"/>
          </w:rPr>
          <w:t>BARUNAI</w:t>
        </w:r>
      </w:hyperlink>
      <w:r w:rsidR="004E67AD" w:rsidRPr="008D237F">
        <w:rPr>
          <w:rFonts w:eastAsia="Times New Roman" w:cstheme="minorHAnsi"/>
          <w:bCs/>
          <w:color w:val="000000"/>
          <w:sz w:val="28"/>
          <w:szCs w:val="28"/>
          <w:lang w:eastAsia="en-IN"/>
        </w:rPr>
        <w:t xml:space="preserve">  Hill, about 1.6 km.  to the south of the  </w:t>
      </w:r>
      <w:r w:rsidR="00735CDF" w:rsidRPr="008D237F">
        <w:rPr>
          <w:rFonts w:eastAsia="Times New Roman" w:cstheme="minorHAnsi"/>
          <w:bCs/>
          <w:color w:val="000000"/>
          <w:sz w:val="28"/>
          <w:szCs w:val="28"/>
          <w:lang w:eastAsia="en-IN"/>
        </w:rPr>
        <w:t>town. This</w:t>
      </w:r>
      <w:r w:rsidR="004E67AD" w:rsidRPr="008D237F">
        <w:rPr>
          <w:rFonts w:eastAsia="Times New Roman" w:cstheme="minorHAnsi"/>
          <w:bCs/>
          <w:color w:val="000000"/>
          <w:sz w:val="28"/>
          <w:szCs w:val="28"/>
          <w:lang w:eastAsia="en-IN"/>
        </w:rPr>
        <w:t xml:space="preserve"> site was apparently selected because it was protected </w:t>
      </w:r>
      <w:proofErr w:type="spellStart"/>
      <w:r w:rsidR="004E67AD" w:rsidRPr="008D237F">
        <w:rPr>
          <w:rFonts w:eastAsia="Times New Roman" w:cstheme="minorHAnsi"/>
          <w:bCs/>
          <w:color w:val="000000"/>
          <w:sz w:val="28"/>
          <w:szCs w:val="28"/>
          <w:lang w:eastAsia="en-IN"/>
        </w:rPr>
        <w:t>onone</w:t>
      </w:r>
      <w:proofErr w:type="spellEnd"/>
      <w:r w:rsidR="004E67AD" w:rsidRPr="008D237F">
        <w:rPr>
          <w:rFonts w:eastAsia="Times New Roman" w:cstheme="minorHAnsi"/>
          <w:bCs/>
          <w:color w:val="000000"/>
          <w:sz w:val="28"/>
          <w:szCs w:val="28"/>
          <w:lang w:eastAsia="en-IN"/>
        </w:rPr>
        <w:t xml:space="preserve">  side by the </w:t>
      </w:r>
      <w:proofErr w:type="spellStart"/>
      <w:r w:rsidR="004E67AD" w:rsidRPr="008D237F">
        <w:rPr>
          <w:rFonts w:eastAsia="Times New Roman" w:cstheme="minorHAnsi"/>
          <w:bCs/>
          <w:color w:val="000000"/>
          <w:sz w:val="28"/>
          <w:szCs w:val="28"/>
          <w:lang w:eastAsia="en-IN"/>
        </w:rPr>
        <w:t>Barunai</w:t>
      </w:r>
      <w:proofErr w:type="spellEnd"/>
      <w:r w:rsidR="004E67AD" w:rsidRPr="008D237F">
        <w:rPr>
          <w:rFonts w:eastAsia="Times New Roman" w:cstheme="minorHAnsi"/>
          <w:bCs/>
          <w:color w:val="000000"/>
          <w:sz w:val="28"/>
          <w:szCs w:val="28"/>
          <w:lang w:eastAsia="en-IN"/>
        </w:rPr>
        <w:t xml:space="preserve"> </w:t>
      </w:r>
    </w:p>
    <w:p w:rsidR="004E67AD" w:rsidRPr="008D237F" w:rsidRDefault="004E67AD" w:rsidP="00E8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Cs/>
          <w:color w:val="000000"/>
          <w:sz w:val="28"/>
          <w:szCs w:val="28"/>
          <w:lang w:eastAsia="en-IN"/>
        </w:rPr>
      </w:pPr>
      <w:r w:rsidRPr="008D237F">
        <w:rPr>
          <w:rFonts w:eastAsia="Times New Roman" w:cstheme="minorHAnsi"/>
          <w:bCs/>
          <w:color w:val="000000"/>
          <w:sz w:val="28"/>
          <w:szCs w:val="28"/>
          <w:lang w:eastAsia="en-IN"/>
        </w:rPr>
        <w:t xml:space="preserve">Hill, which was easily defended, </w:t>
      </w:r>
      <w:proofErr w:type="spellStart"/>
      <w:r w:rsidRPr="008D237F">
        <w:rPr>
          <w:rFonts w:eastAsia="Times New Roman" w:cstheme="minorHAnsi"/>
          <w:bCs/>
          <w:color w:val="000000"/>
          <w:sz w:val="28"/>
          <w:szCs w:val="28"/>
          <w:lang w:eastAsia="en-IN"/>
        </w:rPr>
        <w:t>andon</w:t>
      </w:r>
      <w:proofErr w:type="spellEnd"/>
      <w:r w:rsidRPr="008D237F">
        <w:rPr>
          <w:rFonts w:eastAsia="Times New Roman" w:cstheme="minorHAnsi"/>
          <w:bCs/>
          <w:color w:val="000000"/>
          <w:sz w:val="28"/>
          <w:szCs w:val="28"/>
          <w:lang w:eastAsia="en-IN"/>
        </w:rPr>
        <w:t xml:space="preserve">  the  other by dense jungle.  The fort is  now  </w:t>
      </w:r>
      <w:r w:rsidR="00735CDF" w:rsidRPr="008D237F">
        <w:rPr>
          <w:rFonts w:eastAsia="Times New Roman" w:cstheme="minorHAnsi"/>
          <w:bCs/>
          <w:color w:val="000000"/>
          <w:sz w:val="28"/>
          <w:szCs w:val="28"/>
          <w:lang w:eastAsia="en-IN"/>
        </w:rPr>
        <w:t>completely ruins</w:t>
      </w:r>
      <w:r w:rsidRPr="008D237F">
        <w:rPr>
          <w:rFonts w:eastAsia="Times New Roman" w:cstheme="minorHAnsi"/>
          <w:bCs/>
          <w:color w:val="000000"/>
          <w:sz w:val="28"/>
          <w:szCs w:val="28"/>
          <w:lang w:eastAsia="en-IN"/>
        </w:rPr>
        <w:t>,  only  a  few traces re</w:t>
      </w:r>
      <w:r w:rsidR="003E1C13" w:rsidRPr="008D237F">
        <w:rPr>
          <w:rFonts w:eastAsia="Times New Roman" w:cstheme="minorHAnsi"/>
          <w:bCs/>
          <w:color w:val="000000"/>
          <w:sz w:val="28"/>
          <w:szCs w:val="28"/>
          <w:lang w:eastAsia="en-IN"/>
        </w:rPr>
        <w:t xml:space="preserve">maining here  and  there  which </w:t>
      </w:r>
      <w:r w:rsidRPr="008D237F">
        <w:rPr>
          <w:rFonts w:eastAsia="Times New Roman" w:cstheme="minorHAnsi"/>
          <w:bCs/>
          <w:color w:val="000000"/>
          <w:sz w:val="28"/>
          <w:szCs w:val="28"/>
          <w:lang w:eastAsia="en-IN"/>
        </w:rPr>
        <w:t xml:space="preserve">reminds  one for its former glory.  </w:t>
      </w:r>
      <w:proofErr w:type="spellStart"/>
      <w:r w:rsidRPr="008D237F">
        <w:rPr>
          <w:rFonts w:eastAsia="Times New Roman" w:cstheme="minorHAnsi"/>
          <w:bCs/>
          <w:color w:val="000000"/>
          <w:sz w:val="28"/>
          <w:szCs w:val="28"/>
          <w:lang w:eastAsia="en-IN"/>
        </w:rPr>
        <w:t>Khurda</w:t>
      </w:r>
      <w:proofErr w:type="spellEnd"/>
      <w:r w:rsidRPr="008D237F">
        <w:rPr>
          <w:rFonts w:eastAsia="Times New Roman" w:cstheme="minorHAnsi"/>
          <w:bCs/>
          <w:color w:val="000000"/>
          <w:sz w:val="28"/>
          <w:szCs w:val="28"/>
          <w:lang w:eastAsia="en-IN"/>
        </w:rPr>
        <w:t xml:space="preserve"> suffered  </w:t>
      </w:r>
      <w:proofErr w:type="spellStart"/>
      <w:r w:rsidRPr="008D237F">
        <w:rPr>
          <w:rFonts w:eastAsia="Times New Roman" w:cstheme="minorHAnsi"/>
          <w:bCs/>
          <w:color w:val="000000"/>
          <w:sz w:val="28"/>
          <w:szCs w:val="28"/>
          <w:lang w:eastAsia="en-IN"/>
        </w:rPr>
        <w:t>repeatedonslaughts</w:t>
      </w:r>
      <w:proofErr w:type="spellEnd"/>
      <w:r w:rsidRPr="008D237F">
        <w:rPr>
          <w:rFonts w:eastAsia="Times New Roman" w:cstheme="minorHAnsi"/>
          <w:bCs/>
          <w:color w:val="000000"/>
          <w:sz w:val="28"/>
          <w:szCs w:val="28"/>
          <w:lang w:eastAsia="en-IN"/>
        </w:rPr>
        <w:t xml:space="preserve">  from  </w:t>
      </w:r>
      <w:r w:rsidRPr="008D237F">
        <w:rPr>
          <w:rFonts w:eastAsia="Times New Roman" w:cstheme="minorHAnsi"/>
          <w:bCs/>
          <w:color w:val="000000"/>
          <w:sz w:val="28"/>
          <w:szCs w:val="28"/>
          <w:lang w:eastAsia="en-IN"/>
        </w:rPr>
        <w:lastRenderedPageBreak/>
        <w:t xml:space="preserve">Muslim  and Maratha cavalry but  its  </w:t>
      </w:r>
      <w:proofErr w:type="spellStart"/>
      <w:r w:rsidRPr="008D237F">
        <w:rPr>
          <w:rFonts w:eastAsia="Times New Roman" w:cstheme="minorHAnsi"/>
          <w:bCs/>
          <w:color w:val="000000"/>
          <w:sz w:val="28"/>
          <w:szCs w:val="28"/>
          <w:lang w:eastAsia="en-IN"/>
        </w:rPr>
        <w:t>royalhouse</w:t>
      </w:r>
      <w:proofErr w:type="spellEnd"/>
      <w:r w:rsidRPr="008D237F">
        <w:rPr>
          <w:rFonts w:eastAsia="Times New Roman" w:cstheme="minorHAnsi"/>
          <w:bCs/>
          <w:color w:val="000000"/>
          <w:sz w:val="28"/>
          <w:szCs w:val="28"/>
          <w:lang w:eastAsia="en-IN"/>
        </w:rPr>
        <w:t xml:space="preserve">  retained  much of its independence till 1804 when  </w:t>
      </w:r>
      <w:proofErr w:type="spellStart"/>
      <w:r w:rsidRPr="008D237F">
        <w:rPr>
          <w:rFonts w:eastAsia="Times New Roman" w:cstheme="minorHAnsi"/>
          <w:bCs/>
          <w:color w:val="000000"/>
          <w:sz w:val="28"/>
          <w:szCs w:val="28"/>
          <w:lang w:eastAsia="en-IN"/>
        </w:rPr>
        <w:t>thethen</w:t>
      </w:r>
      <w:proofErr w:type="spellEnd"/>
      <w:r w:rsidRPr="008D237F">
        <w:rPr>
          <w:rFonts w:eastAsia="Times New Roman" w:cstheme="minorHAnsi"/>
          <w:bCs/>
          <w:color w:val="000000"/>
          <w:sz w:val="28"/>
          <w:szCs w:val="28"/>
          <w:lang w:eastAsia="en-IN"/>
        </w:rPr>
        <w:t xml:space="preserve">  Raja,  </w:t>
      </w:r>
      <w:proofErr w:type="spellStart"/>
      <w:r w:rsidRPr="008D237F">
        <w:rPr>
          <w:rFonts w:eastAsia="Times New Roman" w:cstheme="minorHAnsi"/>
          <w:bCs/>
          <w:color w:val="000000"/>
          <w:sz w:val="28"/>
          <w:szCs w:val="28"/>
          <w:lang w:eastAsia="en-IN"/>
        </w:rPr>
        <w:t>Mukunda</w:t>
      </w:r>
      <w:proofErr w:type="spellEnd"/>
      <w:r w:rsidRPr="008D237F">
        <w:rPr>
          <w:rFonts w:eastAsia="Times New Roman" w:cstheme="minorHAnsi"/>
          <w:bCs/>
          <w:color w:val="000000"/>
          <w:sz w:val="28"/>
          <w:szCs w:val="28"/>
          <w:lang w:eastAsia="en-IN"/>
        </w:rPr>
        <w:t xml:space="preserve"> Deva under the guidance  of  </w:t>
      </w:r>
      <w:proofErr w:type="spellStart"/>
      <w:r w:rsidRPr="008D237F">
        <w:rPr>
          <w:rFonts w:eastAsia="Times New Roman" w:cstheme="minorHAnsi"/>
          <w:bCs/>
          <w:color w:val="000000"/>
          <w:sz w:val="28"/>
          <w:szCs w:val="28"/>
          <w:lang w:eastAsia="en-IN"/>
        </w:rPr>
        <w:t>JayakrushnaRaiguru</w:t>
      </w:r>
      <w:proofErr w:type="spellEnd"/>
      <w:r w:rsidRPr="008D237F">
        <w:rPr>
          <w:rFonts w:eastAsia="Times New Roman" w:cstheme="minorHAnsi"/>
          <w:bCs/>
          <w:color w:val="000000"/>
          <w:sz w:val="28"/>
          <w:szCs w:val="28"/>
          <w:lang w:eastAsia="en-IN"/>
        </w:rPr>
        <w:t xml:space="preserve">,  rebelled  against  the British domination  and  </w:t>
      </w:r>
      <w:proofErr w:type="spellStart"/>
      <w:r w:rsidRPr="008D237F">
        <w:rPr>
          <w:rFonts w:eastAsia="Times New Roman" w:cstheme="minorHAnsi"/>
          <w:bCs/>
          <w:color w:val="000000"/>
          <w:sz w:val="28"/>
          <w:szCs w:val="28"/>
          <w:lang w:eastAsia="en-IN"/>
        </w:rPr>
        <w:t>wasdispossessed</w:t>
      </w:r>
      <w:proofErr w:type="spellEnd"/>
      <w:r w:rsidRPr="008D237F">
        <w:rPr>
          <w:rFonts w:eastAsia="Times New Roman" w:cstheme="minorHAnsi"/>
          <w:bCs/>
          <w:color w:val="000000"/>
          <w:sz w:val="28"/>
          <w:szCs w:val="28"/>
          <w:lang w:eastAsia="en-IN"/>
        </w:rPr>
        <w:t xml:space="preserve">  of his territory.  </w:t>
      </w:r>
      <w:proofErr w:type="spellStart"/>
      <w:r w:rsidRPr="008D237F">
        <w:rPr>
          <w:rFonts w:eastAsia="Times New Roman" w:cstheme="minorHAnsi"/>
          <w:bCs/>
          <w:color w:val="000000"/>
          <w:sz w:val="28"/>
          <w:szCs w:val="28"/>
          <w:lang w:eastAsia="en-IN"/>
        </w:rPr>
        <w:t>Khurda</w:t>
      </w:r>
      <w:proofErr w:type="spellEnd"/>
      <w:r w:rsidRPr="008D237F">
        <w:rPr>
          <w:rFonts w:eastAsia="Times New Roman" w:cstheme="minorHAnsi"/>
          <w:bCs/>
          <w:color w:val="000000"/>
          <w:sz w:val="28"/>
          <w:szCs w:val="28"/>
          <w:lang w:eastAsia="en-IN"/>
        </w:rPr>
        <w:t xml:space="preserve"> is also memorable  </w:t>
      </w:r>
      <w:proofErr w:type="spellStart"/>
      <w:r w:rsidRPr="008D237F">
        <w:rPr>
          <w:rFonts w:eastAsia="Times New Roman" w:cstheme="minorHAnsi"/>
          <w:bCs/>
          <w:color w:val="000000"/>
          <w:sz w:val="28"/>
          <w:szCs w:val="28"/>
          <w:lang w:eastAsia="en-IN"/>
        </w:rPr>
        <w:t>asthe</w:t>
      </w:r>
      <w:proofErr w:type="spellEnd"/>
      <w:r w:rsidRPr="008D237F">
        <w:rPr>
          <w:rFonts w:eastAsia="Times New Roman" w:cstheme="minorHAnsi"/>
          <w:bCs/>
          <w:color w:val="000000"/>
          <w:sz w:val="28"/>
          <w:szCs w:val="28"/>
          <w:lang w:eastAsia="en-IN"/>
        </w:rPr>
        <w:t xml:space="preserve">  centre  of activity of the "</w:t>
      </w:r>
      <w:hyperlink r:id="rId28" w:tgtFrame="main" w:history="1">
        <w:r w:rsidRPr="008D237F">
          <w:rPr>
            <w:rFonts w:eastAsia="Times New Roman" w:cstheme="minorHAnsi"/>
            <w:bCs/>
            <w:color w:val="0000FF"/>
            <w:sz w:val="28"/>
            <w:szCs w:val="28"/>
            <w:u w:val="single"/>
            <w:lang w:eastAsia="en-IN"/>
          </w:rPr>
          <w:t>PAIKA REBELLION</w:t>
        </w:r>
      </w:hyperlink>
      <w:r w:rsidRPr="008D237F">
        <w:rPr>
          <w:rFonts w:eastAsia="Times New Roman" w:cstheme="minorHAnsi"/>
          <w:bCs/>
          <w:color w:val="000000"/>
          <w:sz w:val="28"/>
          <w:szCs w:val="28"/>
          <w:lang w:eastAsia="en-IN"/>
        </w:rPr>
        <w:t>" of  1817-18</w:t>
      </w:r>
    </w:p>
    <w:p w:rsidR="004E67AD" w:rsidRPr="008D237F" w:rsidRDefault="004E67AD" w:rsidP="00E8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Cs/>
          <w:sz w:val="28"/>
          <w:szCs w:val="28"/>
          <w:lang w:eastAsia="en-IN"/>
        </w:rPr>
      </w:pPr>
      <w:r w:rsidRPr="008D237F">
        <w:rPr>
          <w:rFonts w:eastAsia="Times New Roman" w:cstheme="minorHAnsi"/>
          <w:bCs/>
          <w:color w:val="000000"/>
          <w:sz w:val="28"/>
          <w:szCs w:val="28"/>
          <w:lang w:eastAsia="en-IN"/>
        </w:rPr>
        <w:t xml:space="preserve">under the leadership of </w:t>
      </w:r>
      <w:proofErr w:type="spellStart"/>
      <w:r w:rsidRPr="008D237F">
        <w:rPr>
          <w:rFonts w:eastAsia="Times New Roman" w:cstheme="minorHAnsi"/>
          <w:bCs/>
          <w:color w:val="000000"/>
          <w:sz w:val="28"/>
          <w:szCs w:val="28"/>
          <w:lang w:eastAsia="en-IN"/>
        </w:rPr>
        <w:t>Bakshi</w:t>
      </w:r>
      <w:proofErr w:type="spellEnd"/>
      <w:r w:rsidRPr="008D237F">
        <w:rPr>
          <w:rFonts w:eastAsia="Times New Roman" w:cstheme="minorHAnsi"/>
          <w:bCs/>
          <w:color w:val="000000"/>
          <w:sz w:val="28"/>
          <w:szCs w:val="28"/>
          <w:lang w:eastAsia="en-IN"/>
        </w:rPr>
        <w:t xml:space="preserve"> </w:t>
      </w:r>
      <w:proofErr w:type="spellStart"/>
      <w:r w:rsidRPr="008D237F">
        <w:rPr>
          <w:rFonts w:eastAsia="Times New Roman" w:cstheme="minorHAnsi"/>
          <w:bCs/>
          <w:color w:val="000000"/>
          <w:sz w:val="28"/>
          <w:szCs w:val="28"/>
          <w:lang w:eastAsia="en-IN"/>
        </w:rPr>
        <w:t>Jagabandhu</w:t>
      </w:r>
      <w:proofErr w:type="spellEnd"/>
      <w:r w:rsidRPr="008D237F">
        <w:rPr>
          <w:rFonts w:eastAsia="Times New Roman" w:cstheme="minorHAnsi"/>
          <w:bCs/>
          <w:color w:val="000000"/>
          <w:sz w:val="28"/>
          <w:szCs w:val="28"/>
          <w:lang w:eastAsia="en-IN"/>
        </w:rPr>
        <w:t xml:space="preserve"> </w:t>
      </w:r>
      <w:proofErr w:type="spellStart"/>
      <w:r w:rsidRPr="008D237F">
        <w:rPr>
          <w:rFonts w:eastAsia="Times New Roman" w:cstheme="minorHAnsi"/>
          <w:bCs/>
          <w:color w:val="000000"/>
          <w:sz w:val="28"/>
          <w:szCs w:val="28"/>
          <w:lang w:eastAsia="en-IN"/>
        </w:rPr>
        <w:t>Bidyadhar</w:t>
      </w:r>
      <w:proofErr w:type="spellEnd"/>
      <w:r w:rsidRPr="008D237F">
        <w:rPr>
          <w:rFonts w:eastAsia="Times New Roman" w:cstheme="minorHAnsi"/>
          <w:bCs/>
          <w:color w:val="000000"/>
          <w:sz w:val="28"/>
          <w:szCs w:val="28"/>
          <w:lang w:eastAsia="en-IN"/>
        </w:rPr>
        <w:t>.</w:t>
      </w:r>
    </w:p>
    <w:p w:rsidR="004E67AD" w:rsidRPr="000529A0" w:rsidRDefault="004E67AD" w:rsidP="00E83802">
      <w:pPr>
        <w:tabs>
          <w:tab w:val="left" w:pos="3633"/>
        </w:tabs>
        <w:jc w:val="both"/>
        <w:rPr>
          <w:rFonts w:cstheme="minorHAnsi"/>
          <w:b/>
          <w:color w:val="2F2B20" w:themeColor="text1"/>
          <w:sz w:val="24"/>
          <w:szCs w:val="24"/>
          <w:u w:val="single"/>
        </w:rPr>
      </w:pPr>
    </w:p>
    <w:p w:rsidR="004E67AD" w:rsidRPr="006C3C76" w:rsidRDefault="004E67AD" w:rsidP="00E83802">
      <w:pPr>
        <w:shd w:val="clear" w:color="auto" w:fill="FFFFFF" w:themeFill="background1"/>
        <w:jc w:val="both"/>
        <w:rPr>
          <w:b/>
          <w:sz w:val="28"/>
          <w:szCs w:val="28"/>
          <w:u w:val="single"/>
        </w:rPr>
      </w:pPr>
      <w:r w:rsidRPr="006C3C76">
        <w:rPr>
          <w:b/>
          <w:sz w:val="28"/>
          <w:szCs w:val="28"/>
          <w:u w:val="single"/>
        </w:rPr>
        <w:t xml:space="preserve">Brief description about </w:t>
      </w:r>
      <w:proofErr w:type="spellStart"/>
      <w:r w:rsidRPr="006C3C76">
        <w:rPr>
          <w:b/>
          <w:sz w:val="28"/>
          <w:szCs w:val="28"/>
          <w:u w:val="single"/>
        </w:rPr>
        <w:t>khurda</w:t>
      </w:r>
      <w:proofErr w:type="spellEnd"/>
      <w:r w:rsidRPr="006C3C76">
        <w:rPr>
          <w:b/>
          <w:sz w:val="28"/>
          <w:szCs w:val="28"/>
          <w:u w:val="single"/>
        </w:rPr>
        <w:t xml:space="preserve"> unit:</w:t>
      </w:r>
    </w:p>
    <w:p w:rsidR="004E67AD" w:rsidRPr="004E67AD" w:rsidRDefault="004E67AD" w:rsidP="00E83802">
      <w:pPr>
        <w:shd w:val="clear" w:color="auto" w:fill="FFFFFF" w:themeFill="background1"/>
        <w:jc w:val="both"/>
        <w:rPr>
          <w:rFonts w:cstheme="minorHAnsi"/>
          <w:sz w:val="28"/>
          <w:szCs w:val="24"/>
        </w:rPr>
      </w:pPr>
      <w:r w:rsidRPr="004E67AD">
        <w:rPr>
          <w:rFonts w:cstheme="minorHAnsi"/>
          <w:sz w:val="28"/>
          <w:szCs w:val="24"/>
        </w:rPr>
        <w:t>Orissa is a </w:t>
      </w:r>
      <w:hyperlink r:id="rId29" w:tooltip="States and territories of India" w:history="1">
        <w:r w:rsidRPr="004E67AD">
          <w:rPr>
            <w:rFonts w:cstheme="minorHAnsi"/>
            <w:sz w:val="28"/>
            <w:szCs w:val="24"/>
          </w:rPr>
          <w:t>state</w:t>
        </w:r>
      </w:hyperlink>
      <w:r w:rsidRPr="004E67AD">
        <w:rPr>
          <w:rFonts w:cstheme="minorHAnsi"/>
          <w:sz w:val="28"/>
          <w:szCs w:val="24"/>
        </w:rPr>
        <w:t xml:space="preserve"> which is also known as temple city rich with pre historic culture. There are 30 districts in Orissa. The major cities in Orissa are Bhubaneswar, Cuttack, Rourkela, </w:t>
      </w:r>
      <w:proofErr w:type="spellStart"/>
      <w:r w:rsidRPr="004E67AD">
        <w:rPr>
          <w:rFonts w:cstheme="minorHAnsi"/>
          <w:sz w:val="28"/>
          <w:szCs w:val="24"/>
        </w:rPr>
        <w:t>Brahmapur</w:t>
      </w:r>
      <w:proofErr w:type="spellEnd"/>
      <w:r w:rsidRPr="004E67AD">
        <w:rPr>
          <w:rFonts w:cstheme="minorHAnsi"/>
          <w:sz w:val="28"/>
          <w:szCs w:val="24"/>
        </w:rPr>
        <w:t xml:space="preserve">, </w:t>
      </w:r>
      <w:proofErr w:type="spellStart"/>
      <w:r w:rsidRPr="004E67AD">
        <w:rPr>
          <w:rFonts w:cstheme="minorHAnsi"/>
          <w:sz w:val="28"/>
          <w:szCs w:val="24"/>
        </w:rPr>
        <w:t>Bolangir</w:t>
      </w:r>
      <w:proofErr w:type="spellEnd"/>
      <w:r w:rsidRPr="004E67AD">
        <w:rPr>
          <w:rFonts w:cstheme="minorHAnsi"/>
          <w:sz w:val="28"/>
          <w:szCs w:val="24"/>
        </w:rPr>
        <w:t xml:space="preserve">, </w:t>
      </w:r>
      <w:proofErr w:type="spellStart"/>
      <w:r w:rsidRPr="004E67AD">
        <w:rPr>
          <w:rFonts w:cstheme="minorHAnsi"/>
          <w:sz w:val="28"/>
          <w:szCs w:val="24"/>
        </w:rPr>
        <w:t>Sambalpur</w:t>
      </w:r>
      <w:proofErr w:type="spellEnd"/>
      <w:r w:rsidRPr="004E67AD">
        <w:rPr>
          <w:rFonts w:cstheme="minorHAnsi"/>
          <w:sz w:val="28"/>
          <w:szCs w:val="24"/>
        </w:rPr>
        <w:t xml:space="preserve">, </w:t>
      </w:r>
      <w:proofErr w:type="spellStart"/>
      <w:r w:rsidRPr="004E67AD">
        <w:rPr>
          <w:rFonts w:cstheme="minorHAnsi"/>
          <w:sz w:val="28"/>
          <w:szCs w:val="24"/>
        </w:rPr>
        <w:t>Kendrapara</w:t>
      </w:r>
      <w:proofErr w:type="spellEnd"/>
      <w:r w:rsidRPr="004E67AD">
        <w:rPr>
          <w:rFonts w:cstheme="minorHAnsi"/>
          <w:sz w:val="28"/>
          <w:szCs w:val="24"/>
        </w:rPr>
        <w:t xml:space="preserve">, </w:t>
      </w:r>
      <w:proofErr w:type="spellStart"/>
      <w:r w:rsidRPr="004E67AD">
        <w:rPr>
          <w:rFonts w:cstheme="minorHAnsi"/>
          <w:sz w:val="28"/>
          <w:szCs w:val="24"/>
        </w:rPr>
        <w:t>Balasore</w:t>
      </w:r>
      <w:proofErr w:type="spellEnd"/>
      <w:r w:rsidRPr="004E67AD">
        <w:rPr>
          <w:rFonts w:cstheme="minorHAnsi"/>
          <w:sz w:val="28"/>
          <w:szCs w:val="24"/>
        </w:rPr>
        <w:t xml:space="preserve">, and </w:t>
      </w:r>
      <w:proofErr w:type="spellStart"/>
      <w:r w:rsidRPr="004E67AD">
        <w:rPr>
          <w:rFonts w:cstheme="minorHAnsi"/>
          <w:sz w:val="28"/>
          <w:szCs w:val="24"/>
        </w:rPr>
        <w:t>Puri</w:t>
      </w:r>
      <w:proofErr w:type="spellEnd"/>
      <w:r w:rsidRPr="004E67AD">
        <w:rPr>
          <w:rFonts w:cstheme="minorHAnsi"/>
          <w:sz w:val="28"/>
          <w:szCs w:val="24"/>
        </w:rPr>
        <w:t xml:space="preserve">. It has two plants, which are situated at </w:t>
      </w:r>
      <w:proofErr w:type="spellStart"/>
      <w:r w:rsidRPr="004E67AD">
        <w:rPr>
          <w:rFonts w:cstheme="minorHAnsi"/>
          <w:sz w:val="28"/>
          <w:szCs w:val="24"/>
        </w:rPr>
        <w:t>Khurda</w:t>
      </w:r>
      <w:proofErr w:type="spellEnd"/>
      <w:r w:rsidRPr="004E67AD">
        <w:rPr>
          <w:rFonts w:cstheme="minorHAnsi"/>
          <w:sz w:val="28"/>
          <w:szCs w:val="24"/>
        </w:rPr>
        <w:t xml:space="preserve"> (COBO) &amp; another in Rourkela (FOBO).</w:t>
      </w:r>
    </w:p>
    <w:p w:rsidR="004E67AD" w:rsidRPr="004E67AD" w:rsidRDefault="004E67AD" w:rsidP="00E83802">
      <w:pPr>
        <w:shd w:val="clear" w:color="auto" w:fill="FFFFFF" w:themeFill="background1"/>
        <w:jc w:val="both"/>
        <w:rPr>
          <w:rFonts w:cstheme="minorHAnsi"/>
          <w:bCs/>
          <w:sz w:val="28"/>
          <w:szCs w:val="24"/>
        </w:rPr>
      </w:pPr>
      <w:r w:rsidRPr="004E67AD">
        <w:rPr>
          <w:rFonts w:cstheme="minorHAnsi"/>
          <w:bCs/>
          <w:sz w:val="28"/>
          <w:szCs w:val="24"/>
        </w:rPr>
        <w:t xml:space="preserve">This unit of </w:t>
      </w:r>
      <w:proofErr w:type="spellStart"/>
      <w:r w:rsidRPr="004E67AD">
        <w:rPr>
          <w:rFonts w:cstheme="minorHAnsi"/>
          <w:bCs/>
          <w:sz w:val="28"/>
          <w:szCs w:val="24"/>
        </w:rPr>
        <w:t>Khurda</w:t>
      </w:r>
      <w:proofErr w:type="spellEnd"/>
      <w:r w:rsidRPr="004E67AD">
        <w:rPr>
          <w:rFonts w:cstheme="minorHAnsi"/>
          <w:bCs/>
          <w:sz w:val="28"/>
          <w:szCs w:val="24"/>
        </w:rPr>
        <w:t xml:space="preserve"> was first started in 1999 under the name “Hindustan Coca-Cola Beverages </w:t>
      </w:r>
      <w:proofErr w:type="spellStart"/>
      <w:r w:rsidRPr="004E67AD">
        <w:rPr>
          <w:rFonts w:cstheme="minorHAnsi"/>
          <w:bCs/>
          <w:sz w:val="28"/>
          <w:szCs w:val="24"/>
        </w:rPr>
        <w:t>Pvt.</w:t>
      </w:r>
      <w:proofErr w:type="spellEnd"/>
      <w:r w:rsidRPr="004E67AD">
        <w:rPr>
          <w:rFonts w:cstheme="minorHAnsi"/>
          <w:bCs/>
          <w:sz w:val="28"/>
          <w:szCs w:val="24"/>
        </w:rPr>
        <w:t xml:space="preserve"> Ltd. The plant is spread in around 37.78 Acres i.e. 16, 4, 5697 Square Feet area.</w:t>
      </w:r>
    </w:p>
    <w:p w:rsidR="004E67AD" w:rsidRPr="004E67AD" w:rsidRDefault="004E67AD" w:rsidP="00E83802">
      <w:pPr>
        <w:shd w:val="clear" w:color="auto" w:fill="FFFFFF" w:themeFill="background1"/>
        <w:jc w:val="both"/>
        <w:rPr>
          <w:rFonts w:cstheme="minorHAnsi"/>
          <w:bCs/>
          <w:sz w:val="28"/>
          <w:szCs w:val="24"/>
        </w:rPr>
      </w:pPr>
      <w:r w:rsidRPr="004E67AD">
        <w:rPr>
          <w:rFonts w:cstheme="minorHAnsi"/>
          <w:bCs/>
          <w:sz w:val="28"/>
          <w:szCs w:val="24"/>
        </w:rPr>
        <w:t xml:space="preserve">The Plant has two PET line - </w:t>
      </w:r>
      <w:proofErr w:type="spellStart"/>
      <w:r w:rsidRPr="004E67AD">
        <w:rPr>
          <w:rFonts w:cstheme="minorHAnsi"/>
          <w:bCs/>
          <w:sz w:val="28"/>
          <w:szCs w:val="24"/>
        </w:rPr>
        <w:t>Kronze</w:t>
      </w:r>
      <w:proofErr w:type="spellEnd"/>
      <w:r w:rsidRPr="004E67AD">
        <w:rPr>
          <w:rFonts w:cstheme="minorHAnsi"/>
          <w:bCs/>
          <w:sz w:val="28"/>
          <w:szCs w:val="24"/>
        </w:rPr>
        <w:t xml:space="preserve"> and old PET which has the capacity of yielding 600 bottles, per minute and 140 bottles per minute respectively, two RGB (Returnable glass bottles) lines –</w:t>
      </w:r>
      <w:proofErr w:type="spellStart"/>
      <w:r w:rsidRPr="004E67AD">
        <w:rPr>
          <w:rFonts w:cstheme="minorHAnsi"/>
          <w:bCs/>
          <w:sz w:val="28"/>
          <w:szCs w:val="24"/>
        </w:rPr>
        <w:t>Maaza</w:t>
      </w:r>
      <w:proofErr w:type="spellEnd"/>
      <w:r w:rsidRPr="004E67AD">
        <w:rPr>
          <w:rFonts w:cstheme="minorHAnsi"/>
          <w:bCs/>
          <w:sz w:val="28"/>
          <w:szCs w:val="24"/>
        </w:rPr>
        <w:t xml:space="preserve"> and CSD (carbonated soft drink) which yields 600 bottles per minute each and one Kinley water line which has the capacity if yielding 90 bottles per minute. Tetra pack line would start shortly.</w:t>
      </w:r>
    </w:p>
    <w:p w:rsidR="001F6A4B" w:rsidRPr="004E67AD" w:rsidRDefault="004E67AD" w:rsidP="00E83802">
      <w:pPr>
        <w:shd w:val="clear" w:color="auto" w:fill="FFFFFF" w:themeFill="background1"/>
        <w:jc w:val="both"/>
        <w:rPr>
          <w:rFonts w:cstheme="minorHAnsi"/>
          <w:bCs/>
          <w:sz w:val="28"/>
          <w:szCs w:val="24"/>
        </w:rPr>
      </w:pPr>
      <w:r w:rsidRPr="004E67AD">
        <w:rPr>
          <w:rFonts w:cstheme="minorHAnsi"/>
          <w:bCs/>
          <w:sz w:val="28"/>
          <w:szCs w:val="24"/>
        </w:rPr>
        <w:t>There are nine depots for the Orissa and Jharkhand zone they are:</w:t>
      </w:r>
    </w:p>
    <w:p w:rsidR="004E67AD" w:rsidRPr="004E67AD" w:rsidRDefault="004E67AD" w:rsidP="00E83802">
      <w:pPr>
        <w:shd w:val="clear" w:color="auto" w:fill="FFFFFF" w:themeFill="background1"/>
        <w:jc w:val="both"/>
        <w:rPr>
          <w:rFonts w:cstheme="minorHAnsi"/>
          <w:bCs/>
          <w:sz w:val="28"/>
          <w:szCs w:val="24"/>
        </w:rPr>
      </w:pPr>
      <w:proofErr w:type="spellStart"/>
      <w:r w:rsidRPr="004E67AD">
        <w:rPr>
          <w:rFonts w:cstheme="minorHAnsi"/>
          <w:bCs/>
          <w:sz w:val="28"/>
          <w:szCs w:val="24"/>
        </w:rPr>
        <w:t>Khurda</w:t>
      </w:r>
      <w:proofErr w:type="spellEnd"/>
      <w:r w:rsidRPr="004E67AD">
        <w:rPr>
          <w:rFonts w:cstheme="minorHAnsi"/>
          <w:bCs/>
          <w:sz w:val="28"/>
          <w:szCs w:val="24"/>
        </w:rPr>
        <w:t xml:space="preserve"> - F1, Bhubaneswar –F4, </w:t>
      </w:r>
      <w:proofErr w:type="spellStart"/>
      <w:r w:rsidRPr="004E67AD">
        <w:rPr>
          <w:rFonts w:cstheme="minorHAnsi"/>
          <w:bCs/>
          <w:sz w:val="28"/>
          <w:szCs w:val="24"/>
        </w:rPr>
        <w:t>Bhabani</w:t>
      </w:r>
      <w:proofErr w:type="spellEnd"/>
      <w:r w:rsidRPr="004E67AD">
        <w:rPr>
          <w:rFonts w:cstheme="minorHAnsi"/>
          <w:bCs/>
          <w:sz w:val="28"/>
          <w:szCs w:val="24"/>
        </w:rPr>
        <w:t xml:space="preserve"> Patna –F5, Rourkela –F2, Rourkela Direct –F3, Ranchi -X8, Ranchi Direct –X9 , Jamshedpur - X4 ,Deoghar-X6.</w:t>
      </w:r>
    </w:p>
    <w:p w:rsidR="004E67AD" w:rsidRDefault="004E67AD" w:rsidP="00E83802">
      <w:pPr>
        <w:shd w:val="clear" w:color="auto" w:fill="FFFFFF" w:themeFill="background1"/>
        <w:jc w:val="both"/>
        <w:rPr>
          <w:rFonts w:cstheme="minorHAnsi"/>
          <w:color w:val="000000"/>
          <w:sz w:val="28"/>
          <w:szCs w:val="24"/>
          <w:shd w:val="clear" w:color="auto" w:fill="FFFFFF"/>
        </w:rPr>
      </w:pPr>
      <w:proofErr w:type="spellStart"/>
      <w:r w:rsidRPr="004E67AD">
        <w:rPr>
          <w:rFonts w:cstheme="minorHAnsi"/>
          <w:color w:val="000000"/>
          <w:sz w:val="28"/>
          <w:szCs w:val="24"/>
          <w:shd w:val="clear" w:color="auto" w:fill="FFFFFF"/>
        </w:rPr>
        <w:t>Khurda</w:t>
      </w:r>
      <w:proofErr w:type="spellEnd"/>
      <w:r w:rsidRPr="004E67AD">
        <w:rPr>
          <w:rFonts w:cstheme="minorHAnsi"/>
          <w:color w:val="000000"/>
          <w:sz w:val="28"/>
          <w:szCs w:val="24"/>
          <w:shd w:val="clear" w:color="auto" w:fill="FFFFFF"/>
        </w:rPr>
        <w:t xml:space="preserve"> location has total 230 distributors and </w:t>
      </w:r>
      <w:r w:rsidRPr="004E67AD">
        <w:rPr>
          <w:rFonts w:cstheme="minorHAnsi"/>
          <w:color w:val="000000"/>
          <w:sz w:val="28"/>
          <w:szCs w:val="24"/>
          <w:shd w:val="clear" w:color="auto" w:fill="FFFFFF"/>
        </w:rPr>
        <w:softHyphen/>
      </w:r>
      <w:r w:rsidRPr="004E67AD">
        <w:rPr>
          <w:rFonts w:cstheme="minorHAnsi"/>
          <w:color w:val="000000"/>
          <w:sz w:val="28"/>
          <w:szCs w:val="24"/>
          <w:shd w:val="clear" w:color="auto" w:fill="FFFFFF"/>
        </w:rPr>
        <w:softHyphen/>
      </w:r>
      <w:r w:rsidRPr="004E67AD">
        <w:rPr>
          <w:rFonts w:cstheme="minorHAnsi"/>
          <w:color w:val="000000"/>
          <w:sz w:val="28"/>
          <w:szCs w:val="24"/>
          <w:shd w:val="clear" w:color="auto" w:fill="FFFFFF"/>
        </w:rPr>
        <w:softHyphen/>
        <w:t>more than 92,831customers all across the length and breadth of Orissa.</w:t>
      </w:r>
    </w:p>
    <w:p w:rsidR="00DB6197" w:rsidRDefault="00DB6197" w:rsidP="00E83802">
      <w:pPr>
        <w:spacing w:after="0" w:line="240" w:lineRule="auto"/>
        <w:ind w:left="720"/>
        <w:jc w:val="both"/>
        <w:rPr>
          <w:b/>
          <w:bCs/>
          <w:sz w:val="28"/>
          <w:szCs w:val="28"/>
        </w:rPr>
      </w:pPr>
    </w:p>
    <w:p w:rsidR="00E02E59" w:rsidRDefault="00E02E59" w:rsidP="00E83802">
      <w:pPr>
        <w:spacing w:after="0" w:line="240" w:lineRule="auto"/>
        <w:jc w:val="both"/>
        <w:rPr>
          <w:b/>
          <w:bCs/>
          <w:sz w:val="32"/>
          <w:szCs w:val="28"/>
          <w:u w:val="single"/>
        </w:rPr>
      </w:pPr>
    </w:p>
    <w:p w:rsidR="00E02E59" w:rsidRDefault="00E02E59" w:rsidP="00E83802">
      <w:pPr>
        <w:spacing w:after="0" w:line="240" w:lineRule="auto"/>
        <w:jc w:val="both"/>
        <w:rPr>
          <w:b/>
          <w:bCs/>
          <w:sz w:val="32"/>
          <w:szCs w:val="28"/>
          <w:u w:val="single"/>
        </w:rPr>
      </w:pPr>
    </w:p>
    <w:p w:rsidR="00A318F1" w:rsidRDefault="00A318F1" w:rsidP="00E83802">
      <w:pPr>
        <w:spacing w:after="0" w:line="240" w:lineRule="auto"/>
        <w:jc w:val="both"/>
        <w:rPr>
          <w:b/>
          <w:bCs/>
          <w:sz w:val="32"/>
          <w:szCs w:val="28"/>
          <w:u w:val="single"/>
        </w:rPr>
      </w:pPr>
    </w:p>
    <w:p w:rsidR="00A318F1" w:rsidRDefault="00A318F1" w:rsidP="00E83802">
      <w:pPr>
        <w:spacing w:after="0" w:line="240" w:lineRule="auto"/>
        <w:jc w:val="both"/>
        <w:rPr>
          <w:b/>
          <w:bCs/>
          <w:sz w:val="32"/>
          <w:szCs w:val="28"/>
          <w:u w:val="single"/>
        </w:rPr>
      </w:pPr>
    </w:p>
    <w:p w:rsidR="001F6A4B" w:rsidRPr="00DB6197" w:rsidRDefault="001F6A4B" w:rsidP="00E83802">
      <w:pPr>
        <w:spacing w:after="0" w:line="240" w:lineRule="auto"/>
        <w:jc w:val="both"/>
        <w:rPr>
          <w:b/>
          <w:bCs/>
          <w:sz w:val="32"/>
          <w:szCs w:val="28"/>
          <w:u w:val="single"/>
        </w:rPr>
      </w:pPr>
      <w:r w:rsidRPr="00DB6197">
        <w:rPr>
          <w:b/>
          <w:bCs/>
          <w:sz w:val="32"/>
          <w:szCs w:val="28"/>
          <w:u w:val="single"/>
        </w:rPr>
        <w:lastRenderedPageBreak/>
        <w:t>ORGANOGRAM</w:t>
      </w:r>
    </w:p>
    <w:p w:rsidR="001F6A4B" w:rsidRPr="00AB44B4" w:rsidRDefault="00E979BF" w:rsidP="00E83802">
      <w:pPr>
        <w:spacing w:line="360" w:lineRule="auto"/>
        <w:jc w:val="both"/>
        <w:rPr>
          <w:rFonts w:ascii="Times New Roman" w:hAnsi="Times New Roman" w:cs="Times New Roman"/>
          <w:b/>
          <w:sz w:val="24"/>
          <w:szCs w:val="24"/>
        </w:rPr>
      </w:pPr>
      <w:r>
        <w:rPr>
          <w:noProof/>
          <w:lang w:val="en-US"/>
        </w:rPr>
        <w:drawing>
          <wp:inline distT="0" distB="0" distL="0" distR="0">
            <wp:extent cx="5858539" cy="3072809"/>
            <wp:effectExtent l="0" t="0" r="889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862257" cy="3074759"/>
                    </a:xfrm>
                    <a:prstGeom prst="rect">
                      <a:avLst/>
                    </a:prstGeom>
                    <a:noFill/>
                    <a:ln w="9525">
                      <a:noFill/>
                      <a:miter lim="800000"/>
                      <a:headEnd/>
                      <a:tailEnd/>
                    </a:ln>
                  </pic:spPr>
                </pic:pic>
              </a:graphicData>
            </a:graphic>
          </wp:inline>
        </w:drawing>
      </w:r>
      <w:r w:rsidR="001F6A4B" w:rsidRPr="00A0363E">
        <w:rPr>
          <w:rFonts w:ascii="Times New Roman" w:hAnsi="Times New Roman" w:cs="Times New Roman"/>
          <w:noProof/>
          <w:sz w:val="24"/>
          <w:szCs w:val="24"/>
          <w:lang w:val="en-US"/>
        </w:rPr>
        <w:drawing>
          <wp:inline distT="0" distB="0" distL="0" distR="0">
            <wp:extent cx="6063428" cy="2488019"/>
            <wp:effectExtent l="0" t="0" r="0" b="762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6085717" cy="2497165"/>
                    </a:xfrm>
                    <a:prstGeom prst="rect">
                      <a:avLst/>
                    </a:prstGeom>
                    <a:noFill/>
                    <a:ln w="9525">
                      <a:noFill/>
                      <a:miter lim="800000"/>
                      <a:headEnd/>
                      <a:tailEnd/>
                    </a:ln>
                  </pic:spPr>
                </pic:pic>
              </a:graphicData>
            </a:graphic>
          </wp:inline>
        </w:drawing>
      </w:r>
      <w:r w:rsidR="00AB44B4" w:rsidRPr="00AB44B4">
        <w:rPr>
          <w:b/>
        </w:rPr>
        <w:t xml:space="preserve">Figure </w:t>
      </w:r>
      <w:r w:rsidR="005A790C" w:rsidRPr="00AB44B4">
        <w:rPr>
          <w:b/>
        </w:rPr>
        <w:fldChar w:fldCharType="begin"/>
      </w:r>
      <w:r w:rsidR="00AB44B4" w:rsidRPr="00AB44B4">
        <w:rPr>
          <w:b/>
        </w:rPr>
        <w:instrText xml:space="preserve"> SEQ Figure \* ARABIC </w:instrText>
      </w:r>
      <w:r w:rsidR="005A790C" w:rsidRPr="00AB44B4">
        <w:rPr>
          <w:b/>
        </w:rPr>
        <w:fldChar w:fldCharType="separate"/>
      </w:r>
      <w:r w:rsidR="004B661A">
        <w:rPr>
          <w:b/>
          <w:noProof/>
        </w:rPr>
        <w:t>1</w:t>
      </w:r>
      <w:r w:rsidR="005A790C" w:rsidRPr="00AB44B4">
        <w:rPr>
          <w:b/>
          <w:noProof/>
        </w:rPr>
        <w:fldChar w:fldCharType="end"/>
      </w:r>
      <w:r w:rsidR="00AB44B4" w:rsidRPr="00AB44B4">
        <w:rPr>
          <w:b/>
        </w:rPr>
        <w:t xml:space="preserve"> : Organization Structure - Odisha &amp; Jharkhand Zone</w:t>
      </w:r>
    </w:p>
    <w:p w:rsidR="001F6A4B" w:rsidRDefault="001F6A4B" w:rsidP="00E83802">
      <w:pPr>
        <w:keepNext/>
        <w:spacing w:line="360" w:lineRule="auto"/>
        <w:jc w:val="both"/>
      </w:pPr>
    </w:p>
    <w:p w:rsidR="001F6A4B" w:rsidRDefault="001F6A4B" w:rsidP="00E83802">
      <w:pPr>
        <w:pStyle w:val="Caption"/>
        <w:jc w:val="both"/>
        <w:rPr>
          <w:rFonts w:ascii="Times New Roman" w:hAnsi="Times New Roman" w:cs="Times New Roman"/>
          <w:sz w:val="24"/>
          <w:szCs w:val="24"/>
        </w:rPr>
      </w:pPr>
    </w:p>
    <w:p w:rsidR="001F6A4B" w:rsidRDefault="001F6A4B" w:rsidP="00E83802">
      <w:pPr>
        <w:spacing w:line="360" w:lineRule="auto"/>
        <w:jc w:val="both"/>
        <w:rPr>
          <w:rFonts w:ascii="Times New Roman" w:hAnsi="Times New Roman" w:cs="Times New Roman"/>
          <w:sz w:val="24"/>
          <w:szCs w:val="24"/>
        </w:rPr>
      </w:pPr>
    </w:p>
    <w:p w:rsidR="001F6A4B" w:rsidRDefault="001F6A4B" w:rsidP="00E83802">
      <w:pPr>
        <w:keepNext/>
        <w:spacing w:line="360" w:lineRule="auto"/>
        <w:jc w:val="both"/>
      </w:pPr>
    </w:p>
    <w:p w:rsidR="001F6A4B" w:rsidRDefault="001F6A4B" w:rsidP="00E83802">
      <w:pPr>
        <w:keepNext/>
        <w:spacing w:line="360" w:lineRule="auto"/>
        <w:jc w:val="both"/>
      </w:pPr>
    </w:p>
    <w:p w:rsidR="001F6A4B" w:rsidRDefault="00AB44B4" w:rsidP="00E83802">
      <w:pPr>
        <w:keepNext/>
        <w:spacing w:line="360" w:lineRule="auto"/>
        <w:jc w:val="both"/>
      </w:pPr>
      <w:r>
        <w:object w:dxaOrig="14055" w:dyaOrig="8805">
          <v:shape id="_x0000_i1025" type="#_x0000_t75" style="width:490.75pt;height:316.4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Brush" ShapeID="_x0000_i1025" DrawAspect="Content" ObjectID="_1462566652" r:id="rId33"/>
        </w:object>
      </w:r>
    </w:p>
    <w:p w:rsidR="001F6A4B" w:rsidRPr="00DB6197" w:rsidRDefault="001F6A4B" w:rsidP="00E83802">
      <w:pPr>
        <w:pStyle w:val="Caption"/>
        <w:jc w:val="both"/>
        <w:rPr>
          <w:rFonts w:ascii="Times New Roman" w:hAnsi="Times New Roman" w:cs="Times New Roman"/>
          <w:color w:val="FF0000"/>
          <w:sz w:val="32"/>
          <w:szCs w:val="24"/>
        </w:rPr>
      </w:pPr>
      <w:r w:rsidRPr="00DB6197">
        <w:rPr>
          <w:color w:val="FF0000"/>
          <w:sz w:val="28"/>
        </w:rPr>
        <w:t xml:space="preserve">Figure </w:t>
      </w:r>
      <w:r w:rsidR="005A790C" w:rsidRPr="00DB6197">
        <w:rPr>
          <w:color w:val="FF0000"/>
          <w:sz w:val="28"/>
        </w:rPr>
        <w:fldChar w:fldCharType="begin"/>
      </w:r>
      <w:r w:rsidRPr="00DB6197">
        <w:rPr>
          <w:color w:val="FF0000"/>
          <w:sz w:val="28"/>
        </w:rPr>
        <w:instrText xml:space="preserve"> SEQ Figure \* ARABIC </w:instrText>
      </w:r>
      <w:r w:rsidR="005A790C" w:rsidRPr="00DB6197">
        <w:rPr>
          <w:color w:val="FF0000"/>
          <w:sz w:val="28"/>
        </w:rPr>
        <w:fldChar w:fldCharType="separate"/>
      </w:r>
      <w:r w:rsidR="004B661A">
        <w:rPr>
          <w:noProof/>
          <w:color w:val="FF0000"/>
          <w:sz w:val="28"/>
        </w:rPr>
        <w:t>2</w:t>
      </w:r>
      <w:r w:rsidR="005A790C" w:rsidRPr="00DB6197">
        <w:rPr>
          <w:noProof/>
          <w:color w:val="FF0000"/>
          <w:sz w:val="28"/>
        </w:rPr>
        <w:fldChar w:fldCharType="end"/>
      </w:r>
      <w:r w:rsidRPr="00DB6197">
        <w:rPr>
          <w:color w:val="FF0000"/>
          <w:sz w:val="28"/>
        </w:rPr>
        <w:t xml:space="preserve"> : Map of plant location</w:t>
      </w:r>
    </w:p>
    <w:p w:rsidR="001F6A4B" w:rsidRPr="006C3C76" w:rsidRDefault="001F6A4B" w:rsidP="00E83802">
      <w:pPr>
        <w:spacing w:line="360" w:lineRule="auto"/>
        <w:jc w:val="both"/>
        <w:rPr>
          <w:rFonts w:ascii="Times New Roman" w:hAnsi="Times New Roman" w:cs="Times New Roman"/>
          <w:sz w:val="24"/>
          <w:szCs w:val="24"/>
          <w:u w:val="single"/>
        </w:rPr>
      </w:pPr>
    </w:p>
    <w:p w:rsidR="00891883" w:rsidRPr="006C3C76" w:rsidRDefault="00891883" w:rsidP="00E83802">
      <w:pPr>
        <w:tabs>
          <w:tab w:val="left" w:pos="6930"/>
        </w:tabs>
        <w:spacing w:line="360" w:lineRule="auto"/>
        <w:jc w:val="both"/>
        <w:rPr>
          <w:rFonts w:ascii="Tahoma" w:hAnsi="Tahoma" w:cs="Tahoma"/>
          <w:u w:val="single"/>
        </w:rPr>
      </w:pPr>
      <w:r w:rsidRPr="006C3C76">
        <w:rPr>
          <w:rFonts w:ascii="Tahoma" w:hAnsi="Tahoma" w:cs="Tahoma"/>
          <w:b/>
          <w:sz w:val="28"/>
          <w:szCs w:val="28"/>
          <w:u w:val="single"/>
        </w:rPr>
        <w:t>MANIFESTO FOR GROWTH</w:t>
      </w:r>
    </w:p>
    <w:p w:rsidR="00901066" w:rsidRDefault="00F578F1" w:rsidP="00E83802">
      <w:pPr>
        <w:tabs>
          <w:tab w:val="left" w:pos="6930"/>
        </w:tabs>
        <w:spacing w:line="360" w:lineRule="auto"/>
        <w:jc w:val="both"/>
        <w:rPr>
          <w:rFonts w:ascii="Tahoma" w:hAnsi="Tahoma" w:cs="Tahoma"/>
        </w:rPr>
      </w:pPr>
      <w:r w:rsidRPr="00F578F1">
        <w:rPr>
          <w:rFonts w:ascii="Tahoma" w:hAnsi="Tahoma" w:cs="Tahoma"/>
          <w:b/>
          <w:sz w:val="36"/>
        </w:rPr>
        <w:t>.</w:t>
      </w:r>
      <w:r w:rsidR="00891883" w:rsidRPr="006C3C76">
        <w:rPr>
          <w:rFonts w:ascii="Tahoma" w:hAnsi="Tahoma" w:cs="Tahoma"/>
          <w:b/>
          <w:u w:val="single"/>
        </w:rPr>
        <w:t>VALUES</w:t>
      </w:r>
      <w:r w:rsidRPr="006C3C76">
        <w:rPr>
          <w:rFonts w:ascii="Tahoma" w:hAnsi="Tahoma" w:cs="Tahoma"/>
          <w:b/>
          <w:u w:val="single"/>
        </w:rPr>
        <w:t>:</w:t>
      </w:r>
    </w:p>
    <w:p w:rsidR="00891883" w:rsidRPr="004C1AF4" w:rsidRDefault="00891883" w:rsidP="00E83802">
      <w:pPr>
        <w:tabs>
          <w:tab w:val="left" w:pos="6930"/>
        </w:tabs>
        <w:spacing w:line="360" w:lineRule="auto"/>
        <w:jc w:val="both"/>
        <w:rPr>
          <w:rFonts w:cstheme="minorHAnsi"/>
          <w:sz w:val="28"/>
        </w:rPr>
      </w:pPr>
      <w:r w:rsidRPr="004C1AF4">
        <w:rPr>
          <w:rFonts w:cstheme="minorHAnsi"/>
          <w:sz w:val="28"/>
        </w:rPr>
        <w:t>The values that the employees in the Company are expected to keep up to and work by regularly are as follows:</w:t>
      </w:r>
    </w:p>
    <w:p w:rsidR="00901066" w:rsidRDefault="00901066" w:rsidP="00E83802">
      <w:pPr>
        <w:spacing w:after="0" w:line="360" w:lineRule="auto"/>
        <w:jc w:val="both"/>
        <w:rPr>
          <w:rFonts w:ascii="Tahoma" w:hAnsi="Tahoma" w:cs="Tahoma"/>
        </w:rPr>
      </w:pPr>
    </w:p>
    <w:p w:rsidR="00891883" w:rsidRPr="00597639" w:rsidRDefault="00891883" w:rsidP="00E83802">
      <w:pPr>
        <w:pStyle w:val="ListParagraph"/>
        <w:numPr>
          <w:ilvl w:val="0"/>
          <w:numId w:val="11"/>
        </w:numPr>
        <w:spacing w:after="0" w:line="360" w:lineRule="auto"/>
        <w:jc w:val="both"/>
        <w:rPr>
          <w:rFonts w:ascii="Tahoma" w:hAnsi="Tahoma" w:cs="Tahoma"/>
        </w:rPr>
      </w:pPr>
      <w:r w:rsidRPr="00597639">
        <w:rPr>
          <w:rFonts w:ascii="Tahoma" w:hAnsi="Tahoma" w:cs="Tahoma"/>
          <w:b/>
          <w:u w:val="single"/>
        </w:rPr>
        <w:t>LEADERSHIP</w:t>
      </w:r>
      <w:r w:rsidR="006C3C76" w:rsidRPr="00597639">
        <w:rPr>
          <w:rFonts w:ascii="Tahoma" w:hAnsi="Tahoma" w:cs="Tahoma"/>
          <w:b/>
          <w:u w:val="single"/>
        </w:rPr>
        <w:t>:</w:t>
      </w:r>
      <w:r w:rsidR="006C3C76" w:rsidRPr="00597639">
        <w:rPr>
          <w:rFonts w:ascii="Tahoma" w:hAnsi="Tahoma" w:cs="Tahoma"/>
          <w:b/>
        </w:rPr>
        <w:t xml:space="preserve"> </w:t>
      </w:r>
      <w:r w:rsidRPr="00597639">
        <w:rPr>
          <w:rFonts w:cstheme="minorHAnsi"/>
          <w:sz w:val="28"/>
        </w:rPr>
        <w:t>To take an initiative and lead, motivate and drive the team with energy and zeal, to deliver outstanding results</w:t>
      </w:r>
      <w:r w:rsidRPr="00597639">
        <w:rPr>
          <w:rFonts w:ascii="Tahoma" w:hAnsi="Tahoma" w:cs="Tahoma"/>
        </w:rPr>
        <w:t>.</w:t>
      </w:r>
    </w:p>
    <w:p w:rsidR="00891883" w:rsidRDefault="00891883" w:rsidP="00E83802">
      <w:pPr>
        <w:spacing w:line="360" w:lineRule="auto"/>
        <w:ind w:left="360"/>
        <w:jc w:val="both"/>
        <w:rPr>
          <w:rFonts w:ascii="Tahoma" w:hAnsi="Tahoma" w:cs="Tahoma"/>
        </w:rPr>
      </w:pPr>
    </w:p>
    <w:p w:rsidR="004C1AF4" w:rsidRPr="004C1AF4" w:rsidRDefault="004C1AF4" w:rsidP="00E83802">
      <w:pPr>
        <w:spacing w:after="0" w:line="360" w:lineRule="auto"/>
        <w:ind w:left="720"/>
        <w:jc w:val="both"/>
        <w:rPr>
          <w:rFonts w:ascii="Tahoma" w:hAnsi="Tahoma" w:cs="Tahoma"/>
        </w:rPr>
      </w:pPr>
    </w:p>
    <w:p w:rsidR="00891883" w:rsidRDefault="00891883" w:rsidP="00E83802">
      <w:pPr>
        <w:numPr>
          <w:ilvl w:val="0"/>
          <w:numId w:val="3"/>
        </w:numPr>
        <w:spacing w:after="0" w:line="360" w:lineRule="auto"/>
        <w:jc w:val="both"/>
        <w:rPr>
          <w:rFonts w:ascii="Tahoma" w:hAnsi="Tahoma" w:cs="Tahoma"/>
        </w:rPr>
      </w:pPr>
      <w:r w:rsidRPr="006C3C76">
        <w:rPr>
          <w:rFonts w:ascii="Tahoma" w:hAnsi="Tahoma" w:cs="Tahoma"/>
          <w:b/>
          <w:u w:val="single"/>
        </w:rPr>
        <w:t>INNOVATION</w:t>
      </w:r>
      <w:r>
        <w:rPr>
          <w:rFonts w:ascii="Tahoma" w:hAnsi="Tahoma" w:cs="Tahoma"/>
          <w:b/>
        </w:rPr>
        <w:t>:</w:t>
      </w:r>
      <w:r w:rsidR="006C3C76">
        <w:rPr>
          <w:rFonts w:ascii="Tahoma" w:hAnsi="Tahoma" w:cs="Tahoma"/>
          <w:b/>
        </w:rPr>
        <w:t xml:space="preserve"> </w:t>
      </w:r>
      <w:r w:rsidRPr="004C1AF4">
        <w:rPr>
          <w:rFonts w:cstheme="minorHAnsi"/>
          <w:sz w:val="28"/>
        </w:rPr>
        <w:t>To continuously strive for progress and reach the next level of excellence in everything we do</w:t>
      </w:r>
      <w:r>
        <w:rPr>
          <w:rFonts w:ascii="Tahoma" w:hAnsi="Tahoma" w:cs="Tahoma"/>
        </w:rPr>
        <w:t>.</w:t>
      </w:r>
    </w:p>
    <w:p w:rsidR="00891883" w:rsidRPr="006C3C76" w:rsidRDefault="00891883" w:rsidP="00E83802">
      <w:pPr>
        <w:spacing w:line="360" w:lineRule="auto"/>
        <w:jc w:val="both"/>
        <w:rPr>
          <w:rFonts w:ascii="Tahoma" w:hAnsi="Tahoma" w:cs="Tahoma"/>
          <w:u w:val="single"/>
        </w:rPr>
      </w:pPr>
    </w:p>
    <w:p w:rsidR="00891883" w:rsidRDefault="00891883" w:rsidP="00E83802">
      <w:pPr>
        <w:numPr>
          <w:ilvl w:val="0"/>
          <w:numId w:val="3"/>
        </w:numPr>
        <w:spacing w:after="0" w:line="360" w:lineRule="auto"/>
        <w:jc w:val="both"/>
        <w:rPr>
          <w:rFonts w:ascii="Tahoma" w:hAnsi="Tahoma" w:cs="Tahoma"/>
        </w:rPr>
      </w:pPr>
      <w:r w:rsidRPr="006C3C76">
        <w:rPr>
          <w:rFonts w:ascii="Tahoma" w:hAnsi="Tahoma" w:cs="Tahoma"/>
          <w:b/>
          <w:u w:val="single"/>
        </w:rPr>
        <w:t>PASSION:</w:t>
      </w:r>
      <w:r w:rsidR="006C3C76">
        <w:rPr>
          <w:rFonts w:ascii="Tahoma" w:hAnsi="Tahoma" w:cs="Tahoma"/>
          <w:b/>
          <w:u w:val="single"/>
        </w:rPr>
        <w:t xml:space="preserve"> </w:t>
      </w:r>
      <w:r w:rsidRPr="004C1AF4">
        <w:rPr>
          <w:rFonts w:cstheme="minorHAnsi"/>
          <w:sz w:val="28"/>
        </w:rPr>
        <w:t>To be deeply committed and display drive and energy in the quest to deliver outstanding performance.</w:t>
      </w:r>
    </w:p>
    <w:p w:rsidR="00891883" w:rsidRPr="006C3C76" w:rsidRDefault="00891883" w:rsidP="00E83802">
      <w:pPr>
        <w:spacing w:line="360" w:lineRule="auto"/>
        <w:jc w:val="both"/>
        <w:rPr>
          <w:rFonts w:ascii="Tahoma" w:hAnsi="Tahoma" w:cs="Tahoma"/>
          <w:u w:val="single"/>
        </w:rPr>
      </w:pPr>
    </w:p>
    <w:p w:rsidR="00891883" w:rsidRDefault="00891883" w:rsidP="00E83802">
      <w:pPr>
        <w:numPr>
          <w:ilvl w:val="0"/>
          <w:numId w:val="3"/>
        </w:numPr>
        <w:spacing w:after="0" w:line="360" w:lineRule="auto"/>
        <w:jc w:val="both"/>
        <w:rPr>
          <w:rFonts w:ascii="Tahoma" w:hAnsi="Tahoma" w:cs="Tahoma"/>
        </w:rPr>
      </w:pPr>
      <w:r w:rsidRPr="006C3C76">
        <w:rPr>
          <w:rFonts w:ascii="Tahoma" w:hAnsi="Tahoma" w:cs="Tahoma"/>
          <w:b/>
          <w:u w:val="single"/>
        </w:rPr>
        <w:t>TEAMWORK</w:t>
      </w:r>
      <w:r w:rsidR="006C3C76">
        <w:rPr>
          <w:rFonts w:ascii="Tahoma" w:hAnsi="Tahoma" w:cs="Tahoma"/>
          <w:b/>
          <w:u w:val="single"/>
        </w:rPr>
        <w:t xml:space="preserve"> </w:t>
      </w:r>
      <w:r>
        <w:rPr>
          <w:rFonts w:ascii="Tahoma" w:hAnsi="Tahoma" w:cs="Tahoma"/>
          <w:b/>
        </w:rPr>
        <w:t>:</w:t>
      </w:r>
      <w:r w:rsidRPr="004C1AF4">
        <w:rPr>
          <w:rFonts w:cstheme="minorHAnsi"/>
          <w:sz w:val="28"/>
        </w:rPr>
        <w:t>To unite for greater strength and work collectively as a group towards the achievement of common goals</w:t>
      </w:r>
      <w:r>
        <w:rPr>
          <w:rFonts w:ascii="Tahoma" w:hAnsi="Tahoma" w:cs="Tahoma"/>
        </w:rPr>
        <w:t>.</w:t>
      </w:r>
    </w:p>
    <w:p w:rsidR="00891883" w:rsidRDefault="00891883" w:rsidP="00E83802">
      <w:pPr>
        <w:spacing w:line="360" w:lineRule="auto"/>
        <w:jc w:val="both"/>
        <w:rPr>
          <w:rFonts w:ascii="Tahoma" w:hAnsi="Tahoma" w:cs="Tahoma"/>
        </w:rPr>
      </w:pPr>
    </w:p>
    <w:p w:rsidR="00891883" w:rsidRDefault="00891883" w:rsidP="00E83802">
      <w:pPr>
        <w:numPr>
          <w:ilvl w:val="0"/>
          <w:numId w:val="3"/>
        </w:numPr>
        <w:spacing w:after="0" w:line="360" w:lineRule="auto"/>
        <w:jc w:val="both"/>
        <w:rPr>
          <w:rFonts w:ascii="Tahoma" w:hAnsi="Tahoma" w:cs="Tahoma"/>
        </w:rPr>
      </w:pPr>
      <w:r w:rsidRPr="006C3C76">
        <w:rPr>
          <w:rFonts w:ascii="Tahoma" w:hAnsi="Tahoma" w:cs="Tahoma"/>
          <w:b/>
          <w:u w:val="single"/>
        </w:rPr>
        <w:t>OWNERSHIP</w:t>
      </w:r>
      <w:r>
        <w:rPr>
          <w:rFonts w:ascii="Tahoma" w:hAnsi="Tahoma" w:cs="Tahoma"/>
          <w:b/>
        </w:rPr>
        <w:t>:</w:t>
      </w:r>
      <w:r w:rsidR="006C3C76">
        <w:rPr>
          <w:rFonts w:ascii="Tahoma" w:hAnsi="Tahoma" w:cs="Tahoma"/>
          <w:b/>
        </w:rPr>
        <w:t xml:space="preserve"> </w:t>
      </w:r>
      <w:r w:rsidRPr="004C1AF4">
        <w:rPr>
          <w:rFonts w:cstheme="minorHAnsi"/>
          <w:sz w:val="28"/>
        </w:rPr>
        <w:t>To think and act like owners at all levels; to have decisions taken at the lowest appropriate level.</w:t>
      </w:r>
    </w:p>
    <w:p w:rsidR="00891883" w:rsidRDefault="00891883" w:rsidP="00E83802">
      <w:pPr>
        <w:spacing w:line="360" w:lineRule="auto"/>
        <w:jc w:val="both"/>
        <w:rPr>
          <w:rFonts w:ascii="Tahoma" w:hAnsi="Tahoma" w:cs="Tahoma"/>
        </w:rPr>
      </w:pPr>
    </w:p>
    <w:p w:rsidR="00891883" w:rsidRPr="004C1AF4" w:rsidRDefault="00891883" w:rsidP="00E83802">
      <w:pPr>
        <w:numPr>
          <w:ilvl w:val="0"/>
          <w:numId w:val="3"/>
        </w:numPr>
        <w:spacing w:after="0" w:line="360" w:lineRule="auto"/>
        <w:jc w:val="both"/>
        <w:rPr>
          <w:rFonts w:cstheme="minorHAnsi"/>
          <w:sz w:val="28"/>
        </w:rPr>
      </w:pPr>
      <w:r w:rsidRPr="006C3C76">
        <w:rPr>
          <w:rFonts w:ascii="Tahoma" w:hAnsi="Tahoma" w:cs="Tahoma"/>
          <w:b/>
          <w:u w:val="single"/>
        </w:rPr>
        <w:t>ACCOUNTABILITY</w:t>
      </w:r>
      <w:r>
        <w:rPr>
          <w:rFonts w:ascii="Tahoma" w:hAnsi="Tahoma" w:cs="Tahoma"/>
          <w:b/>
        </w:rPr>
        <w:t>:</w:t>
      </w:r>
      <w:r w:rsidR="006C3C76">
        <w:rPr>
          <w:rFonts w:ascii="Tahoma" w:hAnsi="Tahoma" w:cs="Tahoma"/>
          <w:b/>
        </w:rPr>
        <w:t xml:space="preserve"> </w:t>
      </w:r>
      <w:r w:rsidRPr="004C1AF4">
        <w:rPr>
          <w:rFonts w:cstheme="minorHAnsi"/>
          <w:sz w:val="28"/>
        </w:rPr>
        <w:t xml:space="preserve">To be individually and transparently accountable to our colleagues for delivering agreed targets and goals. </w:t>
      </w:r>
    </w:p>
    <w:p w:rsidR="00891883" w:rsidRPr="00F578F1" w:rsidRDefault="00891883" w:rsidP="00E83802">
      <w:pPr>
        <w:spacing w:line="360" w:lineRule="auto"/>
        <w:jc w:val="both"/>
        <w:rPr>
          <w:rFonts w:ascii="Tahoma" w:hAnsi="Tahoma" w:cs="Tahoma"/>
          <w:b/>
          <w:bCs/>
          <w:u w:val="single"/>
        </w:rPr>
      </w:pPr>
      <w:r w:rsidRPr="00F578F1">
        <w:rPr>
          <w:rFonts w:ascii="Tahoma" w:hAnsi="Tahoma" w:cs="Tahoma"/>
          <w:b/>
          <w:bCs/>
          <w:u w:val="single"/>
        </w:rPr>
        <w:t>VISION FOR SUSTAINABLE GROWTH</w:t>
      </w:r>
    </w:p>
    <w:p w:rsidR="00A318F1" w:rsidRPr="00597639" w:rsidRDefault="00891883" w:rsidP="00E83802">
      <w:pPr>
        <w:spacing w:line="360" w:lineRule="auto"/>
        <w:jc w:val="both"/>
        <w:rPr>
          <w:rFonts w:cstheme="minorHAnsi"/>
          <w:bCs/>
          <w:sz w:val="28"/>
        </w:rPr>
      </w:pPr>
      <w:r w:rsidRPr="004C1AF4">
        <w:rPr>
          <w:rFonts w:cstheme="minorHAnsi"/>
          <w:sz w:val="28"/>
        </w:rPr>
        <w:t>To provide exceptional strategic leadership in the Coca-Cola India System-resulting in consumer and customer preference and loyalty, through Coca-Cola’s commitment to them, and in a highly profitable Coca-Cola Corporate branded beverages system.</w:t>
      </w:r>
    </w:p>
    <w:p w:rsidR="00891883" w:rsidRPr="006C3C76" w:rsidRDefault="00891883" w:rsidP="00E83802">
      <w:pPr>
        <w:spacing w:line="360" w:lineRule="auto"/>
        <w:jc w:val="both"/>
        <w:rPr>
          <w:rFonts w:ascii="Tahoma" w:hAnsi="Tahoma" w:cs="Tahoma"/>
          <w:b/>
          <w:bCs/>
          <w:u w:val="single"/>
        </w:rPr>
      </w:pPr>
      <w:r w:rsidRPr="006C3C76">
        <w:rPr>
          <w:rFonts w:ascii="Tahoma" w:hAnsi="Tahoma" w:cs="Tahoma"/>
          <w:b/>
          <w:bCs/>
          <w:u w:val="single"/>
        </w:rPr>
        <w:t>MISSION</w:t>
      </w:r>
    </w:p>
    <w:p w:rsidR="00891883" w:rsidRPr="004C1AF4" w:rsidRDefault="00891883" w:rsidP="00E83802">
      <w:pPr>
        <w:spacing w:line="360" w:lineRule="auto"/>
        <w:jc w:val="both"/>
        <w:rPr>
          <w:rFonts w:cstheme="minorHAnsi"/>
          <w:sz w:val="28"/>
        </w:rPr>
      </w:pPr>
      <w:r w:rsidRPr="004C1AF4">
        <w:rPr>
          <w:rFonts w:cstheme="minorHAnsi"/>
          <w:sz w:val="28"/>
        </w:rPr>
        <w:t xml:space="preserve">To create consumer products, services and communications, customer service and bottling system strategies, processes and tools in order to create competitive advantage and deliver superior value to; </w:t>
      </w:r>
    </w:p>
    <w:p w:rsidR="00891883" w:rsidRDefault="00891883" w:rsidP="00E83802">
      <w:pPr>
        <w:spacing w:line="360" w:lineRule="auto"/>
        <w:jc w:val="both"/>
        <w:rPr>
          <w:rFonts w:ascii="Tahoma" w:hAnsi="Tahoma" w:cs="Tahoma"/>
        </w:rPr>
      </w:pP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lastRenderedPageBreak/>
        <w:t>Consumers as a superior beverage experience</w:t>
      </w: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t>Consumers as an opportunity to grow profits through the use of finished drinks</w:t>
      </w: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t>Bottlers as an opportunity to grow profits in volumes</w:t>
      </w: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t>Bottlers as a trademark enhancement and positive economic value added</w:t>
      </w: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t>Suppliers as an opportunity to make reasonable profits when creating real value-added in an environment of system-wide team work, flexible business system and continuous improvement</w:t>
      </w:r>
    </w:p>
    <w:p w:rsidR="00891883" w:rsidRPr="004C1AF4" w:rsidRDefault="00891883" w:rsidP="00E83802">
      <w:pPr>
        <w:numPr>
          <w:ilvl w:val="0"/>
          <w:numId w:val="4"/>
        </w:numPr>
        <w:spacing w:after="0" w:line="360" w:lineRule="auto"/>
        <w:jc w:val="both"/>
        <w:rPr>
          <w:rFonts w:cstheme="minorHAnsi"/>
          <w:sz w:val="28"/>
        </w:rPr>
      </w:pPr>
      <w:r w:rsidRPr="004C1AF4">
        <w:rPr>
          <w:rFonts w:cstheme="minorHAnsi"/>
          <w:sz w:val="28"/>
        </w:rPr>
        <w:t>Indian society in the form of a contribution to economic and social development.</w:t>
      </w:r>
    </w:p>
    <w:p w:rsidR="00AB44B4" w:rsidRDefault="00AB44B4" w:rsidP="00E83802">
      <w:pPr>
        <w:spacing w:line="360" w:lineRule="auto"/>
        <w:jc w:val="both"/>
        <w:rPr>
          <w:rFonts w:ascii="Tahoma" w:hAnsi="Tahoma" w:cs="Tahoma"/>
          <w:b/>
        </w:rPr>
      </w:pPr>
    </w:p>
    <w:p w:rsidR="00891883" w:rsidRPr="006C3C76" w:rsidRDefault="00891883" w:rsidP="00E83802">
      <w:pPr>
        <w:spacing w:line="360" w:lineRule="auto"/>
        <w:jc w:val="both"/>
        <w:rPr>
          <w:rFonts w:ascii="Tahoma" w:hAnsi="Tahoma" w:cs="Tahoma"/>
          <w:b/>
          <w:u w:val="single"/>
        </w:rPr>
      </w:pPr>
      <w:r w:rsidRPr="006C3C76">
        <w:rPr>
          <w:rFonts w:ascii="Tahoma" w:hAnsi="Tahoma" w:cs="Tahoma"/>
          <w:b/>
          <w:u w:val="single"/>
        </w:rPr>
        <w:t>QUALITY POLICY</w:t>
      </w:r>
    </w:p>
    <w:p w:rsidR="004E67AD" w:rsidRDefault="00891883" w:rsidP="00E83802">
      <w:pPr>
        <w:spacing w:line="360" w:lineRule="auto"/>
        <w:jc w:val="both"/>
        <w:rPr>
          <w:rFonts w:cstheme="minorHAnsi"/>
          <w:sz w:val="28"/>
        </w:rPr>
      </w:pPr>
      <w:r w:rsidRPr="004C1AF4">
        <w:rPr>
          <w:rFonts w:cstheme="minorHAnsi"/>
          <w:sz w:val="28"/>
        </w:rPr>
        <w:t>“To ensure customer delight, we commit to quality in our thoughts, deeds and actions by continually improving our processes…Every time.”</w:t>
      </w:r>
    </w:p>
    <w:p w:rsidR="004E67AD" w:rsidRDefault="004E67AD" w:rsidP="00E83802">
      <w:pPr>
        <w:spacing w:line="360" w:lineRule="auto"/>
        <w:jc w:val="both"/>
        <w:rPr>
          <w:rFonts w:cstheme="minorHAnsi"/>
          <w:sz w:val="28"/>
        </w:rPr>
      </w:pPr>
    </w:p>
    <w:p w:rsidR="00597639" w:rsidRDefault="00597639" w:rsidP="00E83802">
      <w:pPr>
        <w:spacing w:line="360" w:lineRule="auto"/>
        <w:jc w:val="both"/>
        <w:rPr>
          <w:rFonts w:cstheme="minorHAnsi"/>
          <w:sz w:val="28"/>
        </w:rPr>
      </w:pPr>
    </w:p>
    <w:p w:rsidR="00597639" w:rsidRDefault="00597639" w:rsidP="00E83802">
      <w:pPr>
        <w:spacing w:line="360" w:lineRule="auto"/>
        <w:jc w:val="both"/>
        <w:rPr>
          <w:rFonts w:cstheme="minorHAnsi"/>
          <w:sz w:val="28"/>
        </w:rPr>
      </w:pPr>
    </w:p>
    <w:p w:rsidR="00597639" w:rsidRDefault="00597639" w:rsidP="00E83802">
      <w:pPr>
        <w:spacing w:line="360" w:lineRule="auto"/>
        <w:jc w:val="both"/>
        <w:rPr>
          <w:rFonts w:cstheme="minorHAnsi"/>
          <w:sz w:val="28"/>
        </w:rPr>
      </w:pPr>
    </w:p>
    <w:p w:rsidR="00597639" w:rsidRDefault="00597639" w:rsidP="00E83802">
      <w:pPr>
        <w:spacing w:line="360" w:lineRule="auto"/>
        <w:jc w:val="both"/>
        <w:rPr>
          <w:rFonts w:cstheme="minorHAnsi"/>
          <w:sz w:val="28"/>
        </w:rPr>
      </w:pPr>
    </w:p>
    <w:p w:rsidR="00A318F1" w:rsidRDefault="00A318F1" w:rsidP="00E83802">
      <w:pPr>
        <w:spacing w:line="360" w:lineRule="auto"/>
        <w:jc w:val="both"/>
        <w:rPr>
          <w:rFonts w:cstheme="minorHAnsi"/>
          <w:sz w:val="28"/>
        </w:rPr>
      </w:pPr>
    </w:p>
    <w:p w:rsidR="00A318F1" w:rsidRDefault="00A318F1" w:rsidP="00E83802">
      <w:pPr>
        <w:spacing w:line="360" w:lineRule="auto"/>
        <w:jc w:val="both"/>
        <w:rPr>
          <w:rFonts w:cstheme="minorHAnsi"/>
          <w:sz w:val="28"/>
        </w:rPr>
      </w:pPr>
    </w:p>
    <w:p w:rsidR="004E67AD" w:rsidRDefault="004E67AD" w:rsidP="00E83802">
      <w:pPr>
        <w:spacing w:line="360" w:lineRule="auto"/>
        <w:jc w:val="both"/>
        <w:rPr>
          <w:rFonts w:cstheme="minorHAnsi"/>
          <w:sz w:val="28"/>
        </w:rPr>
      </w:pPr>
    </w:p>
    <w:p w:rsidR="00230237" w:rsidRPr="004E67AD" w:rsidRDefault="00230237" w:rsidP="00E83802">
      <w:pPr>
        <w:spacing w:line="360" w:lineRule="auto"/>
        <w:jc w:val="both"/>
        <w:rPr>
          <w:rFonts w:cstheme="minorHAnsi"/>
          <w:sz w:val="28"/>
        </w:rPr>
      </w:pPr>
      <w:r>
        <w:rPr>
          <w:rFonts w:ascii="Tahoma" w:hAnsi="Tahoma" w:cs="Tahoma"/>
          <w:b/>
          <w:sz w:val="28"/>
          <w:szCs w:val="28"/>
        </w:rPr>
        <w:lastRenderedPageBreak/>
        <w:t>ORGANIZATION STRUCTURE OF COCA-COLA IN INDIA</w:t>
      </w:r>
    </w:p>
    <w:p w:rsidR="00571043" w:rsidRDefault="00571043" w:rsidP="00E83802">
      <w:pPr>
        <w:spacing w:line="360" w:lineRule="auto"/>
        <w:jc w:val="both"/>
        <w:rPr>
          <w:rFonts w:ascii="Tahoma" w:hAnsi="Tahoma" w:cs="Tahoma"/>
        </w:rPr>
      </w:pPr>
      <w:r>
        <w:rPr>
          <w:rFonts w:ascii="Tahoma" w:hAnsi="Tahoma" w:cs="Tahoma"/>
          <w:noProof/>
          <w:lang w:val="en-US"/>
        </w:rPr>
        <w:drawing>
          <wp:anchor distT="0" distB="0" distL="114300" distR="114300" simplePos="0" relativeHeight="251721728" behindDoc="0" locked="0" layoutInCell="1" allowOverlap="1">
            <wp:simplePos x="0" y="0"/>
            <wp:positionH relativeFrom="column">
              <wp:posOffset>233916</wp:posOffset>
            </wp:positionH>
            <wp:positionV relativeFrom="paragraph">
              <wp:posOffset>30997</wp:posOffset>
            </wp:positionV>
            <wp:extent cx="5029200" cy="5454502"/>
            <wp:effectExtent l="0" t="0" r="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571043" w:rsidRDefault="00571043"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b/>
          <w:sz w:val="28"/>
          <w:szCs w:val="28"/>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FF707F" w:rsidRDefault="00FF707F" w:rsidP="00E83802">
      <w:pPr>
        <w:spacing w:line="360" w:lineRule="auto"/>
        <w:jc w:val="both"/>
        <w:rPr>
          <w:rFonts w:ascii="Tahoma" w:hAnsi="Tahoma" w:cs="Tahoma"/>
        </w:rPr>
      </w:pPr>
    </w:p>
    <w:p w:rsidR="00FF707F" w:rsidRDefault="00FF707F" w:rsidP="00E83802">
      <w:pPr>
        <w:spacing w:line="360" w:lineRule="auto"/>
        <w:jc w:val="both"/>
        <w:rPr>
          <w:rFonts w:ascii="Tahoma" w:hAnsi="Tahoma" w:cs="Tahoma"/>
        </w:rPr>
      </w:pPr>
    </w:p>
    <w:p w:rsidR="00FF707F" w:rsidRDefault="00FF707F" w:rsidP="00E83802">
      <w:pPr>
        <w:spacing w:line="360" w:lineRule="auto"/>
        <w:jc w:val="both"/>
        <w:rPr>
          <w:rFonts w:ascii="Tahoma" w:hAnsi="Tahoma" w:cs="Tahoma"/>
        </w:rPr>
      </w:pPr>
    </w:p>
    <w:p w:rsidR="00597639" w:rsidRDefault="00597639" w:rsidP="00E83802">
      <w:pPr>
        <w:spacing w:line="360" w:lineRule="auto"/>
        <w:jc w:val="both"/>
        <w:rPr>
          <w:rFonts w:ascii="Tahoma" w:hAnsi="Tahoma" w:cs="Tahoma"/>
        </w:rPr>
      </w:pPr>
    </w:p>
    <w:p w:rsidR="00597639" w:rsidRDefault="00597639" w:rsidP="00E83802">
      <w:pPr>
        <w:spacing w:line="360" w:lineRule="auto"/>
        <w:jc w:val="both"/>
        <w:rPr>
          <w:rFonts w:ascii="Tahoma" w:hAnsi="Tahoma" w:cs="Tahoma"/>
        </w:rPr>
      </w:pPr>
    </w:p>
    <w:p w:rsidR="00A318F1" w:rsidRDefault="00A318F1" w:rsidP="00E83802">
      <w:pPr>
        <w:spacing w:line="360" w:lineRule="auto"/>
        <w:jc w:val="both"/>
        <w:rPr>
          <w:rFonts w:ascii="Tahoma" w:hAnsi="Tahoma" w:cs="Tahoma"/>
        </w:rPr>
      </w:pPr>
    </w:p>
    <w:p w:rsidR="00FF707F" w:rsidRDefault="00286509" w:rsidP="00E83802">
      <w:pPr>
        <w:spacing w:line="360" w:lineRule="auto"/>
        <w:jc w:val="both"/>
        <w:rPr>
          <w:rFonts w:ascii="Tahoma" w:hAnsi="Tahoma" w:cs="Tahoma"/>
        </w:rPr>
      </w:pPr>
      <w:r>
        <w:rPr>
          <w:rFonts w:ascii="Tahoma" w:hAnsi="Tahoma" w:cs="Tahoma"/>
          <w:b/>
          <w:noProof/>
          <w:lang w:val="en-US"/>
        </w:rPr>
        <w:lastRenderedPageBreak/>
        <w:drawing>
          <wp:anchor distT="0" distB="0" distL="114300" distR="114300" simplePos="0" relativeHeight="251664384" behindDoc="0" locked="0" layoutInCell="1" allowOverlap="1">
            <wp:simplePos x="0" y="0"/>
            <wp:positionH relativeFrom="column">
              <wp:posOffset>424180</wp:posOffset>
            </wp:positionH>
            <wp:positionV relativeFrom="paragraph">
              <wp:posOffset>368935</wp:posOffset>
            </wp:positionV>
            <wp:extent cx="5029200" cy="7804150"/>
            <wp:effectExtent l="0" t="0" r="0" b="44450"/>
            <wp:wrapNone/>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1F6A4B" w:rsidRDefault="001F6A4B" w:rsidP="00E83802">
      <w:pPr>
        <w:spacing w:line="360" w:lineRule="auto"/>
        <w:jc w:val="both"/>
        <w:rPr>
          <w:rFonts w:ascii="Tahoma" w:hAnsi="Tahoma" w:cs="Tahoma"/>
        </w:rPr>
      </w:pPr>
    </w:p>
    <w:p w:rsidR="001F6A4B" w:rsidRDefault="001F6A4B" w:rsidP="00E83802">
      <w:pPr>
        <w:spacing w:line="360" w:lineRule="auto"/>
        <w:jc w:val="both"/>
        <w:rPr>
          <w:rFonts w:ascii="Tahoma" w:hAnsi="Tahoma" w:cs="Tahoma"/>
        </w:rPr>
      </w:pPr>
    </w:p>
    <w:p w:rsidR="001F6A4B" w:rsidRDefault="001F6A4B"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230237" w:rsidRDefault="00230237" w:rsidP="00E83802">
      <w:pPr>
        <w:spacing w:line="360" w:lineRule="auto"/>
        <w:jc w:val="both"/>
        <w:rPr>
          <w:rFonts w:ascii="Tahoma" w:hAnsi="Tahoma" w:cs="Tahoma"/>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1F6A4B" w:rsidRDefault="001F6A4B" w:rsidP="00E83802">
      <w:pPr>
        <w:spacing w:line="360" w:lineRule="auto"/>
        <w:jc w:val="both"/>
        <w:rPr>
          <w:rFonts w:ascii="Tahoma" w:hAnsi="Tahoma" w:cs="Tahoma"/>
          <w:b/>
        </w:rPr>
      </w:pPr>
    </w:p>
    <w:p w:rsidR="001F6A4B" w:rsidRDefault="001F6A4B" w:rsidP="00E83802">
      <w:pPr>
        <w:spacing w:line="360" w:lineRule="auto"/>
        <w:jc w:val="both"/>
        <w:rPr>
          <w:rFonts w:ascii="Tahoma" w:hAnsi="Tahoma" w:cs="Tahoma"/>
          <w:b/>
        </w:rPr>
      </w:pPr>
    </w:p>
    <w:p w:rsidR="001F6A4B" w:rsidRDefault="001F6A4B" w:rsidP="00E83802">
      <w:pPr>
        <w:spacing w:line="360" w:lineRule="auto"/>
        <w:jc w:val="both"/>
        <w:rPr>
          <w:rFonts w:ascii="Tahoma" w:hAnsi="Tahoma" w:cs="Tahoma"/>
          <w:b/>
        </w:rPr>
      </w:pPr>
    </w:p>
    <w:p w:rsidR="001F6A4B" w:rsidRDefault="001F6A4B" w:rsidP="00E83802">
      <w:pPr>
        <w:spacing w:line="360" w:lineRule="auto"/>
        <w:jc w:val="both"/>
        <w:rPr>
          <w:rFonts w:ascii="Tahoma" w:hAnsi="Tahoma" w:cs="Tahoma"/>
          <w:b/>
        </w:rPr>
      </w:pPr>
    </w:p>
    <w:p w:rsidR="00597639" w:rsidRDefault="003E72DA" w:rsidP="00E83802">
      <w:pPr>
        <w:spacing w:line="360" w:lineRule="auto"/>
        <w:jc w:val="both"/>
        <w:rPr>
          <w:rFonts w:ascii="Tahoma" w:hAnsi="Tahoma" w:cs="Tahoma"/>
          <w:b/>
          <w:i/>
          <w:sz w:val="20"/>
          <w:szCs w:val="20"/>
        </w:rPr>
      </w:pPr>
      <w:r>
        <w:rPr>
          <w:rFonts w:ascii="Tahoma" w:hAnsi="Tahoma" w:cs="Tahoma"/>
          <w:b/>
          <w:i/>
          <w:sz w:val="20"/>
          <w:szCs w:val="20"/>
        </w:rPr>
        <w:t>FIGURE 5: ORGANIZATION STRUCTURE IN COCA-COLA, INDIA</w:t>
      </w:r>
    </w:p>
    <w:p w:rsidR="003E72DA" w:rsidRPr="00597639" w:rsidRDefault="00D51EC5" w:rsidP="00E83802">
      <w:pPr>
        <w:spacing w:line="360" w:lineRule="auto"/>
        <w:jc w:val="both"/>
        <w:rPr>
          <w:rFonts w:ascii="Tahoma" w:hAnsi="Tahoma" w:cs="Tahoma"/>
          <w:b/>
          <w:i/>
          <w:sz w:val="20"/>
          <w:szCs w:val="20"/>
        </w:rPr>
      </w:pPr>
      <w:r>
        <w:rPr>
          <w:rFonts w:ascii="Tahoma" w:hAnsi="Tahoma" w:cs="Tahoma"/>
          <w:b/>
          <w:noProof/>
          <w:lang w:val="en-US"/>
        </w:rPr>
        <w:lastRenderedPageBreak/>
        <w:drawing>
          <wp:anchor distT="0" distB="0" distL="114300" distR="114300" simplePos="0" relativeHeight="251723776" behindDoc="0" locked="0" layoutInCell="1" allowOverlap="1">
            <wp:simplePos x="0" y="0"/>
            <wp:positionH relativeFrom="column">
              <wp:posOffset>-467833</wp:posOffset>
            </wp:positionH>
            <wp:positionV relativeFrom="paragraph">
              <wp:posOffset>209049</wp:posOffset>
            </wp:positionV>
            <wp:extent cx="6730410" cy="8080744"/>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i/>
          <w:sz w:val="20"/>
          <w:szCs w:val="20"/>
        </w:rPr>
      </w:pPr>
      <w:r>
        <w:rPr>
          <w:rFonts w:ascii="Tahoma" w:hAnsi="Tahoma" w:cs="Tahoma"/>
          <w:b/>
          <w:i/>
          <w:sz w:val="20"/>
          <w:szCs w:val="20"/>
        </w:rPr>
        <w:t>FIGURE 6: ORGANIZATION STRUCTURE OF THE SALES DEPARTMENT</w:t>
      </w:r>
    </w:p>
    <w:p w:rsidR="003E72DA" w:rsidRDefault="003E72DA" w:rsidP="00E83802">
      <w:pPr>
        <w:spacing w:line="360" w:lineRule="auto"/>
        <w:jc w:val="both"/>
        <w:rPr>
          <w:rFonts w:ascii="Tahoma" w:hAnsi="Tahoma" w:cs="Tahoma"/>
          <w:b/>
        </w:rPr>
      </w:pPr>
    </w:p>
    <w:p w:rsidR="003E72DA" w:rsidRDefault="003E72DA" w:rsidP="00E83802">
      <w:pPr>
        <w:spacing w:line="360" w:lineRule="auto"/>
        <w:jc w:val="both"/>
        <w:rPr>
          <w:rFonts w:ascii="Tahoma" w:hAnsi="Tahoma" w:cs="Tahoma"/>
          <w:b/>
        </w:rPr>
      </w:pPr>
    </w:p>
    <w:p w:rsidR="008D237F" w:rsidRDefault="008D237F" w:rsidP="00E83802">
      <w:pPr>
        <w:spacing w:line="360" w:lineRule="auto"/>
        <w:jc w:val="both"/>
        <w:rPr>
          <w:rFonts w:ascii="Tahoma" w:hAnsi="Tahoma" w:cs="Tahoma"/>
          <w:b/>
          <w:sz w:val="24"/>
          <w:u w:val="single"/>
        </w:rPr>
      </w:pPr>
    </w:p>
    <w:p w:rsidR="003E72DA" w:rsidRPr="00390BA0" w:rsidRDefault="003E72DA" w:rsidP="00E83802">
      <w:pPr>
        <w:spacing w:line="360" w:lineRule="auto"/>
        <w:jc w:val="both"/>
        <w:rPr>
          <w:rFonts w:ascii="Tahoma" w:hAnsi="Tahoma" w:cs="Tahoma"/>
          <w:b/>
          <w:sz w:val="24"/>
          <w:u w:val="single"/>
        </w:rPr>
      </w:pPr>
      <w:r w:rsidRPr="00390BA0">
        <w:rPr>
          <w:rFonts w:ascii="Tahoma" w:hAnsi="Tahoma" w:cs="Tahoma"/>
          <w:b/>
          <w:sz w:val="24"/>
          <w:u w:val="single"/>
        </w:rPr>
        <w:lastRenderedPageBreak/>
        <w:t>MANUFACTURING UNIT OF HCCBPL</w:t>
      </w:r>
    </w:p>
    <w:p w:rsidR="003E72DA" w:rsidRDefault="003E72DA" w:rsidP="00E83802">
      <w:pPr>
        <w:spacing w:line="360" w:lineRule="auto"/>
        <w:jc w:val="both"/>
        <w:rPr>
          <w:rFonts w:ascii="Tahoma" w:hAnsi="Tahoma" w:cs="Tahoma"/>
        </w:rPr>
      </w:pPr>
      <w:r>
        <w:rPr>
          <w:rFonts w:ascii="Tahoma" w:hAnsi="Tahoma" w:cs="Tahoma"/>
        </w:rPr>
        <w:t>The manufacturing uni</w:t>
      </w:r>
      <w:r w:rsidR="00375C9E">
        <w:rPr>
          <w:rFonts w:ascii="Tahoma" w:hAnsi="Tahoma" w:cs="Tahoma"/>
        </w:rPr>
        <w:t>t of HCCBPL</w:t>
      </w:r>
      <w:r w:rsidR="006C3C76">
        <w:rPr>
          <w:rFonts w:ascii="Tahoma" w:hAnsi="Tahoma" w:cs="Tahoma"/>
        </w:rPr>
        <w:t xml:space="preserve">, </w:t>
      </w:r>
      <w:proofErr w:type="spellStart"/>
      <w:r w:rsidR="006C3C76">
        <w:rPr>
          <w:rFonts w:ascii="Tahoma" w:hAnsi="Tahoma" w:cs="Tahoma"/>
        </w:rPr>
        <w:t>Khurda</w:t>
      </w:r>
      <w:proofErr w:type="spellEnd"/>
      <w:r w:rsidR="006C3C76">
        <w:rPr>
          <w:rFonts w:ascii="Tahoma" w:hAnsi="Tahoma" w:cs="Tahoma"/>
        </w:rPr>
        <w:t xml:space="preserve"> Orissa</w:t>
      </w:r>
      <w:r w:rsidR="00375C9E">
        <w:rPr>
          <w:rFonts w:ascii="Tahoma" w:hAnsi="Tahoma" w:cs="Tahoma"/>
        </w:rPr>
        <w:t xml:space="preserve"> is </w:t>
      </w:r>
      <w:r>
        <w:rPr>
          <w:rFonts w:ascii="Tahoma" w:hAnsi="Tahoma" w:cs="Tahoma"/>
        </w:rPr>
        <w:t xml:space="preserve">one of the bottling operations owned by the company. The Plant has one PET line which has the capacity of yielding 209 bottles, per minute, two RGB (Returnable glass bottles) lines which yields 600 bottles per minute each and one Juice line which yield 155 bottles per minute. It caters to the whole of </w:t>
      </w:r>
      <w:smartTag w:uri="urn:schemas-microsoft-com:office:smarttags" w:element="place">
        <w:r>
          <w:rPr>
            <w:rFonts w:ascii="Tahoma" w:hAnsi="Tahoma" w:cs="Tahoma"/>
          </w:rPr>
          <w:t>South Karnataka</w:t>
        </w:r>
      </w:smartTag>
      <w:r>
        <w:rPr>
          <w:rFonts w:ascii="Tahoma" w:hAnsi="Tahoma" w:cs="Tahoma"/>
        </w:rPr>
        <w:t xml:space="preserve"> through a network of more than 80 distributors. There are three depots in </w:t>
      </w:r>
      <w:smartTag w:uri="urn:schemas-microsoft-com:office:smarttags" w:element="City">
        <w:smartTag w:uri="urn:schemas-microsoft-com:office:smarttags" w:element="place">
          <w:r>
            <w:rPr>
              <w:rFonts w:ascii="Tahoma" w:hAnsi="Tahoma" w:cs="Tahoma"/>
            </w:rPr>
            <w:t>Bangalore</w:t>
          </w:r>
        </w:smartTag>
      </w:smartTag>
      <w:r>
        <w:rPr>
          <w:rFonts w:ascii="Tahoma" w:hAnsi="Tahoma" w:cs="Tahoma"/>
        </w:rPr>
        <w:t xml:space="preserve">; North Depot, East Depot and Mega Depot. </w:t>
      </w:r>
    </w:p>
    <w:p w:rsidR="003E72DA" w:rsidRDefault="003E72DA" w:rsidP="00E83802">
      <w:pPr>
        <w:tabs>
          <w:tab w:val="left" w:pos="7065"/>
        </w:tabs>
        <w:spacing w:line="360" w:lineRule="auto"/>
        <w:jc w:val="both"/>
        <w:rPr>
          <w:rFonts w:ascii="Tahoma" w:hAnsi="Tahoma" w:cs="Tahoma"/>
        </w:rPr>
      </w:pPr>
    </w:p>
    <w:p w:rsidR="003E72DA" w:rsidRDefault="00CD1894" w:rsidP="00E83802">
      <w:pPr>
        <w:spacing w:line="360" w:lineRule="auto"/>
        <w:jc w:val="both"/>
        <w:rPr>
          <w:rFonts w:ascii="Tahoma" w:hAnsi="Tahoma" w:cs="Tahoma"/>
        </w:rPr>
      </w:pPr>
      <w:r>
        <w:rPr>
          <w:rFonts w:ascii="Tahoma" w:hAnsi="Tahoma" w:cs="Tahoma"/>
          <w:noProof/>
          <w:lang w:eastAsia="en-IN"/>
        </w:rPr>
      </w:r>
      <w:r>
        <w:rPr>
          <w:rFonts w:ascii="Tahoma" w:hAnsi="Tahoma" w:cs="Tahoma"/>
          <w:noProof/>
          <w:lang w:eastAsia="en-IN"/>
        </w:rPr>
        <w:pict>
          <v:group id="Canvas 61" o:spid="_x0000_s1146" editas="canvas" style="width:6in;height:297pt;mso-position-horizontal-relative:char;mso-position-vertical-relative:line" coordsize="54864,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">
            <v:shape id="_x0000_s1027" type="#_x0000_t75" style="position:absolute;width:54864;height:37719;visibility:visible" stroked="t">
              <v:fill o:detectmouseclick="t"/>
              <v:path o:connecttype="none"/>
            </v:shape>
            <v:shapetype id="_x0000_t109" coordsize="21600,21600" o:spt="109" path="m,l,21600r21600,l21600,xe">
              <v:stroke joinstyle="miter"/>
              <v:path gradientshapeok="t" o:connecttype="rect"/>
            </v:shapetype>
            <v:shape id="AutoShape 169" o:spid="_x0000_s1028" type="#_x0000_t109" style="position:absolute;left:19431;top:1140;width:1600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okr8A&#10;AADbAAAADwAAAGRycy9kb3ducmV2LnhtbERPTYvCMBC9C/6HMII3TRWUtRpFBEEPLqwKXsdkbIvN&#10;pCZR67/fHBb2+Hjfi1Vra/EiHyrHCkbDDASxdqbiQsH5tB18gQgR2WDtmBR8KMBq2e0sMDfuzT/0&#10;OsZCpBAOOSooY2xyKYMuyWIYuoY4cTfnLcYEfSGNx3cKt7UcZ9lUWqw4NZTY0KYkfT8+rYJHdZlN&#10;9boNmvb3/ej75j8Hf1Wq32vXcxCR2vgv/nPvjIJJWp++pB8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uiSvwAAANsAAAAPAAAAAAAAAAAAAAAAAJgCAABkcnMvZG93bnJl&#10;di54bWxQSwUGAAAAAAQABAD1AAAAhAMAAAAA&#10;" fillcolor="#f90">
              <v:textbox>
                <w:txbxContent>
                  <w:p w:rsidR="00576844" w:rsidRDefault="00576844" w:rsidP="003E72DA">
                    <w:pPr>
                      <w:jc w:val="center"/>
                      <w:rPr>
                        <w:b/>
                      </w:rPr>
                    </w:pPr>
                    <w:r>
                      <w:rPr>
                        <w:b/>
                      </w:rPr>
                      <w:t>Manufacturing Plant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0" o:spid="_x0000_s1029" type="#_x0000_t13" style="position:absolute;left:24868;top:7138;width:3986;height:34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XrMUA&#10;AADbAAAADwAAAGRycy9kb3ducmV2LnhtbESPT2sCMRTE70K/Q3hCbzWroOjWKFYo7aEX/1Do7XXz&#10;ulm7eVmT7Lr99kYoeBxm5jfMct3bWnTkQ+VYwXiUgSAunK64VHA8vD7NQYSIrLF2TAr+KMB69TBY&#10;Yq7dhXfU7WMpEoRDjgpMjE0uZSgMWQwj1xAn78d5izFJX0rt8ZLgtpaTLJtJixWnBYMNbQ0Vv/vW&#10;KqgnX+bUVp3Hl+nHW1iczu3n90ypx2G/eQYRqY/38H/7XSuYjuH2Jf0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xesxQAAANsAAAAPAAAAAAAAAAAAAAAAAJgCAABkcnMv&#10;ZG93bnJldi54bWxQSwUGAAAAAAQABAD1AAAAigMAAAAA&#10;" adj="16046" fillcolor="#333"/>
            <v:shape id="AutoShape 171" o:spid="_x0000_s1030" type="#_x0000_t109" style="position:absolute;left:19431;top:11432;width:16002;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9MMA&#10;AADbAAAADwAAAGRycy9kb3ducmV2LnhtbESPT4vCMBTE7wt+h/AEb2uq6CrVKCIKyl7WPxdvz+a1&#10;DTYvpYlav/1mYcHjMDO/YebL1lbiQY03jhUM+gkI4sxpw4WC82n7OQXhA7LGyjEpeJGH5aLzMcdU&#10;uycf6HEMhYgQ9ikqKEOoUyl9VpJF33c1cfRy11gMUTaF1A0+I9xWcpgkX9Ki4bhQYk3rkrLb8W4j&#10;JdvkZpSb87Td7055df+eXH6uSvW67WoGIlAb3uH/9k4rGA/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79MMAAADbAAAADwAAAAAAAAAAAAAAAACYAgAAZHJzL2Rv&#10;d25yZXYueG1sUEsFBgAAAAAEAAQA9QAAAIgDAAAAAA==&#10;" fillcolor="#9c0">
              <v:textbox>
                <w:txbxContent>
                  <w:p w:rsidR="00576844" w:rsidRDefault="00576844" w:rsidP="003E72DA">
                    <w:pPr>
                      <w:jc w:val="center"/>
                      <w:rPr>
                        <w:b/>
                      </w:rPr>
                    </w:pPr>
                    <w:r>
                      <w:rPr>
                        <w:b/>
                      </w:rPr>
                      <w:t>Sales and Distribution Operations</w:t>
                    </w:r>
                  </w:p>
                </w:txbxContent>
              </v:textbox>
            </v:shape>
            <v:shape id="AutoShape 172" o:spid="_x0000_s1031" type="#_x0000_t13" style="position:absolute;left:24860;top:17430;width:3993;height:34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5sUA&#10;AADbAAAADwAAAGRycy9kb3ducmV2LnhtbESPW2sCMRSE3wv+h3CEvtWsihdWo4hQKC2leEFfD8lx&#10;s7g5WTbpuvbXN4WCj8PMfMMs152rREtNKD0rGA4yEMTam5ILBcfD68scRIjIBivPpOBOAdar3tMS&#10;c+NvvKN2HwuRIBxyVGBjrHMpg7bkMAx8TZy8i28cxiSbQpoGbwnuKjnKsql0WHJasFjT1pK+7r+d&#10;gvfhfTqzbTE+jT70+Wezm3zqr1qp5363WYCI1MVH+L/9ZhRMx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wjmxQAAANsAAAAPAAAAAAAAAAAAAAAAAJgCAABkcnMv&#10;ZG93bnJldi54bWxQSwUGAAAAAAQABAD1AAAAigMAAAAA&#10;" adj="16046" fillcolor="black"/>
            <v:shape id="AutoShape 173" o:spid="_x0000_s1032" type="#_x0000_t109" style="position:absolute;left:3429;top:21715;width:14859;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wncQA&#10;AADbAAAADwAAAGRycy9kb3ducmV2LnhtbESPS2vCQBSF9wX/w3AFd3XSWh/ETKRIhdKN1Ae6vGSu&#10;mbSZOyEzavz3TkHo8nAeHydbdLYWF2p95VjByzABQVw4XXGpYLddPc9A+ICssXZMCm7kYZH3njJM&#10;tbvyN102oRRxhH2KCkwITSqlLwxZ9EPXEEfv5FqLIcq2lLrFaxy3tXxNkom0WHEkGGxoaaj43Zxt&#10;5P405uhvs8nHcjrar7+6g1yPWalBv3ufgwjUhf/wo/2pFYzf4O9L/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MJ3EAAAA2wAAAA8AAAAAAAAAAAAAAAAAmAIAAGRycy9k&#10;b3ducmV2LnhtbFBLBQYAAAAABAAEAPUAAACJAwAAAAA=&#10;" fillcolor="#c9f">
              <v:textbox>
                <w:txbxContent>
                  <w:p w:rsidR="00576844" w:rsidRDefault="00576844" w:rsidP="003E72DA">
                    <w:pPr>
                      <w:jc w:val="center"/>
                      <w:rPr>
                        <w:b/>
                      </w:rPr>
                    </w:pPr>
                    <w:r>
                      <w:rPr>
                        <w:b/>
                      </w:rPr>
                      <w:t>Distributors</w:t>
                    </w:r>
                  </w:p>
                </w:txbxContent>
              </v:textbox>
            </v:shape>
            <v:shape id="AutoShape 174" o:spid="_x0000_s1033" type="#_x0000_t13" style="position:absolute;left:8858;top:27713;width:3994;height:34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1CcUA&#10;AADbAAAADwAAAGRycy9kb3ducmV2LnhtbESPQWsCMRSE74X+h/AKvdWsltWyGkUKhdIioi31+kie&#10;m8XNy7JJ19VfbwTB4zAz3zCzRe9q0VEbKs8KhoMMBLH2puJSwe/Px8sbiBCRDdaeScGJAizmjw8z&#10;LIw/8oa6bSxFgnAoUIGNsSmkDNqSwzDwDXHy9r51GJNsS2laPCa4q+Uoy8bSYcVpwWJD75b0Yfvv&#10;FHwNT+OJ7crXv9G33p2Xm3yl141Sz0/9cgoiUh/v4Vv70yjIc7h+S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jUJxQAAANsAAAAPAAAAAAAAAAAAAAAAAJgCAABkcnMv&#10;ZG93bnJldi54bWxQSwUGAAAAAAQABAD1AAAAigMAAAAA&#10;" adj="16046" fillcolor="black"/>
            <v:shape id="AutoShape 175" o:spid="_x0000_s1034" type="#_x0000_t109" style="position:absolute;left:3429;top:31999;width:14859;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EQcMA&#10;AADbAAAADwAAAGRycy9kb3ducmV2LnhtbESP3WoCMRSE7wu+QziF3tVshVpZjaILQi2l4M8DHJJj&#10;srg5WTbpur59Iwi9HGbmG2axGnwjeupiHVjB27gAQayDqdkqOB23rzMQMSEbbAKTghtFWC1HTwss&#10;TbjynvpDsiJDOJaowKXUllJG7chjHIeWOHvn0HlMWXZWmg6vGe4bOSmKqfRYc15w2FLlSF8Ov15B&#10;tbH1R1/p1v5U3+cd681Xs3VKvTwP6zmIREP6Dz/an0bB+xTu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EQcMAAADbAAAADwAAAAAAAAAAAAAAAACYAgAAZHJzL2Rv&#10;d25yZXYueG1sUEsFBgAAAAAEAAQA9QAAAIgDAAAAAA==&#10;" fillcolor="#cfc">
              <v:textbox>
                <w:txbxContent>
                  <w:p w:rsidR="00576844" w:rsidRDefault="00576844" w:rsidP="003E72DA">
                    <w:pPr>
                      <w:jc w:val="center"/>
                      <w:rPr>
                        <w:b/>
                      </w:rPr>
                    </w:pPr>
                    <w:r>
                      <w:rPr>
                        <w:b/>
                      </w:rPr>
                      <w:t>Outlets</w:t>
                    </w:r>
                  </w:p>
                </w:txbxContent>
              </v:textbox>
            </v:shape>
            <v:shape id="AutoShape 176" o:spid="_x0000_s1035" type="#_x0000_t109" style="position:absolute;left:35433;top:21715;width:14859;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u6sIA&#10;AADbAAAADwAAAGRycy9kb3ducmV2LnhtbESPS4vCMBSF9wP+h3AFd2Oq4oOOUUQUxI3oKDPLS3On&#10;qTY3pYla/70RhFkezuPjTOeNLcWNal84VtDrJiCIM6cLzhUcv9efExA+IGssHZOCB3mYz1ofU0y1&#10;u/OeboeQizjCPkUFJoQqldJnhiz6rquIo/fnaoshyjqXusZ7HLel7CfJSFosOBIMVrQ0lF0OVxu5&#10;58r8+sdktFqOB6fdtvmRuyEr1Wk3iy8QgZrwH363N1rBcA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a7qwgAAANsAAAAPAAAAAAAAAAAAAAAAAJgCAABkcnMvZG93&#10;bnJldi54bWxQSwUGAAAAAAQABAD1AAAAhwMAAAAA&#10;" fillcolor="#c9f">
              <v:textbox>
                <w:txbxContent>
                  <w:p w:rsidR="00576844" w:rsidRDefault="00576844" w:rsidP="003E72DA">
                    <w:pPr>
                      <w:jc w:val="center"/>
                      <w:rPr>
                        <w:b/>
                      </w:rPr>
                    </w:pPr>
                    <w:r>
                      <w:rPr>
                        <w:b/>
                      </w:rPr>
                      <w:t>Outlets</w:t>
                    </w:r>
                  </w:p>
                </w:txbxContent>
              </v:textbox>
            </v:shape>
            <v:shape id="AutoShape 177" o:spid="_x0000_s1036" type="#_x0000_t13" style="position:absolute;left:20292;top:22004;width:3992;height:342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DyL0A&#10;AADbAAAADwAAAGRycy9kb3ducmV2LnhtbERPSwrCMBDdC94hjOBOUwVFqlFEUUTc+Cluh2Zsi82k&#10;NlHr7c1CcPl4/9miMaV4Ue0KywoG/QgEcWp1wZmCy3nTm4BwHlljaZkUfMjBYt5uzTDW9s1Hep18&#10;JkIIuxgV5N5XsZQuzcmg69uKOHA3Wxv0AdaZ1DW+Q7gp5TCKxtJgwaEhx4pWOaX309MoOFTXrNg/&#10;tsk2wea4OUSfdSlXSnU7zXIKwlPj/+Kfe6cVjMLY8CX8AD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KYDyL0AAADbAAAADwAAAAAAAAAAAAAAAACYAgAAZHJzL2Rvd25yZXYu&#10;eG1sUEsFBgAAAAAEAAQA9QAAAIIDAAAAAA==&#10;" adj="16350" fillcolor="black"/>
            <v:shape id="AutoShape 178" o:spid="_x0000_s1037" type="#_x0000_t13" style="position:absolute;left:29718;top:21715;width:3985;height: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eucQA&#10;AADbAAAADwAAAGRycy9kb3ducmV2LnhtbESPzWrDMBCE74W8g9hAb4kc0wTHjRJCqaEQSn6h1621&#10;sU2tlbDU2H37qhDocZiZb5jVZjCtuFHnG8sKZtMEBHFpdcOVgsu5mGQgfEDW2FomBT/kYbMePaww&#10;17bnI91OoRIRwj5HBXUILpfSlzUZ9FPriKN3tZ3BEGVXSd1hH+GmlWmSLKTBhuNCjY5eaiq/Tt9G&#10;gf942r1nwV8/+zQrzvpw2Tv3qtTjeNg+gwg0hP/wvf2mFcy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nrnEAAAA2wAAAA8AAAAAAAAAAAAAAAAAmAIAAGRycy9k&#10;b3ducmV2LnhtbFBLBQYAAAAABAAEAPUAAACJAwAAAAA=&#10;" adj="16350" fillcolor="black"/>
            <v:oval id="Oval 179" o:spid="_x0000_s1038" style="position:absolute;left:25146;top:21715;width:3429;height:3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QC8EA&#10;AADbAAAADwAAAGRycy9kb3ducmV2LnhtbESPwWrCQBCG7wXfYZmCt2ajWCkxq9RCwJuY9gHG7DQJ&#10;zc6G7DaJb+8cBI/DP/838+WH2XVqpCG0ng2skhQUceVty7WBn+/i7QNUiMgWO89k4EYBDvvFS46Z&#10;9RNfaCxjrQTCIUMDTYx9pnWoGnIYEt8TS/brB4dRxqHWdsBJ4K7T6zTdaocty4UGe/pqqPor/51Q&#10;LlM5nar3dRvo7IoVbo7nqzdm+Tp/7kBFmuNz+dE+WQNb+V5cxAP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OUAvBAAAA2wAAAA8AAAAAAAAAAAAAAAAAmAIAAGRycy9kb3du&#10;cmV2LnhtbFBLBQYAAAAABAAEAPUAAACGAwAAAAA=&#10;" fillcolor="#969696"/>
            <w10:wrap type="none"/>
            <w10:anchorlock/>
          </v:group>
        </w:pict>
      </w:r>
    </w:p>
    <w:p w:rsidR="003E72DA" w:rsidRDefault="003E72DA" w:rsidP="00E83802">
      <w:pPr>
        <w:spacing w:line="360" w:lineRule="auto"/>
        <w:jc w:val="both"/>
        <w:rPr>
          <w:rFonts w:ascii="Tahoma" w:hAnsi="Tahoma" w:cs="Tahoma"/>
        </w:rPr>
      </w:pPr>
      <w:r>
        <w:rPr>
          <w:rFonts w:ascii="Tahoma" w:hAnsi="Tahoma" w:cs="Tahoma"/>
          <w:b/>
          <w:i/>
          <w:sz w:val="20"/>
          <w:szCs w:val="20"/>
        </w:rPr>
        <w:t>FIGURE 7: CHAIN FOLLOWED FROM MANUFACTURE TO DISTRIBUTION</w:t>
      </w:r>
    </w:p>
    <w:p w:rsidR="003E72DA" w:rsidRDefault="003E72DA" w:rsidP="00E83802">
      <w:pPr>
        <w:tabs>
          <w:tab w:val="left" w:pos="7650"/>
        </w:tabs>
        <w:spacing w:line="360" w:lineRule="auto"/>
        <w:jc w:val="both"/>
        <w:rPr>
          <w:rFonts w:ascii="Tahoma" w:hAnsi="Tahoma" w:cs="Tahoma"/>
          <w:b/>
        </w:rPr>
      </w:pPr>
    </w:p>
    <w:p w:rsidR="003E72DA" w:rsidRDefault="003E72DA" w:rsidP="00E83802">
      <w:pPr>
        <w:tabs>
          <w:tab w:val="left" w:pos="7650"/>
        </w:tabs>
        <w:spacing w:line="360" w:lineRule="auto"/>
        <w:jc w:val="both"/>
        <w:rPr>
          <w:rFonts w:ascii="Tahoma" w:hAnsi="Tahoma" w:cs="Tahoma"/>
        </w:rPr>
      </w:pPr>
    </w:p>
    <w:p w:rsidR="003E72DA" w:rsidRDefault="003E72DA" w:rsidP="00E83802">
      <w:pPr>
        <w:tabs>
          <w:tab w:val="left" w:pos="7650"/>
        </w:tabs>
        <w:spacing w:line="360" w:lineRule="auto"/>
        <w:jc w:val="both"/>
        <w:rPr>
          <w:rFonts w:ascii="Tahoma" w:hAnsi="Tahoma" w:cs="Tahoma"/>
        </w:rPr>
      </w:pPr>
    </w:p>
    <w:p w:rsidR="003E72DA" w:rsidRDefault="003E72DA" w:rsidP="00E83802">
      <w:pPr>
        <w:tabs>
          <w:tab w:val="left" w:pos="7650"/>
        </w:tabs>
        <w:spacing w:line="360" w:lineRule="auto"/>
        <w:jc w:val="both"/>
        <w:rPr>
          <w:rFonts w:ascii="Tahoma" w:hAnsi="Tahoma" w:cs="Tahoma"/>
        </w:rPr>
      </w:pPr>
    </w:p>
    <w:p w:rsidR="003E72DA" w:rsidRDefault="003E72DA" w:rsidP="00E83802">
      <w:pPr>
        <w:tabs>
          <w:tab w:val="left" w:pos="7650"/>
        </w:tabs>
        <w:spacing w:line="360" w:lineRule="auto"/>
        <w:jc w:val="both"/>
        <w:rPr>
          <w:rFonts w:ascii="Tahoma" w:hAnsi="Tahoma" w:cs="Tahoma"/>
          <w:b/>
        </w:rPr>
      </w:pPr>
    </w:p>
    <w:p w:rsidR="003E72DA" w:rsidRPr="00390BA0" w:rsidRDefault="003E72DA" w:rsidP="00E83802">
      <w:pPr>
        <w:tabs>
          <w:tab w:val="left" w:pos="7650"/>
        </w:tabs>
        <w:spacing w:line="360" w:lineRule="auto"/>
        <w:jc w:val="both"/>
        <w:rPr>
          <w:rFonts w:cstheme="minorHAnsi"/>
          <w:b/>
          <w:sz w:val="28"/>
          <w:u w:val="single"/>
        </w:rPr>
      </w:pPr>
      <w:r w:rsidRPr="00390BA0">
        <w:rPr>
          <w:rFonts w:cstheme="minorHAnsi"/>
          <w:b/>
          <w:sz w:val="28"/>
          <w:u w:val="single"/>
        </w:rPr>
        <w:lastRenderedPageBreak/>
        <w:t>MANUFACTURING PROCESS AT HCCBPL</w:t>
      </w:r>
    </w:p>
    <w:p w:rsidR="003E72DA" w:rsidRDefault="009E32A8" w:rsidP="00E83802">
      <w:pPr>
        <w:tabs>
          <w:tab w:val="left" w:pos="7650"/>
        </w:tabs>
        <w:spacing w:line="360" w:lineRule="auto"/>
        <w:jc w:val="both"/>
        <w:rPr>
          <w:rFonts w:ascii="Tahoma" w:hAnsi="Tahoma" w:cs="Tahoma"/>
        </w:rPr>
      </w:pPr>
      <w:r>
        <w:rPr>
          <w:noProof/>
          <w:lang w:val="en-US"/>
        </w:rPr>
        <w:drawing>
          <wp:anchor distT="0" distB="0" distL="114300" distR="114300" simplePos="0" relativeHeight="251666432" behindDoc="1" locked="0" layoutInCell="1" allowOverlap="1">
            <wp:simplePos x="0" y="0"/>
            <wp:positionH relativeFrom="column">
              <wp:posOffset>0</wp:posOffset>
            </wp:positionH>
            <wp:positionV relativeFrom="paragraph">
              <wp:posOffset>133985</wp:posOffset>
            </wp:positionV>
            <wp:extent cx="5868670" cy="4124960"/>
            <wp:effectExtent l="19050" t="19050" r="17780" b="27940"/>
            <wp:wrapTight wrapText="bothSides">
              <wp:wrapPolygon edited="0">
                <wp:start x="-70" y="-100"/>
                <wp:lineTo x="-70" y="21647"/>
                <wp:lineTo x="21595" y="21647"/>
                <wp:lineTo x="21595" y="-100"/>
                <wp:lineTo x="-70" y="-10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8670" cy="4124960"/>
                    </a:xfrm>
                    <a:prstGeom prst="rect">
                      <a:avLst/>
                    </a:prstGeom>
                    <a:noFill/>
                    <a:ln w="6350">
                      <a:solidFill>
                        <a:srgbClr val="000000"/>
                      </a:solidFill>
                      <a:miter lim="800000"/>
                      <a:headEnd/>
                      <a:tailEnd/>
                    </a:ln>
                    <a:effectLst/>
                  </pic:spPr>
                </pic:pic>
              </a:graphicData>
            </a:graphic>
          </wp:anchor>
        </w:drawing>
      </w:r>
    </w:p>
    <w:p w:rsidR="003E72DA" w:rsidRDefault="003E72DA" w:rsidP="00E83802">
      <w:pPr>
        <w:tabs>
          <w:tab w:val="left" w:pos="7650"/>
        </w:tabs>
        <w:spacing w:line="360" w:lineRule="auto"/>
        <w:jc w:val="both"/>
        <w:rPr>
          <w:rFonts w:ascii="Tahoma" w:hAnsi="Tahoma" w:cs="Tahoma"/>
        </w:rPr>
      </w:pPr>
      <w:r>
        <w:rPr>
          <w:rFonts w:ascii="Tahoma" w:hAnsi="Tahoma" w:cs="Tahoma"/>
          <w:b/>
          <w:i/>
          <w:sz w:val="20"/>
          <w:szCs w:val="20"/>
        </w:rPr>
        <w:t>FIGURE 8: MANUFACTURING PROCESS</w:t>
      </w:r>
    </w:p>
    <w:p w:rsidR="003E72DA" w:rsidRDefault="003E72DA" w:rsidP="00E83802">
      <w:pPr>
        <w:tabs>
          <w:tab w:val="left" w:pos="7650"/>
        </w:tabs>
        <w:spacing w:line="360" w:lineRule="auto"/>
        <w:jc w:val="both"/>
        <w:rPr>
          <w:rFonts w:ascii="Tahoma" w:hAnsi="Tahoma" w:cs="Tahoma"/>
        </w:rPr>
      </w:pPr>
    </w:p>
    <w:p w:rsidR="003E72DA" w:rsidRPr="00390BA0" w:rsidRDefault="003E72DA" w:rsidP="00E83802">
      <w:pPr>
        <w:tabs>
          <w:tab w:val="left" w:pos="7650"/>
        </w:tabs>
        <w:spacing w:line="360" w:lineRule="auto"/>
        <w:jc w:val="both"/>
        <w:rPr>
          <w:rFonts w:cstheme="minorHAnsi"/>
          <w:sz w:val="28"/>
        </w:rPr>
      </w:pPr>
      <w:r w:rsidRPr="00390BA0">
        <w:rPr>
          <w:rFonts w:cstheme="minorHAnsi"/>
          <w:sz w:val="28"/>
        </w:rPr>
        <w:t>The manufacturing of the products of Coca-Cola involves the following steps:</w:t>
      </w:r>
    </w:p>
    <w:p w:rsidR="003E72DA" w:rsidRPr="00390BA0" w:rsidRDefault="003E72DA" w:rsidP="00E83802">
      <w:pPr>
        <w:tabs>
          <w:tab w:val="left" w:pos="7650"/>
        </w:tabs>
        <w:spacing w:line="360" w:lineRule="auto"/>
        <w:jc w:val="both"/>
        <w:rPr>
          <w:rFonts w:cstheme="minorHAnsi"/>
          <w:sz w:val="28"/>
        </w:rPr>
      </w:pPr>
    </w:p>
    <w:p w:rsidR="003E72DA" w:rsidRPr="00390BA0" w:rsidRDefault="003E72DA" w:rsidP="00E83802">
      <w:pPr>
        <w:numPr>
          <w:ilvl w:val="0"/>
          <w:numId w:val="5"/>
        </w:numPr>
        <w:tabs>
          <w:tab w:val="left" w:pos="7650"/>
        </w:tabs>
        <w:spacing w:after="0" w:line="360" w:lineRule="auto"/>
        <w:jc w:val="both"/>
        <w:rPr>
          <w:rFonts w:cstheme="minorHAnsi"/>
          <w:sz w:val="28"/>
        </w:rPr>
      </w:pPr>
      <w:r w:rsidRPr="00390BA0">
        <w:rPr>
          <w:rFonts w:cstheme="minorHAnsi"/>
          <w:sz w:val="28"/>
        </w:rPr>
        <w:t>Water is received from the River Cauvery and it passes through the water treatment plant, further passing through the sand filter and the activated carbon filter, so as to attain pure cleansed water.</w:t>
      </w:r>
    </w:p>
    <w:p w:rsidR="003E72DA" w:rsidRDefault="003E72DA" w:rsidP="00E83802">
      <w:pPr>
        <w:tabs>
          <w:tab w:val="left" w:pos="7650"/>
        </w:tabs>
        <w:spacing w:line="360" w:lineRule="auto"/>
        <w:ind w:left="360"/>
        <w:jc w:val="both"/>
        <w:rPr>
          <w:rFonts w:ascii="Tahoma" w:hAnsi="Tahoma" w:cs="Tahoma"/>
        </w:rPr>
      </w:pPr>
    </w:p>
    <w:p w:rsidR="006C0C41" w:rsidRPr="00CC3B12" w:rsidRDefault="00C45AEE" w:rsidP="00E83802">
      <w:pPr>
        <w:tabs>
          <w:tab w:val="left" w:pos="7650"/>
        </w:tabs>
        <w:spacing w:after="0" w:line="360" w:lineRule="auto"/>
        <w:ind w:left="720"/>
        <w:jc w:val="both"/>
        <w:rPr>
          <w:rFonts w:ascii="Tahoma" w:hAnsi="Tahoma" w:cs="Tahoma"/>
        </w:rPr>
      </w:pPr>
      <w:r>
        <w:rPr>
          <w:rFonts w:ascii="Tahoma" w:hAnsi="Tahoma" w:cs="Tahoma"/>
          <w:b/>
          <w:noProof/>
          <w:lang w:val="en-US"/>
        </w:rPr>
        <w:drawing>
          <wp:anchor distT="0" distB="0" distL="114300" distR="114300" simplePos="0" relativeHeight="251665408" behindDoc="0" locked="0" layoutInCell="1" allowOverlap="1">
            <wp:simplePos x="0" y="0"/>
            <wp:positionH relativeFrom="column">
              <wp:posOffset>-329565</wp:posOffset>
            </wp:positionH>
            <wp:positionV relativeFrom="paragraph">
              <wp:posOffset>-21364413</wp:posOffset>
            </wp:positionV>
            <wp:extent cx="6666230" cy="7102475"/>
            <wp:effectExtent l="0" t="19050" r="39370" b="0"/>
            <wp:wrapNone/>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4E0DC9">
        <w:rPr>
          <w:noProof/>
          <w:lang w:val="en-US"/>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-21299967</wp:posOffset>
            </wp:positionV>
            <wp:extent cx="5029200" cy="5383530"/>
            <wp:effectExtent l="0" t="0" r="0" b="762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390BA0" w:rsidRDefault="00390BA0" w:rsidP="00E83802">
      <w:pPr>
        <w:tabs>
          <w:tab w:val="left" w:pos="7650"/>
        </w:tabs>
        <w:spacing w:after="0" w:line="360" w:lineRule="auto"/>
        <w:ind w:left="720"/>
        <w:jc w:val="both"/>
        <w:rPr>
          <w:rFonts w:cstheme="minorHAnsi"/>
          <w:sz w:val="28"/>
        </w:rPr>
      </w:pPr>
    </w:p>
    <w:p w:rsidR="003E72DA" w:rsidRPr="00390BA0" w:rsidRDefault="003E72DA" w:rsidP="00E83802">
      <w:pPr>
        <w:numPr>
          <w:ilvl w:val="0"/>
          <w:numId w:val="5"/>
        </w:numPr>
        <w:tabs>
          <w:tab w:val="left" w:pos="7650"/>
        </w:tabs>
        <w:spacing w:after="0" w:line="360" w:lineRule="auto"/>
        <w:jc w:val="both"/>
        <w:rPr>
          <w:rFonts w:cstheme="minorHAnsi"/>
          <w:sz w:val="28"/>
        </w:rPr>
      </w:pPr>
      <w:r w:rsidRPr="00390BA0">
        <w:rPr>
          <w:rFonts w:cstheme="minorHAnsi"/>
          <w:sz w:val="28"/>
        </w:rPr>
        <w:lastRenderedPageBreak/>
        <w:t>In the syrup room, the concentrate received from another bottling plant situated at Pune, is blended with the sugar syrup</w:t>
      </w:r>
    </w:p>
    <w:p w:rsidR="003E72DA" w:rsidRPr="00390BA0" w:rsidRDefault="003E72DA" w:rsidP="00E83802">
      <w:pPr>
        <w:tabs>
          <w:tab w:val="left" w:pos="7650"/>
        </w:tabs>
        <w:spacing w:line="360" w:lineRule="auto"/>
        <w:jc w:val="both"/>
        <w:rPr>
          <w:rFonts w:cstheme="minorHAnsi"/>
          <w:sz w:val="28"/>
        </w:rPr>
      </w:pPr>
    </w:p>
    <w:p w:rsidR="003E72DA" w:rsidRPr="00390BA0" w:rsidRDefault="003E72DA" w:rsidP="00E83802">
      <w:pPr>
        <w:numPr>
          <w:ilvl w:val="0"/>
          <w:numId w:val="5"/>
        </w:numPr>
        <w:tabs>
          <w:tab w:val="left" w:pos="7650"/>
        </w:tabs>
        <w:spacing w:after="0" w:line="360" w:lineRule="auto"/>
        <w:jc w:val="both"/>
        <w:rPr>
          <w:rFonts w:cstheme="minorHAnsi"/>
          <w:sz w:val="28"/>
        </w:rPr>
      </w:pPr>
      <w:r w:rsidRPr="00390BA0">
        <w:rPr>
          <w:rFonts w:cstheme="minorHAnsi"/>
          <w:sz w:val="28"/>
        </w:rPr>
        <w:t xml:space="preserve">Once both the water and the final syrup are ready, they are both mixed together and sent to the carbonator section where Carbon Dioxide is added to the mixture to form the final product. </w:t>
      </w:r>
    </w:p>
    <w:p w:rsidR="003E72DA" w:rsidRPr="00390BA0" w:rsidRDefault="003E72DA" w:rsidP="00E83802">
      <w:pPr>
        <w:tabs>
          <w:tab w:val="left" w:pos="7650"/>
        </w:tabs>
        <w:spacing w:line="360" w:lineRule="auto"/>
        <w:jc w:val="both"/>
        <w:rPr>
          <w:rFonts w:cstheme="minorHAnsi"/>
          <w:sz w:val="28"/>
        </w:rPr>
      </w:pPr>
    </w:p>
    <w:p w:rsidR="003E72DA" w:rsidRPr="00390BA0" w:rsidRDefault="003E72DA" w:rsidP="00E83802">
      <w:pPr>
        <w:numPr>
          <w:ilvl w:val="0"/>
          <w:numId w:val="5"/>
        </w:numPr>
        <w:tabs>
          <w:tab w:val="left" w:pos="7650"/>
        </w:tabs>
        <w:spacing w:after="0" w:line="360" w:lineRule="auto"/>
        <w:jc w:val="both"/>
        <w:rPr>
          <w:rFonts w:cstheme="minorHAnsi"/>
          <w:sz w:val="28"/>
        </w:rPr>
      </w:pPr>
      <w:r w:rsidRPr="00390BA0">
        <w:rPr>
          <w:rFonts w:cstheme="minorHAnsi"/>
          <w:sz w:val="28"/>
        </w:rPr>
        <w:t xml:space="preserve">On the other hand, simultaneously, the returnable glass bottles are </w:t>
      </w:r>
      <w:proofErr w:type="spellStart"/>
      <w:r w:rsidRPr="00390BA0">
        <w:rPr>
          <w:rFonts w:cstheme="minorHAnsi"/>
          <w:sz w:val="28"/>
        </w:rPr>
        <w:t>depalletized</w:t>
      </w:r>
      <w:proofErr w:type="spellEnd"/>
      <w:r w:rsidRPr="00390BA0">
        <w:rPr>
          <w:rFonts w:cstheme="minorHAnsi"/>
          <w:sz w:val="28"/>
        </w:rPr>
        <w:t>, inspected and washed for the purpose of filling in the final product in it. This step does not take place in the PET bottle line as the bottles once used are disposed.</w:t>
      </w:r>
    </w:p>
    <w:p w:rsidR="003E72DA" w:rsidRPr="00390BA0" w:rsidRDefault="003E72DA" w:rsidP="00E83802">
      <w:pPr>
        <w:tabs>
          <w:tab w:val="left" w:pos="7650"/>
        </w:tabs>
        <w:spacing w:line="360" w:lineRule="auto"/>
        <w:jc w:val="both"/>
        <w:rPr>
          <w:rFonts w:cstheme="minorHAnsi"/>
          <w:sz w:val="28"/>
        </w:rPr>
      </w:pPr>
    </w:p>
    <w:p w:rsidR="003E72DA" w:rsidRPr="00390BA0" w:rsidRDefault="003E72DA" w:rsidP="00E83802">
      <w:pPr>
        <w:numPr>
          <w:ilvl w:val="0"/>
          <w:numId w:val="5"/>
        </w:numPr>
        <w:tabs>
          <w:tab w:val="left" w:pos="7650"/>
        </w:tabs>
        <w:spacing w:after="0" w:line="360" w:lineRule="auto"/>
        <w:jc w:val="both"/>
        <w:rPr>
          <w:rFonts w:cstheme="minorHAnsi"/>
          <w:sz w:val="28"/>
        </w:rPr>
      </w:pPr>
      <w:r w:rsidRPr="00390BA0">
        <w:rPr>
          <w:rFonts w:cstheme="minorHAnsi"/>
          <w:sz w:val="28"/>
        </w:rPr>
        <w:t xml:space="preserve">The product is finally filled in the bottles, crowned (in case of RGB)/ capped (in case of PET bottles), </w:t>
      </w:r>
      <w:proofErr w:type="spellStart"/>
      <w:r w:rsidRPr="00390BA0">
        <w:rPr>
          <w:rFonts w:cstheme="minorHAnsi"/>
          <w:sz w:val="28"/>
        </w:rPr>
        <w:t>labeled</w:t>
      </w:r>
      <w:proofErr w:type="spellEnd"/>
      <w:r w:rsidRPr="00390BA0">
        <w:rPr>
          <w:rFonts w:cstheme="minorHAnsi"/>
          <w:sz w:val="28"/>
        </w:rPr>
        <w:t xml:space="preserve"> and cased in order to be sent into the warehouse for distribution. </w:t>
      </w:r>
    </w:p>
    <w:p w:rsidR="003E72DA" w:rsidRPr="00390BA0" w:rsidRDefault="003E72DA" w:rsidP="00E83802">
      <w:pPr>
        <w:tabs>
          <w:tab w:val="left" w:pos="7650"/>
        </w:tabs>
        <w:spacing w:line="360" w:lineRule="auto"/>
        <w:jc w:val="both"/>
        <w:rPr>
          <w:rFonts w:cstheme="minorHAnsi"/>
          <w:sz w:val="28"/>
        </w:rPr>
      </w:pPr>
    </w:p>
    <w:p w:rsidR="003E72DA" w:rsidRPr="00390BA0" w:rsidRDefault="003E72DA" w:rsidP="00E83802">
      <w:pPr>
        <w:tabs>
          <w:tab w:val="left" w:pos="7650"/>
        </w:tabs>
        <w:spacing w:line="360" w:lineRule="auto"/>
        <w:jc w:val="both"/>
        <w:rPr>
          <w:rFonts w:cstheme="minorHAnsi"/>
          <w:sz w:val="28"/>
        </w:rPr>
      </w:pPr>
    </w:p>
    <w:p w:rsidR="006C0C41" w:rsidRDefault="006C0C41" w:rsidP="00E83802">
      <w:pPr>
        <w:tabs>
          <w:tab w:val="left" w:pos="7650"/>
        </w:tabs>
        <w:spacing w:line="360" w:lineRule="auto"/>
        <w:jc w:val="both"/>
        <w:rPr>
          <w:rFonts w:cstheme="minorHAnsi"/>
          <w:b/>
          <w:sz w:val="28"/>
        </w:rPr>
      </w:pPr>
    </w:p>
    <w:p w:rsidR="00A318F1" w:rsidRDefault="00A318F1" w:rsidP="00E83802">
      <w:pPr>
        <w:tabs>
          <w:tab w:val="left" w:pos="7650"/>
        </w:tabs>
        <w:spacing w:line="360" w:lineRule="auto"/>
        <w:jc w:val="both"/>
        <w:rPr>
          <w:rFonts w:cstheme="minorHAnsi"/>
          <w:b/>
          <w:sz w:val="28"/>
        </w:rPr>
      </w:pPr>
    </w:p>
    <w:p w:rsidR="00A318F1" w:rsidRPr="00390BA0" w:rsidRDefault="00A318F1" w:rsidP="00E83802">
      <w:pPr>
        <w:tabs>
          <w:tab w:val="left" w:pos="7650"/>
        </w:tabs>
        <w:spacing w:line="360" w:lineRule="auto"/>
        <w:jc w:val="both"/>
        <w:rPr>
          <w:rFonts w:cstheme="minorHAnsi"/>
          <w:b/>
          <w:sz w:val="28"/>
        </w:rPr>
      </w:pPr>
    </w:p>
    <w:p w:rsidR="006C0C41" w:rsidRPr="00390BA0" w:rsidRDefault="006C0C41" w:rsidP="00E83802">
      <w:pPr>
        <w:tabs>
          <w:tab w:val="left" w:pos="7650"/>
        </w:tabs>
        <w:spacing w:line="360" w:lineRule="auto"/>
        <w:jc w:val="both"/>
        <w:rPr>
          <w:rFonts w:cstheme="minorHAnsi"/>
          <w:b/>
          <w:sz w:val="28"/>
        </w:rPr>
      </w:pPr>
    </w:p>
    <w:p w:rsidR="006C0C41" w:rsidRDefault="006C0C41" w:rsidP="00E83802">
      <w:pPr>
        <w:tabs>
          <w:tab w:val="left" w:pos="7650"/>
        </w:tabs>
        <w:spacing w:line="360" w:lineRule="auto"/>
        <w:jc w:val="both"/>
        <w:rPr>
          <w:rFonts w:ascii="Tahoma" w:hAnsi="Tahoma" w:cs="Tahoma"/>
          <w:b/>
        </w:rPr>
      </w:pPr>
    </w:p>
    <w:p w:rsidR="00FF2B14" w:rsidRDefault="00FF2B14" w:rsidP="00E83802">
      <w:pPr>
        <w:spacing w:line="360" w:lineRule="auto"/>
        <w:jc w:val="both"/>
        <w:rPr>
          <w:rFonts w:ascii="Tahoma" w:hAnsi="Tahoma" w:cs="Tahoma"/>
          <w:b/>
        </w:rPr>
      </w:pPr>
    </w:p>
    <w:p w:rsidR="00390BA0" w:rsidRPr="00BE69C2" w:rsidRDefault="00390BA0" w:rsidP="00E83802">
      <w:pPr>
        <w:spacing w:line="360" w:lineRule="auto"/>
        <w:jc w:val="both"/>
        <w:rPr>
          <w:rFonts w:ascii="Tahoma" w:hAnsi="Tahoma" w:cs="Tahoma"/>
          <w:b/>
          <w:sz w:val="28"/>
          <w:szCs w:val="28"/>
          <w:u w:val="single"/>
        </w:rPr>
      </w:pPr>
      <w:r w:rsidRPr="00BE69C2">
        <w:rPr>
          <w:rFonts w:ascii="Tahoma" w:hAnsi="Tahoma" w:cs="Tahoma"/>
          <w:b/>
          <w:sz w:val="28"/>
          <w:szCs w:val="28"/>
          <w:u w:val="single"/>
        </w:rPr>
        <w:lastRenderedPageBreak/>
        <w:t>COMPETITORS TO HCCBPL</w:t>
      </w:r>
    </w:p>
    <w:p w:rsidR="00390BA0" w:rsidRPr="00390BA0" w:rsidRDefault="00390BA0" w:rsidP="00E83802">
      <w:pPr>
        <w:spacing w:line="360" w:lineRule="auto"/>
        <w:jc w:val="both"/>
        <w:rPr>
          <w:rFonts w:cstheme="minorHAnsi"/>
          <w:sz w:val="28"/>
        </w:rPr>
      </w:pPr>
      <w:r w:rsidRPr="00390BA0">
        <w:rPr>
          <w:rFonts w:cstheme="minorHAnsi"/>
          <w:sz w:val="28"/>
        </w:rPr>
        <w:t xml:space="preserve">The competitors to the products of the company mainly lie in the non-alcoholic beverage industry consisting of juices and soft drinks. </w:t>
      </w:r>
    </w:p>
    <w:p w:rsidR="009E32A8" w:rsidRDefault="00390BA0" w:rsidP="00E83802">
      <w:pPr>
        <w:spacing w:line="360" w:lineRule="auto"/>
        <w:jc w:val="both"/>
        <w:rPr>
          <w:rFonts w:cstheme="minorHAnsi"/>
          <w:sz w:val="28"/>
        </w:rPr>
      </w:pPr>
      <w:r w:rsidRPr="00390BA0">
        <w:rPr>
          <w:rFonts w:cstheme="minorHAnsi"/>
          <w:sz w:val="28"/>
        </w:rPr>
        <w:t>The key competitors in the industry are as follows:</w:t>
      </w:r>
    </w:p>
    <w:p w:rsidR="009E32A8" w:rsidRDefault="009E32A8" w:rsidP="00E83802">
      <w:pPr>
        <w:spacing w:line="360" w:lineRule="auto"/>
        <w:jc w:val="both"/>
        <w:rPr>
          <w:rFonts w:cstheme="minorHAnsi"/>
          <w:color w:val="333333"/>
          <w:sz w:val="28"/>
        </w:rPr>
      </w:pPr>
      <w:r>
        <w:rPr>
          <w:rFonts w:cstheme="minorHAnsi"/>
          <w:sz w:val="28"/>
        </w:rPr>
        <w:br w:type="textWrapping" w:clear="all"/>
      </w:r>
      <w:bookmarkStart w:id="0" w:name="OLE_LINK1"/>
      <w:bookmarkStart w:id="1" w:name="OLE_LINK2"/>
      <w:r w:rsidR="006C3C76" w:rsidRPr="006C3C76">
        <w:rPr>
          <w:rFonts w:ascii="Tahoma" w:hAnsi="Tahoma" w:cs="Tahoma"/>
          <w:b/>
          <w:sz w:val="32"/>
          <w:szCs w:val="32"/>
          <w:u w:val="single"/>
        </w:rPr>
        <w:t>PepsiCo:</w:t>
      </w:r>
      <w:r w:rsidR="006C3C76">
        <w:t xml:space="preserve"> The</w:t>
      </w:r>
      <w:r w:rsidR="00390BA0" w:rsidRPr="009E32A8">
        <w:rPr>
          <w:rFonts w:cstheme="minorHAnsi"/>
          <w:sz w:val="28"/>
        </w:rPr>
        <w:t xml:space="preserve"> PepsiCo challenge, to keep up with </w:t>
      </w:r>
      <w:proofErr w:type="spellStart"/>
      <w:r w:rsidR="00390BA0" w:rsidRPr="009E32A8">
        <w:rPr>
          <w:rFonts w:cstheme="minorHAnsi"/>
          <w:sz w:val="28"/>
        </w:rPr>
        <w:t>archrival</w:t>
      </w:r>
      <w:proofErr w:type="spellEnd"/>
      <w:r w:rsidR="00390BA0" w:rsidRPr="009E32A8">
        <w:rPr>
          <w:rFonts w:cstheme="minorHAnsi"/>
          <w:sz w:val="28"/>
        </w:rPr>
        <w:t>, the Coca-Cola Company never ends for the World's # 2, carbonated soft-drink maker. The company's soft drinks include Pepsi, Mountain Dew, and Slice. Cola is not the company's only beverage; PepsiCo sells Tropicana orange juice brands, Gatorade sports drink, and Aquafina water. PepsiCo also sells Dole juices and Lipton ready-to-drink tea. PepsiCo and Coca-Cola hold together, a market share of 95% out of which 60.8% is held by Coca-Cola and the rest belongs to Pep</w:t>
      </w:r>
      <w:bookmarkEnd w:id="0"/>
      <w:bookmarkEnd w:id="1"/>
      <w:r w:rsidR="00390BA0" w:rsidRPr="009E32A8">
        <w:rPr>
          <w:rFonts w:cstheme="minorHAnsi"/>
          <w:sz w:val="28"/>
        </w:rPr>
        <w:t>si</w:t>
      </w:r>
      <w:r w:rsidR="00390BA0" w:rsidRPr="009E32A8">
        <w:rPr>
          <w:rFonts w:cstheme="minorHAnsi"/>
          <w:color w:val="333333"/>
          <w:sz w:val="28"/>
        </w:rPr>
        <w:t xml:space="preserve">. </w:t>
      </w:r>
    </w:p>
    <w:p w:rsidR="00390BA0" w:rsidRDefault="00390BA0" w:rsidP="00E83802">
      <w:pPr>
        <w:shd w:val="clear" w:color="auto" w:fill="FFFFFF"/>
        <w:spacing w:line="360" w:lineRule="auto"/>
        <w:jc w:val="both"/>
        <w:rPr>
          <w:rFonts w:ascii="Tahoma" w:hAnsi="Tahoma" w:cs="Tahoma"/>
          <w:color w:val="333333"/>
        </w:rPr>
      </w:pPr>
    </w:p>
    <w:p w:rsidR="000D3A7A" w:rsidRDefault="006C3C76" w:rsidP="00E83802">
      <w:pPr>
        <w:numPr>
          <w:ilvl w:val="0"/>
          <w:numId w:val="7"/>
        </w:numPr>
        <w:spacing w:after="0" w:line="360" w:lineRule="auto"/>
        <w:jc w:val="both"/>
        <w:rPr>
          <w:rFonts w:cstheme="minorHAnsi"/>
          <w:sz w:val="28"/>
        </w:rPr>
      </w:pPr>
      <w:r w:rsidRPr="006C3C76">
        <w:rPr>
          <w:rFonts w:ascii="Tahoma" w:hAnsi="Tahoma" w:cs="Tahoma"/>
          <w:b/>
          <w:sz w:val="32"/>
          <w:u w:val="single"/>
        </w:rPr>
        <w:t>Nestl</w:t>
      </w:r>
      <w:r w:rsidRPr="00FF2B14">
        <w:rPr>
          <w:rFonts w:ascii="Tahoma" w:hAnsi="Tahoma" w:cs="Tahoma"/>
          <w:b/>
          <w:sz w:val="32"/>
          <w:u w:val="single"/>
        </w:rPr>
        <w:t>é</w:t>
      </w:r>
      <w:r w:rsidRPr="006C3C76">
        <w:rPr>
          <w:rFonts w:ascii="Tahoma" w:hAnsi="Tahoma" w:cs="Tahoma"/>
          <w:b/>
          <w:color w:val="333333"/>
        </w:rPr>
        <w:t>:</w:t>
      </w:r>
      <w:r w:rsidRPr="00F578F1">
        <w:rPr>
          <w:rFonts w:cstheme="minorHAnsi"/>
          <w:color w:val="333333"/>
          <w:sz w:val="28"/>
        </w:rPr>
        <w:t xml:space="preserve"> Nestle</w:t>
      </w:r>
      <w:r w:rsidR="00390BA0" w:rsidRPr="00F578F1">
        <w:rPr>
          <w:rFonts w:cstheme="minorHAnsi"/>
          <w:color w:val="333333"/>
          <w:sz w:val="28"/>
        </w:rPr>
        <w:t xml:space="preserve"> does not give that tough a competition to Coca-Cola as it mainly</w:t>
      </w:r>
      <w:r w:rsidR="00390BA0" w:rsidRPr="00390BA0">
        <w:rPr>
          <w:rFonts w:cstheme="minorHAnsi"/>
          <w:color w:val="333333"/>
          <w:sz w:val="28"/>
        </w:rPr>
        <w:t xml:space="preserve"> deals with milk products, Baby foods and Chocolates. But the iced tea that is Nestea which has been introduced into the market by Nestle provides a considerable amount of competition to the products of the Company.</w:t>
      </w:r>
      <w:r w:rsidR="00390BA0" w:rsidRPr="00390BA0">
        <w:rPr>
          <w:rFonts w:cstheme="minorHAnsi"/>
          <w:sz w:val="28"/>
        </w:rPr>
        <w:t xml:space="preserve"> Iced tea is one of the closest substitutes to the Colas as it is a thirst quencher and it is healthier when compared to fizz drinks. The </w:t>
      </w:r>
    </w:p>
    <w:p w:rsidR="000D3A7A" w:rsidRDefault="000D3A7A" w:rsidP="00E83802">
      <w:pPr>
        <w:spacing w:after="0" w:line="360" w:lineRule="auto"/>
        <w:ind w:left="720"/>
        <w:jc w:val="both"/>
        <w:rPr>
          <w:rFonts w:ascii="Tahoma" w:hAnsi="Tahoma" w:cs="Tahoma"/>
          <w:b/>
        </w:rPr>
      </w:pPr>
    </w:p>
    <w:p w:rsidR="00390BA0" w:rsidRPr="00A318F1" w:rsidRDefault="00390BA0" w:rsidP="00E83802">
      <w:pPr>
        <w:spacing w:after="0" w:line="360" w:lineRule="auto"/>
        <w:ind w:left="720"/>
        <w:jc w:val="both"/>
        <w:rPr>
          <w:rFonts w:cstheme="minorHAnsi"/>
          <w:sz w:val="28"/>
        </w:rPr>
      </w:pPr>
      <w:proofErr w:type="spellStart"/>
      <w:r w:rsidRPr="00390BA0">
        <w:rPr>
          <w:rFonts w:cstheme="minorHAnsi"/>
          <w:sz w:val="28"/>
        </w:rPr>
        <w:t>flavored</w:t>
      </w:r>
      <w:proofErr w:type="spellEnd"/>
      <w:r w:rsidRPr="00390BA0">
        <w:rPr>
          <w:rFonts w:cstheme="minorHAnsi"/>
          <w:sz w:val="28"/>
        </w:rPr>
        <w:t xml:space="preserve"> milk products also have become substitutes to the products of the company due to growing</w:t>
      </w:r>
      <w:r w:rsidR="00A318F1">
        <w:rPr>
          <w:rFonts w:cstheme="minorHAnsi"/>
          <w:sz w:val="28"/>
        </w:rPr>
        <w:t xml:space="preserve"> health awareness among people.</w:t>
      </w:r>
    </w:p>
    <w:p w:rsidR="00390BA0" w:rsidRPr="00390BA0" w:rsidRDefault="00390BA0" w:rsidP="00E83802">
      <w:pPr>
        <w:spacing w:after="0" w:line="360" w:lineRule="auto"/>
        <w:jc w:val="both"/>
        <w:rPr>
          <w:rFonts w:ascii="Tahoma" w:hAnsi="Tahoma" w:cs="Tahoma"/>
        </w:rPr>
      </w:pPr>
    </w:p>
    <w:p w:rsidR="009E32A8" w:rsidRPr="009E32A8" w:rsidRDefault="009E32A8" w:rsidP="00E83802">
      <w:pPr>
        <w:spacing w:after="0" w:line="360" w:lineRule="auto"/>
        <w:jc w:val="both"/>
        <w:rPr>
          <w:rFonts w:cstheme="minorHAnsi"/>
          <w:sz w:val="28"/>
        </w:rPr>
      </w:pPr>
    </w:p>
    <w:p w:rsidR="001F6A4B" w:rsidRDefault="00390BA0" w:rsidP="00E83802">
      <w:pPr>
        <w:numPr>
          <w:ilvl w:val="0"/>
          <w:numId w:val="7"/>
        </w:numPr>
        <w:spacing w:after="0" w:line="360" w:lineRule="auto"/>
        <w:jc w:val="both"/>
        <w:rPr>
          <w:rFonts w:cstheme="minorHAnsi"/>
          <w:sz w:val="28"/>
        </w:rPr>
      </w:pPr>
      <w:proofErr w:type="spellStart"/>
      <w:r w:rsidRPr="006C3C76">
        <w:rPr>
          <w:rFonts w:ascii="Tahoma" w:hAnsi="Tahoma" w:cs="Tahoma"/>
          <w:b/>
          <w:sz w:val="32"/>
          <w:u w:val="single"/>
        </w:rPr>
        <w:lastRenderedPageBreak/>
        <w:t>Dabur</w:t>
      </w:r>
      <w:proofErr w:type="spellEnd"/>
      <w:r w:rsidRPr="00F578F1">
        <w:rPr>
          <w:rFonts w:ascii="Tahoma" w:hAnsi="Tahoma" w:cs="Tahoma"/>
          <w:b/>
          <w:sz w:val="32"/>
        </w:rPr>
        <w:t>:</w:t>
      </w:r>
      <w:r w:rsidR="00F578F1">
        <w:rPr>
          <w:rFonts w:ascii="Tahoma" w:hAnsi="Tahoma" w:cs="Tahoma"/>
          <w:b/>
          <w:sz w:val="32"/>
        </w:rPr>
        <w:t xml:space="preserve"> </w:t>
      </w:r>
      <w:proofErr w:type="spellStart"/>
      <w:r w:rsidRPr="00390BA0">
        <w:rPr>
          <w:rFonts w:cstheme="minorHAnsi"/>
          <w:sz w:val="28"/>
        </w:rPr>
        <w:t>Dabur</w:t>
      </w:r>
      <w:proofErr w:type="spellEnd"/>
      <w:r w:rsidRPr="00390BA0">
        <w:rPr>
          <w:rFonts w:cstheme="minorHAnsi"/>
          <w:sz w:val="28"/>
        </w:rPr>
        <w:t xml:space="preserve"> in India, is one of the most trusted brands as it has been operating ever since times and people have laid all their trust in the Company and the </w:t>
      </w:r>
      <w:r w:rsidR="00735CDF" w:rsidRPr="00390BA0">
        <w:rPr>
          <w:rFonts w:cstheme="minorHAnsi"/>
          <w:sz w:val="28"/>
        </w:rPr>
        <w:t>products of</w:t>
      </w:r>
      <w:r w:rsidRPr="00390BA0">
        <w:rPr>
          <w:rFonts w:cstheme="minorHAnsi"/>
          <w:sz w:val="28"/>
        </w:rPr>
        <w:t xml:space="preserve"> the Company. Apart from food products, </w:t>
      </w:r>
      <w:proofErr w:type="spellStart"/>
      <w:r w:rsidRPr="00390BA0">
        <w:rPr>
          <w:rFonts w:cstheme="minorHAnsi"/>
          <w:sz w:val="28"/>
        </w:rPr>
        <w:t>Dabur</w:t>
      </w:r>
      <w:proofErr w:type="spellEnd"/>
      <w:r w:rsidRPr="00390BA0">
        <w:rPr>
          <w:rFonts w:cstheme="minorHAnsi"/>
          <w:sz w:val="28"/>
        </w:rPr>
        <w:t xml:space="preserve"> has introduced into the market Real Juice which is packaged fresh fruit juice. These products give a strong competition to </w:t>
      </w:r>
      <w:proofErr w:type="spellStart"/>
      <w:r w:rsidRPr="00390BA0">
        <w:rPr>
          <w:rFonts w:cstheme="minorHAnsi"/>
          <w:sz w:val="28"/>
        </w:rPr>
        <w:t>Maaza</w:t>
      </w:r>
      <w:proofErr w:type="spellEnd"/>
      <w:r w:rsidRPr="00390BA0">
        <w:rPr>
          <w:rFonts w:cstheme="minorHAnsi"/>
          <w:sz w:val="28"/>
        </w:rPr>
        <w:t xml:space="preserve"> and the latest product Minute Maid Pulpy Orange. </w:t>
      </w:r>
    </w:p>
    <w:p w:rsidR="00CC3B12" w:rsidRPr="00CC3B12" w:rsidRDefault="00CC3B12" w:rsidP="00E83802">
      <w:pPr>
        <w:spacing w:after="0" w:line="360" w:lineRule="auto"/>
        <w:ind w:left="720"/>
        <w:jc w:val="both"/>
        <w:rPr>
          <w:rFonts w:cstheme="minorHAnsi"/>
          <w:sz w:val="28"/>
        </w:rPr>
      </w:pPr>
    </w:p>
    <w:p w:rsidR="007E5BBA" w:rsidRPr="00CC3B12" w:rsidRDefault="007E5BBA" w:rsidP="00E83802">
      <w:pPr>
        <w:tabs>
          <w:tab w:val="left" w:pos="3633"/>
        </w:tabs>
        <w:jc w:val="both"/>
        <w:rPr>
          <w:b/>
          <w:color w:val="2F2B20" w:themeColor="text1"/>
          <w:sz w:val="24"/>
          <w:szCs w:val="24"/>
        </w:rPr>
      </w:pPr>
      <w:r w:rsidRPr="00735CDF">
        <w:rPr>
          <w:rFonts w:ascii="Times New Roman" w:hAnsi="Times New Roman" w:cs="Times New Roman"/>
          <w:b/>
          <w:sz w:val="28"/>
          <w:szCs w:val="28"/>
          <w:u w:val="single"/>
        </w:rPr>
        <w:t>Human Resource Management at Coca Cola</w:t>
      </w:r>
      <w:r w:rsidR="00D33F98" w:rsidRPr="00735CDF">
        <w:rPr>
          <w:rFonts w:ascii="Times New Roman" w:hAnsi="Times New Roman" w:cs="Times New Roman"/>
          <w:b/>
          <w:sz w:val="28"/>
          <w:szCs w:val="28"/>
          <w:u w:val="single"/>
        </w:rPr>
        <w:t xml:space="preserve">, </w:t>
      </w:r>
      <w:proofErr w:type="spellStart"/>
      <w:r w:rsidR="00D33F98" w:rsidRPr="00735CDF">
        <w:rPr>
          <w:rFonts w:ascii="Times New Roman" w:hAnsi="Times New Roman" w:cs="Times New Roman"/>
          <w:b/>
          <w:sz w:val="28"/>
          <w:szCs w:val="28"/>
          <w:u w:val="single"/>
        </w:rPr>
        <w:t>Khurda</w:t>
      </w:r>
      <w:proofErr w:type="spellEnd"/>
    </w:p>
    <w:p w:rsidR="007E5BBA" w:rsidRDefault="007E5BBA" w:rsidP="00E83802">
      <w:pPr>
        <w:tabs>
          <w:tab w:val="left" w:pos="1605"/>
        </w:tabs>
        <w:jc w:val="both"/>
        <w:rPr>
          <w:sz w:val="28"/>
          <w:szCs w:val="28"/>
        </w:rPr>
      </w:pPr>
      <w:r>
        <w:rPr>
          <w:sz w:val="28"/>
          <w:szCs w:val="28"/>
        </w:rPr>
        <w:t>Human Resource Management may be defined as that specialized branch of management which is concerned with solving the human problem of an organization intelligently and equitably in a manner that not only the employees, potentials are developed but maximum satisfaction is also achieved by the individual</w:t>
      </w:r>
    </w:p>
    <w:p w:rsidR="007E5BBA" w:rsidRPr="00A318F1" w:rsidRDefault="007E5BBA" w:rsidP="00E83802">
      <w:pPr>
        <w:tabs>
          <w:tab w:val="left" w:pos="1605"/>
        </w:tabs>
        <w:spacing w:line="240" w:lineRule="exact"/>
        <w:ind w:right="360"/>
        <w:jc w:val="both"/>
        <w:rPr>
          <w:sz w:val="32"/>
          <w:szCs w:val="32"/>
        </w:rPr>
      </w:pPr>
      <w:r>
        <w:rPr>
          <w:b/>
          <w:sz w:val="32"/>
          <w:szCs w:val="32"/>
          <w:u w:val="single"/>
        </w:rPr>
        <w:t>Role of Personal Manager/HR Manager:</w:t>
      </w:r>
    </w:p>
    <w:p w:rsidR="007E5BBA" w:rsidRPr="00A318F1" w:rsidRDefault="00CD1894" w:rsidP="00E83802">
      <w:pPr>
        <w:numPr>
          <w:ilvl w:val="0"/>
          <w:numId w:val="2"/>
        </w:numPr>
        <w:spacing w:before="100" w:beforeAutospacing="1" w:after="100" w:afterAutospacing="1"/>
        <w:jc w:val="both"/>
        <w:rPr>
          <w:rFonts w:ascii="Verdana" w:hAnsi="Verdana"/>
          <w:color w:val="000000"/>
          <w:sz w:val="28"/>
          <w:szCs w:val="28"/>
        </w:rPr>
      </w:pPr>
      <w:hyperlink r:id="rId60" w:anchor="rct#rct" w:history="1">
        <w:r w:rsidR="007E5BBA" w:rsidRPr="00A318F1">
          <w:rPr>
            <w:rStyle w:val="Strong"/>
            <w:rFonts w:ascii="Verdana" w:hAnsi="Verdana"/>
            <w:sz w:val="32"/>
            <w:szCs w:val="32"/>
          </w:rPr>
          <w:t> </w:t>
        </w:r>
        <w:r w:rsidR="007E5BBA" w:rsidRPr="00A318F1">
          <w:rPr>
            <w:rStyle w:val="Strong"/>
            <w:rFonts w:ascii="Verdana" w:hAnsi="Verdana"/>
            <w:sz w:val="28"/>
            <w:szCs w:val="28"/>
          </w:rPr>
          <w:t>Recruitment</w:t>
        </w:r>
      </w:hyperlink>
    </w:p>
    <w:p w:rsidR="007E5BBA" w:rsidRDefault="00CD1894" w:rsidP="00E83802">
      <w:pPr>
        <w:numPr>
          <w:ilvl w:val="0"/>
          <w:numId w:val="2"/>
        </w:numPr>
        <w:spacing w:before="100" w:beforeAutospacing="1" w:after="100" w:afterAutospacing="1"/>
        <w:jc w:val="both"/>
        <w:rPr>
          <w:color w:val="000000"/>
          <w:sz w:val="28"/>
          <w:szCs w:val="28"/>
        </w:rPr>
      </w:pPr>
      <w:hyperlink r:id="rId61" w:anchor="pmt#pmt" w:history="1">
        <w:r w:rsidR="007E5BBA">
          <w:rPr>
            <w:rStyle w:val="Hyperlink1"/>
            <w:b/>
            <w:bCs/>
            <w:sz w:val="28"/>
            <w:szCs w:val="28"/>
          </w:rPr>
          <w:t> Performance Management System</w:t>
        </w:r>
      </w:hyperlink>
    </w:p>
    <w:p w:rsidR="007E5BBA" w:rsidRDefault="00CD1894" w:rsidP="00E83802">
      <w:pPr>
        <w:numPr>
          <w:ilvl w:val="0"/>
          <w:numId w:val="2"/>
        </w:numPr>
        <w:spacing w:before="100" w:beforeAutospacing="1" w:after="100" w:afterAutospacing="1"/>
        <w:jc w:val="both"/>
        <w:rPr>
          <w:color w:val="000000"/>
          <w:sz w:val="28"/>
          <w:szCs w:val="28"/>
        </w:rPr>
      </w:pPr>
      <w:hyperlink r:id="rId62" w:anchor="tad#tad" w:history="1">
        <w:r w:rsidR="007E5BBA">
          <w:rPr>
            <w:rStyle w:val="Hyperlink1"/>
            <w:b/>
            <w:bCs/>
            <w:sz w:val="28"/>
            <w:szCs w:val="28"/>
          </w:rPr>
          <w:t> Training &amp; Development</w:t>
        </w:r>
      </w:hyperlink>
    </w:p>
    <w:p w:rsidR="007E5BBA" w:rsidRDefault="00CD1894" w:rsidP="00E83802">
      <w:pPr>
        <w:numPr>
          <w:ilvl w:val="0"/>
          <w:numId w:val="2"/>
        </w:numPr>
        <w:spacing w:before="100" w:beforeAutospacing="1" w:after="100" w:afterAutospacing="1"/>
        <w:jc w:val="both"/>
        <w:rPr>
          <w:color w:val="000000"/>
          <w:sz w:val="28"/>
          <w:szCs w:val="28"/>
        </w:rPr>
      </w:pPr>
      <w:hyperlink r:id="rId63" w:anchor="ewp#ewp" w:history="1">
        <w:r w:rsidR="007E5BBA">
          <w:rPr>
            <w:rStyle w:val="Hyperlink1"/>
            <w:b/>
            <w:bCs/>
            <w:sz w:val="28"/>
            <w:szCs w:val="28"/>
          </w:rPr>
          <w:t> Employee welfare &amp; perquisites</w:t>
        </w:r>
      </w:hyperlink>
    </w:p>
    <w:p w:rsidR="007E5BBA" w:rsidRPr="00CC3B12" w:rsidRDefault="00CD1894" w:rsidP="00E83802">
      <w:pPr>
        <w:numPr>
          <w:ilvl w:val="0"/>
          <w:numId w:val="2"/>
        </w:numPr>
        <w:spacing w:before="100" w:beforeAutospacing="1" w:after="100" w:afterAutospacing="1"/>
        <w:jc w:val="both"/>
        <w:rPr>
          <w:color w:val="000000"/>
          <w:sz w:val="28"/>
          <w:szCs w:val="28"/>
        </w:rPr>
      </w:pPr>
      <w:hyperlink r:id="rId64" w:anchor="es#es" w:history="1">
        <w:r w:rsidR="007E5BBA">
          <w:rPr>
            <w:rStyle w:val="Hyperlink1"/>
            <w:b/>
            <w:bCs/>
            <w:sz w:val="28"/>
            <w:szCs w:val="28"/>
          </w:rPr>
          <w:t> Employee Satisfaction</w:t>
        </w:r>
      </w:hyperlink>
    </w:p>
    <w:p w:rsidR="00FF707F" w:rsidRDefault="007E5BBA" w:rsidP="00E83802">
      <w:pPr>
        <w:pStyle w:val="NormalWeb"/>
        <w:jc w:val="both"/>
        <w:rPr>
          <w:sz w:val="28"/>
          <w:szCs w:val="28"/>
        </w:rPr>
      </w:pPr>
      <w:r>
        <w:rPr>
          <w:sz w:val="28"/>
          <w:szCs w:val="28"/>
        </w:rPr>
        <w:t xml:space="preserve">Coca Cola has a large workforce of about 9,000 people, comprising experts in various disciplines assisted by a dedicated workforce of skilled persons. ACC employees, referred to as the Coca Cola Family, come from all parts of the country and belonging to a variety of ethnic, cultural and religious backgrounds. </w:t>
      </w:r>
    </w:p>
    <w:p w:rsidR="00441EA0" w:rsidRDefault="00441EA0" w:rsidP="00E83802">
      <w:pPr>
        <w:pStyle w:val="NormalWeb"/>
        <w:jc w:val="both"/>
        <w:rPr>
          <w:sz w:val="28"/>
          <w:szCs w:val="28"/>
        </w:rPr>
      </w:pPr>
    </w:p>
    <w:p w:rsidR="001214F2" w:rsidRDefault="007E5BBA" w:rsidP="00E83802">
      <w:pPr>
        <w:pStyle w:val="NormalWeb"/>
        <w:jc w:val="both"/>
        <w:rPr>
          <w:sz w:val="28"/>
          <w:szCs w:val="28"/>
        </w:rPr>
      </w:pPr>
      <w:r>
        <w:rPr>
          <w:sz w:val="28"/>
          <w:szCs w:val="28"/>
        </w:rPr>
        <w:t xml:space="preserve">Coca Cola employees display a strong sense of loyalty to the Company and their special stellar qualities as ‘value-adding’ human capital are well known in the industry. </w:t>
      </w:r>
    </w:p>
    <w:p w:rsidR="001214F2" w:rsidRPr="00CC3B12" w:rsidRDefault="001214F2" w:rsidP="00E83802">
      <w:pPr>
        <w:pStyle w:val="NormalWeb"/>
        <w:jc w:val="both"/>
        <w:rPr>
          <w:rStyle w:val="Strong"/>
          <w:b w:val="0"/>
          <w:bCs w:val="0"/>
          <w:sz w:val="28"/>
          <w:szCs w:val="28"/>
        </w:rPr>
      </w:pPr>
      <w:r>
        <w:rPr>
          <w:sz w:val="28"/>
          <w:szCs w:val="28"/>
        </w:rPr>
        <w:t>Coca Cola</w:t>
      </w:r>
      <w:r w:rsidR="007E5BBA">
        <w:rPr>
          <w:sz w:val="28"/>
          <w:szCs w:val="28"/>
        </w:rPr>
        <w:t xml:space="preserve"> has clearly stated guidelines concerning recruitment, termination, career advancement, performance appraisal, professional and employee ethics and code of conduct. The Company’s personnel policies and processes enshrine equal opportunities to all and non-discrimination with regard to gender, caste, </w:t>
      </w:r>
      <w:r w:rsidR="007E5BBA">
        <w:rPr>
          <w:sz w:val="28"/>
          <w:szCs w:val="28"/>
        </w:rPr>
        <w:lastRenderedPageBreak/>
        <w:t xml:space="preserve">creed, ideology or other opinion, whether social, political or religious. Also ensured is a due process for employee consultation and participation in organizational development and policy formulation. </w:t>
      </w:r>
    </w:p>
    <w:p w:rsidR="007E5BBA" w:rsidRPr="00A318F1" w:rsidRDefault="007E5BBA" w:rsidP="00E83802">
      <w:pPr>
        <w:pStyle w:val="NormalWeb"/>
        <w:jc w:val="both"/>
        <w:rPr>
          <w:b/>
          <w:bCs/>
          <w:sz w:val="32"/>
          <w:szCs w:val="32"/>
          <w:u w:val="single"/>
        </w:rPr>
      </w:pPr>
      <w:r>
        <w:rPr>
          <w:rStyle w:val="Strong"/>
          <w:sz w:val="32"/>
          <w:szCs w:val="32"/>
          <w:u w:val="single"/>
        </w:rPr>
        <w:t>Recruitment:</w:t>
      </w:r>
      <w:r>
        <w:rPr>
          <w:b/>
          <w:bCs/>
          <w:sz w:val="28"/>
          <w:szCs w:val="28"/>
          <w:u w:val="single"/>
        </w:rPr>
        <w:br/>
      </w:r>
      <w:r w:rsidR="001214F2">
        <w:rPr>
          <w:sz w:val="28"/>
          <w:szCs w:val="28"/>
        </w:rPr>
        <w:t>Recruitment in Coca Cola</w:t>
      </w:r>
      <w:r>
        <w:rPr>
          <w:sz w:val="28"/>
          <w:szCs w:val="28"/>
        </w:rPr>
        <w:t xml:space="preserve"> is a very fair and transparent process with adequate opportunities to look for suitable candidates internally as well as from outside. Applicants are generally invited on the basis of specific advertisements in newspapers and websites. </w:t>
      </w:r>
    </w:p>
    <w:p w:rsidR="007E5BBA" w:rsidRDefault="007E5BBA" w:rsidP="00E83802">
      <w:pPr>
        <w:pStyle w:val="NormalWeb"/>
        <w:jc w:val="both"/>
        <w:rPr>
          <w:sz w:val="28"/>
          <w:szCs w:val="28"/>
        </w:rPr>
      </w:pPr>
      <w:r>
        <w:rPr>
          <w:sz w:val="28"/>
          <w:szCs w:val="28"/>
        </w:rPr>
        <w:t>A Committee of officers called the Central Recruitment Committee handles the entire recruitment process comprising screening of applications, preliminary short-listing, interviews and final selection. Every attempt is made to make the selection process as objective as possible by incorporating tests of competence. In some cases, outside consultants are retained. All decisions of the recruitment committee are recorded in respect of each candidate. Candidates are informed of their short-listing and selection immediately after the interview or at the earliest thereafter.</w:t>
      </w:r>
    </w:p>
    <w:p w:rsidR="007E5BBA" w:rsidRPr="00C72EF7" w:rsidRDefault="00CD1894" w:rsidP="00E83802">
      <w:pPr>
        <w:pStyle w:val="NormalWeb"/>
        <w:jc w:val="both"/>
        <w:rPr>
          <w:rStyle w:val="Strong"/>
          <w:b w:val="0"/>
          <w:color w:val="auto"/>
          <w:sz w:val="32"/>
          <w:szCs w:val="32"/>
          <w:u w:val="single"/>
        </w:rPr>
      </w:pPr>
      <w:hyperlink r:id="rId65" w:anchor="pmt#pmt" w:history="1">
        <w:proofErr w:type="spellStart"/>
        <w:r w:rsidR="007E5BBA" w:rsidRPr="00C72EF7">
          <w:rPr>
            <w:rStyle w:val="Hyperlink"/>
            <w:b/>
            <w:bCs/>
            <w:color w:val="auto"/>
            <w:sz w:val="32"/>
            <w:szCs w:val="32"/>
          </w:rPr>
          <w:t>Perfomance</w:t>
        </w:r>
        <w:proofErr w:type="spellEnd"/>
        <w:r w:rsidR="007E5BBA" w:rsidRPr="00C72EF7">
          <w:rPr>
            <w:rStyle w:val="Hyperlink"/>
            <w:b/>
            <w:bCs/>
            <w:color w:val="auto"/>
            <w:sz w:val="32"/>
            <w:szCs w:val="32"/>
          </w:rPr>
          <w:t xml:space="preserve"> Management System:</w:t>
        </w:r>
      </w:hyperlink>
    </w:p>
    <w:p w:rsidR="00C8005B" w:rsidRDefault="007E5BBA" w:rsidP="00E83802">
      <w:pPr>
        <w:pStyle w:val="NormalWeb"/>
        <w:jc w:val="both"/>
        <w:rPr>
          <w:sz w:val="28"/>
          <w:szCs w:val="28"/>
        </w:rPr>
      </w:pPr>
      <w:r>
        <w:rPr>
          <w:sz w:val="28"/>
          <w:szCs w:val="28"/>
        </w:rPr>
        <w:t>The Company’s performance management system is in itself a benchmark that provides ample opportunities and motivational incentives to employees so as to reward and retain good talent within the Company.</w:t>
      </w:r>
    </w:p>
    <w:p w:rsidR="001F6A4B" w:rsidRPr="00692EE8" w:rsidRDefault="007E5BBA" w:rsidP="00E83802">
      <w:pPr>
        <w:pStyle w:val="NormalWeb"/>
        <w:jc w:val="both"/>
        <w:rPr>
          <w:sz w:val="28"/>
          <w:szCs w:val="28"/>
        </w:rPr>
      </w:pPr>
      <w:r>
        <w:rPr>
          <w:sz w:val="28"/>
          <w:szCs w:val="28"/>
        </w:rPr>
        <w:t>These incentives include Performance Linked Incentives, Good Work Awards, Letters of Appreciation, Special Increments, Promotions, Nomination to external training programs in India and abroad, public felicitation and appreciation. Some plants have Best Employee and Employee of the Month Awards and recognition. Competent employees and those who display aptitude are invited to become Trainers themselves and receive Tra</w:t>
      </w:r>
      <w:r w:rsidR="00692EE8">
        <w:rPr>
          <w:sz w:val="28"/>
          <w:szCs w:val="28"/>
        </w:rPr>
        <w:t>in the Trainer facilitation.</w:t>
      </w:r>
    </w:p>
    <w:p w:rsidR="001F6A4B" w:rsidRDefault="001F6A4B" w:rsidP="00E83802">
      <w:pPr>
        <w:pStyle w:val="NormalWeb"/>
        <w:jc w:val="both"/>
        <w:rPr>
          <w:b/>
          <w:bCs/>
          <w:kern w:val="32"/>
          <w:sz w:val="32"/>
          <w:szCs w:val="32"/>
          <w:u w:val="single"/>
        </w:rPr>
      </w:pPr>
    </w:p>
    <w:p w:rsidR="00597639" w:rsidRDefault="00597639" w:rsidP="00E83802">
      <w:pPr>
        <w:pStyle w:val="NormalWeb"/>
        <w:jc w:val="both"/>
        <w:rPr>
          <w:b/>
          <w:bCs/>
          <w:kern w:val="32"/>
          <w:sz w:val="32"/>
          <w:szCs w:val="32"/>
          <w:u w:val="single"/>
        </w:rPr>
      </w:pPr>
    </w:p>
    <w:p w:rsidR="00597639" w:rsidRDefault="00597639" w:rsidP="00E83802">
      <w:pPr>
        <w:pStyle w:val="NormalWeb"/>
        <w:jc w:val="both"/>
        <w:rPr>
          <w:b/>
          <w:bCs/>
          <w:kern w:val="32"/>
          <w:sz w:val="32"/>
          <w:szCs w:val="32"/>
          <w:u w:val="single"/>
        </w:rPr>
      </w:pPr>
    </w:p>
    <w:p w:rsidR="00597639" w:rsidRDefault="00597639" w:rsidP="00E83802">
      <w:pPr>
        <w:pStyle w:val="NormalWeb"/>
        <w:jc w:val="both"/>
        <w:rPr>
          <w:b/>
          <w:bCs/>
          <w:kern w:val="32"/>
          <w:sz w:val="32"/>
          <w:szCs w:val="32"/>
          <w:u w:val="single"/>
        </w:rPr>
      </w:pPr>
    </w:p>
    <w:p w:rsidR="00AC6B90" w:rsidRDefault="00AC6B90" w:rsidP="00E83802">
      <w:pPr>
        <w:pStyle w:val="NormalWeb"/>
        <w:jc w:val="both"/>
        <w:rPr>
          <w:b/>
          <w:bCs/>
          <w:kern w:val="32"/>
          <w:sz w:val="32"/>
          <w:szCs w:val="32"/>
          <w:u w:val="single"/>
        </w:rPr>
      </w:pPr>
    </w:p>
    <w:p w:rsidR="008D237F" w:rsidRDefault="008D237F" w:rsidP="00E83802">
      <w:pPr>
        <w:pStyle w:val="NormalWeb"/>
        <w:jc w:val="both"/>
        <w:rPr>
          <w:b/>
          <w:bCs/>
          <w:sz w:val="40"/>
          <w:szCs w:val="32"/>
          <w:u w:val="single"/>
        </w:rPr>
      </w:pPr>
      <w:r>
        <w:rPr>
          <w:b/>
          <w:bCs/>
          <w:sz w:val="40"/>
          <w:szCs w:val="32"/>
          <w:u w:val="single"/>
        </w:rPr>
        <w:lastRenderedPageBreak/>
        <w:t>CHAPTER:-3</w:t>
      </w:r>
    </w:p>
    <w:p w:rsidR="0077135C" w:rsidRPr="00B43AD6" w:rsidRDefault="0077135C" w:rsidP="00E83802">
      <w:pPr>
        <w:pStyle w:val="NormalWeb"/>
        <w:jc w:val="both"/>
        <w:rPr>
          <w:sz w:val="40"/>
          <w:szCs w:val="32"/>
        </w:rPr>
      </w:pPr>
      <w:r w:rsidRPr="00B43AD6">
        <w:rPr>
          <w:b/>
          <w:bCs/>
          <w:sz w:val="40"/>
          <w:szCs w:val="32"/>
          <w:u w:val="single"/>
        </w:rPr>
        <w:t>INTRODUCTION OF TOPIC</w:t>
      </w:r>
    </w:p>
    <w:p w:rsidR="0077135C" w:rsidRPr="001214F2" w:rsidRDefault="0077135C" w:rsidP="00E83802">
      <w:pPr>
        <w:autoSpaceDE w:val="0"/>
        <w:autoSpaceDN w:val="0"/>
        <w:adjustRightInd w:val="0"/>
        <w:spacing w:after="0" w:line="240" w:lineRule="auto"/>
        <w:jc w:val="both"/>
        <w:rPr>
          <w:rFonts w:ascii="Times New Roman" w:hAnsi="Times New Roman" w:cs="Times New Roman"/>
          <w:color w:val="000000"/>
          <w:sz w:val="32"/>
          <w:szCs w:val="32"/>
        </w:rPr>
      </w:pPr>
    </w:p>
    <w:p w:rsidR="0077135C" w:rsidRDefault="0077135C" w:rsidP="00E83802">
      <w:pPr>
        <w:autoSpaceDE w:val="0"/>
        <w:autoSpaceDN w:val="0"/>
        <w:adjustRightInd w:val="0"/>
        <w:spacing w:after="0" w:line="240" w:lineRule="auto"/>
        <w:jc w:val="both"/>
        <w:rPr>
          <w:rFonts w:ascii="Verdana" w:hAnsi="Verdana" w:cs="Verdana"/>
          <w:b/>
          <w:bCs/>
          <w:color w:val="000000"/>
          <w:sz w:val="24"/>
          <w:szCs w:val="23"/>
        </w:rPr>
      </w:pPr>
      <w:r w:rsidRPr="001214F2">
        <w:rPr>
          <w:rFonts w:ascii="Times New Roman" w:hAnsi="Times New Roman" w:cs="Times New Roman"/>
          <w:b/>
          <w:color w:val="000000"/>
          <w:sz w:val="24"/>
          <w:szCs w:val="23"/>
        </w:rPr>
        <w:t xml:space="preserve">Human Resource is a basic need of any work to be done. According to </w:t>
      </w:r>
      <w:r>
        <w:rPr>
          <w:rFonts w:ascii="Times New Roman" w:hAnsi="Times New Roman" w:cs="Times New Roman"/>
          <w:b/>
          <w:color w:val="000000"/>
          <w:sz w:val="24"/>
          <w:szCs w:val="23"/>
        </w:rPr>
        <w:t>“</w:t>
      </w:r>
      <w:r>
        <w:rPr>
          <w:rFonts w:ascii="Verdana" w:hAnsi="Verdana" w:cs="Verdana"/>
          <w:b/>
          <w:bCs/>
          <w:color w:val="000000"/>
          <w:sz w:val="24"/>
          <w:szCs w:val="23"/>
        </w:rPr>
        <w:t>ARTHUR LEWIS”</w:t>
      </w:r>
    </w:p>
    <w:p w:rsidR="0077135C" w:rsidRPr="001214F2" w:rsidRDefault="0077135C" w:rsidP="00E83802">
      <w:pPr>
        <w:autoSpaceDE w:val="0"/>
        <w:autoSpaceDN w:val="0"/>
        <w:adjustRightInd w:val="0"/>
        <w:spacing w:after="0" w:line="240" w:lineRule="auto"/>
        <w:jc w:val="both"/>
        <w:rPr>
          <w:rFonts w:ascii="Times New Roman" w:hAnsi="Times New Roman" w:cs="Times New Roman"/>
          <w:b/>
          <w:color w:val="000000"/>
          <w:sz w:val="24"/>
          <w:szCs w:val="23"/>
        </w:rPr>
      </w:pPr>
    </w:p>
    <w:p w:rsidR="0077135C" w:rsidRDefault="0077135C" w:rsidP="00E83802">
      <w:pPr>
        <w:autoSpaceDE w:val="0"/>
        <w:autoSpaceDN w:val="0"/>
        <w:adjustRightInd w:val="0"/>
        <w:spacing w:after="0" w:line="240" w:lineRule="auto"/>
        <w:jc w:val="both"/>
        <w:rPr>
          <w:rFonts w:ascii="Monotype Corsiva" w:hAnsi="Monotype Corsiva" w:cs="Monotype Corsiva"/>
          <w:b/>
          <w:i/>
          <w:iCs/>
          <w:color w:val="000000"/>
          <w:sz w:val="36"/>
          <w:szCs w:val="32"/>
        </w:rPr>
      </w:pPr>
      <w:r w:rsidRPr="001214F2">
        <w:rPr>
          <w:rFonts w:ascii="Monotype Corsiva" w:hAnsi="Monotype Corsiva" w:cs="Monotype Corsiva"/>
          <w:b/>
          <w:i/>
          <w:iCs/>
          <w:color w:val="000000"/>
          <w:sz w:val="36"/>
          <w:szCs w:val="32"/>
        </w:rPr>
        <w:t xml:space="preserve">“There are great differences in development between countries which seem to have roughly equal resources, so it is necessary to enquire into the difference in human behaviours” </w:t>
      </w:r>
    </w:p>
    <w:p w:rsidR="0077135C" w:rsidRPr="001214F2" w:rsidRDefault="0077135C" w:rsidP="00E83802">
      <w:pPr>
        <w:autoSpaceDE w:val="0"/>
        <w:autoSpaceDN w:val="0"/>
        <w:adjustRightInd w:val="0"/>
        <w:spacing w:after="0" w:line="240" w:lineRule="auto"/>
        <w:jc w:val="both"/>
        <w:rPr>
          <w:rFonts w:ascii="Monotype Corsiva" w:hAnsi="Monotype Corsiva" w:cs="Monotype Corsiva"/>
          <w:b/>
          <w:color w:val="000000"/>
          <w:sz w:val="36"/>
          <w:szCs w:val="32"/>
        </w:rPr>
      </w:pPr>
    </w:p>
    <w:p w:rsidR="0077135C" w:rsidRDefault="0077135C" w:rsidP="00E83802">
      <w:pPr>
        <w:autoSpaceDE w:val="0"/>
        <w:autoSpaceDN w:val="0"/>
        <w:adjustRightInd w:val="0"/>
        <w:spacing w:after="0" w:line="240" w:lineRule="auto"/>
        <w:jc w:val="both"/>
        <w:rPr>
          <w:rFonts w:asciiTheme="majorHAnsi" w:hAnsiTheme="majorHAnsi" w:cs="Times New Roman"/>
          <w:color w:val="000000"/>
          <w:sz w:val="28"/>
          <w:szCs w:val="28"/>
        </w:rPr>
      </w:pPr>
      <w:r w:rsidRPr="001214F2">
        <w:rPr>
          <w:rFonts w:asciiTheme="majorHAnsi" w:hAnsiTheme="majorHAnsi" w:cs="Times New Roman"/>
          <w:color w:val="000000"/>
          <w:sz w:val="28"/>
          <w:szCs w:val="28"/>
        </w:rPr>
        <w:t xml:space="preserve">The project report is all about recruitment </w:t>
      </w:r>
      <w:r>
        <w:rPr>
          <w:rFonts w:asciiTheme="majorHAnsi" w:hAnsiTheme="majorHAnsi" w:cs="Times New Roman"/>
          <w:color w:val="000000"/>
          <w:sz w:val="28"/>
          <w:szCs w:val="28"/>
        </w:rPr>
        <w:t>and my project topic is</w:t>
      </w:r>
    </w:p>
    <w:p w:rsidR="0077135C" w:rsidRPr="001214F2" w:rsidRDefault="0077135C" w:rsidP="00E83802">
      <w:pPr>
        <w:autoSpaceDE w:val="0"/>
        <w:autoSpaceDN w:val="0"/>
        <w:adjustRightInd w:val="0"/>
        <w:spacing w:after="0" w:line="240" w:lineRule="auto"/>
        <w:jc w:val="both"/>
        <w:rPr>
          <w:rFonts w:asciiTheme="majorHAnsi" w:hAnsiTheme="majorHAnsi" w:cs="Times New Roman"/>
          <w:color w:val="000000"/>
          <w:sz w:val="28"/>
          <w:szCs w:val="28"/>
        </w:rPr>
      </w:pPr>
      <w:r>
        <w:rPr>
          <w:rFonts w:asciiTheme="majorHAnsi" w:hAnsiTheme="majorHAnsi" w:cs="Times New Roman"/>
          <w:color w:val="000000"/>
          <w:sz w:val="28"/>
          <w:szCs w:val="28"/>
        </w:rPr>
        <w:t>“</w:t>
      </w:r>
      <w:r>
        <w:rPr>
          <w:rFonts w:asciiTheme="majorHAnsi" w:hAnsiTheme="majorHAnsi" w:cs="Times New Roman"/>
          <w:b/>
          <w:color w:val="000000"/>
          <w:sz w:val="28"/>
          <w:szCs w:val="28"/>
        </w:rPr>
        <w:t>INTERVIEW EVALUATION</w:t>
      </w:r>
      <w:r>
        <w:rPr>
          <w:rFonts w:asciiTheme="majorHAnsi" w:hAnsiTheme="majorHAnsi" w:cs="Times New Roman"/>
          <w:color w:val="000000"/>
          <w:sz w:val="28"/>
          <w:szCs w:val="28"/>
        </w:rPr>
        <w:t xml:space="preserve">” in recruitment </w:t>
      </w:r>
      <w:r w:rsidRPr="001214F2">
        <w:rPr>
          <w:rFonts w:asciiTheme="majorHAnsi" w:hAnsiTheme="majorHAnsi" w:cs="Times New Roman"/>
          <w:color w:val="000000"/>
          <w:sz w:val="28"/>
          <w:szCs w:val="28"/>
        </w:rPr>
        <w:t>process that’s an important part of any organization. Recrui</w:t>
      </w:r>
      <w:r>
        <w:rPr>
          <w:rFonts w:asciiTheme="majorHAnsi" w:hAnsiTheme="majorHAnsi" w:cs="Times New Roman"/>
          <w:color w:val="000000"/>
          <w:sz w:val="28"/>
          <w:szCs w:val="28"/>
        </w:rPr>
        <w:t>tment highlights each applicant’</w:t>
      </w:r>
      <w:r w:rsidRPr="001214F2">
        <w:rPr>
          <w:rFonts w:asciiTheme="majorHAnsi" w:hAnsiTheme="majorHAnsi" w:cs="Times New Roman"/>
          <w:color w:val="000000"/>
          <w:sz w:val="28"/>
          <w:szCs w:val="28"/>
        </w:rPr>
        <w:t>s skills, talents and experience. Their selection involves developing a list of qualified candidates, defining a selection strategy, identifying qualified candidates, thoroughly evaluating qualified candidates and selecting the most qualified candidate. It is said if right person is appointed at right place the half work has been done. In this project I have tried to cover all the important point that should be kept in mind while recruitment and selection process and have conduc</w:t>
      </w:r>
      <w:r>
        <w:rPr>
          <w:rFonts w:asciiTheme="majorHAnsi" w:hAnsiTheme="majorHAnsi" w:cs="Times New Roman"/>
          <w:color w:val="000000"/>
          <w:sz w:val="28"/>
          <w:szCs w:val="28"/>
        </w:rPr>
        <w:t xml:space="preserve">ted a research study on this topic </w:t>
      </w:r>
      <w:r w:rsidRPr="001214F2">
        <w:rPr>
          <w:rFonts w:asciiTheme="majorHAnsi" w:hAnsiTheme="majorHAnsi" w:cs="Times New Roman"/>
          <w:color w:val="000000"/>
          <w:sz w:val="28"/>
          <w:szCs w:val="28"/>
        </w:rPr>
        <w:t xml:space="preserve"> and tried to find out which methods and various other information related to recruitment and selection and tries to come to a conclusion at what time most</w:t>
      </w:r>
      <w:r>
        <w:rPr>
          <w:rFonts w:asciiTheme="majorHAnsi" w:hAnsiTheme="majorHAnsi" w:cs="Times New Roman"/>
          <w:color w:val="000000"/>
          <w:sz w:val="28"/>
          <w:szCs w:val="28"/>
        </w:rPr>
        <w:t>ly the manpower planning is don’</w:t>
      </w:r>
      <w:r w:rsidRPr="001214F2">
        <w:rPr>
          <w:rFonts w:asciiTheme="majorHAnsi" w:hAnsiTheme="majorHAnsi" w:cs="Times New Roman"/>
          <w:color w:val="000000"/>
          <w:sz w:val="28"/>
          <w:szCs w:val="28"/>
        </w:rPr>
        <w:t>t , what the various method used for recruiting the candidates and on wha</w:t>
      </w:r>
      <w:r>
        <w:rPr>
          <w:rFonts w:asciiTheme="majorHAnsi" w:hAnsiTheme="majorHAnsi" w:cs="Times New Roman"/>
          <w:color w:val="000000"/>
          <w:sz w:val="28"/>
          <w:szCs w:val="28"/>
        </w:rPr>
        <w:t>t basic the selections is done .</w:t>
      </w:r>
    </w:p>
    <w:p w:rsidR="0077135C" w:rsidRDefault="0077135C" w:rsidP="00E83802">
      <w:pPr>
        <w:jc w:val="both"/>
        <w:rPr>
          <w:sz w:val="32"/>
        </w:rPr>
      </w:pPr>
    </w:p>
    <w:p w:rsidR="0077135C" w:rsidRPr="006C3C76" w:rsidRDefault="0077135C" w:rsidP="00E83802">
      <w:pPr>
        <w:tabs>
          <w:tab w:val="left" w:pos="2010"/>
          <w:tab w:val="left" w:pos="3232"/>
        </w:tabs>
        <w:jc w:val="both"/>
        <w:rPr>
          <w:b/>
          <w:bCs/>
          <w:sz w:val="32"/>
          <w:szCs w:val="32"/>
          <w:u w:val="single"/>
        </w:rPr>
      </w:pPr>
      <w:r w:rsidRPr="006C3C76">
        <w:rPr>
          <w:b/>
          <w:bCs/>
          <w:sz w:val="32"/>
          <w:szCs w:val="32"/>
          <w:u w:val="single"/>
        </w:rPr>
        <w:t>Meaning of HUMAN RESORCE MANAGEMENT</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Human resource managemen</w:t>
      </w:r>
      <w:r>
        <w:rPr>
          <w:rFonts w:ascii="Times New Roman" w:hAnsi="Times New Roman" w:cs="Times New Roman"/>
          <w:color w:val="000000"/>
          <w:sz w:val="28"/>
          <w:szCs w:val="23"/>
        </w:rPr>
        <w:t>t is the management of employee’</w:t>
      </w:r>
      <w:r w:rsidRPr="00732249">
        <w:rPr>
          <w:rFonts w:ascii="Times New Roman" w:hAnsi="Times New Roman" w:cs="Times New Roman"/>
          <w:color w:val="000000"/>
          <w:sz w:val="28"/>
          <w:szCs w:val="23"/>
        </w:rPr>
        <w:t xml:space="preserve">s skill, knowledge abilities, talent, aptitude, creativity, ability etc. different terms are used for denoting Human Resource Management. They are labour management,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labour administration, labour management relationship, employee –employer relationship, industrial relationship, human capital management, human assent Management etc. Though these terms can be used differently widely, the basic nature of distinction lies in the scope or coverage and evolutionary stage. In simple </w:t>
      </w:r>
      <w:proofErr w:type="spellStart"/>
      <w:r w:rsidRPr="00732249">
        <w:rPr>
          <w:rFonts w:ascii="Times New Roman" w:hAnsi="Times New Roman" w:cs="Times New Roman"/>
          <w:color w:val="000000"/>
          <w:sz w:val="28"/>
          <w:szCs w:val="23"/>
        </w:rPr>
        <w:t>sence</w:t>
      </w:r>
      <w:proofErr w:type="spellEnd"/>
      <w:r w:rsidRPr="00732249">
        <w:rPr>
          <w:rFonts w:ascii="Times New Roman" w:hAnsi="Times New Roman" w:cs="Times New Roman"/>
          <w:color w:val="000000"/>
          <w:sz w:val="28"/>
          <w:szCs w:val="23"/>
        </w:rPr>
        <w:t xml:space="preserve">, human resource management means employing people,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lastRenderedPageBreak/>
        <w:t xml:space="preserve">developing their resources, utilizing, maintaining and compensating their services in tune with the job and organizational requirements.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C8005B" w:rsidRDefault="0077135C" w:rsidP="00E83802">
      <w:pPr>
        <w:autoSpaceDE w:val="0"/>
        <w:autoSpaceDN w:val="0"/>
        <w:adjustRightInd w:val="0"/>
        <w:spacing w:after="0" w:line="240" w:lineRule="auto"/>
        <w:jc w:val="both"/>
        <w:rPr>
          <w:b/>
          <w:bCs/>
          <w:sz w:val="32"/>
          <w:szCs w:val="32"/>
          <w:u w:val="single"/>
        </w:rPr>
      </w:pPr>
      <w:r>
        <w:rPr>
          <w:b/>
          <w:bCs/>
          <w:sz w:val="32"/>
          <w:szCs w:val="32"/>
          <w:u w:val="single"/>
        </w:rPr>
        <w:t>FUNCTIONS OF</w:t>
      </w:r>
      <w:r w:rsidRPr="00C8005B">
        <w:rPr>
          <w:b/>
          <w:bCs/>
          <w:sz w:val="32"/>
          <w:szCs w:val="32"/>
          <w:u w:val="single"/>
        </w:rPr>
        <w:t xml:space="preserve"> HUMAN RESOURCE MANAGEMENT</w:t>
      </w:r>
    </w:p>
    <w:p w:rsidR="0077135C" w:rsidRPr="00C8005B" w:rsidRDefault="0077135C" w:rsidP="00E83802">
      <w:pPr>
        <w:autoSpaceDE w:val="0"/>
        <w:autoSpaceDN w:val="0"/>
        <w:adjustRightInd w:val="0"/>
        <w:spacing w:after="0" w:line="240" w:lineRule="auto"/>
        <w:jc w:val="both"/>
        <w:rPr>
          <w:b/>
          <w:bCs/>
          <w:sz w:val="32"/>
          <w:szCs w:val="32"/>
          <w:u w:val="single"/>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Administration: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8"/>
        </w:rPr>
      </w:pPr>
      <w:r w:rsidRPr="00732249">
        <w:rPr>
          <w:rFonts w:ascii="Times New Roman" w:hAnsi="Times New Roman" w:cs="Times New Roman"/>
          <w:color w:val="000000"/>
          <w:sz w:val="28"/>
          <w:szCs w:val="28"/>
        </w:rPr>
        <w:t>Strategic planning, organizational evaluation, County Board relations, policy recommendations, supervision of department staff</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8"/>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Benefits: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Health insurance, dental insurance, life insurance, disability insurance, retirement benefits, vacation, sick leave, paid holidays, section 125 plan, donor program, educational incentive, uniform allowance, and others.</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sidRPr="00F578F1">
        <w:rPr>
          <w:rFonts w:ascii="Times New Roman" w:hAnsi="Times New Roman" w:cs="Times New Roman"/>
          <w:b/>
          <w:bCs/>
          <w:color w:val="000000"/>
          <w:sz w:val="32"/>
          <w:szCs w:val="32"/>
          <w:u w:val="single"/>
        </w:rPr>
        <w:t>Compensation:</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Salary and benefit surveys, job evaluation, job descriptions evaluation, job descriptions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sidRPr="00F578F1">
        <w:rPr>
          <w:rFonts w:ascii="Times New Roman" w:hAnsi="Times New Roman" w:cs="Times New Roman"/>
          <w:b/>
          <w:bCs/>
          <w:color w:val="000000"/>
          <w:sz w:val="32"/>
          <w:szCs w:val="32"/>
          <w:u w:val="single"/>
        </w:rPr>
        <w:t>Employee relations:</w:t>
      </w:r>
    </w:p>
    <w:p w:rsidR="0077135C" w:rsidRPr="00F578F1"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Enrolment in benefits, employee discounts for recreational spots, resolution of enrolment or claim problems, employee newsletter. Educational assistance employee service awards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sidRPr="00F578F1">
        <w:rPr>
          <w:rFonts w:ascii="Times New Roman" w:hAnsi="Times New Roman" w:cs="Times New Roman"/>
          <w:b/>
          <w:bCs/>
          <w:color w:val="000000"/>
          <w:sz w:val="32"/>
          <w:szCs w:val="32"/>
          <w:u w:val="single"/>
        </w:rPr>
        <w:t>Fiscal:</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Staffing budgets, departmental budget, accounts payable, insurance receivables, insurance fund management, total package costing. Insurance receivables, insurance fund management, total package costing.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Health and safety: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Employee assistance, workers compensation claims, drug testing, safety compliance and training. </w:t>
      </w:r>
    </w:p>
    <w:p w:rsidR="0077135C" w:rsidRDefault="0077135C" w:rsidP="00E83802">
      <w:pPr>
        <w:pStyle w:val="Default"/>
        <w:jc w:val="both"/>
        <w:rPr>
          <w:b/>
          <w:bCs/>
          <w:sz w:val="32"/>
          <w:szCs w:val="32"/>
        </w:rPr>
      </w:pPr>
    </w:p>
    <w:p w:rsidR="0077135C" w:rsidRPr="00F578F1" w:rsidRDefault="0077135C" w:rsidP="00E83802">
      <w:pPr>
        <w:pStyle w:val="Default"/>
        <w:jc w:val="both"/>
        <w:rPr>
          <w:sz w:val="32"/>
          <w:szCs w:val="32"/>
          <w:u w:val="single"/>
        </w:rPr>
      </w:pPr>
      <w:r w:rsidRPr="00F578F1">
        <w:rPr>
          <w:b/>
          <w:bCs/>
          <w:sz w:val="32"/>
          <w:szCs w:val="32"/>
          <w:u w:val="single"/>
        </w:rPr>
        <w:t xml:space="preserve">Leaves of absence: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State and/or Federal Family and Medical Leave rights, County approved leaves of absence, rights upon return to work, light duty assignments for temporary periods</w:t>
      </w:r>
      <w:r w:rsidR="00292787">
        <w:rPr>
          <w:rFonts w:ascii="Times New Roman" w:hAnsi="Times New Roman" w:cs="Times New Roman"/>
          <w:color w:val="000000"/>
          <w:sz w:val="28"/>
          <w:szCs w:val="23"/>
        </w:rPr>
        <w:t>.</w:t>
      </w:r>
    </w:p>
    <w:p w:rsidR="00292787" w:rsidRPr="00732249" w:rsidRDefault="00292787"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32"/>
          <w:szCs w:val="32"/>
        </w:rPr>
      </w:pPr>
      <w:r w:rsidRPr="00F578F1">
        <w:rPr>
          <w:rFonts w:ascii="Times New Roman" w:hAnsi="Times New Roman" w:cs="Times New Roman"/>
          <w:b/>
          <w:bCs/>
          <w:color w:val="000000"/>
          <w:sz w:val="32"/>
          <w:szCs w:val="32"/>
          <w:u w:val="single"/>
        </w:rPr>
        <w:lastRenderedPageBreak/>
        <w:t>Payroll administration</w:t>
      </w:r>
      <w:r w:rsidRPr="00732249">
        <w:rPr>
          <w:rFonts w:ascii="Times New Roman" w:hAnsi="Times New Roman" w:cs="Times New Roman"/>
          <w:b/>
          <w:bCs/>
          <w:color w:val="000000"/>
          <w:sz w:val="32"/>
          <w:szCs w:val="32"/>
        </w:rPr>
        <w:t xml:space="preserve">: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Computer-based or manual evaluation systems, supervisory training, compliance with timeliness standards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Performance appraisal: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2249">
        <w:rPr>
          <w:rFonts w:ascii="Times New Roman" w:hAnsi="Times New Roman" w:cs="Times New Roman"/>
          <w:color w:val="000000"/>
          <w:sz w:val="28"/>
          <w:szCs w:val="23"/>
        </w:rPr>
        <w:t xml:space="preserve">Employee files, litigation files, payroll records, safety records and other administrative files </w:t>
      </w:r>
    </w:p>
    <w:p w:rsidR="0077135C" w:rsidRPr="00732249"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Record-keeping: </w:t>
      </w:r>
    </w:p>
    <w:p w:rsidR="0077135C" w:rsidRPr="00732249" w:rsidRDefault="0077135C" w:rsidP="00E83802">
      <w:pPr>
        <w:pStyle w:val="Default"/>
        <w:jc w:val="both"/>
        <w:rPr>
          <w:sz w:val="44"/>
          <w:szCs w:val="36"/>
        </w:rPr>
      </w:pPr>
      <w:r w:rsidRPr="00732249">
        <w:rPr>
          <w:sz w:val="28"/>
          <w:szCs w:val="23"/>
        </w:rPr>
        <w:t>Job posting, advertising, testing administration, employment interviews, background investigations, post-offer employment testing</w:t>
      </w:r>
      <w:r w:rsidRPr="00732249">
        <w:rPr>
          <w:sz w:val="44"/>
          <w:szCs w:val="36"/>
        </w:rPr>
        <w:t xml:space="preserve">. </w:t>
      </w:r>
    </w:p>
    <w:p w:rsidR="0077135C" w:rsidRPr="00732249" w:rsidRDefault="0077135C" w:rsidP="00E83802">
      <w:pPr>
        <w:pStyle w:val="Default"/>
        <w:jc w:val="both"/>
        <w:rPr>
          <w:sz w:val="44"/>
          <w:szCs w:val="36"/>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Recruitment: </w:t>
      </w:r>
    </w:p>
    <w:p w:rsidR="0077135C" w:rsidRDefault="0077135C" w:rsidP="00E83802">
      <w:pPr>
        <w:pStyle w:val="Default"/>
        <w:jc w:val="both"/>
        <w:rPr>
          <w:sz w:val="28"/>
          <w:szCs w:val="23"/>
        </w:rPr>
      </w:pPr>
      <w:r w:rsidRPr="00D33F98">
        <w:rPr>
          <w:sz w:val="28"/>
          <w:szCs w:val="23"/>
        </w:rPr>
        <w:t>Recruitment is defined as a process to discover the sources of manpower to meet the requirement of the staffing schedule and to employ effective measures fir meet the requirement of the staffing schedule and to employ to employ effective measures for attracting the manpower in adequate numbers to facilitate effective selection of an effective workforce.</w:t>
      </w:r>
    </w:p>
    <w:p w:rsidR="0077135C" w:rsidRDefault="0077135C" w:rsidP="00E83802">
      <w:pPr>
        <w:pStyle w:val="Default"/>
        <w:jc w:val="both"/>
        <w:rPr>
          <w:sz w:val="28"/>
          <w:szCs w:val="23"/>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Selection: </w:t>
      </w:r>
    </w:p>
    <w:p w:rsidR="0077135C" w:rsidRPr="00D33F98"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D33F98">
        <w:rPr>
          <w:rFonts w:ascii="Times New Roman" w:hAnsi="Times New Roman" w:cs="Times New Roman"/>
          <w:color w:val="000000"/>
          <w:sz w:val="28"/>
          <w:szCs w:val="23"/>
        </w:rPr>
        <w:t xml:space="preserve">After identifying the sources of human resources, searching for prospective employees and stimulation helps </w:t>
      </w:r>
      <w:proofErr w:type="spellStart"/>
      <w:r w:rsidRPr="00D33F98">
        <w:rPr>
          <w:rFonts w:ascii="Times New Roman" w:hAnsi="Times New Roman" w:cs="Times New Roman"/>
          <w:color w:val="000000"/>
          <w:sz w:val="28"/>
          <w:szCs w:val="23"/>
        </w:rPr>
        <w:t>too</w:t>
      </w:r>
      <w:proofErr w:type="spellEnd"/>
      <w:r w:rsidRPr="00D33F98">
        <w:rPr>
          <w:rFonts w:ascii="Times New Roman" w:hAnsi="Times New Roman" w:cs="Times New Roman"/>
          <w:color w:val="000000"/>
          <w:sz w:val="28"/>
          <w:szCs w:val="23"/>
        </w:rPr>
        <w:t xml:space="preserve"> apply for jobs in an organization, the management has to perform the function of selecting the right man at right job and at the right time. </w:t>
      </w:r>
    </w:p>
    <w:p w:rsidR="0077135C" w:rsidRPr="00D33F98"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D33F98" w:rsidRDefault="0077135C" w:rsidP="00E83802">
      <w:pPr>
        <w:autoSpaceDE w:val="0"/>
        <w:autoSpaceDN w:val="0"/>
        <w:adjustRightInd w:val="0"/>
        <w:spacing w:after="0" w:line="240" w:lineRule="auto"/>
        <w:jc w:val="both"/>
        <w:rPr>
          <w:rFonts w:ascii="Times New Roman" w:hAnsi="Times New Roman" w:cs="Times New Roman"/>
          <w:color w:val="000000"/>
          <w:sz w:val="32"/>
          <w:szCs w:val="32"/>
        </w:rPr>
      </w:pPr>
      <w:r w:rsidRPr="00F578F1">
        <w:rPr>
          <w:rFonts w:ascii="Times New Roman" w:hAnsi="Times New Roman" w:cs="Times New Roman"/>
          <w:b/>
          <w:bCs/>
          <w:color w:val="000000"/>
          <w:sz w:val="32"/>
          <w:szCs w:val="32"/>
          <w:u w:val="single"/>
        </w:rPr>
        <w:t>Separations and terminations</w:t>
      </w:r>
      <w:r w:rsidRPr="00D33F98">
        <w:rPr>
          <w:rFonts w:ascii="Times New Roman" w:hAnsi="Times New Roman" w:cs="Times New Roman"/>
          <w:b/>
          <w:bCs/>
          <w:color w:val="000000"/>
          <w:sz w:val="32"/>
          <w:szCs w:val="32"/>
        </w:rPr>
        <w:t xml:space="preserve">: </w:t>
      </w:r>
    </w:p>
    <w:p w:rsidR="0077135C" w:rsidRPr="00F924CE"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D33F98">
        <w:rPr>
          <w:rFonts w:ascii="Times New Roman" w:hAnsi="Times New Roman" w:cs="Times New Roman"/>
          <w:color w:val="000000"/>
          <w:sz w:val="28"/>
          <w:szCs w:val="23"/>
        </w:rPr>
        <w:t xml:space="preserve">Rights upon termination of employment, severance benefits, unemployment compensation, exit interviews. </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Training and development: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D33F98"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D33F98">
        <w:rPr>
          <w:rFonts w:ascii="Times New Roman" w:hAnsi="Times New Roman" w:cs="Times New Roman"/>
          <w:color w:val="000000"/>
          <w:sz w:val="28"/>
          <w:szCs w:val="23"/>
        </w:rPr>
        <w:t xml:space="preserve">County-wide needs assessment, development of supervisory and management skills, employee training and workshops. Benefits orientation for new and transferring employees, Supervisory newsletter. </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rPr>
      </w:pPr>
    </w:p>
    <w:p w:rsidR="0077135C" w:rsidRPr="00F578F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r w:rsidRPr="00F578F1">
        <w:rPr>
          <w:rFonts w:ascii="Times New Roman" w:hAnsi="Times New Roman" w:cs="Times New Roman"/>
          <w:b/>
          <w:bCs/>
          <w:color w:val="000000"/>
          <w:sz w:val="32"/>
          <w:szCs w:val="32"/>
          <w:u w:val="single"/>
        </w:rPr>
        <w:t xml:space="preserve">Salary and benefits: </w:t>
      </w:r>
    </w:p>
    <w:p w:rsidR="0077135C" w:rsidRDefault="0077135C" w:rsidP="00E83802">
      <w:pPr>
        <w:pStyle w:val="Default"/>
        <w:jc w:val="both"/>
        <w:rPr>
          <w:sz w:val="28"/>
          <w:szCs w:val="23"/>
        </w:rPr>
      </w:pPr>
      <w:r w:rsidRPr="00D33F98">
        <w:rPr>
          <w:sz w:val="28"/>
          <w:szCs w:val="23"/>
        </w:rPr>
        <w:t>Salary/wage plans, employee benefits</w:t>
      </w:r>
    </w:p>
    <w:p w:rsidR="0077135C" w:rsidRDefault="0077135C" w:rsidP="00E83802">
      <w:pPr>
        <w:autoSpaceDE w:val="0"/>
        <w:autoSpaceDN w:val="0"/>
        <w:adjustRightInd w:val="0"/>
        <w:spacing w:after="0" w:line="240" w:lineRule="auto"/>
        <w:jc w:val="both"/>
        <w:rPr>
          <w:rFonts w:ascii="Verdana" w:hAnsi="Verdana" w:cs="Verdana"/>
          <w:b/>
          <w:bCs/>
          <w:color w:val="000000"/>
          <w:sz w:val="32"/>
          <w:szCs w:val="32"/>
          <w:u w:val="single"/>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40"/>
          <w:szCs w:val="40"/>
          <w:u w:val="single"/>
        </w:rPr>
      </w:pPr>
    </w:p>
    <w:p w:rsidR="0077135C" w:rsidRPr="00375C9E" w:rsidRDefault="0077135C" w:rsidP="00E83802">
      <w:pPr>
        <w:autoSpaceDE w:val="0"/>
        <w:autoSpaceDN w:val="0"/>
        <w:adjustRightInd w:val="0"/>
        <w:spacing w:after="0" w:line="240" w:lineRule="auto"/>
        <w:jc w:val="both"/>
        <w:rPr>
          <w:rFonts w:ascii="Times New Roman" w:hAnsi="Times New Roman" w:cs="Times New Roman"/>
          <w:b/>
          <w:bCs/>
          <w:color w:val="000000"/>
          <w:sz w:val="44"/>
          <w:szCs w:val="32"/>
          <w:u w:val="single"/>
        </w:rPr>
      </w:pPr>
      <w:r w:rsidRPr="00375C9E">
        <w:rPr>
          <w:rFonts w:ascii="Times New Roman" w:hAnsi="Times New Roman" w:cs="Times New Roman"/>
          <w:b/>
          <w:bCs/>
          <w:color w:val="000000"/>
          <w:sz w:val="44"/>
          <w:szCs w:val="32"/>
          <w:u w:val="single"/>
        </w:rPr>
        <w:lastRenderedPageBreak/>
        <w:t>RECRUITMENT</w:t>
      </w:r>
    </w:p>
    <w:p w:rsidR="0077135C" w:rsidRPr="0034070C" w:rsidRDefault="0077135C" w:rsidP="00E83802">
      <w:pPr>
        <w:autoSpaceDE w:val="0"/>
        <w:autoSpaceDN w:val="0"/>
        <w:adjustRightInd w:val="0"/>
        <w:spacing w:after="0" w:line="240" w:lineRule="auto"/>
        <w:jc w:val="both"/>
        <w:rPr>
          <w:rFonts w:ascii="Times New Roman" w:hAnsi="Times New Roman" w:cs="Times New Roman"/>
          <w:b/>
          <w:color w:val="000000"/>
          <w:sz w:val="40"/>
          <w:szCs w:val="32"/>
          <w:u w:val="single"/>
        </w:rPr>
      </w:pPr>
    </w:p>
    <w:p w:rsidR="0077135C" w:rsidRPr="0034070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Recruitment is “hiring” of employees from outside. Recruitment has been regarded as the most important function of the HR department , because unless the right type of people are hired, even the best plans, organization chart and control system would not do much good. </w:t>
      </w:r>
    </w:p>
    <w:p w:rsidR="0077135C" w:rsidRPr="0034070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Recruitment is the discovering of potential applicant for actual or anticipated organizational vacancies. Accordingly the purpose of recruitment is to locate sources of manpower to meet the job requirements and job specification. </w:t>
      </w:r>
    </w:p>
    <w:p w:rsidR="0077135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It is defined as „ a process to discover the sources of manpower to meet the requirements of staffing schedule and to apply effective measures for attracting the manpower to adequate number to facilitate effective selection of an effective workforce‟ </w:t>
      </w:r>
      <w:r w:rsidRPr="0034070C">
        <w:rPr>
          <w:rFonts w:cstheme="minorHAnsi"/>
          <w:b/>
          <w:bCs/>
          <w:color w:val="000000"/>
          <w:sz w:val="28"/>
          <w:szCs w:val="23"/>
        </w:rPr>
        <w:t xml:space="preserve">Yoder </w:t>
      </w:r>
      <w:r w:rsidRPr="0034070C">
        <w:rPr>
          <w:rFonts w:cstheme="minorHAnsi"/>
          <w:color w:val="000000"/>
          <w:sz w:val="28"/>
          <w:szCs w:val="23"/>
        </w:rPr>
        <w:t xml:space="preserve">points out that recruitment is a process to </w:t>
      </w:r>
    </w:p>
    <w:p w:rsidR="0077135C" w:rsidRPr="0034070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Discover the sources of manpower to meet the requirement of the staffing schedule and to employee effective measures to attracting that manpower in adequate number to facilitate effective selection of an effective workforce. </w:t>
      </w:r>
    </w:p>
    <w:p w:rsidR="0077135C" w:rsidRDefault="0077135C" w:rsidP="00E83802">
      <w:pPr>
        <w:autoSpaceDE w:val="0"/>
        <w:autoSpaceDN w:val="0"/>
        <w:adjustRightInd w:val="0"/>
        <w:spacing w:after="0" w:line="240" w:lineRule="auto"/>
        <w:jc w:val="both"/>
        <w:rPr>
          <w:rFonts w:cstheme="minorHAnsi"/>
          <w:b/>
          <w:bCs/>
          <w:i/>
          <w:iCs/>
          <w:color w:val="000000"/>
          <w:sz w:val="36"/>
          <w:szCs w:val="28"/>
        </w:rPr>
      </w:pPr>
    </w:p>
    <w:p w:rsidR="0077135C" w:rsidRPr="0034070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b/>
          <w:bCs/>
          <w:i/>
          <w:iCs/>
          <w:color w:val="000000"/>
          <w:sz w:val="36"/>
          <w:szCs w:val="28"/>
        </w:rPr>
        <w:t xml:space="preserve">Edwin B </w:t>
      </w:r>
      <w:proofErr w:type="spellStart"/>
      <w:r w:rsidRPr="0034070C">
        <w:rPr>
          <w:rFonts w:cstheme="minorHAnsi"/>
          <w:b/>
          <w:bCs/>
          <w:i/>
          <w:iCs/>
          <w:color w:val="000000"/>
          <w:sz w:val="36"/>
          <w:szCs w:val="28"/>
        </w:rPr>
        <w:t>Flippo</w:t>
      </w:r>
      <w:proofErr w:type="spellEnd"/>
      <w:r w:rsidRPr="0034070C">
        <w:rPr>
          <w:rFonts w:cstheme="minorHAnsi"/>
          <w:b/>
          <w:bCs/>
          <w:i/>
          <w:iCs/>
          <w:color w:val="000000"/>
          <w:sz w:val="36"/>
          <w:szCs w:val="28"/>
        </w:rPr>
        <w:t xml:space="preserve"> defines </w:t>
      </w:r>
      <w:r w:rsidRPr="0034070C">
        <w:rPr>
          <w:rFonts w:cstheme="minorHAnsi"/>
          <w:color w:val="000000"/>
          <w:sz w:val="28"/>
          <w:szCs w:val="23"/>
        </w:rPr>
        <w:t xml:space="preserve">recruitment as „the process of searching for prospective employees and stimulating them to apply for the jobs in the organization.‟ </w:t>
      </w:r>
    </w:p>
    <w:p w:rsidR="0077135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“It is the process of finding and attracting capable applicants for employment. The process begins when new recruits are sought and ends when their </w:t>
      </w:r>
    </w:p>
    <w:p w:rsidR="0077135C" w:rsidRDefault="0077135C" w:rsidP="00E83802">
      <w:pPr>
        <w:autoSpaceDE w:val="0"/>
        <w:autoSpaceDN w:val="0"/>
        <w:adjustRightInd w:val="0"/>
        <w:spacing w:after="0" w:line="240" w:lineRule="auto"/>
        <w:jc w:val="both"/>
        <w:rPr>
          <w:rFonts w:cstheme="minorHAnsi"/>
          <w:color w:val="000000"/>
          <w:sz w:val="28"/>
          <w:szCs w:val="23"/>
        </w:rPr>
      </w:pPr>
      <w:r w:rsidRPr="0034070C">
        <w:rPr>
          <w:rFonts w:cstheme="minorHAnsi"/>
          <w:color w:val="000000"/>
          <w:sz w:val="28"/>
          <w:szCs w:val="23"/>
        </w:rPr>
        <w:t xml:space="preserve">Applications are submitted. The result is a pool of applicants from which new employees are selected.” </w:t>
      </w:r>
    </w:p>
    <w:p w:rsidR="0077135C" w:rsidRDefault="0077135C" w:rsidP="00E83802">
      <w:pPr>
        <w:autoSpaceDE w:val="0"/>
        <w:autoSpaceDN w:val="0"/>
        <w:adjustRightInd w:val="0"/>
        <w:spacing w:after="0" w:line="240" w:lineRule="auto"/>
        <w:jc w:val="both"/>
        <w:rPr>
          <w:rFonts w:cstheme="minorHAnsi"/>
          <w:color w:val="000000"/>
          <w:sz w:val="28"/>
          <w:szCs w:val="23"/>
        </w:rPr>
      </w:pPr>
    </w:p>
    <w:p w:rsidR="0077135C" w:rsidRPr="003C60A1" w:rsidRDefault="00292787"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r>
        <w:rPr>
          <w:rFonts w:cstheme="minorHAnsi"/>
          <w:color w:val="000000"/>
          <w:sz w:val="28"/>
          <w:szCs w:val="23"/>
        </w:rPr>
        <w:t xml:space="preserve">                                   </w:t>
      </w:r>
      <w:r w:rsidR="0077135C" w:rsidRPr="003C60A1">
        <w:rPr>
          <w:rFonts w:ascii="Times New Roman" w:hAnsi="Times New Roman" w:cs="Times New Roman"/>
          <w:b/>
          <w:bCs/>
          <w:color w:val="000000"/>
          <w:sz w:val="32"/>
          <w:szCs w:val="32"/>
          <w:u w:val="single"/>
        </w:rPr>
        <w:t>Objective of recruitment</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32"/>
          <w:szCs w:val="32"/>
          <w:u w:val="single"/>
        </w:rPr>
      </w:pP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1: To attract with </w:t>
      </w:r>
      <w:proofErr w:type="spellStart"/>
      <w:r w:rsidRPr="003C60A1">
        <w:rPr>
          <w:rFonts w:ascii="Times New Roman" w:hAnsi="Times New Roman" w:cs="Times New Roman"/>
          <w:color w:val="000000"/>
          <w:sz w:val="28"/>
          <w:szCs w:val="23"/>
        </w:rPr>
        <w:t>multi dimensional</w:t>
      </w:r>
      <w:proofErr w:type="spellEnd"/>
      <w:r w:rsidRPr="003C60A1">
        <w:rPr>
          <w:rFonts w:ascii="Times New Roman" w:hAnsi="Times New Roman" w:cs="Times New Roman"/>
          <w:color w:val="000000"/>
          <w:sz w:val="28"/>
          <w:szCs w:val="23"/>
        </w:rPr>
        <w:t xml:space="preserve"> skills and experience that suite the present and future organization strategies.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2: To induct outsider with new perspective to lead the company.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3: To infuse fresh blood at all levels of organization.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4: To develop an organizational culture that attracts competent people to the company.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5: To search or headhunt people whose skill fit the </w:t>
      </w:r>
      <w:proofErr w:type="spellStart"/>
      <w:r w:rsidRPr="003C60A1">
        <w:rPr>
          <w:rFonts w:ascii="Times New Roman" w:hAnsi="Times New Roman" w:cs="Times New Roman"/>
          <w:color w:val="000000"/>
          <w:sz w:val="28"/>
          <w:szCs w:val="23"/>
        </w:rPr>
        <w:t>company‟s</w:t>
      </w:r>
      <w:proofErr w:type="spellEnd"/>
      <w:r w:rsidRPr="003C60A1">
        <w:rPr>
          <w:rFonts w:ascii="Times New Roman" w:hAnsi="Times New Roman" w:cs="Times New Roman"/>
          <w:color w:val="000000"/>
          <w:sz w:val="28"/>
          <w:szCs w:val="23"/>
        </w:rPr>
        <w:t xml:space="preserve"> values.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6: To seek out non-conventional development grounds of talent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7: To devise methodology for assessing psychological traits.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8: To search for talent globally not just with in the company.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9: To design entry pay that competes on quality but not on quantum.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color w:val="000000"/>
          <w:sz w:val="28"/>
          <w:szCs w:val="23"/>
        </w:rPr>
        <w:t xml:space="preserve">10: To anticipate and find people for position that </w:t>
      </w:r>
      <w:proofErr w:type="spellStart"/>
      <w:r w:rsidRPr="003C60A1">
        <w:rPr>
          <w:rFonts w:ascii="Times New Roman" w:hAnsi="Times New Roman" w:cs="Times New Roman"/>
          <w:color w:val="000000"/>
          <w:sz w:val="28"/>
          <w:szCs w:val="23"/>
        </w:rPr>
        <w:t>doesn‟t</w:t>
      </w:r>
      <w:proofErr w:type="spellEnd"/>
      <w:r w:rsidRPr="003C60A1">
        <w:rPr>
          <w:rFonts w:ascii="Times New Roman" w:hAnsi="Times New Roman" w:cs="Times New Roman"/>
          <w:color w:val="000000"/>
          <w:sz w:val="28"/>
          <w:szCs w:val="23"/>
        </w:rPr>
        <w:t xml:space="preserve"> exists yet.</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b/>
          <w:color w:val="000000"/>
          <w:sz w:val="32"/>
          <w:szCs w:val="32"/>
          <w:u w:val="single"/>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6"/>
          <w:szCs w:val="36"/>
          <w:u w:val="single"/>
        </w:rPr>
      </w:pPr>
      <w:r w:rsidRPr="00FD37EB">
        <w:rPr>
          <w:rFonts w:ascii="Times New Roman" w:hAnsi="Times New Roman" w:cs="Times New Roman"/>
          <w:b/>
          <w:bCs/>
          <w:color w:val="000000"/>
          <w:sz w:val="36"/>
          <w:szCs w:val="36"/>
          <w:u w:val="single"/>
        </w:rPr>
        <w:t>Factors affecting Recruitment</w:t>
      </w:r>
    </w:p>
    <w:p w:rsidR="0077135C" w:rsidRPr="00FD37EB" w:rsidRDefault="0077135C" w:rsidP="00E83802">
      <w:pPr>
        <w:autoSpaceDE w:val="0"/>
        <w:autoSpaceDN w:val="0"/>
        <w:adjustRightInd w:val="0"/>
        <w:spacing w:after="0" w:line="240" w:lineRule="auto"/>
        <w:jc w:val="both"/>
        <w:rPr>
          <w:rFonts w:ascii="Times New Roman" w:hAnsi="Times New Roman" w:cs="Times New Roman"/>
          <w:b/>
          <w:color w:val="000000"/>
          <w:sz w:val="36"/>
          <w:szCs w:val="36"/>
          <w:u w:val="single"/>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r w:rsidRPr="003C60A1">
        <w:rPr>
          <w:rFonts w:ascii="Times New Roman" w:hAnsi="Times New Roman" w:cs="Times New Roman"/>
          <w:color w:val="000000"/>
          <w:sz w:val="23"/>
          <w:szCs w:val="23"/>
        </w:rPr>
        <w:t xml:space="preserve">There are two types of factors that affect the Recruitment of candidates for the company.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r w:rsidRPr="003C60A1">
        <w:rPr>
          <w:rFonts w:ascii="Times New Roman" w:hAnsi="Times New Roman" w:cs="Times New Roman"/>
          <w:b/>
          <w:bCs/>
          <w:color w:val="000000"/>
          <w:sz w:val="28"/>
          <w:szCs w:val="28"/>
        </w:rPr>
        <w:t xml:space="preserve">1: </w:t>
      </w:r>
      <w:r w:rsidRPr="006C3C76">
        <w:rPr>
          <w:rFonts w:ascii="Times New Roman" w:hAnsi="Times New Roman" w:cs="Times New Roman"/>
          <w:b/>
          <w:bCs/>
          <w:color w:val="000000"/>
          <w:sz w:val="28"/>
          <w:szCs w:val="28"/>
          <w:u w:val="single"/>
        </w:rPr>
        <w:t>Internal factors</w:t>
      </w:r>
      <w:r w:rsidRPr="00FD37EB">
        <w:rPr>
          <w:rFonts w:ascii="Times New Roman" w:hAnsi="Times New Roman" w:cs="Times New Roman"/>
          <w:color w:val="000000"/>
          <w:sz w:val="28"/>
          <w:szCs w:val="23"/>
        </w:rPr>
        <w:t xml:space="preserve">: These includes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w:t>
      </w:r>
      <w:proofErr w:type="spellStart"/>
      <w:r w:rsidRPr="00FD37EB">
        <w:rPr>
          <w:rFonts w:ascii="Times New Roman" w:hAnsi="Times New Roman" w:cs="Times New Roman"/>
          <w:color w:val="000000"/>
          <w:sz w:val="28"/>
          <w:szCs w:val="23"/>
        </w:rPr>
        <w:t>Company‟s</w:t>
      </w:r>
      <w:proofErr w:type="spellEnd"/>
      <w:r w:rsidRPr="00FD37EB">
        <w:rPr>
          <w:rFonts w:ascii="Times New Roman" w:hAnsi="Times New Roman" w:cs="Times New Roman"/>
          <w:color w:val="000000"/>
          <w:sz w:val="28"/>
          <w:szCs w:val="23"/>
        </w:rPr>
        <w:t xml:space="preserve"> pay package </w:t>
      </w:r>
    </w:p>
    <w:p w:rsidR="0077135C"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Quality of work life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Organizational culture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w:t>
      </w:r>
      <w:proofErr w:type="spellStart"/>
      <w:r w:rsidRPr="00FD37EB">
        <w:rPr>
          <w:rFonts w:ascii="Times New Roman" w:hAnsi="Times New Roman" w:cs="Times New Roman"/>
          <w:color w:val="000000"/>
          <w:sz w:val="28"/>
          <w:szCs w:val="23"/>
        </w:rPr>
        <w:t>Company‟s</w:t>
      </w:r>
      <w:proofErr w:type="spellEnd"/>
      <w:r w:rsidRPr="00FD37EB">
        <w:rPr>
          <w:rFonts w:ascii="Times New Roman" w:hAnsi="Times New Roman" w:cs="Times New Roman"/>
          <w:color w:val="000000"/>
          <w:sz w:val="28"/>
          <w:szCs w:val="23"/>
        </w:rPr>
        <w:t xml:space="preserve"> size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w:t>
      </w:r>
      <w:proofErr w:type="spellStart"/>
      <w:r w:rsidRPr="00FD37EB">
        <w:rPr>
          <w:rFonts w:ascii="Times New Roman" w:hAnsi="Times New Roman" w:cs="Times New Roman"/>
          <w:color w:val="000000"/>
          <w:sz w:val="28"/>
          <w:szCs w:val="23"/>
        </w:rPr>
        <w:t>Company‟s</w:t>
      </w:r>
      <w:proofErr w:type="spellEnd"/>
      <w:r w:rsidRPr="00FD37EB">
        <w:rPr>
          <w:rFonts w:ascii="Times New Roman" w:hAnsi="Times New Roman" w:cs="Times New Roman"/>
          <w:color w:val="000000"/>
          <w:sz w:val="28"/>
          <w:szCs w:val="23"/>
        </w:rPr>
        <w:t xml:space="preserve"> product </w:t>
      </w:r>
    </w:p>
    <w:p w:rsidR="0077135C"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Growth rate of the company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Pr>
          <w:rFonts w:ascii="Times New Roman" w:hAnsi="Times New Roman" w:cs="Times New Roman"/>
          <w:color w:val="000000"/>
          <w:sz w:val="28"/>
          <w:szCs w:val="23"/>
        </w:rPr>
        <w:t>-</w:t>
      </w:r>
      <w:r w:rsidRPr="00FD37EB">
        <w:rPr>
          <w:rFonts w:ascii="Times New Roman" w:hAnsi="Times New Roman" w:cs="Times New Roman"/>
          <w:color w:val="000000"/>
          <w:sz w:val="28"/>
          <w:szCs w:val="23"/>
        </w:rPr>
        <w:t xml:space="preserve"> Role of trade unions </w:t>
      </w:r>
    </w:p>
    <w:p w:rsidR="0077135C" w:rsidRPr="00F924CE"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Cost of recruitment</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8"/>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8"/>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3C60A1">
        <w:rPr>
          <w:rFonts w:ascii="Times New Roman" w:hAnsi="Times New Roman" w:cs="Times New Roman"/>
          <w:b/>
          <w:bCs/>
          <w:color w:val="000000"/>
          <w:sz w:val="28"/>
          <w:szCs w:val="28"/>
        </w:rPr>
        <w:t xml:space="preserve">2: </w:t>
      </w:r>
      <w:r w:rsidRPr="006C3C76">
        <w:rPr>
          <w:rFonts w:ascii="Times New Roman" w:hAnsi="Times New Roman" w:cs="Times New Roman"/>
          <w:b/>
          <w:bCs/>
          <w:color w:val="000000"/>
          <w:sz w:val="28"/>
          <w:szCs w:val="28"/>
          <w:u w:val="single"/>
        </w:rPr>
        <w:t>External factors</w:t>
      </w:r>
      <w:r w:rsidRPr="006C3C76">
        <w:rPr>
          <w:rFonts w:ascii="Times New Roman" w:hAnsi="Times New Roman" w:cs="Times New Roman"/>
          <w:color w:val="000000"/>
          <w:sz w:val="23"/>
          <w:szCs w:val="23"/>
          <w:u w:val="single"/>
        </w:rPr>
        <w:t>:</w:t>
      </w:r>
      <w:r w:rsidRPr="003C60A1">
        <w:rPr>
          <w:rFonts w:ascii="Times New Roman" w:hAnsi="Times New Roman" w:cs="Times New Roman"/>
          <w:color w:val="000000"/>
          <w:sz w:val="23"/>
          <w:szCs w:val="23"/>
        </w:rPr>
        <w:t xml:space="preserve"> </w:t>
      </w:r>
      <w:r w:rsidRPr="00FD37EB">
        <w:rPr>
          <w:rFonts w:ascii="Times New Roman" w:hAnsi="Times New Roman" w:cs="Times New Roman"/>
          <w:color w:val="000000"/>
          <w:sz w:val="28"/>
          <w:szCs w:val="23"/>
        </w:rPr>
        <w:t xml:space="preserve">These include </w:t>
      </w:r>
    </w:p>
    <w:p w:rsidR="0077135C" w:rsidRPr="003C60A1" w:rsidRDefault="0077135C" w:rsidP="00E83802">
      <w:pPr>
        <w:autoSpaceDE w:val="0"/>
        <w:autoSpaceDN w:val="0"/>
        <w:adjustRightInd w:val="0"/>
        <w:spacing w:after="0" w:line="240" w:lineRule="auto"/>
        <w:jc w:val="both"/>
        <w:rPr>
          <w:rFonts w:ascii="Times New Roman" w:hAnsi="Times New Roman" w:cs="Times New Roman"/>
          <w:color w:val="000000"/>
          <w:sz w:val="23"/>
          <w:szCs w:val="23"/>
        </w:rPr>
      </w:pPr>
    </w:p>
    <w:p w:rsidR="0077135C" w:rsidRPr="00FD37EB" w:rsidRDefault="0077135C" w:rsidP="00E83802">
      <w:pPr>
        <w:pStyle w:val="ListParagraph"/>
        <w:numPr>
          <w:ilvl w:val="1"/>
          <w:numId w:val="6"/>
        </w:num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Supply and demand factors </w:t>
      </w:r>
    </w:p>
    <w:p w:rsidR="0077135C" w:rsidRPr="00FD37EB" w:rsidRDefault="0077135C" w:rsidP="00E83802">
      <w:pPr>
        <w:pStyle w:val="ListParagraph"/>
        <w:numPr>
          <w:ilvl w:val="1"/>
          <w:numId w:val="6"/>
        </w:num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Employment rate </w:t>
      </w:r>
    </w:p>
    <w:p w:rsidR="0077135C" w:rsidRPr="00FD37EB" w:rsidRDefault="0077135C" w:rsidP="00E83802">
      <w:pPr>
        <w:pStyle w:val="ListParagraph"/>
        <w:numPr>
          <w:ilvl w:val="1"/>
          <w:numId w:val="6"/>
        </w:num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Labour market condition </w:t>
      </w:r>
    </w:p>
    <w:p w:rsidR="0077135C" w:rsidRPr="00FD37EB" w:rsidRDefault="0077135C" w:rsidP="00E83802">
      <w:pPr>
        <w:pStyle w:val="ListParagraph"/>
        <w:numPr>
          <w:ilvl w:val="1"/>
          <w:numId w:val="6"/>
        </w:num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Political, legal and government factors </w:t>
      </w:r>
    </w:p>
    <w:p w:rsidR="0077135C" w:rsidRPr="00F924CE" w:rsidRDefault="0077135C" w:rsidP="00E83802">
      <w:pPr>
        <w:pStyle w:val="ListParagraph"/>
        <w:numPr>
          <w:ilvl w:val="1"/>
          <w:numId w:val="6"/>
        </w:num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Information system </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3"/>
          <w:u w:val="single"/>
        </w:rPr>
      </w:pPr>
      <w:r w:rsidRPr="00FD37EB">
        <w:rPr>
          <w:rFonts w:ascii="Times New Roman" w:hAnsi="Times New Roman" w:cs="Times New Roman"/>
          <w:b/>
          <w:bCs/>
          <w:color w:val="000000"/>
          <w:sz w:val="28"/>
          <w:szCs w:val="23"/>
          <w:u w:val="single"/>
        </w:rPr>
        <w:t xml:space="preserve">Factors to be undertaken while formulating recruitment policies </w:t>
      </w:r>
    </w:p>
    <w:p w:rsidR="0077135C" w:rsidRPr="00FD37EB" w:rsidRDefault="0077135C" w:rsidP="00E83802">
      <w:pPr>
        <w:autoSpaceDE w:val="0"/>
        <w:autoSpaceDN w:val="0"/>
        <w:adjustRightInd w:val="0"/>
        <w:spacing w:after="0" w:line="240" w:lineRule="auto"/>
        <w:jc w:val="both"/>
        <w:rPr>
          <w:rFonts w:ascii="Times New Roman" w:hAnsi="Times New Roman" w:cs="Times New Roman"/>
          <w:b/>
          <w:color w:val="000000"/>
          <w:sz w:val="28"/>
          <w:szCs w:val="23"/>
          <w:u w:val="single"/>
        </w:rPr>
      </w:pP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The following factors should be undertaken while formulating the policies -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Government polices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Recruitment sources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Recruitment needs </w:t>
      </w:r>
    </w:p>
    <w:p w:rsidR="0077135C" w:rsidRPr="00FD37EB" w:rsidRDefault="0077135C" w:rsidP="00E83802">
      <w:pPr>
        <w:autoSpaceDE w:val="0"/>
        <w:autoSpaceDN w:val="0"/>
        <w:adjustRightInd w:val="0"/>
        <w:spacing w:after="164"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Recruitment cost </w:t>
      </w: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 Organizational and personal policies </w:t>
      </w: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3"/>
          <w:u w:val="single"/>
        </w:rPr>
      </w:pPr>
      <w:r w:rsidRPr="00FD37EB">
        <w:rPr>
          <w:rFonts w:ascii="Times New Roman" w:hAnsi="Times New Roman" w:cs="Times New Roman"/>
          <w:b/>
          <w:bCs/>
          <w:color w:val="000000"/>
          <w:sz w:val="28"/>
          <w:szCs w:val="23"/>
          <w:u w:val="single"/>
        </w:rPr>
        <w:t xml:space="preserve">Theories Regarding Recruitment </w:t>
      </w: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u w:val="single"/>
        </w:rPr>
      </w:pPr>
    </w:p>
    <w:p w:rsidR="0077135C" w:rsidRPr="00F924CE"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Recruitment is two way street: it takes a recruiter has a choice whom to recruit, same way the prospective employee also has taken the decision whether or not </w:t>
      </w:r>
      <w:r w:rsidRPr="00FD37EB">
        <w:rPr>
          <w:rFonts w:ascii="Times New Roman" w:hAnsi="Times New Roman" w:cs="Times New Roman"/>
          <w:color w:val="000000"/>
          <w:sz w:val="28"/>
          <w:szCs w:val="23"/>
        </w:rPr>
        <w:lastRenderedPageBreak/>
        <w:t xml:space="preserve">to apply for the given job vacancy. The individual take the decision usually on three different basic: </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3"/>
        </w:rPr>
      </w:pP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b/>
          <w:bCs/>
          <w:color w:val="000000"/>
          <w:sz w:val="28"/>
          <w:szCs w:val="23"/>
        </w:rPr>
        <w:t>1: The objective factors</w:t>
      </w:r>
      <w:r>
        <w:rPr>
          <w:rFonts w:ascii="Times New Roman" w:hAnsi="Times New Roman" w:cs="Times New Roman"/>
          <w:b/>
          <w:bCs/>
          <w:color w:val="000000"/>
          <w:sz w:val="28"/>
          <w:szCs w:val="23"/>
        </w:rPr>
        <w:t>.</w:t>
      </w:r>
      <w:r w:rsidRPr="00FD37EB">
        <w:rPr>
          <w:rFonts w:ascii="Times New Roman" w:hAnsi="Times New Roman" w:cs="Times New Roman"/>
          <w:b/>
          <w:bCs/>
          <w:color w:val="000000"/>
          <w:sz w:val="28"/>
          <w:szCs w:val="23"/>
        </w:rPr>
        <w:t xml:space="preserve"> </w:t>
      </w: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b/>
          <w:bCs/>
          <w:color w:val="000000"/>
          <w:sz w:val="28"/>
          <w:szCs w:val="23"/>
        </w:rPr>
        <w:t>2: The critical contact.</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3"/>
        </w:rPr>
      </w:pPr>
      <w:r w:rsidRPr="00FD37EB">
        <w:rPr>
          <w:rFonts w:ascii="Times New Roman" w:hAnsi="Times New Roman" w:cs="Times New Roman"/>
          <w:b/>
          <w:bCs/>
          <w:color w:val="000000"/>
          <w:sz w:val="28"/>
          <w:szCs w:val="23"/>
        </w:rPr>
        <w:t>3: The subjective factor</w:t>
      </w:r>
      <w:r>
        <w:rPr>
          <w:rFonts w:ascii="Times New Roman" w:hAnsi="Times New Roman" w:cs="Times New Roman"/>
          <w:b/>
          <w:bCs/>
          <w:color w:val="000000"/>
          <w:sz w:val="28"/>
          <w:szCs w:val="23"/>
        </w:rPr>
        <w:t>.</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28"/>
          <w:szCs w:val="23"/>
        </w:rPr>
      </w:pP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b/>
          <w:bCs/>
          <w:color w:val="000000"/>
          <w:sz w:val="28"/>
          <w:szCs w:val="23"/>
        </w:rPr>
        <w:t xml:space="preserve">The objectives theory </w:t>
      </w:r>
      <w:r w:rsidRPr="00FD37EB">
        <w:rPr>
          <w:rFonts w:ascii="Times New Roman" w:hAnsi="Times New Roman" w:cs="Times New Roman"/>
          <w:color w:val="000000"/>
          <w:sz w:val="28"/>
          <w:szCs w:val="23"/>
        </w:rPr>
        <w:t xml:space="preserve">views that the process of organizational choice as being one of weighing and evaluating set of measurable characteristic of employment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offers, such pay, benefits , location, opportunity for advancement, the nature of job to performed, and education opportunities. </w:t>
      </w:r>
    </w:p>
    <w:p w:rsidR="0077135C"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Whereas, </w:t>
      </w:r>
      <w:r w:rsidRPr="00FD37EB">
        <w:rPr>
          <w:rFonts w:ascii="Times New Roman" w:hAnsi="Times New Roman" w:cs="Times New Roman"/>
          <w:b/>
          <w:bCs/>
          <w:color w:val="000000"/>
          <w:sz w:val="28"/>
          <w:szCs w:val="23"/>
        </w:rPr>
        <w:t xml:space="preserve">the critical contact theory </w:t>
      </w:r>
      <w:r w:rsidRPr="00FD37EB">
        <w:rPr>
          <w:rFonts w:ascii="Times New Roman" w:hAnsi="Times New Roman" w:cs="Times New Roman"/>
          <w:color w:val="000000"/>
          <w:sz w:val="28"/>
          <w:szCs w:val="23"/>
        </w:rPr>
        <w:t xml:space="preserve">suggests that the typical candidates is unable to make a meaningful differentiation of </w:t>
      </w:r>
      <w:proofErr w:type="spellStart"/>
      <w:r w:rsidRPr="00FD37EB">
        <w:rPr>
          <w:rFonts w:ascii="Times New Roman" w:hAnsi="Times New Roman" w:cs="Times New Roman"/>
          <w:color w:val="000000"/>
          <w:sz w:val="28"/>
          <w:szCs w:val="23"/>
        </w:rPr>
        <w:t>organization‟s</w:t>
      </w:r>
      <w:proofErr w:type="spellEnd"/>
      <w:r w:rsidRPr="00FD37EB">
        <w:rPr>
          <w:rFonts w:ascii="Times New Roman" w:hAnsi="Times New Roman" w:cs="Times New Roman"/>
          <w:color w:val="000000"/>
          <w:sz w:val="28"/>
          <w:szCs w:val="23"/>
        </w:rPr>
        <w:t xml:space="preserve"> offers in terms of objective or subjective factors, because of his limited or very short contact with the organisation. Choice can be made only when applicant can readily perceive </w:t>
      </w: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FD37EB">
        <w:rPr>
          <w:rFonts w:ascii="Times New Roman" w:hAnsi="Times New Roman" w:cs="Times New Roman"/>
          <w:color w:val="000000"/>
          <w:sz w:val="28"/>
          <w:szCs w:val="23"/>
        </w:rPr>
        <w:t xml:space="preserve">the factors such as the behaviour of the recruiters, the nature of the physical facilities, and such as the efficiency in processing paper work association with the application. </w:t>
      </w:r>
    </w:p>
    <w:p w:rsidR="0077135C" w:rsidRPr="00735CDF" w:rsidRDefault="0077135C" w:rsidP="00E83802">
      <w:pPr>
        <w:autoSpaceDE w:val="0"/>
        <w:autoSpaceDN w:val="0"/>
        <w:adjustRightInd w:val="0"/>
        <w:spacing w:after="0" w:line="240" w:lineRule="auto"/>
        <w:jc w:val="both"/>
        <w:rPr>
          <w:rFonts w:ascii="Times New Roman" w:hAnsi="Times New Roman" w:cs="Times New Roman"/>
          <w:color w:val="000000"/>
          <w:sz w:val="28"/>
          <w:szCs w:val="23"/>
        </w:rPr>
      </w:pPr>
      <w:r w:rsidRPr="00735CDF">
        <w:rPr>
          <w:rFonts w:ascii="Times New Roman" w:hAnsi="Times New Roman" w:cs="Times New Roman"/>
          <w:color w:val="000000"/>
          <w:sz w:val="28"/>
          <w:szCs w:val="23"/>
        </w:rPr>
        <w:t xml:space="preserve">On the other hand, </w:t>
      </w:r>
      <w:r w:rsidRPr="00735CDF">
        <w:rPr>
          <w:rFonts w:ascii="Times New Roman" w:hAnsi="Times New Roman" w:cs="Times New Roman"/>
          <w:b/>
          <w:bCs/>
          <w:color w:val="000000"/>
          <w:sz w:val="28"/>
          <w:szCs w:val="23"/>
        </w:rPr>
        <w:t xml:space="preserve">the subjective theory </w:t>
      </w:r>
      <w:r w:rsidRPr="00735CDF">
        <w:rPr>
          <w:rFonts w:ascii="Times New Roman" w:hAnsi="Times New Roman" w:cs="Times New Roman"/>
          <w:color w:val="000000"/>
          <w:sz w:val="28"/>
          <w:szCs w:val="23"/>
        </w:rPr>
        <w:t xml:space="preserve">emphasizes the congruence. Here the choices are made on highly personal and emotional basis. </w:t>
      </w:r>
    </w:p>
    <w:p w:rsidR="0077135C" w:rsidRDefault="00292787" w:rsidP="00E83802">
      <w:pPr>
        <w:autoSpaceDE w:val="0"/>
        <w:autoSpaceDN w:val="0"/>
        <w:adjustRightInd w:val="0"/>
        <w:spacing w:after="0" w:line="240" w:lineRule="auto"/>
        <w:jc w:val="both"/>
        <w:rPr>
          <w:rFonts w:ascii="Times New Roman" w:hAnsi="Times New Roman" w:cs="Times New Roman"/>
          <w:b/>
          <w:bCs/>
          <w:color w:val="000000"/>
          <w:sz w:val="40"/>
          <w:szCs w:val="32"/>
          <w:u w:val="single"/>
        </w:rPr>
      </w:pPr>
      <w:r>
        <w:rPr>
          <w:rFonts w:ascii="Times New Roman" w:hAnsi="Times New Roman" w:cs="Times New Roman"/>
          <w:b/>
          <w:bCs/>
          <w:color w:val="000000"/>
          <w:sz w:val="40"/>
          <w:szCs w:val="32"/>
        </w:rPr>
        <w:t xml:space="preserve">                       </w:t>
      </w:r>
      <w:r w:rsidR="0077135C" w:rsidRPr="00B33A07">
        <w:rPr>
          <w:rFonts w:ascii="Times New Roman" w:hAnsi="Times New Roman" w:cs="Times New Roman"/>
          <w:b/>
          <w:bCs/>
          <w:color w:val="000000"/>
          <w:sz w:val="40"/>
          <w:szCs w:val="32"/>
          <w:u w:val="single"/>
        </w:rPr>
        <w:t>Recruitment cycle</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40"/>
          <w:szCs w:val="32"/>
          <w:u w:val="single"/>
        </w:rPr>
      </w:pPr>
    </w:p>
    <w:p w:rsidR="0077135C" w:rsidRPr="00FD37EB" w:rsidRDefault="0077135C" w:rsidP="00E83802">
      <w:pPr>
        <w:autoSpaceDE w:val="0"/>
        <w:autoSpaceDN w:val="0"/>
        <w:adjustRightInd w:val="0"/>
        <w:spacing w:after="0" w:line="240" w:lineRule="auto"/>
        <w:jc w:val="both"/>
        <w:rPr>
          <w:rFonts w:ascii="Times New Roman" w:hAnsi="Times New Roman" w:cs="Times New Roman"/>
          <w:color w:val="000000"/>
          <w:sz w:val="36"/>
          <w:szCs w:val="23"/>
          <w:u w:val="single"/>
        </w:rPr>
      </w:pPr>
    </w:p>
    <w:p w:rsidR="0077135C" w:rsidRDefault="0077135C" w:rsidP="00E83802">
      <w:pPr>
        <w:autoSpaceDE w:val="0"/>
        <w:autoSpaceDN w:val="0"/>
        <w:adjustRightInd w:val="0"/>
        <w:spacing w:after="0" w:line="240" w:lineRule="auto"/>
        <w:jc w:val="both"/>
        <w:rPr>
          <w:rFonts w:ascii="Verdana" w:hAnsi="Verdana" w:cs="Verdana"/>
        </w:rPr>
      </w:pPr>
      <w:r w:rsidRPr="00E90805">
        <w:rPr>
          <w:rFonts w:ascii="Verdana" w:hAnsi="Verdana" w:cs="Verdana"/>
          <w:noProof/>
          <w:lang w:val="en-US"/>
        </w:rPr>
        <w:drawing>
          <wp:anchor distT="0" distB="0" distL="114300" distR="114300" simplePos="0" relativeHeight="251869184" behindDoc="0" locked="0" layoutInCell="1" allowOverlap="1">
            <wp:simplePos x="0" y="0"/>
            <wp:positionH relativeFrom="column">
              <wp:posOffset>-85725</wp:posOffset>
            </wp:positionH>
            <wp:positionV relativeFrom="paragraph">
              <wp:posOffset>343535</wp:posOffset>
            </wp:positionV>
            <wp:extent cx="6067425" cy="3819525"/>
            <wp:effectExtent l="0" t="0" r="0" b="9525"/>
            <wp:wrapSquare wrapText="bothSides"/>
            <wp:docPr id="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77135C" w:rsidRDefault="0077135C" w:rsidP="00E83802">
      <w:pPr>
        <w:autoSpaceDE w:val="0"/>
        <w:autoSpaceDN w:val="0"/>
        <w:adjustRightInd w:val="0"/>
        <w:spacing w:after="0" w:line="240" w:lineRule="auto"/>
        <w:jc w:val="both"/>
        <w:rPr>
          <w:rFonts w:ascii="Verdana" w:hAnsi="Verdana" w:cs="Verdana"/>
        </w:rPr>
      </w:pPr>
    </w:p>
    <w:p w:rsidR="0077135C" w:rsidRDefault="0077135C" w:rsidP="00E83802">
      <w:pPr>
        <w:autoSpaceDE w:val="0"/>
        <w:autoSpaceDN w:val="0"/>
        <w:adjustRightInd w:val="0"/>
        <w:spacing w:after="0" w:line="240" w:lineRule="auto"/>
        <w:jc w:val="both"/>
        <w:rPr>
          <w:rFonts w:ascii="Verdana" w:hAnsi="Verdana" w:cs="Verdana"/>
        </w:rPr>
      </w:pPr>
    </w:p>
    <w:p w:rsidR="0077135C" w:rsidRDefault="0077135C" w:rsidP="00E83802">
      <w:pPr>
        <w:autoSpaceDE w:val="0"/>
        <w:autoSpaceDN w:val="0"/>
        <w:adjustRightInd w:val="0"/>
        <w:spacing w:after="0" w:line="240" w:lineRule="auto"/>
        <w:jc w:val="both"/>
        <w:rPr>
          <w:rFonts w:ascii="Verdana" w:hAnsi="Verdana" w:cs="Verdana"/>
        </w:rPr>
      </w:pP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t>Planning</w:t>
      </w:r>
    </w:p>
    <w:p w:rsidR="0077135C" w:rsidRDefault="0077135C" w:rsidP="00E83802">
      <w:pPr>
        <w:autoSpaceDE w:val="0"/>
        <w:autoSpaceDN w:val="0"/>
        <w:adjustRightInd w:val="0"/>
        <w:spacing w:after="0" w:line="240" w:lineRule="auto"/>
        <w:jc w:val="both"/>
        <w:rPr>
          <w:rFonts w:ascii="Verdana" w:hAnsi="Verdana" w:cs="Verdana"/>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Before recruitment, check the duties and responsibilities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your organisation needs to have performed:</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Is the current job description really what the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organisation needs?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Do they fit with the organisation’s strategic and</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business plans?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What are the legislative requirements?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What recruitment policies and procedures need to</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be followed?</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t>Recruitment</w:t>
      </w: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Ads in the local paper is only one way of recruiting, other</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options include: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Internal notices such as newsletters or email messages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Notices on public noticeboards either within your</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organisation or in other places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Existing networks and word of mouth advertising are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cheap and effective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Recruitment agencies can help sort out potential</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applicants and therefore save you tim</w:t>
      </w:r>
      <w:r>
        <w:rPr>
          <w:rFonts w:ascii="Verdana" w:hAnsi="Verdana" w:cs="Verdana"/>
          <w:sz w:val="28"/>
        </w:rPr>
        <w:t>e.</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t>Advertising</w:t>
      </w: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What goes in an advertisement:</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Title and job description</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Job status and salary</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Required skills and knowledge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Contact details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 Application closing dates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You must not break anti-discrimination laws and job</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advertisements must be clear and truthful!</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44"/>
        </w:rPr>
      </w:pPr>
    </w:p>
    <w:p w:rsidR="00292787" w:rsidRDefault="00292787" w:rsidP="00E83802">
      <w:pPr>
        <w:autoSpaceDE w:val="0"/>
        <w:autoSpaceDN w:val="0"/>
        <w:adjustRightInd w:val="0"/>
        <w:spacing w:after="0" w:line="240" w:lineRule="auto"/>
        <w:jc w:val="both"/>
        <w:rPr>
          <w:rFonts w:ascii="Verdana" w:hAnsi="Verdana" w:cs="Verdana"/>
          <w:sz w:val="44"/>
        </w:rPr>
      </w:pP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t>Selecting staff</w:t>
      </w:r>
    </w:p>
    <w:p w:rsidR="0077135C" w:rsidRDefault="0077135C" w:rsidP="00E83802">
      <w:pPr>
        <w:autoSpaceDE w:val="0"/>
        <w:autoSpaceDN w:val="0"/>
        <w:adjustRightInd w:val="0"/>
        <w:spacing w:after="0" w:line="240" w:lineRule="auto"/>
        <w:jc w:val="both"/>
        <w:rPr>
          <w:rFonts w:ascii="Verdana" w:hAnsi="Verdana" w:cs="Verdana"/>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You need a good quality selection criteria and an informed</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and organised interview panel!</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Short listing candidates will save lots of time.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Questions you ask at the interview must be consistent for</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all applicants and the questions must relate to the position.</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You can ask about existing injuries if it is relevant to the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position, but be careful – obviously they have to be able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to do the job however it is illegal to discriminate on the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grounds of disabilities!</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Obviously you will ask if people can do the job to the ability</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t>Reference Checks</w:t>
      </w:r>
    </w:p>
    <w:p w:rsidR="0077135C" w:rsidRPr="003E205D" w:rsidRDefault="0077135C" w:rsidP="00E83802">
      <w:pPr>
        <w:autoSpaceDE w:val="0"/>
        <w:autoSpaceDN w:val="0"/>
        <w:adjustRightInd w:val="0"/>
        <w:spacing w:after="0" w:line="240" w:lineRule="auto"/>
        <w:jc w:val="both"/>
        <w:rPr>
          <w:rFonts w:ascii="Verdana" w:hAnsi="Verdana" w:cs="Verdana"/>
          <w:b/>
          <w:sz w:val="28"/>
          <w:u w:val="single"/>
        </w:rPr>
      </w:pPr>
    </w:p>
    <w:p w:rsidR="0077135C" w:rsidRPr="003E205D" w:rsidRDefault="0077135C" w:rsidP="00E83802">
      <w:pPr>
        <w:autoSpaceDE w:val="0"/>
        <w:autoSpaceDN w:val="0"/>
        <w:adjustRightInd w:val="0"/>
        <w:spacing w:after="0" w:line="240" w:lineRule="auto"/>
        <w:jc w:val="both"/>
        <w:rPr>
          <w:rFonts w:ascii="Verdana" w:hAnsi="Verdana" w:cs="Verdana"/>
          <w:sz w:val="28"/>
          <w:szCs w:val="28"/>
        </w:rPr>
      </w:pPr>
      <w:r w:rsidRPr="003E205D">
        <w:rPr>
          <w:rFonts w:ascii="Verdana" w:hAnsi="Verdana" w:cs="Verdana"/>
          <w:sz w:val="28"/>
          <w:szCs w:val="28"/>
        </w:rPr>
        <w:t>Obviously you will ask if people can do the job to the ability</w:t>
      </w:r>
    </w:p>
    <w:p w:rsidR="0077135C" w:rsidRPr="003E205D" w:rsidRDefault="0077135C" w:rsidP="00E83802">
      <w:pPr>
        <w:autoSpaceDE w:val="0"/>
        <w:autoSpaceDN w:val="0"/>
        <w:adjustRightInd w:val="0"/>
        <w:spacing w:after="0" w:line="240" w:lineRule="auto"/>
        <w:jc w:val="both"/>
        <w:rPr>
          <w:rFonts w:ascii="Verdana" w:hAnsi="Verdana" w:cs="Verdana"/>
          <w:sz w:val="28"/>
          <w:szCs w:val="28"/>
        </w:rPr>
      </w:pPr>
      <w:r w:rsidRPr="003E205D">
        <w:rPr>
          <w:rFonts w:ascii="Verdana" w:hAnsi="Verdana" w:cs="Verdana"/>
          <w:sz w:val="28"/>
          <w:szCs w:val="28"/>
        </w:rPr>
        <w:t xml:space="preserve">they claim and </w:t>
      </w:r>
      <w:proofErr w:type="spellStart"/>
      <w:r w:rsidRPr="003E205D">
        <w:rPr>
          <w:rFonts w:ascii="Verdana" w:hAnsi="Verdana" w:cs="Verdana"/>
          <w:sz w:val="28"/>
          <w:szCs w:val="28"/>
        </w:rPr>
        <w:t>its</w:t>
      </w:r>
      <w:proofErr w:type="spellEnd"/>
      <w:r w:rsidRPr="003E205D">
        <w:rPr>
          <w:rFonts w:ascii="Verdana" w:hAnsi="Verdana" w:cs="Verdana"/>
          <w:sz w:val="28"/>
          <w:szCs w:val="28"/>
        </w:rPr>
        <w:t xml:space="preserve"> still an important process.</w:t>
      </w:r>
    </w:p>
    <w:p w:rsidR="0077135C" w:rsidRPr="003E205D" w:rsidRDefault="0077135C" w:rsidP="00E83802">
      <w:pPr>
        <w:autoSpaceDE w:val="0"/>
        <w:autoSpaceDN w:val="0"/>
        <w:adjustRightInd w:val="0"/>
        <w:spacing w:after="0" w:line="240" w:lineRule="auto"/>
        <w:jc w:val="both"/>
        <w:rPr>
          <w:rFonts w:ascii="Verdana" w:hAnsi="Verdana" w:cs="Verdana"/>
          <w:sz w:val="28"/>
          <w:szCs w:val="28"/>
        </w:rPr>
      </w:pPr>
      <w:r w:rsidRPr="003E205D">
        <w:rPr>
          <w:rFonts w:ascii="Verdana" w:hAnsi="Verdana" w:cs="Verdana"/>
          <w:sz w:val="28"/>
          <w:szCs w:val="28"/>
        </w:rPr>
        <w:t>It is also a good time to find out what are things that</w:t>
      </w:r>
    </w:p>
    <w:p w:rsidR="0077135C" w:rsidRPr="003E205D" w:rsidRDefault="0077135C" w:rsidP="00E83802">
      <w:pPr>
        <w:autoSpaceDE w:val="0"/>
        <w:autoSpaceDN w:val="0"/>
        <w:adjustRightInd w:val="0"/>
        <w:spacing w:after="0" w:line="240" w:lineRule="auto"/>
        <w:jc w:val="both"/>
        <w:rPr>
          <w:rFonts w:ascii="Verdana" w:hAnsi="Verdana" w:cs="Verdana"/>
          <w:sz w:val="28"/>
          <w:szCs w:val="28"/>
        </w:rPr>
      </w:pPr>
      <w:r w:rsidRPr="003E205D">
        <w:rPr>
          <w:rFonts w:ascii="Verdana" w:hAnsi="Verdana" w:cs="Verdana"/>
          <w:sz w:val="28"/>
          <w:szCs w:val="28"/>
        </w:rPr>
        <w:t>motivate your potential employee and what</w:t>
      </w:r>
    </w:p>
    <w:p w:rsidR="0077135C" w:rsidRDefault="0077135C" w:rsidP="00E83802">
      <w:pPr>
        <w:autoSpaceDE w:val="0"/>
        <w:autoSpaceDN w:val="0"/>
        <w:adjustRightInd w:val="0"/>
        <w:spacing w:after="0" w:line="240" w:lineRule="auto"/>
        <w:jc w:val="both"/>
        <w:rPr>
          <w:rFonts w:ascii="Verdana" w:hAnsi="Verdana" w:cs="Verdana"/>
          <w:sz w:val="28"/>
          <w:szCs w:val="28"/>
        </w:rPr>
      </w:pPr>
      <w:r w:rsidRPr="003E205D">
        <w:rPr>
          <w:rFonts w:ascii="Verdana" w:hAnsi="Verdana" w:cs="Verdana"/>
          <w:sz w:val="28"/>
          <w:szCs w:val="28"/>
        </w:rPr>
        <w:t>de-motivates them!</w:t>
      </w:r>
    </w:p>
    <w:p w:rsidR="0077135C" w:rsidRDefault="0077135C" w:rsidP="00E83802">
      <w:pPr>
        <w:autoSpaceDE w:val="0"/>
        <w:autoSpaceDN w:val="0"/>
        <w:adjustRightInd w:val="0"/>
        <w:spacing w:after="0" w:line="240" w:lineRule="auto"/>
        <w:jc w:val="both"/>
        <w:rPr>
          <w:rFonts w:ascii="Verdana" w:hAnsi="Verdana" w:cs="Verdana"/>
          <w:b/>
          <w:sz w:val="28"/>
          <w:szCs w:val="28"/>
          <w:u w:val="single"/>
        </w:rPr>
      </w:pPr>
    </w:p>
    <w:p w:rsidR="0077135C" w:rsidRDefault="0077135C" w:rsidP="00E83802">
      <w:pPr>
        <w:autoSpaceDE w:val="0"/>
        <w:autoSpaceDN w:val="0"/>
        <w:adjustRightInd w:val="0"/>
        <w:spacing w:after="0" w:line="240" w:lineRule="auto"/>
        <w:jc w:val="both"/>
        <w:rPr>
          <w:rFonts w:ascii="Verdana" w:hAnsi="Verdana" w:cs="Verdana"/>
          <w:b/>
          <w:sz w:val="28"/>
          <w:szCs w:val="28"/>
          <w:u w:val="single"/>
        </w:rPr>
      </w:pPr>
    </w:p>
    <w:p w:rsidR="0077135C" w:rsidRDefault="0077135C" w:rsidP="00E83802">
      <w:pPr>
        <w:autoSpaceDE w:val="0"/>
        <w:autoSpaceDN w:val="0"/>
        <w:adjustRightInd w:val="0"/>
        <w:spacing w:after="0" w:line="240" w:lineRule="auto"/>
        <w:jc w:val="both"/>
        <w:rPr>
          <w:rFonts w:ascii="Verdana" w:hAnsi="Verdana" w:cs="Verdana"/>
          <w:b/>
          <w:sz w:val="28"/>
          <w:szCs w:val="28"/>
          <w:u w:val="single"/>
        </w:rPr>
      </w:pPr>
      <w:r w:rsidRPr="003E205D">
        <w:rPr>
          <w:rFonts w:ascii="Verdana" w:hAnsi="Verdana" w:cs="Verdana"/>
          <w:b/>
          <w:sz w:val="28"/>
          <w:szCs w:val="28"/>
          <w:u w:val="single"/>
        </w:rPr>
        <w:t>Induction</w:t>
      </w:r>
    </w:p>
    <w:p w:rsidR="0077135C" w:rsidRPr="003E205D" w:rsidRDefault="0077135C" w:rsidP="00E83802">
      <w:pPr>
        <w:autoSpaceDE w:val="0"/>
        <w:autoSpaceDN w:val="0"/>
        <w:adjustRightInd w:val="0"/>
        <w:spacing w:after="0" w:line="240" w:lineRule="auto"/>
        <w:jc w:val="both"/>
        <w:rPr>
          <w:rFonts w:ascii="Verdana" w:hAnsi="Verdana" w:cs="Verdana"/>
          <w:b/>
          <w:sz w:val="28"/>
          <w:szCs w:val="28"/>
          <w:u w:val="single"/>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This is really good time to get to know your staff personally,</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so use it as a time for them to not only get to know the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organisation but for you to get to know them a bit better.</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It is vital you give your employee induction into OH&amp;S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policies and procedures. Other policies and procedures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need to be covered but OH&amp;S is absolutely essential!</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Most inductions start with the individual roles and</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responsibilities and work out to the big picture stuff!</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Appointing a buddy can help someone feel welcome</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and supported.</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rPr>
      </w:pPr>
    </w:p>
    <w:p w:rsidR="0077135C" w:rsidRDefault="0077135C" w:rsidP="00E83802">
      <w:pPr>
        <w:autoSpaceDE w:val="0"/>
        <w:autoSpaceDN w:val="0"/>
        <w:adjustRightInd w:val="0"/>
        <w:spacing w:after="0" w:line="240" w:lineRule="auto"/>
        <w:jc w:val="both"/>
        <w:rPr>
          <w:rFonts w:ascii="Verdana" w:hAnsi="Verdana" w:cs="Verdana"/>
          <w:b/>
          <w:sz w:val="28"/>
          <w:u w:val="single"/>
        </w:rPr>
      </w:pPr>
      <w:r w:rsidRPr="003E205D">
        <w:rPr>
          <w:rFonts w:ascii="Verdana" w:hAnsi="Verdana" w:cs="Verdana"/>
          <w:b/>
          <w:sz w:val="28"/>
          <w:u w:val="single"/>
        </w:rPr>
        <w:lastRenderedPageBreak/>
        <w:t>Identifying Training Needs</w:t>
      </w:r>
    </w:p>
    <w:p w:rsidR="0077135C" w:rsidRPr="003E205D" w:rsidRDefault="0077135C" w:rsidP="00E83802">
      <w:pPr>
        <w:autoSpaceDE w:val="0"/>
        <w:autoSpaceDN w:val="0"/>
        <w:adjustRightInd w:val="0"/>
        <w:spacing w:after="0" w:line="240" w:lineRule="auto"/>
        <w:jc w:val="both"/>
        <w:rPr>
          <w:rFonts w:ascii="Verdana" w:hAnsi="Verdana" w:cs="Verdana"/>
          <w:b/>
          <w:sz w:val="36"/>
          <w:u w:val="single"/>
        </w:rPr>
      </w:pP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Use the probation period to identify the strengths of your</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new worker as well as the areas they will benefit from extra</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training.</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It is easier to train the right person for the position than</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change poor attitude or work habits even if the person is</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highly skilled!</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It is important to know whether the training or professional</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development has actually benefited the individual and the</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organisation.</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Make sure you evaluate the activities and a good way to</w:t>
      </w:r>
    </w:p>
    <w:p w:rsidR="0077135C" w:rsidRPr="003E205D"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‘value add’ to the training or development is to ask the</w:t>
      </w:r>
    </w:p>
    <w:p w:rsidR="0077135C" w:rsidRDefault="0077135C" w:rsidP="00E83802">
      <w:pPr>
        <w:autoSpaceDE w:val="0"/>
        <w:autoSpaceDN w:val="0"/>
        <w:adjustRightInd w:val="0"/>
        <w:spacing w:after="0" w:line="240" w:lineRule="auto"/>
        <w:jc w:val="both"/>
        <w:rPr>
          <w:rFonts w:ascii="Verdana" w:hAnsi="Verdana" w:cs="Verdana"/>
          <w:sz w:val="28"/>
        </w:rPr>
      </w:pPr>
      <w:r w:rsidRPr="003E205D">
        <w:rPr>
          <w:rFonts w:ascii="Verdana" w:hAnsi="Verdana" w:cs="Verdana"/>
          <w:sz w:val="28"/>
        </w:rPr>
        <w:t>worker to give a brief presentation to the next</w:t>
      </w:r>
      <w:r>
        <w:rPr>
          <w:rFonts w:ascii="Verdana" w:hAnsi="Verdana" w:cs="Verdana"/>
          <w:sz w:val="28"/>
        </w:rPr>
        <w:t xml:space="preserve"> team meeting.</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b/>
          <w:sz w:val="28"/>
          <w:u w:val="single"/>
        </w:rPr>
      </w:pPr>
    </w:p>
    <w:p w:rsidR="0077135C" w:rsidRDefault="0077135C" w:rsidP="00E83802">
      <w:pPr>
        <w:autoSpaceDE w:val="0"/>
        <w:autoSpaceDN w:val="0"/>
        <w:adjustRightInd w:val="0"/>
        <w:spacing w:after="0" w:line="240" w:lineRule="auto"/>
        <w:jc w:val="both"/>
        <w:rPr>
          <w:rFonts w:ascii="Verdana" w:hAnsi="Verdana" w:cs="Verdana"/>
          <w:b/>
          <w:sz w:val="28"/>
          <w:u w:val="single"/>
        </w:rPr>
      </w:pPr>
    </w:p>
    <w:p w:rsidR="0077135C" w:rsidRDefault="0077135C" w:rsidP="00E83802">
      <w:pPr>
        <w:autoSpaceDE w:val="0"/>
        <w:autoSpaceDN w:val="0"/>
        <w:adjustRightInd w:val="0"/>
        <w:spacing w:after="0" w:line="240" w:lineRule="auto"/>
        <w:jc w:val="both"/>
        <w:rPr>
          <w:rFonts w:ascii="Verdana" w:hAnsi="Verdana" w:cs="Verdana"/>
          <w:b/>
          <w:sz w:val="28"/>
          <w:u w:val="single"/>
        </w:rPr>
      </w:pPr>
      <w:r w:rsidRPr="00021A3E">
        <w:rPr>
          <w:rFonts w:ascii="Verdana" w:hAnsi="Verdana" w:cs="Verdana"/>
          <w:b/>
          <w:sz w:val="28"/>
          <w:u w:val="single"/>
        </w:rPr>
        <w:t xml:space="preserve">Performance </w:t>
      </w:r>
      <w:proofErr w:type="spellStart"/>
      <w:r w:rsidRPr="00021A3E">
        <w:rPr>
          <w:rFonts w:ascii="Verdana" w:hAnsi="Verdana" w:cs="Verdana"/>
          <w:b/>
          <w:sz w:val="28"/>
          <w:u w:val="single"/>
        </w:rPr>
        <w:t>Apprisals</w:t>
      </w:r>
      <w:proofErr w:type="spellEnd"/>
    </w:p>
    <w:p w:rsidR="0077135C" w:rsidRPr="00021A3E" w:rsidRDefault="0077135C" w:rsidP="00E83802">
      <w:pPr>
        <w:autoSpaceDE w:val="0"/>
        <w:autoSpaceDN w:val="0"/>
        <w:adjustRightInd w:val="0"/>
        <w:spacing w:after="0" w:line="240" w:lineRule="auto"/>
        <w:jc w:val="both"/>
        <w:rPr>
          <w:rFonts w:ascii="Verdana" w:hAnsi="Verdana" w:cs="Verdana"/>
          <w:b/>
          <w:sz w:val="28"/>
          <w:u w:val="single"/>
        </w:rPr>
      </w:pP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Usually performance appraisals are done at the end of the</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probation period and then annually.</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It is important the employee feels supported during this</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time so make sure you have some positives as well as</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negatives to discuss.</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Break the position down into differing tasks and offer</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clear examples of the employees strengths and areas to</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be improved.</w:t>
      </w:r>
    </w:p>
    <w:p w:rsidR="0077135C" w:rsidRDefault="0077135C" w:rsidP="00E83802">
      <w:pPr>
        <w:autoSpaceDE w:val="0"/>
        <w:autoSpaceDN w:val="0"/>
        <w:adjustRightInd w:val="0"/>
        <w:spacing w:after="0" w:line="240" w:lineRule="auto"/>
        <w:jc w:val="both"/>
        <w:rPr>
          <w:rFonts w:ascii="Verdana" w:hAnsi="Verdana" w:cs="Verdana"/>
        </w:rPr>
      </w:pPr>
    </w:p>
    <w:p w:rsidR="0077135C" w:rsidRDefault="0077135C" w:rsidP="00E83802">
      <w:pPr>
        <w:autoSpaceDE w:val="0"/>
        <w:autoSpaceDN w:val="0"/>
        <w:adjustRightInd w:val="0"/>
        <w:spacing w:after="0" w:line="240" w:lineRule="auto"/>
        <w:jc w:val="both"/>
        <w:rPr>
          <w:rFonts w:ascii="Verdana" w:hAnsi="Verdana" w:cs="Verdana"/>
          <w:b/>
          <w:sz w:val="28"/>
          <w:u w:val="single"/>
        </w:rPr>
      </w:pPr>
      <w:r w:rsidRPr="00021A3E">
        <w:rPr>
          <w:rFonts w:ascii="Verdana" w:hAnsi="Verdana" w:cs="Verdana"/>
          <w:b/>
          <w:sz w:val="28"/>
          <w:u w:val="single"/>
        </w:rPr>
        <w:t>Moving On</w:t>
      </w:r>
    </w:p>
    <w:p w:rsidR="0077135C" w:rsidRPr="00021A3E" w:rsidRDefault="0077135C" w:rsidP="00E83802">
      <w:pPr>
        <w:autoSpaceDE w:val="0"/>
        <w:autoSpaceDN w:val="0"/>
        <w:adjustRightInd w:val="0"/>
        <w:spacing w:after="0" w:line="240" w:lineRule="auto"/>
        <w:jc w:val="both"/>
        <w:rPr>
          <w:rFonts w:ascii="Verdana" w:hAnsi="Verdana" w:cs="Verdana"/>
          <w:b/>
          <w:sz w:val="28"/>
          <w:u w:val="single"/>
        </w:rPr>
      </w:pP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No matter how good a boss you might be, people do need</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to move on. Make sure you have some strategies to retain</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the corporate knowledge – it could be record books, on line</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logs or any other record keeping strategy.</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Sometimes we have to move people as they are not able</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to perform to the required level. If you think this may be</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the case, make sure you have good record keeping</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procedures in place and follow the policies and procedures</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in your organisation.</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sz w:val="28"/>
        </w:rPr>
      </w:pP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Is it possible for under-performers to be placed in a</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different role in your organisation? It would save time,</w:t>
      </w:r>
    </w:p>
    <w:p w:rsidR="0077135C" w:rsidRPr="00021A3E"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money and anxiety for all involved if alternatives to losing</w:t>
      </w:r>
    </w:p>
    <w:p w:rsidR="0077135C" w:rsidRDefault="0077135C" w:rsidP="00E83802">
      <w:pPr>
        <w:autoSpaceDE w:val="0"/>
        <w:autoSpaceDN w:val="0"/>
        <w:adjustRightInd w:val="0"/>
        <w:spacing w:after="0" w:line="240" w:lineRule="auto"/>
        <w:jc w:val="both"/>
        <w:rPr>
          <w:rFonts w:ascii="Verdana" w:hAnsi="Verdana" w:cs="Verdana"/>
          <w:sz w:val="28"/>
        </w:rPr>
      </w:pPr>
      <w:r w:rsidRPr="00021A3E">
        <w:rPr>
          <w:rFonts w:ascii="Verdana" w:hAnsi="Verdana" w:cs="Verdana"/>
          <w:sz w:val="28"/>
        </w:rPr>
        <w:t>the staff member could be found.</w:t>
      </w:r>
    </w:p>
    <w:p w:rsidR="0077135C" w:rsidRDefault="0077135C" w:rsidP="00E83802">
      <w:pPr>
        <w:autoSpaceDE w:val="0"/>
        <w:autoSpaceDN w:val="0"/>
        <w:adjustRightInd w:val="0"/>
        <w:spacing w:after="0" w:line="240" w:lineRule="auto"/>
        <w:jc w:val="both"/>
        <w:rPr>
          <w:rFonts w:ascii="Verdana" w:hAnsi="Verdana" w:cs="Verdana"/>
          <w:sz w:val="28"/>
        </w:rPr>
      </w:pPr>
    </w:p>
    <w:p w:rsidR="0077135C" w:rsidRDefault="0077135C" w:rsidP="00E83802">
      <w:pPr>
        <w:autoSpaceDE w:val="0"/>
        <w:autoSpaceDN w:val="0"/>
        <w:adjustRightInd w:val="0"/>
        <w:spacing w:after="0" w:line="240" w:lineRule="auto"/>
        <w:jc w:val="both"/>
        <w:rPr>
          <w:rFonts w:ascii="Verdana" w:hAnsi="Verdana" w:cs="Verdana"/>
          <w:b/>
          <w:sz w:val="32"/>
          <w:u w:val="single"/>
        </w:rPr>
      </w:pPr>
    </w:p>
    <w:p w:rsidR="0077135C" w:rsidRDefault="0077135C" w:rsidP="00E83802">
      <w:pPr>
        <w:autoSpaceDE w:val="0"/>
        <w:autoSpaceDN w:val="0"/>
        <w:adjustRightInd w:val="0"/>
        <w:spacing w:after="0" w:line="240" w:lineRule="auto"/>
        <w:jc w:val="both"/>
        <w:rPr>
          <w:rFonts w:ascii="Verdana" w:hAnsi="Verdana" w:cs="Verdana"/>
          <w:b/>
          <w:sz w:val="32"/>
          <w:u w:val="single"/>
        </w:rPr>
      </w:pPr>
    </w:p>
    <w:p w:rsidR="0077135C" w:rsidRDefault="0077135C" w:rsidP="00E83802">
      <w:pPr>
        <w:autoSpaceDE w:val="0"/>
        <w:autoSpaceDN w:val="0"/>
        <w:adjustRightInd w:val="0"/>
        <w:spacing w:after="0" w:line="240" w:lineRule="auto"/>
        <w:jc w:val="both"/>
        <w:rPr>
          <w:rFonts w:ascii="Verdana" w:hAnsi="Verdana" w:cs="Verdana"/>
          <w:b/>
          <w:sz w:val="32"/>
          <w:u w:val="single"/>
        </w:rPr>
      </w:pPr>
      <w:r w:rsidRPr="00980624">
        <w:rPr>
          <w:rFonts w:ascii="Verdana" w:hAnsi="Verdana" w:cs="Verdana"/>
          <w:b/>
          <w:sz w:val="32"/>
          <w:u w:val="single"/>
        </w:rPr>
        <w:t>Recruitment Process</w:t>
      </w:r>
    </w:p>
    <w:p w:rsidR="0077135C" w:rsidRDefault="0077135C" w:rsidP="00E83802">
      <w:pPr>
        <w:autoSpaceDE w:val="0"/>
        <w:autoSpaceDN w:val="0"/>
        <w:adjustRightInd w:val="0"/>
        <w:spacing w:after="0" w:line="240" w:lineRule="auto"/>
        <w:jc w:val="both"/>
        <w:rPr>
          <w:rFonts w:ascii="Verdana" w:hAnsi="Verdana" w:cs="Verdana"/>
          <w:b/>
          <w:sz w:val="32"/>
          <w:u w:val="single"/>
        </w:rPr>
      </w:pPr>
    </w:p>
    <w:p w:rsidR="0077135C" w:rsidRDefault="0077135C" w:rsidP="00E83802">
      <w:pPr>
        <w:jc w:val="both"/>
        <w:rPr>
          <w:rFonts w:ascii="Verdana" w:hAnsi="Verdana" w:cs="Verdana"/>
          <w:sz w:val="32"/>
        </w:rPr>
      </w:pPr>
    </w:p>
    <w:p w:rsidR="0077135C" w:rsidRPr="00E3196C" w:rsidRDefault="00CD1894" w:rsidP="00E83802">
      <w:pPr>
        <w:jc w:val="both"/>
        <w:rPr>
          <w:rFonts w:ascii="Verdana" w:hAnsi="Verdana" w:cs="Verdana"/>
          <w:sz w:val="32"/>
        </w:rPr>
      </w:pPr>
      <w:r>
        <w:rPr>
          <w:rFonts w:ascii="Verdana" w:hAnsi="Verdana" w:cs="Verdana"/>
          <w:noProof/>
          <w:sz w:val="32"/>
          <w:lang w:eastAsia="en-IN"/>
        </w:rPr>
        <w:pict>
          <v:rect id="Rectangle 97" o:spid="_x0000_s1343" style="position:absolute;left:0;text-align:left;margin-left:119.7pt;margin-top:14.5pt;width:195.9pt;height:65.3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" fillcolor="#ffc000" strokecolor="#575539 [1604]" strokeweight="2pt">
            <v:textbox>
              <w:txbxContent>
                <w:p w:rsidR="00576844" w:rsidRPr="00A860E8" w:rsidRDefault="00576844" w:rsidP="0077135C">
                  <w:pPr>
                    <w:jc w:val="center"/>
                    <w:rPr>
                      <w:b/>
                      <w:color w:val="FFFF00"/>
                      <w:sz w:val="32"/>
                    </w:rPr>
                  </w:pPr>
                  <w:r w:rsidRPr="00A860E8">
                    <w:rPr>
                      <w:b/>
                      <w:sz w:val="32"/>
                    </w:rPr>
                    <w:t>Personnel Planning</w:t>
                  </w:r>
                </w:p>
              </w:txbxContent>
            </v:textbox>
          </v:rect>
        </w:pict>
      </w:r>
    </w:p>
    <w:p w:rsidR="0077135C" w:rsidRPr="00E3196C" w:rsidRDefault="0077135C" w:rsidP="00E83802">
      <w:pPr>
        <w:jc w:val="both"/>
        <w:rPr>
          <w:rFonts w:ascii="Verdana" w:hAnsi="Verdana" w:cs="Verdana"/>
          <w:sz w:val="32"/>
        </w:rPr>
      </w:pPr>
    </w:p>
    <w:p w:rsidR="0077135C" w:rsidRPr="00E3196C" w:rsidRDefault="00CD1894" w:rsidP="00E83802">
      <w:pPr>
        <w:jc w:val="both"/>
        <w:rPr>
          <w:rFonts w:ascii="Verdana" w:hAnsi="Verdana" w:cs="Verdana"/>
          <w:sz w:val="32"/>
        </w:rPr>
      </w:pPr>
      <w:r>
        <w:rPr>
          <w:rFonts w:ascii="Verdana" w:hAnsi="Verdana" w:cs="Verdana"/>
          <w:noProof/>
          <w:sz w:val="32"/>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0" o:spid="_x0000_s1344" type="#_x0000_t67" style="position:absolute;left:0;text-align:left;margin-left:215.15pt;margin-top:15.15pt;width:15.05pt;height:43.5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" adj="17862" fillcolor="#a9a57c [3204]" strokecolor="#575539 [1604]" strokeweight="2pt"/>
        </w:pict>
      </w:r>
    </w:p>
    <w:p w:rsidR="0077135C" w:rsidRPr="00E3196C" w:rsidRDefault="00CD1894" w:rsidP="00E83802">
      <w:pPr>
        <w:jc w:val="both"/>
        <w:rPr>
          <w:rFonts w:ascii="Verdana" w:hAnsi="Verdana" w:cs="Verdana"/>
          <w:sz w:val="32"/>
        </w:rPr>
      </w:pPr>
      <w:r>
        <w:rPr>
          <w:rFonts w:ascii="Verdana" w:hAnsi="Verdana" w:cs="Verdana"/>
          <w:noProof/>
          <w:sz w:val="32"/>
          <w:lang w:eastAsia="en-IN"/>
        </w:rPr>
        <w:pict>
          <v:rect id="Rectangle 110" o:spid="_x0000_s1347" style="position:absolute;left:0;text-align:left;margin-left:233.75pt;margin-top:26.2pt;width:127pt;height:56.9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" fillcolor="#92d050" strokecolor="#575539 [1604]" strokeweight="2pt">
            <v:textbox>
              <w:txbxContent>
                <w:p w:rsidR="00576844" w:rsidRPr="00143736" w:rsidRDefault="00576844" w:rsidP="0077135C">
                  <w:pPr>
                    <w:jc w:val="center"/>
                    <w:rPr>
                      <w:b/>
                      <w:sz w:val="28"/>
                    </w:rPr>
                  </w:pPr>
                  <w:r w:rsidRPr="00143736">
                    <w:rPr>
                      <w:b/>
                      <w:sz w:val="28"/>
                    </w:rPr>
                    <w:t>Job Analysis</w:t>
                  </w:r>
                </w:p>
              </w:txbxContent>
            </v:textbox>
          </v:rect>
        </w:pict>
      </w:r>
      <w:r>
        <w:rPr>
          <w:rFonts w:ascii="Verdana" w:hAnsi="Verdana" w:cs="Verdana"/>
          <w:noProof/>
          <w:sz w:val="32"/>
          <w:lang w:eastAsia="en-IN"/>
        </w:rPr>
        <w:pict>
          <v:rect id="Rectangle 114" o:spid="_x0000_s1349" style="position:absolute;left:0;text-align:left;margin-left:394.35pt;margin-top:26.25pt;width:93.75pt;height:56.9pt;z-index:251749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" fillcolor="#92d050" strokecolor="#575539 [1604]" strokeweight="2pt">
            <v:textbox>
              <w:txbxContent>
                <w:p w:rsidR="00576844" w:rsidRPr="00143736" w:rsidRDefault="00576844" w:rsidP="0077135C">
                  <w:pPr>
                    <w:jc w:val="center"/>
                    <w:rPr>
                      <w:b/>
                      <w:sz w:val="24"/>
                    </w:rPr>
                  </w:pPr>
                  <w:r w:rsidRPr="00143736">
                    <w:rPr>
                      <w:b/>
                      <w:sz w:val="24"/>
                    </w:rPr>
                    <w:t>Employee Requisition</w:t>
                  </w:r>
                </w:p>
              </w:txbxContent>
            </v:textbox>
          </v:rect>
        </w:pict>
      </w:r>
      <w:r>
        <w:rPr>
          <w:rFonts w:ascii="Verdana" w:hAnsi="Verdana" w:cs="Verdana"/>
          <w:noProof/>
          <w:sz w:val="32"/>
          <w:lang w:eastAsia="en-IN"/>
        </w:rPr>
        <w:pict>
          <v:rect id="Rectangle 108" o:spid="_x0000_s1345" style="position:absolute;left:0;text-align:left;margin-left:73.6pt;margin-top:26.2pt;width:136.45pt;height:56.9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" fillcolor="#92d050" strokecolor="#575539 [1604]" strokeweight="2pt">
            <v:textbox>
              <w:txbxContent>
                <w:p w:rsidR="00576844" w:rsidRPr="00143736" w:rsidRDefault="00576844" w:rsidP="0077135C">
                  <w:pPr>
                    <w:jc w:val="center"/>
                    <w:rPr>
                      <w:b/>
                      <w:sz w:val="28"/>
                    </w:rPr>
                  </w:pPr>
                  <w:r w:rsidRPr="00143736">
                    <w:rPr>
                      <w:b/>
                      <w:sz w:val="28"/>
                    </w:rPr>
                    <w:t>Job Vacancies</w:t>
                  </w:r>
                </w:p>
              </w:txbxContent>
            </v:textbox>
          </v:rect>
        </w:pict>
      </w:r>
    </w:p>
    <w:p w:rsidR="0077135C" w:rsidRPr="00E3196C" w:rsidRDefault="00CD1894" w:rsidP="00E83802">
      <w:pPr>
        <w:jc w:val="both"/>
        <w:rPr>
          <w:rFonts w:ascii="Verdana" w:hAnsi="Verdana" w:cs="Verdana"/>
          <w:sz w:val="32"/>
        </w:rPr>
      </w:pPr>
      <w:r>
        <w:rPr>
          <w:rFonts w:ascii="Verdana" w:hAnsi="Verdana" w:cs="Verdana"/>
          <w:noProof/>
          <w:sz w:val="32"/>
          <w:lang w:eastAsia="en-IN"/>
        </w:rPr>
        <w:pict>
          <v:shape id="Right Arrow 113" o:spid="_x0000_s1348" type="#_x0000_t13" style="position:absolute;left:0;text-align:left;margin-left:360.85pt;margin-top:10.65pt;width:33.5pt;height:11.1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" adj="18025" fillcolor="#a9a57c [3204]" strokecolor="#575539 [1604]" strokeweight="2pt"/>
        </w:pict>
      </w:r>
    </w:p>
    <w:p w:rsidR="0077135C" w:rsidRPr="00E3196C" w:rsidRDefault="00CD1894" w:rsidP="00E83802">
      <w:pPr>
        <w:jc w:val="both"/>
        <w:rPr>
          <w:rFonts w:ascii="Verdana" w:hAnsi="Verdana" w:cs="Verdana"/>
          <w:sz w:val="32"/>
        </w:rPr>
      </w:pPr>
      <w:r>
        <w:rPr>
          <w:rFonts w:ascii="Verdana" w:hAnsi="Verdana" w:cs="Verdana"/>
          <w:noProof/>
          <w:sz w:val="32"/>
          <w:lang w:eastAsia="en-IN"/>
        </w:rPr>
        <w:pict>
          <v:shape id="Down Arrow 109" o:spid="_x0000_s1346" type="#_x0000_t67" style="position:absolute;left:0;text-align:left;margin-left:214.35pt;margin-top:23.5pt;width:19.25pt;height:61.9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" adj="18243" fillcolor="#a9a57c [3204]" strokecolor="#575539 [1604]" strokeweight="2pt"/>
        </w:pict>
      </w:r>
    </w:p>
    <w:p w:rsidR="0077135C" w:rsidRPr="00E3196C" w:rsidRDefault="0077135C" w:rsidP="00E83802">
      <w:pPr>
        <w:jc w:val="both"/>
        <w:rPr>
          <w:rFonts w:ascii="Verdana" w:hAnsi="Verdana" w:cs="Verdana"/>
          <w:sz w:val="32"/>
        </w:rPr>
      </w:pPr>
    </w:p>
    <w:p w:rsidR="0077135C" w:rsidRPr="00E3196C" w:rsidRDefault="00CD1894" w:rsidP="00E83802">
      <w:pPr>
        <w:jc w:val="both"/>
        <w:rPr>
          <w:rFonts w:ascii="Verdana" w:hAnsi="Verdana" w:cs="Verdana"/>
          <w:sz w:val="32"/>
        </w:rPr>
      </w:pPr>
      <w:r>
        <w:rPr>
          <w:rFonts w:ascii="Verdana" w:hAnsi="Verdana" w:cs="Verdana"/>
          <w:noProof/>
          <w:sz w:val="32"/>
          <w:lang w:eastAsia="en-IN"/>
        </w:rPr>
        <w:pict>
          <v:rect id="Rectangle 115" o:spid="_x0000_s1350" style="position:absolute;left:0;text-align:left;margin-left:162.4pt;margin-top:20.7pt;width:125.6pt;height:62.8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" fillcolor="#bfb970 [2414]" strokecolor="#575539 [1604]" strokeweight="2pt">
            <v:textbox>
              <w:txbxContent>
                <w:p w:rsidR="00576844" w:rsidRPr="00143736" w:rsidRDefault="00576844" w:rsidP="0077135C">
                  <w:pPr>
                    <w:jc w:val="center"/>
                    <w:rPr>
                      <w:b/>
                      <w:sz w:val="28"/>
                    </w:rPr>
                  </w:pPr>
                  <w:r w:rsidRPr="00143736">
                    <w:rPr>
                      <w:b/>
                      <w:sz w:val="28"/>
                    </w:rPr>
                    <w:t>Recruitment Planning</w:t>
                  </w:r>
                  <w:r>
                    <w:rPr>
                      <w:b/>
                      <w:sz w:val="28"/>
                    </w:rPr>
                    <w:t>, Number, Type</w:t>
                  </w:r>
                </w:p>
              </w:txbxContent>
            </v:textbox>
          </v:rect>
        </w:pict>
      </w:r>
    </w:p>
    <w:p w:rsidR="0077135C" w:rsidRDefault="0077135C" w:rsidP="00E83802">
      <w:pPr>
        <w:jc w:val="both"/>
        <w:rPr>
          <w:rFonts w:ascii="Verdana" w:hAnsi="Verdana" w:cs="Verdana"/>
          <w:sz w:val="32"/>
        </w:rPr>
      </w:pPr>
    </w:p>
    <w:p w:rsidR="0077135C" w:rsidRPr="00E3196C" w:rsidRDefault="00CD1894" w:rsidP="00E83802">
      <w:pPr>
        <w:tabs>
          <w:tab w:val="left" w:pos="6246"/>
        </w:tabs>
        <w:jc w:val="both"/>
        <w:rPr>
          <w:rFonts w:ascii="Verdana" w:hAnsi="Verdana" w:cs="Verdana"/>
          <w:sz w:val="32"/>
        </w:rPr>
      </w:pPr>
      <w:r>
        <w:rPr>
          <w:rFonts w:ascii="Verdana" w:hAnsi="Verdana" w:cs="Verdana"/>
          <w:noProof/>
          <w:sz w:val="32"/>
          <w:lang w:eastAsia="en-IN"/>
        </w:rPr>
        <w:pict>
          <v:shape id="Down Arrow 118" o:spid="_x0000_s1353" type="#_x0000_t67" style="position:absolute;left:0;text-align:left;margin-left:216.85pt;margin-top:129.3pt;width:13.4pt;height:26.8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" adj="16208" fillcolor="#a9a57c [3204]" strokecolor="#575539 [1604]" strokeweight="2pt"/>
        </w:pict>
      </w:r>
      <w:r>
        <w:rPr>
          <w:rFonts w:ascii="Verdana" w:hAnsi="Verdana" w:cs="Verdana"/>
          <w:noProof/>
          <w:sz w:val="32"/>
          <w:lang w:eastAsia="en-IN"/>
        </w:rPr>
        <w:pict>
          <v:rect id="Rectangle 117" o:spid="_x0000_s1352" style="position:absolute;left:0;text-align:left;margin-left:141.5pt;margin-top:64.85pt;width:177.45pt;height:64.4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" fillcolor="#a9a57c [3204]" strokecolor="#575539 [1604]" strokeweight="2pt">
            <v:textbox>
              <w:txbxContent>
                <w:p w:rsidR="00576844" w:rsidRPr="00143736" w:rsidRDefault="00576844" w:rsidP="0077135C">
                  <w:pPr>
                    <w:shd w:val="clear" w:color="auto" w:fill="92D050"/>
                    <w:jc w:val="center"/>
                    <w:rPr>
                      <w:b/>
                      <w:sz w:val="28"/>
                    </w:rPr>
                  </w:pPr>
                  <w:r w:rsidRPr="00143736">
                    <w:rPr>
                      <w:b/>
                      <w:sz w:val="28"/>
                    </w:rPr>
                    <w:t>Strategy Development</w:t>
                  </w:r>
                </w:p>
              </w:txbxContent>
            </v:textbox>
          </v:rect>
        </w:pict>
      </w:r>
      <w:r>
        <w:rPr>
          <w:rFonts w:ascii="Verdana" w:hAnsi="Verdana" w:cs="Verdana"/>
          <w:noProof/>
          <w:sz w:val="32"/>
          <w:lang w:eastAsia="en-IN"/>
        </w:rPr>
        <w:pict>
          <v:rect id="Rectangle 119" o:spid="_x0000_s1354" style="position:absolute;left:0;text-align:left;margin-left:163.2pt;margin-top:161.1pt;width:143.15pt;height:56.9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" fillcolor="#a9a57c [3204]" strokecolor="#575539 [1604]" strokeweight="2pt">
            <v:textbox>
              <w:txbxContent>
                <w:p w:rsidR="00576844" w:rsidRPr="003D4BB7" w:rsidRDefault="00576844" w:rsidP="0077135C">
                  <w:pPr>
                    <w:shd w:val="clear" w:color="auto" w:fill="FFFF00"/>
                    <w:jc w:val="center"/>
                    <w:rPr>
                      <w:b/>
                      <w:sz w:val="28"/>
                    </w:rPr>
                  </w:pPr>
                  <w:r w:rsidRPr="003D4BB7">
                    <w:rPr>
                      <w:b/>
                      <w:sz w:val="28"/>
                    </w:rPr>
                    <w:t>Application Population</w:t>
                  </w:r>
                </w:p>
              </w:txbxContent>
            </v:textbox>
          </v:rect>
        </w:pict>
      </w:r>
      <w:r>
        <w:rPr>
          <w:rFonts w:ascii="Verdana" w:hAnsi="Verdana" w:cs="Verdana"/>
          <w:noProof/>
          <w:sz w:val="32"/>
          <w:lang w:eastAsia="en-IN"/>
        </w:rPr>
        <w:pict>
          <v:shape id="Down Arrow 116" o:spid="_x0000_s1351" type="#_x0000_t67" style="position:absolute;left:0;text-align:left;margin-left:215.15pt;margin-top:18.75pt;width:18.4pt;height:46.05pt;z-index:251751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" adj="17285" fillcolor="#a9a57c [3204]" strokecolor="#575539 [1604]" strokeweight="2pt"/>
        </w:pict>
      </w:r>
      <w:r w:rsidR="0077135C">
        <w:rPr>
          <w:rFonts w:ascii="Verdana" w:hAnsi="Verdana" w:cs="Verdana"/>
          <w:sz w:val="32"/>
        </w:rPr>
        <w:tab/>
      </w:r>
    </w:p>
    <w:p w:rsidR="0077135C" w:rsidRDefault="00CD1894" w:rsidP="00E83802">
      <w:pPr>
        <w:pageBreakBefore/>
        <w:autoSpaceDE w:val="0"/>
        <w:autoSpaceDN w:val="0"/>
        <w:adjustRightInd w:val="0"/>
        <w:spacing w:after="0" w:line="240" w:lineRule="auto"/>
        <w:jc w:val="both"/>
        <w:rPr>
          <w:rFonts w:ascii="Times New Roman" w:hAnsi="Times New Roman" w:cs="Times New Roman"/>
          <w:b/>
          <w:bCs/>
          <w:color w:val="000000"/>
          <w:sz w:val="28"/>
          <w:szCs w:val="23"/>
          <w:u w:val="single"/>
        </w:rPr>
      </w:pPr>
      <w:r>
        <w:rPr>
          <w:rFonts w:ascii="Times New Roman" w:hAnsi="Times New Roman" w:cs="Times New Roman"/>
          <w:b/>
          <w:bCs/>
          <w:noProof/>
          <w:color w:val="000000"/>
          <w:sz w:val="28"/>
          <w:szCs w:val="23"/>
          <w:u w:val="single"/>
          <w:lang w:eastAsia="en-IN"/>
        </w:rPr>
        <w:lastRenderedPageBreak/>
        <w:pict>
          <v:rect id="Rectangle 138" o:spid="_x0000_s1366" style="position:absolute;left:0;text-align:left;margin-left:359.15pt;margin-top:445.95pt;width:103.8pt;height:56.85pt;z-index:251766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" fillcolor="#a9a57c [3204]" strokecolor="#575539 [1604]" strokeweight="2pt">
            <v:textbox>
              <w:txbxContent>
                <w:p w:rsidR="00576844" w:rsidRPr="00E933B0" w:rsidRDefault="00576844" w:rsidP="0077135C">
                  <w:pPr>
                    <w:shd w:val="clear" w:color="auto" w:fill="FFFF00"/>
                    <w:rPr>
                      <w:b/>
                      <w:sz w:val="32"/>
                    </w:rPr>
                  </w:pPr>
                  <w:r w:rsidRPr="00E933B0">
                    <w:rPr>
                      <w:b/>
                      <w:sz w:val="32"/>
                    </w:rPr>
                    <w:t>TO selection</w:t>
                  </w:r>
                </w:p>
              </w:txbxContent>
            </v:textbox>
          </v:rect>
        </w:pict>
      </w:r>
      <w:r>
        <w:rPr>
          <w:rFonts w:ascii="Times New Roman" w:hAnsi="Times New Roman" w:cs="Times New Roman"/>
          <w:b/>
          <w:bCs/>
          <w:noProof/>
          <w:color w:val="000000"/>
          <w:sz w:val="28"/>
          <w:szCs w:val="23"/>
          <w:u w:val="single"/>
          <w:lang w:eastAsia="en-IN"/>
        </w:rPr>
        <w:pict>
          <v:shape id="Right Arrow 137" o:spid="_x0000_s1365" type="#_x0000_t13" style="position:absolute;left:0;text-align:left;margin-left:316.45pt;margin-top:466pt;width:42.65pt;height:7.5pt;z-index:251765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" adj="19701" fillcolor="#a9a57c [3204]" strokecolor="#575539 [1604]" strokeweight="2pt"/>
        </w:pict>
      </w:r>
      <w:r>
        <w:rPr>
          <w:rFonts w:ascii="Times New Roman" w:hAnsi="Times New Roman" w:cs="Times New Roman"/>
          <w:b/>
          <w:bCs/>
          <w:noProof/>
          <w:color w:val="000000"/>
          <w:sz w:val="28"/>
          <w:szCs w:val="23"/>
          <w:u w:val="single"/>
          <w:lang w:eastAsia="en-IN"/>
        </w:rPr>
        <w:pict>
          <v:shape id="Down Arrow 135" o:spid="_x0000_s1363" type="#_x0000_t67" style="position:absolute;left:0;text-align:left;margin-left:241.1pt;margin-top:502.85pt;width:17.55pt;height:64.4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" adj="18659" fillcolor="#a9a57c [3204]" strokecolor="#575539 [1604]" strokeweight="2pt"/>
        </w:pict>
      </w:r>
      <w:r>
        <w:rPr>
          <w:rFonts w:ascii="Times New Roman" w:hAnsi="Times New Roman" w:cs="Times New Roman"/>
          <w:b/>
          <w:bCs/>
          <w:noProof/>
          <w:color w:val="000000"/>
          <w:sz w:val="28"/>
          <w:szCs w:val="23"/>
          <w:u w:val="single"/>
          <w:lang w:eastAsia="en-IN"/>
        </w:rPr>
        <w:pict>
          <v:rect id="Rectangle 136" o:spid="_x0000_s1364" style="position:absolute;left:0;text-align:left;margin-left:175.8pt;margin-top:567.3pt;width:159.05pt;height:81.2pt;z-index:251764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" fillcolor="#a9a57c [3204]" strokecolor="#575539 [1604]" strokeweight="2pt">
            <v:textbox>
              <w:txbxContent>
                <w:p w:rsidR="00576844" w:rsidRPr="00787184" w:rsidRDefault="00576844" w:rsidP="0077135C">
                  <w:pPr>
                    <w:shd w:val="clear" w:color="auto" w:fill="92D050"/>
                    <w:jc w:val="center"/>
                    <w:rPr>
                      <w:b/>
                      <w:sz w:val="28"/>
                    </w:rPr>
                  </w:pPr>
                  <w:r w:rsidRPr="00787184">
                    <w:rPr>
                      <w:b/>
                      <w:sz w:val="28"/>
                    </w:rPr>
                    <w:t>Evaluation and Control</w:t>
                  </w:r>
                </w:p>
              </w:txbxContent>
            </v:textbox>
          </v:rect>
        </w:pict>
      </w:r>
      <w:r>
        <w:rPr>
          <w:rFonts w:ascii="Times New Roman" w:hAnsi="Times New Roman" w:cs="Times New Roman"/>
          <w:b/>
          <w:bCs/>
          <w:noProof/>
          <w:color w:val="000000"/>
          <w:sz w:val="28"/>
          <w:szCs w:val="23"/>
          <w:u w:val="single"/>
          <w:lang w:eastAsia="en-IN"/>
        </w:rPr>
        <w:pict>
          <v:rect id="Rectangle 133" o:spid="_x0000_s1362" style="position:absolute;left:0;text-align:left;margin-left:175.75pt;margin-top:431.7pt;width:140.65pt;height:71.1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" fillcolor="#a9a57c [3204]" strokecolor="#575539 [1604]" strokeweight="2pt">
            <v:textbox>
              <w:txbxContent>
                <w:p w:rsidR="00576844" w:rsidRPr="00E933B0" w:rsidRDefault="00576844" w:rsidP="0077135C">
                  <w:pPr>
                    <w:shd w:val="clear" w:color="auto" w:fill="FFFF00"/>
                    <w:jc w:val="center"/>
                    <w:rPr>
                      <w:b/>
                      <w:sz w:val="28"/>
                    </w:rPr>
                  </w:pPr>
                  <w:r w:rsidRPr="00E933B0">
                    <w:rPr>
                      <w:b/>
                      <w:sz w:val="28"/>
                    </w:rPr>
                    <w:t xml:space="preserve">Potential </w:t>
                  </w:r>
                  <w:r w:rsidRPr="00A860E8">
                    <w:rPr>
                      <w:b/>
                      <w:sz w:val="28"/>
                      <w:shd w:val="clear" w:color="auto" w:fill="FFFF00"/>
                    </w:rPr>
                    <w:t>Hires</w:t>
                  </w:r>
                </w:p>
              </w:txbxContent>
            </v:textbox>
          </v:rect>
        </w:pict>
      </w:r>
      <w:r>
        <w:rPr>
          <w:rFonts w:ascii="Times New Roman" w:hAnsi="Times New Roman" w:cs="Times New Roman"/>
          <w:b/>
          <w:bCs/>
          <w:noProof/>
          <w:color w:val="000000"/>
          <w:sz w:val="28"/>
          <w:szCs w:val="23"/>
          <w:u w:val="single"/>
          <w:lang w:eastAsia="en-IN"/>
        </w:rPr>
        <w:pict>
          <v:shape id="Down Arrow 132" o:spid="_x0000_s1361" type="#_x0000_t67" style="position:absolute;left:0;text-align:left;margin-left:235.25pt;margin-top:384.85pt;width:19.25pt;height:46.9pt;z-index:251761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" adj="17166" fillcolor="#a9a57c [3204]" strokecolor="#575539 [1604]" strokeweight="2pt"/>
        </w:pict>
      </w:r>
      <w:r>
        <w:rPr>
          <w:rFonts w:ascii="Times New Roman" w:hAnsi="Times New Roman" w:cs="Times New Roman"/>
          <w:b/>
          <w:bCs/>
          <w:noProof/>
          <w:color w:val="000000"/>
          <w:sz w:val="28"/>
          <w:szCs w:val="23"/>
          <w:u w:val="single"/>
          <w:lang w:eastAsia="en-IN"/>
        </w:rPr>
        <w:pict>
          <v:rect id="Rectangle 123" o:spid="_x0000_s1358" style="position:absolute;left:0;text-align:left;margin-left:165.75pt;margin-top:211.5pt;width:149.85pt;height:1in;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" fillcolor="#a9a57c [3204]" strokecolor="#575539 [1604]" strokeweight="2pt">
            <v:textbox>
              <w:txbxContent>
                <w:p w:rsidR="00576844" w:rsidRPr="003D4BB7" w:rsidRDefault="00576844" w:rsidP="0077135C">
                  <w:pPr>
                    <w:shd w:val="clear" w:color="auto" w:fill="92D050"/>
                    <w:jc w:val="center"/>
                    <w:rPr>
                      <w:b/>
                      <w:sz w:val="28"/>
                    </w:rPr>
                  </w:pPr>
                  <w:r w:rsidRPr="003D4BB7">
                    <w:rPr>
                      <w:b/>
                      <w:sz w:val="28"/>
                    </w:rPr>
                    <w:t>Applicant Pool</w:t>
                  </w:r>
                </w:p>
              </w:txbxContent>
            </v:textbox>
          </v:rect>
        </w:pict>
      </w:r>
      <w:r>
        <w:rPr>
          <w:rFonts w:ascii="Times New Roman" w:hAnsi="Times New Roman" w:cs="Times New Roman"/>
          <w:b/>
          <w:bCs/>
          <w:noProof/>
          <w:color w:val="000000"/>
          <w:sz w:val="28"/>
          <w:szCs w:val="23"/>
          <w:u w:val="single"/>
          <w:lang w:eastAsia="en-IN"/>
        </w:rPr>
        <w:pict>
          <v:shape id="Down Arrow 130" o:spid="_x0000_s1359" type="#_x0000_t67" style="position:absolute;left:0;text-align:left;margin-left:235.25pt;margin-top:283.55pt;width:19.2pt;height:41pt;z-index:251759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" adj="16537" fillcolor="#a9a57c [3204]" strokecolor="#575539 [1604]" strokeweight="2pt"/>
        </w:pict>
      </w:r>
      <w:r>
        <w:rPr>
          <w:rFonts w:ascii="Times New Roman" w:hAnsi="Times New Roman" w:cs="Times New Roman"/>
          <w:b/>
          <w:bCs/>
          <w:noProof/>
          <w:color w:val="000000"/>
          <w:sz w:val="28"/>
          <w:szCs w:val="23"/>
          <w:u w:val="single"/>
          <w:lang w:eastAsia="en-IN"/>
        </w:rPr>
        <w:pict>
          <v:rect id="Rectangle 131" o:spid="_x0000_s1360" style="position:absolute;left:0;text-align:left;margin-left:181.6pt;margin-top:324.4pt;width:127.25pt;height:60.2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" fillcolor="#a9a57c [3204]" strokecolor="#575539 [1604]" strokeweight="2pt">
            <v:textbox>
              <w:txbxContent>
                <w:p w:rsidR="00576844" w:rsidRPr="003D4BB7" w:rsidRDefault="00576844" w:rsidP="0077135C">
                  <w:pPr>
                    <w:shd w:val="clear" w:color="auto" w:fill="FFFF00"/>
                    <w:jc w:val="center"/>
                    <w:rPr>
                      <w:b/>
                      <w:sz w:val="28"/>
                    </w:rPr>
                  </w:pPr>
                  <w:r w:rsidRPr="003D4BB7">
                    <w:rPr>
                      <w:b/>
                      <w:sz w:val="28"/>
                    </w:rPr>
                    <w:t>Screening</w:t>
                  </w:r>
                </w:p>
              </w:txbxContent>
            </v:textbox>
          </v:rect>
        </w:pict>
      </w:r>
      <w:r>
        <w:rPr>
          <w:rFonts w:ascii="Times New Roman" w:hAnsi="Times New Roman" w:cs="Times New Roman"/>
          <w:b/>
          <w:bCs/>
          <w:noProof/>
          <w:color w:val="000000"/>
          <w:sz w:val="28"/>
          <w:szCs w:val="23"/>
          <w:u w:val="single"/>
          <w:lang w:eastAsia="en-IN"/>
        </w:rPr>
        <w:pict>
          <v:shape id="Down Arrow 120" o:spid="_x0000_s1355" type="#_x0000_t67" style="position:absolute;left:0;text-align:left;margin-left:216.8pt;margin-top:29pt;width:26.75pt;height:50.2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" adj="15845" fillcolor="#a9a57c [3204]" strokecolor="#575539 [1604]" strokeweight="2pt"/>
        </w:pict>
      </w:r>
      <w:r>
        <w:rPr>
          <w:rFonts w:ascii="Times New Roman" w:hAnsi="Times New Roman" w:cs="Times New Roman"/>
          <w:b/>
          <w:bCs/>
          <w:noProof/>
          <w:color w:val="000000"/>
          <w:sz w:val="28"/>
          <w:szCs w:val="23"/>
          <w:u w:val="single"/>
          <w:lang w:eastAsia="en-IN"/>
        </w:rPr>
        <w:pict>
          <v:shape id="Down Arrow 122" o:spid="_x0000_s1357" type="#_x0000_t67" style="position:absolute;left:0;text-align:left;margin-left:227.7pt;margin-top:158.8pt;width:19.45pt;height:52.7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" adj="17616" fillcolor="#a9a57c [3204]" strokecolor="#575539 [1604]" strokeweight="2pt"/>
        </w:pict>
      </w:r>
      <w:r>
        <w:rPr>
          <w:rFonts w:ascii="Times New Roman" w:hAnsi="Times New Roman" w:cs="Times New Roman"/>
          <w:b/>
          <w:bCs/>
          <w:noProof/>
          <w:color w:val="000000"/>
          <w:sz w:val="28"/>
          <w:szCs w:val="23"/>
          <w:u w:val="single"/>
          <w:lang w:eastAsia="en-IN"/>
        </w:rPr>
        <w:pict>
          <v:rect id="Rectangle 121" o:spid="_x0000_s1356" style="position:absolute;left:0;text-align:left;margin-left:165.75pt;margin-top:83.4pt;width:138.1pt;height:75.3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" fillcolor="#a9a57c [3204]" strokecolor="#575539 [1604]" strokeweight="2pt">
            <v:textbox>
              <w:txbxContent>
                <w:p w:rsidR="00576844" w:rsidRPr="003D4BB7" w:rsidRDefault="00576844" w:rsidP="0077135C">
                  <w:pPr>
                    <w:shd w:val="clear" w:color="auto" w:fill="92D050"/>
                    <w:jc w:val="center"/>
                    <w:rPr>
                      <w:b/>
                      <w:sz w:val="28"/>
                    </w:rPr>
                  </w:pPr>
                  <w:r w:rsidRPr="003D4BB7">
                    <w:rPr>
                      <w:b/>
                      <w:sz w:val="28"/>
                    </w:rPr>
                    <w:t>Searching Activation</w:t>
                  </w:r>
                  <w:r>
                    <w:rPr>
                      <w:b/>
                      <w:sz w:val="28"/>
                    </w:rPr>
                    <w:t xml:space="preserve"> through internal and external sources </w:t>
                  </w:r>
                </w:p>
              </w:txbxContent>
            </v:textbox>
          </v:rect>
        </w:pict>
      </w:r>
    </w:p>
    <w:p w:rsidR="0077135C" w:rsidRDefault="0077135C" w:rsidP="00E83802">
      <w:pPr>
        <w:pageBreakBefore/>
        <w:autoSpaceDE w:val="0"/>
        <w:autoSpaceDN w:val="0"/>
        <w:adjustRightInd w:val="0"/>
        <w:spacing w:after="0" w:line="240" w:lineRule="auto"/>
        <w:jc w:val="both"/>
        <w:rPr>
          <w:rFonts w:ascii="Times New Roman" w:hAnsi="Times New Roman" w:cs="Times New Roman"/>
          <w:b/>
          <w:bCs/>
          <w:color w:val="000000"/>
          <w:sz w:val="28"/>
          <w:szCs w:val="23"/>
          <w:u w:val="single"/>
        </w:rPr>
      </w:pPr>
      <w:r w:rsidRPr="00186D43">
        <w:rPr>
          <w:rFonts w:ascii="Times New Roman" w:hAnsi="Times New Roman" w:cs="Times New Roman"/>
          <w:b/>
          <w:bCs/>
          <w:color w:val="000000"/>
          <w:sz w:val="28"/>
          <w:szCs w:val="23"/>
          <w:u w:val="single"/>
        </w:rPr>
        <w:lastRenderedPageBreak/>
        <w:t>SOURCES OF RECRUITMENT</w:t>
      </w:r>
    </w:p>
    <w:p w:rsidR="0077135C" w:rsidRPr="007E66F9" w:rsidRDefault="0077135C" w:rsidP="00E83802">
      <w:pPr>
        <w:jc w:val="both"/>
        <w:rPr>
          <w:rFonts w:ascii="Times New Roman" w:hAnsi="Times New Roman" w:cs="Times New Roman"/>
          <w:b/>
          <w:i/>
          <w:sz w:val="28"/>
          <w:szCs w:val="23"/>
        </w:rPr>
      </w:pPr>
      <w:r w:rsidRPr="007E66F9">
        <w:rPr>
          <w:rFonts w:ascii="Times New Roman" w:hAnsi="Times New Roman" w:cs="Times New Roman"/>
          <w:b/>
          <w:i/>
          <w:sz w:val="28"/>
          <w:szCs w:val="23"/>
        </w:rPr>
        <w:t>EXTERNAL SOURCES</w:t>
      </w:r>
    </w:p>
    <w:p w:rsidR="0077135C" w:rsidRPr="007E66F9" w:rsidRDefault="00CD1894" w:rsidP="00E83802">
      <w:pPr>
        <w:tabs>
          <w:tab w:val="left" w:pos="7652"/>
        </w:tabs>
        <w:jc w:val="both"/>
        <w:rPr>
          <w:rFonts w:ascii="Times New Roman" w:hAnsi="Times New Roman" w:cs="Times New Roman"/>
          <w:b/>
          <w:i/>
          <w:sz w:val="28"/>
          <w:szCs w:val="23"/>
        </w:rPr>
      </w:pPr>
      <w:r>
        <w:rPr>
          <w:rFonts w:ascii="Times New Roman" w:hAnsi="Times New Roman" w:cs="Times New Roman"/>
          <w:b/>
          <w:i/>
          <w:noProof/>
          <w:sz w:val="28"/>
          <w:szCs w:val="23"/>
          <w:lang w:eastAsia="en-IN"/>
        </w:rPr>
        <w:pict>
          <v:shape id="Right Arrow 91" o:spid="_x0000_s1339" type="#_x0000_t13" style="position:absolute;left:0;text-align:left;margin-left:5pt;margin-top:110.85pt;width:164.9pt;height:44.3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" adj="18695" fillcolor="#a9a57c [3204]" strokecolor="#575539 [1604]" strokeweight="2pt">
            <v:textbox>
              <w:txbxContent>
                <w:p w:rsidR="00576844" w:rsidRPr="004149E5" w:rsidRDefault="00576844" w:rsidP="0077135C">
                  <w:pPr>
                    <w:jc w:val="center"/>
                    <w:rPr>
                      <w:b/>
                      <w:color w:val="2F2B20" w:themeColor="text1"/>
                      <w:sz w:val="24"/>
                    </w:rPr>
                  </w:pPr>
                  <w:r w:rsidRPr="007E66F9">
                    <w:rPr>
                      <w:b/>
                      <w:color w:val="2F2B20" w:themeColor="text1"/>
                      <w:sz w:val="24"/>
                      <w:highlight w:val="yellow"/>
                    </w:rPr>
                    <w:t>PRESENT EMPLOYEES</w:t>
                  </w:r>
                </w:p>
              </w:txbxContent>
            </v:textbox>
          </v:shape>
        </w:pict>
      </w:r>
      <w:r>
        <w:rPr>
          <w:rFonts w:ascii="Times New Roman" w:hAnsi="Times New Roman" w:cs="Times New Roman"/>
          <w:b/>
          <w:i/>
          <w:noProof/>
          <w:sz w:val="28"/>
          <w:szCs w:val="23"/>
          <w:lang w:eastAsia="en-IN"/>
        </w:rPr>
        <w:pict>
          <v:shape id="Right Arrow 94" o:spid="_x0000_s1342" type="#_x0000_t13" style="position:absolute;left:0;text-align:left;margin-left:-13.4pt;margin-top:519.4pt;width:183.3pt;height:45.2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" adj="18937" fillcolor="#a9a57c [3204]" strokecolor="#575539 [1604]" strokeweight="2pt">
            <v:textbox>
              <w:txbxContent>
                <w:p w:rsidR="00576844" w:rsidRPr="004149E5" w:rsidRDefault="00576844" w:rsidP="0077135C">
                  <w:pPr>
                    <w:jc w:val="center"/>
                    <w:rPr>
                      <w:b/>
                      <w:color w:val="2F2B20" w:themeColor="text1"/>
                      <w:sz w:val="24"/>
                    </w:rPr>
                  </w:pPr>
                  <w:r w:rsidRPr="007E66F9">
                    <w:rPr>
                      <w:b/>
                      <w:color w:val="2F2B20" w:themeColor="text1"/>
                      <w:sz w:val="24"/>
                      <w:highlight w:val="yellow"/>
                    </w:rPr>
                    <w:t>PREVIOUS APPLICANTS</w:t>
                  </w:r>
                </w:p>
              </w:txbxContent>
            </v:textbox>
          </v:shape>
        </w:pict>
      </w:r>
      <w:r>
        <w:rPr>
          <w:rFonts w:ascii="Times New Roman" w:hAnsi="Times New Roman" w:cs="Times New Roman"/>
          <w:b/>
          <w:i/>
          <w:noProof/>
          <w:sz w:val="28"/>
          <w:szCs w:val="23"/>
          <w:lang w:eastAsia="en-IN"/>
        </w:rPr>
        <w:pict>
          <v:shape id="Right Arrow 93" o:spid="_x0000_s1341" type="#_x0000_t13" style="position:absolute;left:0;text-align:left;margin-left:-6.7pt;margin-top:364.45pt;width:170.8pt;height:42.7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" adj="18897" fillcolor="#a9a57c [3204]" strokecolor="#575539 [1604]" strokeweight="2pt">
            <v:textbox>
              <w:txbxContent>
                <w:p w:rsidR="00576844" w:rsidRPr="004149E5" w:rsidRDefault="00576844" w:rsidP="0077135C">
                  <w:pPr>
                    <w:jc w:val="center"/>
                    <w:rPr>
                      <w:b/>
                      <w:color w:val="2F2B20" w:themeColor="text1"/>
                      <w:sz w:val="24"/>
                    </w:rPr>
                  </w:pPr>
                  <w:r w:rsidRPr="007E66F9">
                    <w:rPr>
                      <w:b/>
                      <w:color w:val="2F2B20" w:themeColor="text1"/>
                      <w:sz w:val="24"/>
                      <w:highlight w:val="yellow"/>
                    </w:rPr>
                    <w:t>FORMER EMPLOYEES</w:t>
                  </w:r>
                </w:p>
              </w:txbxContent>
            </v:textbox>
          </v:shape>
        </w:pict>
      </w:r>
      <w:r>
        <w:rPr>
          <w:rFonts w:ascii="Times New Roman" w:hAnsi="Times New Roman" w:cs="Times New Roman"/>
          <w:b/>
          <w:i/>
          <w:noProof/>
          <w:sz w:val="28"/>
          <w:szCs w:val="23"/>
          <w:lang w:eastAsia="en-IN"/>
        </w:rPr>
        <w:pict>
          <v:shape id="Right Arrow 92" o:spid="_x0000_s1340" type="#_x0000_t13" style="position:absolute;left:0;text-align:left;margin-left:0;margin-top:243.9pt;width:169.95pt;height:40.2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" adj="19042" fillcolor="#a9a57c [3204]" strokecolor="#575539 [1604]" strokeweight="2pt">
            <v:textbox>
              <w:txbxContent>
                <w:p w:rsidR="00576844" w:rsidRPr="004149E5" w:rsidRDefault="00576844" w:rsidP="0077135C">
                  <w:pPr>
                    <w:jc w:val="center"/>
                    <w:rPr>
                      <w:b/>
                      <w:color w:val="2F2B20" w:themeColor="text1"/>
                      <w:sz w:val="24"/>
                    </w:rPr>
                  </w:pPr>
                  <w:r w:rsidRPr="007E66F9">
                    <w:rPr>
                      <w:b/>
                      <w:color w:val="2F2B20" w:themeColor="text1"/>
                      <w:sz w:val="24"/>
                      <w:highlight w:val="yellow"/>
                    </w:rPr>
                    <w:t>EMPOLYEE REFERRALS</w:t>
                  </w:r>
                </w:p>
              </w:txbxContent>
            </v:textbox>
          </v:shape>
        </w:pict>
      </w:r>
      <w:r>
        <w:rPr>
          <w:rFonts w:ascii="Times New Roman" w:hAnsi="Times New Roman" w:cs="Times New Roman"/>
          <w:b/>
          <w:i/>
          <w:noProof/>
          <w:sz w:val="28"/>
          <w:szCs w:val="23"/>
          <w:lang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0" o:spid="_x0000_s1338" type="#_x0000_t66" style="position:absolute;left:0;text-align:left;margin-left:193.4pt;margin-top:574.65pt;width:178.35pt;height:45.15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" adj="2735"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E-RECRUITING</w:t>
                  </w:r>
                </w:p>
              </w:txbxContent>
            </v:textbox>
          </v:shape>
        </w:pict>
      </w:r>
      <w:r>
        <w:rPr>
          <w:rFonts w:ascii="Times New Roman" w:hAnsi="Times New Roman" w:cs="Times New Roman"/>
          <w:b/>
          <w:i/>
          <w:noProof/>
          <w:sz w:val="28"/>
          <w:szCs w:val="23"/>
          <w:lang w:eastAsia="en-IN"/>
        </w:rPr>
        <w:pict>
          <v:rect id="Rectangle 74" o:spid="_x0000_s1326" style="position:absolute;left:0;text-align:left;margin-left:169.95pt;margin-top:1.15pt;width:22.6pt;height:618.7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" fillcolor="#a9a57c [3204]" strokecolor="#575539 [1604]" strokeweight="2pt">
            <v:textbox>
              <w:txbxContent>
                <w:p w:rsidR="00576844" w:rsidRPr="00DE222A" w:rsidRDefault="00576844" w:rsidP="0077135C">
                  <w:pPr>
                    <w:jc w:val="center"/>
                    <w:rPr>
                      <w:b/>
                      <w:color w:val="2F2B20" w:themeColor="text1"/>
                      <w:sz w:val="36"/>
                    </w:rPr>
                  </w:pPr>
                  <w:r w:rsidRPr="00DE222A">
                    <w:rPr>
                      <w:b/>
                      <w:color w:val="2F2B20" w:themeColor="text1"/>
                      <w:sz w:val="36"/>
                    </w:rPr>
                    <w:t>R</w:t>
                  </w:r>
                </w:p>
                <w:p w:rsidR="00576844" w:rsidRPr="00DE222A" w:rsidRDefault="00576844" w:rsidP="0077135C">
                  <w:pPr>
                    <w:jc w:val="center"/>
                    <w:rPr>
                      <w:b/>
                      <w:color w:val="2F2B20" w:themeColor="text1"/>
                      <w:sz w:val="36"/>
                    </w:rPr>
                  </w:pPr>
                  <w:r w:rsidRPr="00DE222A">
                    <w:rPr>
                      <w:b/>
                      <w:color w:val="2F2B20" w:themeColor="text1"/>
                      <w:sz w:val="36"/>
                    </w:rPr>
                    <w:t>E</w:t>
                  </w:r>
                </w:p>
                <w:p w:rsidR="00576844" w:rsidRPr="00DE222A" w:rsidRDefault="00576844" w:rsidP="0077135C">
                  <w:pPr>
                    <w:jc w:val="center"/>
                    <w:rPr>
                      <w:b/>
                      <w:color w:val="2F2B20" w:themeColor="text1"/>
                      <w:sz w:val="36"/>
                    </w:rPr>
                  </w:pPr>
                  <w:r w:rsidRPr="00DE222A">
                    <w:rPr>
                      <w:b/>
                      <w:color w:val="2F2B20" w:themeColor="text1"/>
                      <w:sz w:val="36"/>
                    </w:rPr>
                    <w:t>C</w:t>
                  </w:r>
                </w:p>
                <w:p w:rsidR="00576844" w:rsidRPr="00DE222A" w:rsidRDefault="00576844" w:rsidP="0077135C">
                  <w:pPr>
                    <w:jc w:val="center"/>
                    <w:rPr>
                      <w:b/>
                      <w:color w:val="2F2B20" w:themeColor="text1"/>
                      <w:sz w:val="36"/>
                    </w:rPr>
                  </w:pPr>
                  <w:r w:rsidRPr="00DE222A">
                    <w:rPr>
                      <w:b/>
                      <w:color w:val="2F2B20" w:themeColor="text1"/>
                      <w:sz w:val="36"/>
                    </w:rPr>
                    <w:t>R</w:t>
                  </w:r>
                </w:p>
                <w:p w:rsidR="00576844" w:rsidRPr="00DE222A" w:rsidRDefault="00576844" w:rsidP="0077135C">
                  <w:pPr>
                    <w:jc w:val="center"/>
                    <w:rPr>
                      <w:b/>
                      <w:color w:val="2F2B20" w:themeColor="text1"/>
                      <w:sz w:val="36"/>
                    </w:rPr>
                  </w:pPr>
                  <w:r w:rsidRPr="00DE222A">
                    <w:rPr>
                      <w:b/>
                      <w:color w:val="2F2B20" w:themeColor="text1"/>
                      <w:sz w:val="36"/>
                    </w:rPr>
                    <w:t>U</w:t>
                  </w:r>
                </w:p>
                <w:p w:rsidR="00576844" w:rsidRPr="00DE222A" w:rsidRDefault="00576844" w:rsidP="0077135C">
                  <w:pPr>
                    <w:jc w:val="center"/>
                    <w:rPr>
                      <w:b/>
                      <w:color w:val="2F2B20" w:themeColor="text1"/>
                      <w:sz w:val="36"/>
                    </w:rPr>
                  </w:pPr>
                  <w:r w:rsidRPr="00DE222A">
                    <w:rPr>
                      <w:b/>
                      <w:color w:val="2F2B20" w:themeColor="text1"/>
                      <w:sz w:val="36"/>
                    </w:rPr>
                    <w:t>I</w:t>
                  </w:r>
                </w:p>
                <w:p w:rsidR="00576844" w:rsidRPr="00DE222A" w:rsidRDefault="00576844" w:rsidP="0077135C">
                  <w:pPr>
                    <w:jc w:val="center"/>
                    <w:rPr>
                      <w:b/>
                      <w:color w:val="2F2B20" w:themeColor="text1"/>
                      <w:sz w:val="36"/>
                    </w:rPr>
                  </w:pPr>
                  <w:r w:rsidRPr="00DE222A">
                    <w:rPr>
                      <w:b/>
                      <w:color w:val="2F2B20" w:themeColor="text1"/>
                      <w:sz w:val="36"/>
                    </w:rPr>
                    <w:t>T</w:t>
                  </w:r>
                </w:p>
                <w:p w:rsidR="00576844" w:rsidRPr="00DE222A" w:rsidRDefault="00576844" w:rsidP="0077135C">
                  <w:pPr>
                    <w:jc w:val="center"/>
                    <w:rPr>
                      <w:b/>
                      <w:color w:val="2F2B20" w:themeColor="text1"/>
                      <w:sz w:val="36"/>
                    </w:rPr>
                  </w:pPr>
                  <w:r w:rsidRPr="00DE222A">
                    <w:rPr>
                      <w:b/>
                      <w:color w:val="2F2B20" w:themeColor="text1"/>
                      <w:sz w:val="36"/>
                    </w:rPr>
                    <w:t>M</w:t>
                  </w:r>
                </w:p>
                <w:p w:rsidR="00576844" w:rsidRPr="00DE222A" w:rsidRDefault="00576844" w:rsidP="0077135C">
                  <w:pPr>
                    <w:jc w:val="center"/>
                    <w:rPr>
                      <w:b/>
                      <w:color w:val="2F2B20" w:themeColor="text1"/>
                      <w:sz w:val="36"/>
                    </w:rPr>
                  </w:pPr>
                  <w:r w:rsidRPr="00DE222A">
                    <w:rPr>
                      <w:b/>
                      <w:color w:val="2F2B20" w:themeColor="text1"/>
                      <w:sz w:val="36"/>
                    </w:rPr>
                    <w:t>E</w:t>
                  </w:r>
                </w:p>
                <w:p w:rsidR="00576844" w:rsidRPr="00DE222A" w:rsidRDefault="00576844" w:rsidP="0077135C">
                  <w:pPr>
                    <w:jc w:val="center"/>
                    <w:rPr>
                      <w:b/>
                      <w:color w:val="2F2B20" w:themeColor="text1"/>
                      <w:sz w:val="36"/>
                    </w:rPr>
                  </w:pPr>
                  <w:r w:rsidRPr="00DE222A">
                    <w:rPr>
                      <w:b/>
                      <w:color w:val="2F2B20" w:themeColor="text1"/>
                      <w:sz w:val="36"/>
                    </w:rPr>
                    <w:t>N</w:t>
                  </w:r>
                </w:p>
                <w:p w:rsidR="00576844" w:rsidRPr="00DE222A" w:rsidRDefault="00576844" w:rsidP="0077135C">
                  <w:pPr>
                    <w:jc w:val="center"/>
                    <w:rPr>
                      <w:b/>
                      <w:color w:val="2F2B20" w:themeColor="text1"/>
                      <w:sz w:val="36"/>
                    </w:rPr>
                  </w:pPr>
                  <w:r w:rsidRPr="00DE222A">
                    <w:rPr>
                      <w:b/>
                      <w:color w:val="2F2B20" w:themeColor="text1"/>
                      <w:sz w:val="36"/>
                    </w:rPr>
                    <w:t>T</w:t>
                  </w:r>
                </w:p>
              </w:txbxContent>
            </v:textbox>
          </v:rect>
        </w:pict>
      </w:r>
      <w:r>
        <w:rPr>
          <w:rFonts w:ascii="Times New Roman" w:hAnsi="Times New Roman" w:cs="Times New Roman"/>
          <w:b/>
          <w:i/>
          <w:noProof/>
          <w:sz w:val="28"/>
          <w:szCs w:val="23"/>
          <w:lang w:eastAsia="en-IN"/>
        </w:rPr>
        <w:pict>
          <v:shape id="Left Arrow 89" o:spid="_x0000_s1337" type="#_x0000_t66" style="position:absolute;left:0;text-align:left;margin-left:193.4pt;margin-top:534.45pt;width:174.1pt;height:40.2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" adj="2493"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COMPETITORS</w:t>
                  </w:r>
                </w:p>
              </w:txbxContent>
            </v:textbox>
          </v:shape>
        </w:pict>
      </w:r>
      <w:r>
        <w:rPr>
          <w:rFonts w:ascii="Times New Roman" w:hAnsi="Times New Roman" w:cs="Times New Roman"/>
          <w:b/>
          <w:i/>
          <w:noProof/>
          <w:sz w:val="28"/>
          <w:szCs w:val="23"/>
          <w:lang w:eastAsia="en-IN"/>
        </w:rPr>
        <w:pict>
          <v:shape id="Left Arrow 88" o:spid="_x0000_s1336" type="#_x0000_t66" style="position:absolute;left:0;text-align:left;margin-left:192.55pt;margin-top:487.55pt;width:174.9pt;height:41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" adj="2532" fillcolor="#a9a57c [3204]" strokecolor="#575539 [1604]" strokeweight="2pt">
            <v:textbox>
              <w:txbxContent>
                <w:p w:rsidR="00576844" w:rsidRPr="00DE222A" w:rsidRDefault="00576844" w:rsidP="0077135C">
                  <w:pPr>
                    <w:jc w:val="center"/>
                    <w:rPr>
                      <w:b/>
                      <w:color w:val="2F2B20" w:themeColor="text1"/>
                    </w:rPr>
                  </w:pPr>
                  <w:r w:rsidRPr="004149E5">
                    <w:rPr>
                      <w:b/>
                      <w:color w:val="2F2B20" w:themeColor="text1"/>
                      <w:highlight w:val="yellow"/>
                    </w:rPr>
                    <w:t>ACQUISITIONS AND MERGERS</w:t>
                  </w:r>
                </w:p>
              </w:txbxContent>
            </v:textbox>
          </v:shape>
        </w:pict>
      </w:r>
      <w:r>
        <w:rPr>
          <w:rFonts w:ascii="Times New Roman" w:hAnsi="Times New Roman" w:cs="Times New Roman"/>
          <w:b/>
          <w:i/>
          <w:noProof/>
          <w:sz w:val="28"/>
          <w:szCs w:val="23"/>
          <w:lang w:eastAsia="en-IN"/>
        </w:rPr>
        <w:pict>
          <v:shape id="Left Arrow 87" o:spid="_x0000_s1335" type="#_x0000_t66" style="position:absolute;left:0;text-align:left;margin-left:192.55pt;margin-top:436.5pt;width:174.9pt;height:41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" adj="2533"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RADIO AND TELEVISION</w:t>
                  </w:r>
                </w:p>
              </w:txbxContent>
            </v:textbox>
          </v:shape>
        </w:pict>
      </w:r>
      <w:r>
        <w:rPr>
          <w:rFonts w:ascii="Times New Roman" w:hAnsi="Times New Roman" w:cs="Times New Roman"/>
          <w:b/>
          <w:i/>
          <w:noProof/>
          <w:sz w:val="28"/>
          <w:szCs w:val="23"/>
          <w:lang w:eastAsia="en-IN"/>
        </w:rPr>
        <w:pict>
          <v:shape id="Left Arrow 86" o:spid="_x0000_s1334" type="#_x0000_t66" style="position:absolute;left:0;text-align:left;margin-left:193.4pt;margin-top:375.4pt;width:174.1pt;height:49.4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" adj="3064"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DISPALCED PERSON</w:t>
                  </w:r>
                </w:p>
              </w:txbxContent>
            </v:textbox>
          </v:shape>
        </w:pict>
      </w:r>
      <w:r>
        <w:rPr>
          <w:rFonts w:ascii="Times New Roman" w:hAnsi="Times New Roman" w:cs="Times New Roman"/>
          <w:b/>
          <w:i/>
          <w:noProof/>
          <w:sz w:val="28"/>
          <w:szCs w:val="23"/>
          <w:lang w:eastAsia="en-IN"/>
        </w:rPr>
        <w:pict>
          <v:shape id="Left Arrow 85" o:spid="_x0000_s1333" type="#_x0000_t66" style="position:absolute;left:0;text-align:left;margin-left:192.55pt;margin-top:321.8pt;width:174.1pt;height:42.7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" adj="2649"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CONTRACTORS</w:t>
                  </w:r>
                </w:p>
              </w:txbxContent>
            </v:textbox>
          </v:shape>
        </w:pict>
      </w:r>
      <w:r>
        <w:rPr>
          <w:rFonts w:ascii="Times New Roman" w:hAnsi="Times New Roman" w:cs="Times New Roman"/>
          <w:b/>
          <w:i/>
          <w:noProof/>
          <w:sz w:val="28"/>
          <w:szCs w:val="23"/>
          <w:lang w:eastAsia="en-IN"/>
        </w:rPr>
        <w:pict>
          <v:shape id="Left Arrow 83" o:spid="_x0000_s1332" type="#_x0000_t66" style="position:absolute;left:0;text-align:left;margin-left:192.55pt;margin-top:254.85pt;width:174.1pt;height:46.05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" adj="2856"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CONSULTANTS</w:t>
                  </w:r>
                </w:p>
              </w:txbxContent>
            </v:textbox>
          </v:shape>
        </w:pict>
      </w:r>
      <w:r>
        <w:rPr>
          <w:rFonts w:ascii="Times New Roman" w:hAnsi="Times New Roman" w:cs="Times New Roman"/>
          <w:b/>
          <w:i/>
          <w:noProof/>
          <w:sz w:val="28"/>
          <w:szCs w:val="23"/>
          <w:lang w:eastAsia="en-IN"/>
        </w:rPr>
        <w:pict>
          <v:shape id="Left Arrow 81" o:spid="_x0000_s1331" type="#_x0000_t66" style="position:absolute;left:0;text-align:left;margin-left:193.4pt;margin-top:202.95pt;width:174.1pt;height:41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" adj="2543"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WALK-IN &amp; WRITE IN</w:t>
                  </w:r>
                </w:p>
              </w:txbxContent>
            </v:textbox>
          </v:shape>
        </w:pict>
      </w:r>
      <w:r>
        <w:rPr>
          <w:rFonts w:ascii="Times New Roman" w:hAnsi="Times New Roman" w:cs="Times New Roman"/>
          <w:b/>
          <w:i/>
          <w:noProof/>
          <w:sz w:val="28"/>
          <w:szCs w:val="23"/>
          <w:lang w:eastAsia="en-IN"/>
        </w:rPr>
        <w:pict>
          <v:shape id="Left Arrow 80" o:spid="_x0000_s1330" type="#_x0000_t66" style="position:absolute;left:0;text-align:left;margin-left:193.35pt;margin-top:147.65pt;width:174.1pt;height:39.3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" adj="2438"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CAMPUS RECRUITMENT</w:t>
                  </w:r>
                </w:p>
              </w:txbxContent>
            </v:textbox>
          </v:shape>
        </w:pict>
      </w:r>
      <w:r>
        <w:rPr>
          <w:rFonts w:ascii="Times New Roman" w:hAnsi="Times New Roman" w:cs="Times New Roman"/>
          <w:b/>
          <w:i/>
          <w:noProof/>
          <w:sz w:val="28"/>
          <w:szCs w:val="23"/>
          <w:lang w:eastAsia="en-IN"/>
        </w:rPr>
        <w:pict>
          <v:shape id="Left Arrow 79" o:spid="_x0000_s1329" type="#_x0000_t66" style="position:absolute;left:0;text-align:left;margin-left:192.55pt;margin-top:97.4pt;width:174.1pt;height:40.15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" adj="2491"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EMPOLYMENT EXCHANGE</w:t>
                  </w:r>
                </w:p>
                <w:p w:rsidR="00576844" w:rsidRDefault="00576844" w:rsidP="0077135C"/>
              </w:txbxContent>
            </v:textbox>
          </v:shape>
        </w:pict>
      </w:r>
      <w:r>
        <w:rPr>
          <w:rFonts w:ascii="Times New Roman" w:hAnsi="Times New Roman" w:cs="Times New Roman"/>
          <w:b/>
          <w:i/>
          <w:noProof/>
          <w:sz w:val="28"/>
          <w:szCs w:val="23"/>
          <w:lang w:eastAsia="en-IN"/>
        </w:rPr>
        <w:pict>
          <v:shape id="Left Arrow 78" o:spid="_x0000_s1328" type="#_x0000_t66" style="position:absolute;left:0;text-align:left;margin-left:193.4pt;margin-top:51.4pt;width:174.1pt;height:40.2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" adj="2493"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ADVERTISEMENTS</w:t>
                  </w:r>
                </w:p>
              </w:txbxContent>
            </v:textbox>
          </v:shape>
        </w:pict>
      </w:r>
      <w:r>
        <w:rPr>
          <w:rFonts w:ascii="Times New Roman" w:hAnsi="Times New Roman" w:cs="Times New Roman"/>
          <w:b/>
          <w:i/>
          <w:noProof/>
          <w:sz w:val="28"/>
          <w:szCs w:val="23"/>
          <w:lang w:eastAsia="en-IN"/>
        </w:rPr>
        <w:pict>
          <v:shape id="Left Arrow 77" o:spid="_x0000_s1327" type="#_x0000_t66" style="position:absolute;left:0;text-align:left;margin-left:192.55pt;margin-top:1.15pt;width:174.1pt;height:45.2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" adj="2804" fillcolor="#a9a57c [3204]" strokecolor="#575539 [1604]" strokeweight="2pt">
            <v:textbox>
              <w:txbxContent>
                <w:p w:rsidR="00576844" w:rsidRPr="00DE222A" w:rsidRDefault="00576844" w:rsidP="0077135C">
                  <w:pPr>
                    <w:jc w:val="center"/>
                    <w:rPr>
                      <w:b/>
                      <w:color w:val="2F2B20" w:themeColor="text1"/>
                      <w:sz w:val="24"/>
                    </w:rPr>
                  </w:pPr>
                  <w:r w:rsidRPr="004149E5">
                    <w:rPr>
                      <w:b/>
                      <w:color w:val="2F2B20" w:themeColor="text1"/>
                      <w:sz w:val="24"/>
                      <w:highlight w:val="yellow"/>
                    </w:rPr>
                    <w:t>TRADE PROFFESSIONALS</w:t>
                  </w:r>
                </w:p>
              </w:txbxContent>
            </v:textbox>
          </v:shape>
        </w:pict>
      </w:r>
      <w:r w:rsidR="0077135C" w:rsidRPr="007E66F9">
        <w:rPr>
          <w:rFonts w:ascii="Times New Roman" w:hAnsi="Times New Roman" w:cs="Times New Roman"/>
          <w:b/>
          <w:i/>
          <w:sz w:val="28"/>
          <w:szCs w:val="23"/>
        </w:rPr>
        <w:t xml:space="preserve">INTERNAL SOURCES            </w:t>
      </w:r>
    </w:p>
    <w:p w:rsidR="0077135C" w:rsidRDefault="0077135C" w:rsidP="00E83802">
      <w:pPr>
        <w:pageBreakBefore/>
        <w:autoSpaceDE w:val="0"/>
        <w:autoSpaceDN w:val="0"/>
        <w:adjustRightInd w:val="0"/>
        <w:spacing w:after="0" w:line="240" w:lineRule="auto"/>
        <w:jc w:val="both"/>
        <w:rPr>
          <w:rFonts w:ascii="Times New Roman" w:hAnsi="Times New Roman" w:cs="Times New Roman"/>
          <w:b/>
          <w:bCs/>
          <w:color w:val="000000"/>
          <w:sz w:val="28"/>
          <w:szCs w:val="23"/>
          <w:u w:val="single"/>
        </w:rPr>
      </w:pP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6"/>
          <w:szCs w:val="32"/>
          <w:u w:val="single"/>
        </w:rPr>
      </w:pPr>
      <w:r w:rsidRPr="00570117">
        <w:rPr>
          <w:rFonts w:ascii="Times New Roman" w:hAnsi="Times New Roman" w:cs="Times New Roman"/>
          <w:b/>
          <w:bCs/>
          <w:color w:val="000000"/>
          <w:sz w:val="36"/>
          <w:szCs w:val="32"/>
          <w:u w:val="single"/>
        </w:rPr>
        <w:t>Evaluation of recruitment process</w:t>
      </w:r>
    </w:p>
    <w:p w:rsidR="0077135C" w:rsidRPr="00570117" w:rsidRDefault="0077135C" w:rsidP="00E83802">
      <w:pPr>
        <w:autoSpaceDE w:val="0"/>
        <w:autoSpaceDN w:val="0"/>
        <w:adjustRightInd w:val="0"/>
        <w:spacing w:after="0" w:line="240" w:lineRule="auto"/>
        <w:jc w:val="both"/>
        <w:rPr>
          <w:rFonts w:ascii="Times New Roman" w:hAnsi="Times New Roman" w:cs="Times New Roman"/>
          <w:b/>
          <w:color w:val="000000"/>
          <w:sz w:val="36"/>
          <w:szCs w:val="32"/>
          <w:u w:val="single"/>
        </w:rPr>
      </w:pP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The following are the evaluation of the recruitment process:</w:t>
      </w: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1: Return rate of application sent out.</w:t>
      </w: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2: Number of suitable candidates for selection.</w:t>
      </w: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3: Retention and performance of the candidate selection.</w:t>
      </w: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4: Cost of recruitment</w:t>
      </w:r>
    </w:p>
    <w:p w:rsidR="0077135C" w:rsidRPr="00570117" w:rsidRDefault="0077135C" w:rsidP="00E83802">
      <w:pPr>
        <w:autoSpaceDE w:val="0"/>
        <w:autoSpaceDN w:val="0"/>
        <w:adjustRightInd w:val="0"/>
        <w:spacing w:after="0" w:line="240" w:lineRule="auto"/>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5: Time lapsed data.</w:t>
      </w:r>
    </w:p>
    <w:p w:rsidR="0077135C" w:rsidRDefault="0077135C" w:rsidP="00E83802">
      <w:pPr>
        <w:jc w:val="both"/>
        <w:rPr>
          <w:rFonts w:ascii="Times New Roman" w:hAnsi="Times New Roman" w:cs="Times New Roman"/>
          <w:color w:val="000000"/>
          <w:sz w:val="32"/>
          <w:szCs w:val="23"/>
        </w:rPr>
      </w:pPr>
      <w:r w:rsidRPr="00570117">
        <w:rPr>
          <w:rFonts w:ascii="Times New Roman" w:hAnsi="Times New Roman" w:cs="Times New Roman"/>
          <w:color w:val="000000"/>
          <w:sz w:val="32"/>
          <w:szCs w:val="23"/>
        </w:rPr>
        <w:t>6: Comments on image projected.</w:t>
      </w:r>
    </w:p>
    <w:p w:rsidR="0077135C" w:rsidRDefault="0077135C" w:rsidP="00E83802">
      <w:pPr>
        <w:jc w:val="both"/>
        <w:rPr>
          <w:rFonts w:ascii="Times New Roman" w:hAnsi="Times New Roman" w:cs="Times New Roman"/>
          <w:b/>
          <w:color w:val="000000"/>
          <w:sz w:val="32"/>
          <w:szCs w:val="23"/>
          <w:u w:val="single"/>
        </w:rPr>
      </w:pPr>
    </w:p>
    <w:p w:rsidR="0077135C" w:rsidRDefault="0077135C" w:rsidP="00E83802">
      <w:pPr>
        <w:jc w:val="both"/>
        <w:rPr>
          <w:rFonts w:ascii="Times New Roman" w:hAnsi="Times New Roman" w:cs="Times New Roman"/>
          <w:b/>
          <w:color w:val="000000"/>
          <w:sz w:val="32"/>
          <w:szCs w:val="23"/>
          <w:u w:val="single"/>
        </w:rPr>
      </w:pPr>
    </w:p>
    <w:p w:rsidR="0077135C" w:rsidRDefault="0077135C" w:rsidP="00E83802">
      <w:pPr>
        <w:jc w:val="both"/>
        <w:rPr>
          <w:rFonts w:ascii="Times New Roman" w:hAnsi="Times New Roman" w:cs="Times New Roman"/>
          <w:b/>
          <w:color w:val="000000"/>
          <w:sz w:val="32"/>
          <w:szCs w:val="23"/>
          <w:u w:val="single"/>
        </w:rPr>
      </w:pPr>
      <w:r w:rsidRPr="00E7784F">
        <w:rPr>
          <w:rFonts w:ascii="Times New Roman" w:hAnsi="Times New Roman" w:cs="Times New Roman"/>
          <w:b/>
          <w:color w:val="000000"/>
          <w:sz w:val="32"/>
          <w:szCs w:val="23"/>
          <w:u w:val="single"/>
        </w:rPr>
        <w:t>RECRUITMENT PROCESS AT COCA COLA, KHURDA</w: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44" o:spid="_x0000_s1371" style="position:absolute;left:0;text-align:left;margin-left:319pt;margin-top:26.2pt;width:86.25pt;height:45.2pt;z-index:2517719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" fillcolor="#92d050" strokecolor="#2f2b20 [3213]" strokeweight="2pt">
            <v:textbox>
              <w:txbxContent>
                <w:p w:rsidR="00576844" w:rsidRPr="00AD6435" w:rsidRDefault="00576844" w:rsidP="0077135C">
                  <w:pPr>
                    <w:jc w:val="center"/>
                    <w:rPr>
                      <w:b/>
                      <w:color w:val="2F2B20" w:themeColor="text1"/>
                      <w:sz w:val="24"/>
                    </w:rPr>
                  </w:pPr>
                  <w:r w:rsidRPr="00AD6435">
                    <w:rPr>
                      <w:b/>
                      <w:color w:val="2F2B20" w:themeColor="text1"/>
                      <w:sz w:val="24"/>
                    </w:rPr>
                    <w:t>Time Line 18 days</w:t>
                  </w:r>
                </w:p>
              </w:txbxContent>
            </v:textbox>
          </v:roundrect>
        </w:pict>
      </w:r>
      <w:r>
        <w:rPr>
          <w:rFonts w:ascii="Times New Roman" w:hAnsi="Times New Roman" w:cs="Times New Roman"/>
          <w:b/>
          <w:noProof/>
          <w:color w:val="000000"/>
          <w:sz w:val="32"/>
          <w:szCs w:val="23"/>
          <w:u w:val="single"/>
          <w:lang w:eastAsia="en-IN"/>
        </w:rPr>
        <w:pict>
          <v:roundrect id="Rounded Rectangle 139" o:spid="_x0000_s1367" style="position:absolute;left:0;text-align:left;margin-left:2in;margin-top:6.85pt;width:146.5pt;height:69.5pt;z-index:2517678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" fillcolor="#ffc000" strokecolor="#575539 [1604]" strokeweight="2pt">
            <v:textbox>
              <w:txbxContent>
                <w:p w:rsidR="00576844" w:rsidRPr="00AD6435" w:rsidRDefault="00576844" w:rsidP="0077135C">
                  <w:pPr>
                    <w:jc w:val="center"/>
                    <w:rPr>
                      <w:b/>
                      <w:color w:val="2F2B20" w:themeColor="text1"/>
                      <w:sz w:val="28"/>
                    </w:rPr>
                  </w:pPr>
                  <w:proofErr w:type="gramStart"/>
                  <w:r w:rsidRPr="00AD6435">
                    <w:rPr>
                      <w:b/>
                      <w:color w:val="2F2B20" w:themeColor="text1"/>
                      <w:sz w:val="28"/>
                    </w:rPr>
                    <w:t>Create  and</w:t>
                  </w:r>
                  <w:proofErr w:type="gramEnd"/>
                  <w:r w:rsidRPr="00AD6435">
                    <w:rPr>
                      <w:b/>
                      <w:color w:val="2F2B20" w:themeColor="text1"/>
                      <w:sz w:val="28"/>
                    </w:rPr>
                    <w:t xml:space="preserve"> open Position Requisition </w:t>
                  </w:r>
                </w:p>
              </w:txbxContent>
            </v:textbox>
          </v:roundrec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43" o:spid="_x0000_s1370" type="#_x0000_t13" style="position:absolute;left:0;text-align:left;margin-left:290.5pt;margin-top:10.1pt;width:28.5pt;height:7.5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" adj="18742" fillcolor="#a9a57c [3204]" strokecolor="#575539 [1604]" strokeweight="2p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41" o:spid="_x0000_s1368" type="#_x0000_t67" style="position:absolute;left:0;text-align:left;margin-left:213.5pt;margin-top:14.15pt;width:14.2pt;height:47.7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" adj="18389" fillcolor="#a9a57c [3204]" strokecolor="#575539 [1604]" strokeweight="2p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42" o:spid="_x0000_s1369" style="position:absolute;left:0;text-align:left;margin-left:152.35pt;margin-top:30.7pt;width:138.15pt;height:61.95pt;z-index:2517698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" fillcolor="#ffc000" strokecolor="#575539 [1604]" strokeweight="2pt">
            <v:textbox>
              <w:txbxContent>
                <w:p w:rsidR="00576844" w:rsidRPr="00AD6435" w:rsidRDefault="00576844" w:rsidP="0077135C">
                  <w:pPr>
                    <w:jc w:val="center"/>
                    <w:rPr>
                      <w:b/>
                      <w:color w:val="2F2B20" w:themeColor="text1"/>
                      <w:sz w:val="28"/>
                    </w:rPr>
                  </w:pPr>
                  <w:r w:rsidRPr="00AD6435">
                    <w:rPr>
                      <w:b/>
                      <w:color w:val="2F2B20" w:themeColor="text1"/>
                      <w:sz w:val="28"/>
                    </w:rPr>
                    <w:t>Create New Job</w:t>
                  </w:r>
                </w:p>
              </w:txbxContent>
            </v:textbox>
          </v:roundrec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77" o:spid="_x0000_s1401" style="position:absolute;left:0;text-align:left;margin-left:319pt;margin-top:3.65pt;width:81.2pt;height:47.7pt;z-index:2518026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" fillcolor="#92d050" strokecolor="#575539 [1604]" strokeweight="2pt">
            <v:textbox>
              <w:txbxContent>
                <w:p w:rsidR="00576844" w:rsidRPr="00AD6435" w:rsidRDefault="00576844" w:rsidP="0077135C">
                  <w:pPr>
                    <w:jc w:val="center"/>
                    <w:rPr>
                      <w:b/>
                      <w:color w:val="2F2B20" w:themeColor="text1"/>
                    </w:rPr>
                  </w:pPr>
                  <w:r w:rsidRPr="00AD6435">
                    <w:rPr>
                      <w:b/>
                      <w:color w:val="2F2B20" w:themeColor="text1"/>
                    </w:rPr>
                    <w:t>Time Line 14 days</w:t>
                  </w:r>
                </w:p>
              </w:txbxContent>
            </v:textbox>
          </v:roundrect>
        </w:pict>
      </w:r>
      <w:r>
        <w:rPr>
          <w:rFonts w:ascii="Times New Roman" w:hAnsi="Times New Roman" w:cs="Times New Roman"/>
          <w:b/>
          <w:noProof/>
          <w:color w:val="000000"/>
          <w:sz w:val="32"/>
          <w:szCs w:val="23"/>
          <w:u w:val="single"/>
          <w:lang w:eastAsia="en-IN"/>
        </w:rPr>
        <w:pict>
          <v:shape id="Right Arrow 176" o:spid="_x0000_s1400" type="#_x0000_t13" style="position:absolute;left:0;text-align:left;margin-left:290.5pt;margin-top:22.95pt;width:28.45pt;height:10.25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" adj="17712" fillcolor="#a9a57c [3204]" strokecolor="#575539 [1604]" strokeweight="2p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45" o:spid="_x0000_s1372" type="#_x0000_t67" style="position:absolute;left:0;text-align:left;margin-left:213.5pt;margin-top:30.3pt;width:18.4pt;height:43.5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" adj="17039" fillcolor="#a9a57c [3204]" strokecolor="#575539 [1604]" strokeweight="2pt"/>
        </w:pict>
      </w:r>
    </w:p>
    <w:p w:rsidR="0077135C" w:rsidRDefault="0077135C" w:rsidP="00E83802">
      <w:pPr>
        <w:jc w:val="both"/>
        <w:rPr>
          <w:rFonts w:ascii="Times New Roman" w:hAnsi="Times New Roman" w:cs="Times New Roman"/>
          <w:b/>
          <w:color w:val="000000"/>
          <w:sz w:val="32"/>
          <w:szCs w:val="23"/>
          <w:u w:val="single"/>
        </w:rPr>
      </w:pP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46" o:spid="_x0000_s1373" style="position:absolute;left:0;text-align:left;margin-left:152.35pt;margin-top:11.45pt;width:146.4pt;height:68.65pt;z-index:2517739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" fillcolor="#4c4635 [2415]" strokecolor="#575539 [1604]" strokeweight="2pt">
            <v:textbox>
              <w:txbxContent>
                <w:p w:rsidR="00576844" w:rsidRPr="00AD6435" w:rsidRDefault="00576844" w:rsidP="0077135C">
                  <w:pPr>
                    <w:jc w:val="center"/>
                    <w:rPr>
                      <w:b/>
                      <w:color w:val="D9D9D9" w:themeColor="background1" w:themeShade="D9"/>
                      <w:sz w:val="28"/>
                    </w:rPr>
                  </w:pPr>
                  <w:r w:rsidRPr="00AD6435">
                    <w:rPr>
                      <w:b/>
                      <w:color w:val="D9D9D9" w:themeColor="background1" w:themeShade="D9"/>
                      <w:sz w:val="28"/>
                    </w:rPr>
                    <w:t>Update Job</w:t>
                  </w:r>
                </w:p>
              </w:txbxContent>
            </v:textbox>
          </v:roundrect>
        </w:pict>
      </w:r>
    </w:p>
    <w:p w:rsidR="0077135C" w:rsidRDefault="0077135C" w:rsidP="00E83802">
      <w:pPr>
        <w:jc w:val="both"/>
        <w:rPr>
          <w:rFonts w:ascii="Times New Roman" w:hAnsi="Times New Roman" w:cs="Times New Roman"/>
          <w:b/>
          <w:color w:val="000000"/>
          <w:sz w:val="32"/>
          <w:szCs w:val="23"/>
          <w:u w:val="single"/>
        </w:rPr>
      </w:pP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47" o:spid="_x0000_s1374" type="#_x0000_t67" style="position:absolute;left:0;text-align:left;margin-left:217.65pt;margin-top:17.85pt;width:14.25pt;height:37.7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" adj="17520" fillcolor="#a9a57c [3204]" strokecolor="#575539 [1604]" strokeweight="2pt"/>
        </w:pict>
      </w: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48" o:spid="_x0000_s1375" style="position:absolute;left:0;text-align:left;margin-left:159.05pt;margin-top:28.5pt;width:131.4pt;height:64.45pt;z-index:251776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" fillcolor="#679b9a [2405]" strokecolor="#575539 [1604]" strokeweight="2pt">
            <v:textbox>
              <w:txbxContent>
                <w:p w:rsidR="00576844" w:rsidRPr="00AD6435" w:rsidRDefault="00576844" w:rsidP="0077135C">
                  <w:pPr>
                    <w:jc w:val="center"/>
                    <w:rPr>
                      <w:b/>
                      <w:color w:val="2F2B20" w:themeColor="text1"/>
                      <w:sz w:val="24"/>
                    </w:rPr>
                  </w:pPr>
                  <w:r w:rsidRPr="00AD6435">
                    <w:rPr>
                      <w:b/>
                      <w:color w:val="2F2B20" w:themeColor="text1"/>
                      <w:sz w:val="24"/>
                    </w:rPr>
                    <w:t>Determine talent availability and Internal Posting</w:t>
                  </w:r>
                </w:p>
              </w:txbxContent>
            </v:textbox>
          </v:roundrect>
        </w:pict>
      </w:r>
    </w:p>
    <w:p w:rsidR="0077135C" w:rsidRDefault="0077135C" w:rsidP="00E83802">
      <w:pPr>
        <w:jc w:val="both"/>
        <w:rPr>
          <w:rFonts w:ascii="Times New Roman" w:hAnsi="Times New Roman" w:cs="Times New Roman"/>
          <w:b/>
          <w:color w:val="000000"/>
          <w:sz w:val="32"/>
          <w:szCs w:val="23"/>
          <w:u w:val="single"/>
        </w:rPr>
      </w:pP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49" o:spid="_x0000_s1376" type="#_x0000_t67" style="position:absolute;left:0;text-align:left;margin-left:213.5pt;margin-top:6.4pt;width:16.75pt;height:53.6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" adj="18225" fillcolor="#a9a57c [3204]" strokecolor="#575539 [1604]" strokeweight="2pt"/>
        </w:pict>
      </w:r>
    </w:p>
    <w:p w:rsidR="0077135C" w:rsidRDefault="0077135C" w:rsidP="00E83802">
      <w:pPr>
        <w:jc w:val="both"/>
        <w:rPr>
          <w:rFonts w:ascii="Times New Roman" w:hAnsi="Times New Roman" w:cs="Times New Roman"/>
          <w:b/>
          <w:color w:val="000000"/>
          <w:sz w:val="32"/>
          <w:szCs w:val="23"/>
          <w:u w:val="single"/>
        </w:rPr>
      </w:pPr>
    </w:p>
    <w:p w:rsidR="0077135C" w:rsidRDefault="00CD1894" w:rsidP="00E83802">
      <w:pPr>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79" o:spid="_x0000_s1403" style="position:absolute;left:0;text-align:left;margin-left:326.5pt;margin-top:19.45pt;width:85.4pt;height:51.05pt;z-index:251804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" fillcolor="#e1da45" strokecolor="#2f2b20 [3213]" strokeweight="2pt">
            <v:textbox>
              <w:txbxContent>
                <w:p w:rsidR="00576844" w:rsidRPr="00AD6435" w:rsidRDefault="00576844" w:rsidP="0077135C">
                  <w:pPr>
                    <w:jc w:val="center"/>
                    <w:rPr>
                      <w:b/>
                      <w:color w:val="2F2B20" w:themeColor="text1"/>
                      <w:sz w:val="24"/>
                    </w:rPr>
                  </w:pPr>
                  <w:r w:rsidRPr="00AD6435">
                    <w:rPr>
                      <w:b/>
                      <w:color w:val="2F2B20" w:themeColor="text1"/>
                      <w:sz w:val="24"/>
                    </w:rPr>
                    <w:t>Time Line 8 days</w:t>
                  </w:r>
                </w:p>
              </w:txbxContent>
            </v:textbox>
          </v:roundrect>
        </w:pict>
      </w:r>
      <w:r>
        <w:rPr>
          <w:rFonts w:ascii="Times New Roman" w:hAnsi="Times New Roman" w:cs="Times New Roman"/>
          <w:b/>
          <w:noProof/>
          <w:color w:val="000000"/>
          <w:sz w:val="32"/>
          <w:szCs w:val="23"/>
          <w:u w:val="single"/>
          <w:lang w:eastAsia="en-IN"/>
        </w:rPr>
        <w:pict>
          <v:roundrect id="Rounded Rectangle 150" o:spid="_x0000_s1377" style="position:absolute;left:0;text-align:left;margin-left:158.25pt;margin-top:5.25pt;width:126.4pt;height:1in;z-index:2517780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" fillcolor="#bfb970 [2414]"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Internal Application</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78" o:spid="_x0000_s1402" type="#_x0000_t13" style="position:absolute;left:0;text-align:left;margin-left:284.65pt;margin-top:8.4pt;width:41.9pt;height:10.9pt;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" adj="18793"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51" o:spid="_x0000_s1378" type="#_x0000_t67" style="position:absolute;left:0;text-align:left;margin-left:219.35pt;margin-top:14.95pt;width:10.85pt;height:36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" adj="18348"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52" o:spid="_x0000_s1379" style="position:absolute;left:0;text-align:left;margin-left:164.1pt;margin-top:28.15pt;width:115.55pt;height:58.6pt;z-index:251780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" fillcolor="#9cbebd [3205]"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Source External Talent -</w:t>
                  </w:r>
                </w:p>
              </w:txbxContent>
            </v:textbox>
          </v:roundrec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53" o:spid="_x0000_s1380" type="#_x0000_t67" style="position:absolute;left:0;text-align:left;margin-left:219.35pt;margin-top:24.4pt;width:10.8pt;height:41.85pt;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" adj="18814"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81" o:spid="_x0000_s1405" style="position:absolute;left:0;text-align:left;margin-left:340.75pt;margin-top:15.65pt;width:71.15pt;height:41pt;z-index:251806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" fillcolor="#cbc9b0 [1940]" strokecolor="#2f2b20 [3213]" strokeweight="2pt">
            <v:textbox>
              <w:txbxContent>
                <w:p w:rsidR="00576844" w:rsidRPr="00AD6435" w:rsidRDefault="00576844" w:rsidP="0077135C">
                  <w:pPr>
                    <w:jc w:val="center"/>
                    <w:rPr>
                      <w:b/>
                      <w:color w:val="2F2B20" w:themeColor="text1"/>
                    </w:rPr>
                  </w:pPr>
                  <w:r w:rsidRPr="00AD6435">
                    <w:rPr>
                      <w:b/>
                      <w:color w:val="2F2B20" w:themeColor="text1"/>
                    </w:rPr>
                    <w:t>Time Line 17 days</w:t>
                  </w:r>
                </w:p>
              </w:txbxContent>
            </v:textbox>
          </v:roundrect>
        </w:pict>
      </w:r>
      <w:r>
        <w:rPr>
          <w:rFonts w:ascii="Times New Roman" w:hAnsi="Times New Roman" w:cs="Times New Roman"/>
          <w:b/>
          <w:noProof/>
          <w:color w:val="000000"/>
          <w:sz w:val="32"/>
          <w:szCs w:val="23"/>
          <w:u w:val="single"/>
          <w:lang w:eastAsia="en-IN"/>
        </w:rPr>
        <w:pict>
          <v:roundrect id="Rounded Rectangle 154" o:spid="_x0000_s1381" style="position:absolute;left:0;text-align:left;margin-left:158.25pt;margin-top:3.95pt;width:137.25pt;height:1in;z-index:2517821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" fillcolor="#b6ad38 [2406]"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Employee Referral</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80" o:spid="_x0000_s1404" type="#_x0000_t13" style="position:absolute;left:0;text-align:left;margin-left:295.5pt;margin-top:4.65pt;width:37.7pt;height:5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" adj="20161"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55" o:spid="_x0000_s1382" type="#_x0000_t67" style="position:absolute;left:0;text-align:left;margin-left:219.35pt;margin-top:13.65pt;width:15.05pt;height:47.7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" adj="18189"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56" o:spid="_x0000_s1383" style="position:absolute;left:0;text-align:left;margin-left:150.65pt;margin-top:30.15pt;width:144.8pt;height:69.5pt;z-index:2517841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" fillcolor="yellow"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Monitor Referral Reward</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83" o:spid="_x0000_s1407" style="position:absolute;left:0;text-align:left;margin-left:340.75pt;margin-top:17.45pt;width:71.1pt;height:46.9pt;z-index:251808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" fillcolor="#92d050" strokecolor="#2f2b20 [3213]" strokeweight="2pt">
            <v:textbox>
              <w:txbxContent>
                <w:p w:rsidR="00576844" w:rsidRPr="00AD6435" w:rsidRDefault="00576844" w:rsidP="0077135C">
                  <w:pPr>
                    <w:jc w:val="center"/>
                    <w:rPr>
                      <w:color w:val="2F2B20" w:themeColor="text1"/>
                    </w:rPr>
                  </w:pPr>
                  <w:r w:rsidRPr="00AD6435">
                    <w:rPr>
                      <w:color w:val="2F2B20" w:themeColor="text1"/>
                    </w:rPr>
                    <w:t>Time Line 4 days</w:t>
                  </w:r>
                </w:p>
              </w:txbxContent>
            </v:textbox>
          </v:roundrect>
        </w:pict>
      </w:r>
      <w:r>
        <w:rPr>
          <w:rFonts w:ascii="Times New Roman" w:hAnsi="Times New Roman" w:cs="Times New Roman"/>
          <w:b/>
          <w:noProof/>
          <w:color w:val="000000"/>
          <w:sz w:val="32"/>
          <w:szCs w:val="23"/>
          <w:u w:val="single"/>
          <w:lang w:eastAsia="en-IN"/>
        </w:rPr>
        <w:pict>
          <v:shape id="Right Arrow 182" o:spid="_x0000_s1406" type="#_x0000_t13" style="position:absolute;left:0;text-align:left;margin-left:295.55pt;margin-top:30pt;width:45.2pt;height:6.7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" adj="20000"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57" o:spid="_x0000_s1384" type="#_x0000_t67" style="position:absolute;left:0;text-align:left;margin-left:219.35pt;margin-top:6.25pt;width:10.85pt;height:42.7pt;z-index:25178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" adj="18859"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58" o:spid="_x0000_s1385" style="position:absolute;left:0;text-align:left;margin-left:158.25pt;margin-top:17.75pt;width:137.25pt;height:75.35pt;z-index:251786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" fillcolor="#92d050"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Screen Candidates</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85" o:spid="_x0000_s1409" style="position:absolute;left:0;text-align:left;margin-left:333.25pt;margin-top:5.05pt;width:69.45pt;height:44.35pt;z-index:251810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" fillcolor="#c3d8d7 [1941]" strokecolor="#2f2b20 [3213]" strokeweight="2pt">
            <v:textbox>
              <w:txbxContent>
                <w:p w:rsidR="00576844" w:rsidRPr="00AD6435" w:rsidRDefault="00576844" w:rsidP="0077135C">
                  <w:pPr>
                    <w:jc w:val="center"/>
                    <w:rPr>
                      <w:b/>
                      <w:color w:val="2F2B20" w:themeColor="text1"/>
                    </w:rPr>
                  </w:pPr>
                  <w:r w:rsidRPr="00AD6435">
                    <w:rPr>
                      <w:b/>
                      <w:color w:val="2F2B20" w:themeColor="text1"/>
                    </w:rPr>
                    <w:t>Time Line 8 days</w:t>
                  </w:r>
                </w:p>
              </w:txbxContent>
            </v:textbox>
          </v:roundrect>
        </w:pict>
      </w:r>
      <w:r>
        <w:rPr>
          <w:rFonts w:ascii="Times New Roman" w:hAnsi="Times New Roman" w:cs="Times New Roman"/>
          <w:b/>
          <w:noProof/>
          <w:color w:val="000000"/>
          <w:sz w:val="32"/>
          <w:szCs w:val="23"/>
          <w:u w:val="single"/>
          <w:lang w:eastAsia="en-IN"/>
        </w:rPr>
        <w:pict>
          <v:shape id="Right Arrow 184" o:spid="_x0000_s1408" type="#_x0000_t13" style="position:absolute;left:0;text-align:left;margin-left:295.55pt;margin-top:24.3pt;width:37.7pt;height:6.7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" adj="19681"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59" o:spid="_x0000_s1386" type="#_x0000_t67" style="position:absolute;left:0;text-align:left;margin-left:219.35pt;margin-top:-.45pt;width:15.05pt;height:39.4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" adj="17474"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87" o:spid="_x0000_s1411" style="position:absolute;left:0;text-align:left;margin-left:326.5pt;margin-top:7.8pt;width:94.6pt;height:56.1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" fillcolor="#e78b3f" strokecolor="#2f2b20 [3213]" strokeweight="2pt">
            <v:textbox>
              <w:txbxContent>
                <w:p w:rsidR="00576844" w:rsidRPr="00AD6435" w:rsidRDefault="00576844" w:rsidP="0077135C">
                  <w:pPr>
                    <w:jc w:val="center"/>
                    <w:rPr>
                      <w:b/>
                    </w:rPr>
                  </w:pPr>
                  <w:r w:rsidRPr="00AD6435">
                    <w:rPr>
                      <w:b/>
                    </w:rPr>
                    <w:t>Close position within 21 days</w:t>
                  </w:r>
                </w:p>
              </w:txbxContent>
            </v:textbox>
          </v:roundrect>
        </w:pict>
      </w:r>
      <w:r>
        <w:rPr>
          <w:rFonts w:ascii="Times New Roman" w:hAnsi="Times New Roman" w:cs="Times New Roman"/>
          <w:b/>
          <w:noProof/>
          <w:color w:val="000000"/>
          <w:sz w:val="32"/>
          <w:szCs w:val="23"/>
          <w:u w:val="single"/>
          <w:lang w:eastAsia="en-IN"/>
        </w:rPr>
        <w:pict>
          <v:shape id="Right Arrow 186" o:spid="_x0000_s1410" type="#_x0000_t13" style="position:absolute;left:0;text-align:left;margin-left:290.45pt;margin-top:33.8pt;width:36.05pt;height:9.2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" adj="18840" fillcolor="#a9a57c [3204]" strokecolor="#575539 [1604]" strokeweight="2pt"/>
        </w:pict>
      </w:r>
      <w:r>
        <w:rPr>
          <w:rFonts w:ascii="Times New Roman" w:hAnsi="Times New Roman" w:cs="Times New Roman"/>
          <w:b/>
          <w:noProof/>
          <w:color w:val="000000"/>
          <w:sz w:val="32"/>
          <w:szCs w:val="23"/>
          <w:u w:val="single"/>
          <w:lang w:eastAsia="en-IN"/>
        </w:rPr>
        <w:pict>
          <v:roundrect id="Rounded Rectangle 160" o:spid="_x0000_s1387" style="position:absolute;left:0;text-align:left;margin-left:165.7pt;margin-top:7.8pt;width:124.7pt;height:64.45pt;z-index:251788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" fillcolor="#b6ad38 [2406]"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Interview and Select candidates</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61" o:spid="_x0000_s1388" type="#_x0000_t67" style="position:absolute;left:0;text-align:left;margin-left:211.8pt;margin-top:24pt;width:19.2pt;height:45.2pt;z-index:251789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" adj="17010"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lastRenderedPageBreak/>
        <w:pict>
          <v:roundrect id="Rounded Rectangle 189" o:spid="_x0000_s1413" style="position:absolute;left:0;text-align:left;margin-left:337.35pt;margin-top:23.6pt;width:82pt;height:42.65pt;z-index:251814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" fillcolor="#c3d8d7 [1941]" strokecolor="#2f2b20 [3213]" strokeweight="2pt">
            <v:textbox>
              <w:txbxContent>
                <w:p w:rsidR="00576844" w:rsidRPr="00AD6435" w:rsidRDefault="00576844" w:rsidP="0077135C">
                  <w:pPr>
                    <w:jc w:val="center"/>
                    <w:rPr>
                      <w:b/>
                      <w:color w:val="2F2B20" w:themeColor="text1"/>
                    </w:rPr>
                  </w:pPr>
                  <w:r w:rsidRPr="00AD6435">
                    <w:rPr>
                      <w:b/>
                      <w:color w:val="2F2B20" w:themeColor="text1"/>
                    </w:rPr>
                    <w:t>Time line 12 days</w:t>
                  </w:r>
                </w:p>
              </w:txbxContent>
            </v:textbox>
          </v:roundrect>
        </w:pict>
      </w:r>
      <w:r>
        <w:rPr>
          <w:rFonts w:ascii="Times New Roman" w:hAnsi="Times New Roman" w:cs="Times New Roman"/>
          <w:b/>
          <w:noProof/>
          <w:color w:val="000000"/>
          <w:sz w:val="32"/>
          <w:szCs w:val="23"/>
          <w:u w:val="single"/>
          <w:lang w:eastAsia="en-IN"/>
        </w:rPr>
        <w:pict>
          <v:roundrect id="Rounded Rectangle 162" o:spid="_x0000_s1389" style="position:absolute;left:0;text-align:left;margin-left:149pt;margin-top:11.1pt;width:150.7pt;height:71.15pt;z-index:2517903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" fillcolor="#bfbfbf [2412]"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Prepare Rejection</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88" o:spid="_x0000_s1412" type="#_x0000_t13" style="position:absolute;left:0;text-align:left;margin-left:299.7pt;margin-top:13.35pt;width:32.65pt;height:7.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" adj="19119"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63" o:spid="_x0000_s1390" type="#_x0000_t67" style="position:absolute;left:0;text-align:left;margin-left:3in;margin-top:19.95pt;width:15.05pt;height:45.2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" adj="18011"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91" o:spid="_x0000_s1415" style="position:absolute;left:0;text-align:left;margin-left:337.4pt;margin-top:15.35pt;width:90.4pt;height:42.7pt;z-index:2518169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" fillcolor="#ffc000" strokecolor="#2f2b20 [3213]" strokeweight="2pt">
            <v:textbox>
              <w:txbxContent>
                <w:p w:rsidR="00576844" w:rsidRPr="00AD6435" w:rsidRDefault="00576844" w:rsidP="0077135C">
                  <w:pPr>
                    <w:jc w:val="center"/>
                    <w:rPr>
                      <w:b/>
                      <w:color w:val="2F2B20" w:themeColor="text1"/>
                    </w:rPr>
                  </w:pPr>
                  <w:r w:rsidRPr="00AD6435">
                    <w:rPr>
                      <w:b/>
                      <w:color w:val="2F2B20" w:themeColor="text1"/>
                    </w:rPr>
                    <w:t>Within 5 days</w:t>
                  </w:r>
                </w:p>
              </w:txbxContent>
            </v:textbox>
          </v:roundrect>
        </w:pict>
      </w:r>
      <w:r>
        <w:rPr>
          <w:rFonts w:ascii="Times New Roman" w:hAnsi="Times New Roman" w:cs="Times New Roman"/>
          <w:b/>
          <w:noProof/>
          <w:color w:val="000000"/>
          <w:sz w:val="32"/>
          <w:szCs w:val="23"/>
          <w:u w:val="single"/>
          <w:lang w:eastAsia="en-IN"/>
        </w:rPr>
        <w:pict>
          <v:roundrect id="Rounded Rectangle 164" o:spid="_x0000_s1391" style="position:absolute;left:0;text-align:left;margin-left:155.7pt;margin-top:2.8pt;width:2in;height:76.2pt;z-index:2517923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" fillcolor="#d3cebf [829]"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Prepare Job Offer</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90" o:spid="_x0000_s1414" type="#_x0000_t13" style="position:absolute;left:0;text-align:left;margin-left:299.7pt;margin-top:4.3pt;width:32.65pt;height:6.7pt;z-index:251815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" adj="19385"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66" o:spid="_x0000_s1392" type="#_x0000_t67" style="position:absolute;left:0;text-align:left;margin-left:220.8pt;margin-top:20pt;width:12.55pt;height:36.8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" adj="17922"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67" o:spid="_x0000_s1393" style="position:absolute;left:0;text-align:left;margin-left:155.7pt;margin-top:25.75pt;width:150.65pt;height:66.15pt;z-index:251794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" fillcolor="#ffc000" strokecolor="#2f2b20 [3213]" strokeweight="2pt">
            <v:textbox>
              <w:txbxContent>
                <w:p w:rsidR="00576844" w:rsidRPr="00AD6435" w:rsidRDefault="00576844" w:rsidP="0077135C">
                  <w:pPr>
                    <w:jc w:val="center"/>
                    <w:rPr>
                      <w:b/>
                      <w:color w:val="2F2B20" w:themeColor="text1"/>
                      <w:sz w:val="28"/>
                    </w:rPr>
                  </w:pPr>
                  <w:r w:rsidRPr="00AD6435">
                    <w:rPr>
                      <w:b/>
                      <w:color w:val="2F2B20" w:themeColor="text1"/>
                      <w:sz w:val="28"/>
                    </w:rPr>
                    <w:t>Receive Offer Acceptance</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93" o:spid="_x0000_s1417" style="position:absolute;left:0;text-align:left;margin-left:337.4pt;margin-top:8pt;width:76.2pt;height:47.7pt;z-index:2518190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" fillcolor="#92d050" strokecolor="#2f2b20 [3213]" strokeweight="2pt">
            <v:textbox>
              <w:txbxContent>
                <w:p w:rsidR="00576844" w:rsidRPr="00AD6435" w:rsidRDefault="00576844" w:rsidP="0077135C">
                  <w:pPr>
                    <w:jc w:val="center"/>
                    <w:rPr>
                      <w:b/>
                      <w:color w:val="2F2B20" w:themeColor="text1"/>
                    </w:rPr>
                  </w:pPr>
                  <w:r w:rsidRPr="00AD6435">
                    <w:rPr>
                      <w:b/>
                      <w:color w:val="2F2B20" w:themeColor="text1"/>
                    </w:rPr>
                    <w:t>Within 7 days</w:t>
                  </w:r>
                </w:p>
              </w:txbxContent>
            </v:textbox>
          </v:roundrect>
        </w:pict>
      </w:r>
      <w:r>
        <w:rPr>
          <w:rFonts w:ascii="Times New Roman" w:hAnsi="Times New Roman" w:cs="Times New Roman"/>
          <w:b/>
          <w:noProof/>
          <w:color w:val="000000"/>
          <w:sz w:val="32"/>
          <w:szCs w:val="23"/>
          <w:u w:val="single"/>
          <w:lang w:eastAsia="en-IN"/>
        </w:rPr>
        <w:pict>
          <v:shape id="Right Arrow 192" o:spid="_x0000_s1416" type="#_x0000_t13" style="position:absolute;left:0;text-align:left;margin-left:306.35pt;margin-top:23.05pt;width:26.05pt;height:10.05pt;z-index:25181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" adj="17434"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68" o:spid="_x0000_s1394" type="#_x0000_t67" style="position:absolute;left:0;text-align:left;margin-left:221pt;margin-top:29.55pt;width:18.4pt;height:37.65pt;z-index:251795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" adj="16318"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95" o:spid="_x0000_s1419" style="position:absolute;left:0;text-align:left;margin-left:332.35pt;margin-top:25pt;width:81.15pt;height:43.5pt;z-index:251821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" fillcolor="#00b0f0" strokecolor="#575539 [1604]" strokeweight="2pt">
            <v:textbox>
              <w:txbxContent>
                <w:p w:rsidR="00576844" w:rsidRPr="002B4325" w:rsidRDefault="00576844" w:rsidP="0077135C">
                  <w:pPr>
                    <w:jc w:val="center"/>
                    <w:rPr>
                      <w:b/>
                      <w:color w:val="2F2B20" w:themeColor="text1"/>
                    </w:rPr>
                  </w:pPr>
                  <w:r w:rsidRPr="002B4325">
                    <w:rPr>
                      <w:b/>
                      <w:color w:val="2F2B20" w:themeColor="text1"/>
                    </w:rPr>
                    <w:t>Within 30-60 days</w:t>
                  </w:r>
                </w:p>
              </w:txbxContent>
            </v:textbox>
          </v:roundrect>
        </w:pict>
      </w:r>
      <w:r>
        <w:rPr>
          <w:rFonts w:ascii="Times New Roman" w:hAnsi="Times New Roman" w:cs="Times New Roman"/>
          <w:b/>
          <w:noProof/>
          <w:color w:val="000000"/>
          <w:sz w:val="32"/>
          <w:szCs w:val="23"/>
          <w:u w:val="single"/>
          <w:lang w:eastAsia="en-IN"/>
        </w:rPr>
        <w:pict>
          <v:roundrect id="Rounded Rectangle 169" o:spid="_x0000_s1395" style="position:absolute;left:0;text-align:left;margin-left:165.8pt;margin-top:4.85pt;width:133.9pt;height:82.05pt;z-index:2517964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" fillcolor="#92d050" strokecolor="#2f2b20 [3213]" strokeweight="2pt">
            <v:textbox>
              <w:txbxContent>
                <w:p w:rsidR="00576844" w:rsidRPr="002B4325" w:rsidRDefault="00576844" w:rsidP="0077135C">
                  <w:pPr>
                    <w:jc w:val="center"/>
                    <w:rPr>
                      <w:b/>
                      <w:color w:val="2F2B20" w:themeColor="text1"/>
                      <w:sz w:val="24"/>
                    </w:rPr>
                  </w:pPr>
                  <w:r w:rsidRPr="002B4325">
                    <w:rPr>
                      <w:b/>
                      <w:color w:val="2F2B20" w:themeColor="text1"/>
                      <w:sz w:val="24"/>
                    </w:rPr>
                    <w:t>Pre-employment Due Diligence, Pre Employment Medical check up</w:t>
                  </w:r>
                </w:p>
              </w:txbxContent>
            </v:textbox>
          </v:roundrec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Right Arrow 194" o:spid="_x0000_s1418" type="#_x0000_t13" style="position:absolute;left:0;text-align:left;margin-left:299.7pt;margin-top:13.95pt;width:32.65pt;height:10.05pt;z-index:251820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" adj="18277"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70" o:spid="_x0000_s1396" type="#_x0000_t67" style="position:absolute;left:0;text-align:left;margin-left:222.7pt;margin-top:24.65pt;width:16.75pt;height:40.2pt;z-index:251797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" adj="17098" fillcolor="#a9a57c [3204]" strokecolor="#575539 [1604]" strokeweight="2p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71" o:spid="_x0000_s1397" style="position:absolute;left:0;text-align:left;margin-left:165.75pt;margin-top:2.55pt;width:140.6pt;height:60.3pt;z-index:2517985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" fillcolor="#7030a0" strokecolor="#575539 [1604]" strokeweight="2pt">
            <v:textbox>
              <w:txbxContent>
                <w:p w:rsidR="00576844" w:rsidRPr="00C6364A" w:rsidRDefault="00576844" w:rsidP="0077135C">
                  <w:pPr>
                    <w:jc w:val="center"/>
                    <w:rPr>
                      <w:b/>
                      <w:sz w:val="28"/>
                    </w:rPr>
                  </w:pPr>
                  <w:r w:rsidRPr="00C6364A">
                    <w:rPr>
                      <w:b/>
                      <w:sz w:val="28"/>
                    </w:rPr>
                    <w:t>Document New Hire data</w:t>
                  </w:r>
                </w:p>
              </w:txbxContent>
            </v:textbox>
          </v:roundrec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shape id="Down Arrow 173" o:spid="_x0000_s1398" type="#_x0000_t67" style="position:absolute;left:0;text-align:left;margin-left:223.45pt;margin-top:.35pt;width:15.95pt;height:32.7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" adj="16323" fillcolor="#a9a57c [3204]" strokecolor="#575539 [1604]" strokeweight="2pt"/>
        </w:pict>
      </w:r>
    </w:p>
    <w:p w:rsidR="0077135C" w:rsidRDefault="00CD1894" w:rsidP="00E83802">
      <w:pPr>
        <w:tabs>
          <w:tab w:val="left" w:pos="368"/>
        </w:tabs>
        <w:jc w:val="both"/>
        <w:rPr>
          <w:rFonts w:ascii="Times New Roman" w:hAnsi="Times New Roman" w:cs="Times New Roman"/>
          <w:b/>
          <w:color w:val="000000"/>
          <w:sz w:val="32"/>
          <w:szCs w:val="23"/>
          <w:u w:val="single"/>
        </w:rPr>
      </w:pPr>
      <w:r>
        <w:rPr>
          <w:rFonts w:ascii="Times New Roman" w:hAnsi="Times New Roman" w:cs="Times New Roman"/>
          <w:b/>
          <w:noProof/>
          <w:color w:val="000000"/>
          <w:sz w:val="32"/>
          <w:szCs w:val="23"/>
          <w:u w:val="single"/>
          <w:lang w:eastAsia="en-IN"/>
        </w:rPr>
        <w:pict>
          <v:roundrect id="Rounded Rectangle 174" o:spid="_x0000_s1399" style="position:absolute;left:0;text-align:left;margin-left:171.65pt;margin-top:1.95pt;width:134.75pt;height:77.85pt;z-index:2518005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" fillcolor="#002060" strokecolor="#575539 [1604]" strokeweight="2pt">
            <v:textbox>
              <w:txbxContent>
                <w:p w:rsidR="00576844" w:rsidRPr="00C6364A" w:rsidRDefault="00576844" w:rsidP="0077135C">
                  <w:pPr>
                    <w:jc w:val="center"/>
                    <w:rPr>
                      <w:b/>
                      <w:sz w:val="28"/>
                    </w:rPr>
                  </w:pPr>
                  <w:r w:rsidRPr="00C6364A">
                    <w:rPr>
                      <w:b/>
                      <w:sz w:val="28"/>
                    </w:rPr>
                    <w:t>Assign Company Property</w:t>
                  </w:r>
                </w:p>
              </w:txbxContent>
            </v:textbox>
          </v:roundrect>
        </w:pict>
      </w:r>
    </w:p>
    <w:p w:rsidR="0077135C" w:rsidRDefault="0077135C" w:rsidP="00E83802">
      <w:pPr>
        <w:tabs>
          <w:tab w:val="left" w:pos="368"/>
        </w:tabs>
        <w:jc w:val="both"/>
        <w:rPr>
          <w:rFonts w:ascii="Times New Roman" w:hAnsi="Times New Roman" w:cs="Times New Roman"/>
          <w:b/>
          <w:color w:val="000000"/>
          <w:sz w:val="32"/>
          <w:szCs w:val="23"/>
          <w:u w:val="single"/>
        </w:rPr>
      </w:pPr>
    </w:p>
    <w:p w:rsidR="0077135C" w:rsidRDefault="0077135C" w:rsidP="00E83802">
      <w:pPr>
        <w:jc w:val="both"/>
        <w:rPr>
          <w:rFonts w:ascii="Times New Roman" w:hAnsi="Times New Roman" w:cs="Times New Roman"/>
          <w:b/>
          <w:color w:val="000000"/>
          <w:sz w:val="32"/>
          <w:szCs w:val="23"/>
          <w:u w:val="single"/>
        </w:rPr>
      </w:pPr>
    </w:p>
    <w:p w:rsidR="0077135C" w:rsidRDefault="0077135C" w:rsidP="00E83802">
      <w:pPr>
        <w:jc w:val="both"/>
        <w:rPr>
          <w:rFonts w:ascii="Times New Roman" w:hAnsi="Times New Roman" w:cs="Times New Roman"/>
          <w:b/>
          <w:color w:val="000000"/>
          <w:sz w:val="32"/>
          <w:szCs w:val="23"/>
          <w:u w:val="single"/>
        </w:rPr>
      </w:pPr>
    </w:p>
    <w:p w:rsidR="0077135C" w:rsidRPr="00906570" w:rsidRDefault="0077135C" w:rsidP="00E83802">
      <w:pPr>
        <w:jc w:val="both"/>
        <w:rPr>
          <w:rFonts w:ascii="Verdana" w:hAnsi="Verdana"/>
          <w:b/>
          <w:sz w:val="32"/>
          <w:u w:val="single"/>
        </w:rPr>
      </w:pPr>
      <w:r w:rsidRPr="00906570">
        <w:rPr>
          <w:rFonts w:ascii="Verdana" w:hAnsi="Verdana"/>
          <w:b/>
          <w:sz w:val="32"/>
          <w:u w:val="single"/>
        </w:rPr>
        <w:lastRenderedPageBreak/>
        <w:t>Selection</w:t>
      </w:r>
    </w:p>
    <w:p w:rsidR="0077135C" w:rsidRDefault="0077135C" w:rsidP="00E83802">
      <w:pPr>
        <w:jc w:val="both"/>
        <w:rPr>
          <w:rFonts w:ascii="Verdana" w:hAnsi="Verdana"/>
          <w:sz w:val="28"/>
          <w:szCs w:val="28"/>
        </w:rPr>
      </w:pPr>
      <w:r w:rsidRPr="00560ABB">
        <w:rPr>
          <w:rFonts w:ascii="Verdana" w:hAnsi="Verdana"/>
          <w:sz w:val="28"/>
          <w:szCs w:val="28"/>
        </w:rPr>
        <w:t xml:space="preserve">  Selection Means, it is the process of hiring, choosing &amp; selecting the right candidate from the pool of candidates to do a particular job. </w:t>
      </w:r>
      <w:r>
        <w:rPr>
          <w:rFonts w:ascii="Verdana" w:hAnsi="Verdana"/>
          <w:sz w:val="28"/>
          <w:szCs w:val="28"/>
        </w:rPr>
        <w:t>After identifying the human resources, searching for prospective employees and stimulating them to apply for jobs in an organization, the management has to perform the function of selecting the right employees at the right time. The objective of selection decision is to choose the individual who can most successfully perform the job from the pool of qualified candidate. The selection Procedure is the system of functions and devices adopted in a given company to ascertain whether the candidates ‘specification are matched with the job specification and requirement or not. The selection process cannot be effective until and unless.</w:t>
      </w:r>
    </w:p>
    <w:p w:rsidR="0077135C" w:rsidRDefault="0077135C" w:rsidP="00E83802">
      <w:pPr>
        <w:pStyle w:val="ListParagraph"/>
        <w:numPr>
          <w:ilvl w:val="0"/>
          <w:numId w:val="16"/>
        </w:numPr>
        <w:spacing w:after="0" w:line="240" w:lineRule="auto"/>
        <w:ind w:right="1021"/>
        <w:jc w:val="both"/>
        <w:rPr>
          <w:rFonts w:ascii="Verdana" w:hAnsi="Verdana"/>
          <w:sz w:val="28"/>
          <w:szCs w:val="28"/>
        </w:rPr>
      </w:pPr>
      <w:r>
        <w:rPr>
          <w:rFonts w:ascii="Verdana" w:hAnsi="Verdana"/>
          <w:sz w:val="28"/>
          <w:szCs w:val="28"/>
        </w:rPr>
        <w:t>Requirements of the job to be filled, have been clearly specified (Job Analysis, etc.)</w:t>
      </w:r>
    </w:p>
    <w:p w:rsidR="0077135C" w:rsidRDefault="0077135C" w:rsidP="00E83802">
      <w:pPr>
        <w:pStyle w:val="ListParagraph"/>
        <w:numPr>
          <w:ilvl w:val="0"/>
          <w:numId w:val="16"/>
        </w:numPr>
        <w:spacing w:after="0" w:line="240" w:lineRule="auto"/>
        <w:ind w:right="1021"/>
        <w:jc w:val="both"/>
        <w:rPr>
          <w:rFonts w:ascii="Verdana" w:hAnsi="Verdana"/>
          <w:sz w:val="28"/>
          <w:szCs w:val="28"/>
        </w:rPr>
      </w:pPr>
      <w:r>
        <w:rPr>
          <w:rFonts w:ascii="Verdana" w:hAnsi="Verdana"/>
          <w:sz w:val="28"/>
          <w:szCs w:val="28"/>
        </w:rPr>
        <w:t xml:space="preserve">Employee specification (physical, mental, social, </w:t>
      </w:r>
      <w:proofErr w:type="spellStart"/>
      <w:r>
        <w:rPr>
          <w:rFonts w:ascii="Verdana" w:hAnsi="Verdana"/>
          <w:sz w:val="28"/>
          <w:szCs w:val="28"/>
        </w:rPr>
        <w:t>behavioural,etc</w:t>
      </w:r>
      <w:proofErr w:type="spellEnd"/>
      <w:r>
        <w:rPr>
          <w:rFonts w:ascii="Verdana" w:hAnsi="Verdana"/>
          <w:sz w:val="28"/>
          <w:szCs w:val="28"/>
        </w:rPr>
        <w:t>.)Have been clearly specified.</w:t>
      </w:r>
    </w:p>
    <w:p w:rsidR="0077135C" w:rsidRDefault="0077135C" w:rsidP="00E83802">
      <w:pPr>
        <w:pStyle w:val="ListParagraph"/>
        <w:numPr>
          <w:ilvl w:val="0"/>
          <w:numId w:val="16"/>
        </w:numPr>
        <w:spacing w:after="0" w:line="240" w:lineRule="auto"/>
        <w:ind w:right="1021"/>
        <w:jc w:val="both"/>
        <w:rPr>
          <w:rFonts w:ascii="Verdana" w:hAnsi="Verdana"/>
          <w:sz w:val="28"/>
          <w:szCs w:val="28"/>
        </w:rPr>
      </w:pPr>
      <w:r>
        <w:rPr>
          <w:rFonts w:ascii="Verdana" w:hAnsi="Verdana"/>
          <w:sz w:val="28"/>
          <w:szCs w:val="28"/>
        </w:rPr>
        <w:t>Candidate for screening have been attracted.</w:t>
      </w:r>
    </w:p>
    <w:p w:rsidR="0077135C" w:rsidRDefault="0077135C" w:rsidP="00E83802">
      <w:pPr>
        <w:pStyle w:val="ListParagraph"/>
        <w:ind w:left="930"/>
        <w:jc w:val="both"/>
        <w:rPr>
          <w:rFonts w:ascii="Verdana" w:hAnsi="Verdana"/>
          <w:sz w:val="28"/>
          <w:szCs w:val="28"/>
        </w:rPr>
      </w:pPr>
    </w:p>
    <w:p w:rsidR="0077135C" w:rsidRDefault="0077135C" w:rsidP="00E83802">
      <w:pPr>
        <w:pStyle w:val="ListParagraph"/>
        <w:ind w:left="930"/>
        <w:jc w:val="both"/>
        <w:rPr>
          <w:rFonts w:ascii="Verdana" w:hAnsi="Verdana"/>
          <w:sz w:val="28"/>
          <w:szCs w:val="28"/>
        </w:rPr>
      </w:pPr>
    </w:p>
    <w:p w:rsidR="0077135C" w:rsidRDefault="0077135C" w:rsidP="00E83802">
      <w:pPr>
        <w:pStyle w:val="ListParagraph"/>
        <w:ind w:left="930"/>
        <w:jc w:val="both"/>
        <w:rPr>
          <w:rFonts w:ascii="Verdana" w:hAnsi="Verdana"/>
          <w:sz w:val="28"/>
          <w:szCs w:val="28"/>
        </w:rPr>
      </w:pPr>
      <w:r>
        <w:rPr>
          <w:rFonts w:ascii="Verdana" w:hAnsi="Verdana"/>
          <w:sz w:val="28"/>
          <w:szCs w:val="28"/>
        </w:rPr>
        <w:t>Thus, the development of job analysis, human recourse planning and recruitment are necessary prerequisites to the selection process. A break down in any of these processes can make even the best selection system ineffective.</w:t>
      </w:r>
    </w:p>
    <w:p w:rsidR="0077135C" w:rsidRDefault="0077135C" w:rsidP="00E83802">
      <w:pPr>
        <w:jc w:val="both"/>
        <w:rPr>
          <w:rFonts w:ascii="Verdana" w:hAnsi="Verdana"/>
          <w:sz w:val="28"/>
          <w:szCs w:val="28"/>
        </w:rPr>
      </w:pPr>
    </w:p>
    <w:p w:rsidR="0077135C" w:rsidRDefault="0077135C" w:rsidP="00E83802">
      <w:pPr>
        <w:jc w:val="both"/>
      </w:pPr>
    </w:p>
    <w:p w:rsidR="0077135C" w:rsidRDefault="0077135C" w:rsidP="00E83802">
      <w:pPr>
        <w:jc w:val="both"/>
      </w:pPr>
    </w:p>
    <w:p w:rsidR="0077135C" w:rsidRDefault="0077135C" w:rsidP="00E83802">
      <w:pPr>
        <w:jc w:val="both"/>
      </w:pPr>
    </w:p>
    <w:p w:rsidR="0077135C" w:rsidRDefault="0077135C" w:rsidP="00E83802">
      <w:pPr>
        <w:jc w:val="both"/>
      </w:pPr>
    </w:p>
    <w:p w:rsidR="0077135C" w:rsidRDefault="0077135C" w:rsidP="00E83802">
      <w:pPr>
        <w:jc w:val="both"/>
      </w:pPr>
    </w:p>
    <w:p w:rsidR="0077135C" w:rsidRDefault="0077135C" w:rsidP="00E83802">
      <w:pPr>
        <w:jc w:val="both"/>
        <w:rPr>
          <w:sz w:val="44"/>
          <w:u w:val="single"/>
        </w:rPr>
      </w:pPr>
      <w:r w:rsidRPr="007F5734">
        <w:rPr>
          <w:sz w:val="44"/>
          <w:u w:val="single"/>
        </w:rPr>
        <w:lastRenderedPageBreak/>
        <w:t>SELECTION PROCESS</w:t>
      </w:r>
    </w:p>
    <w:p w:rsidR="0077135C" w:rsidRDefault="0077135C" w:rsidP="00E83802">
      <w:pPr>
        <w:jc w:val="both"/>
        <w:rPr>
          <w:sz w:val="44"/>
          <w:u w:val="single"/>
        </w:rPr>
      </w:pPr>
    </w:p>
    <w:p w:rsidR="0077135C" w:rsidRDefault="00CD1894" w:rsidP="00E83802">
      <w:pPr>
        <w:jc w:val="both"/>
      </w:pPr>
      <w:r>
        <w:rPr>
          <w:noProof/>
          <w:lang w:eastAsia="en-IN"/>
        </w:rPr>
        <w:pict>
          <v:shape id="_x0000_s1449" type="#_x0000_t13" style="position:absolute;left:0;text-align:left;margin-left:313.5pt;margin-top:207.75pt;width:33.75pt;height:13.5pt;z-index:251851776" fillcolor="#2f2b20 [3200]" strokecolor="#f2f2f2 [3041]" strokeweight="3pt">
            <v:shadow on="t" type="perspective" color="#7f7f7f [1601]" opacity=".5" offset="1pt" offset2="-1pt"/>
          </v:shape>
        </w:pict>
      </w:r>
      <w:r>
        <w:rPr>
          <w:noProof/>
          <w:lang w:eastAsia="en-IN"/>
        </w:rPr>
        <w:pict>
          <v:shape id="_x0000_s1448" type="#_x0000_t13" style="position:absolute;left:0;text-align:left;margin-left:324pt;margin-top:173.25pt;width:50.25pt;height:15pt;z-index:251850752" fillcolor="#2f2b20 [3200]" strokecolor="#f2f2f2 [3041]" strokeweight="3pt">
            <v:shadow on="t" type="perspective" color="#7f7f7f [1601]" opacity=".5" offset="1pt" offset2="-1pt"/>
          </v:shape>
        </w:pict>
      </w:r>
      <w:r>
        <w:rPr>
          <w:noProof/>
          <w:lang w:eastAsia="en-IN"/>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446" type="#_x0000_t103" style="position:absolute;left:0;text-align:left;margin-left:279pt;margin-top:173.25pt;width:34.5pt;height:21.75pt;z-index:251848704" adj=",,16035" fillcolor="#2f2b20 [3200]" strokecolor="#f2f2f2 [3041]" strokeweight="3pt">
            <v:shadow on="t" type="perspective" color="#7f7f7f [1601]" opacity=".5" offset="1pt" offset2="-1pt"/>
          </v:shape>
        </w:pict>
      </w:r>
      <w:r>
        <w:rPr>
          <w:noProof/>
          <w:lang w:eastAsia="en-IN"/>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447" type="#_x0000_t102" style="position:absolute;left:0;text-align:left;margin-left:275.25pt;margin-top:207.75pt;width:34.5pt;height:22.5pt;z-index:251849728" adj=",,5565" fillcolor="#2f2b20 [3200]" strokecolor="#f2f2f2 [3041]" strokeweight="3pt">
            <v:shadow on="t" type="perspective" color="#7f7f7f [1601]" opacity=".5" offset="1pt" offset2="-1pt"/>
          </v:shape>
        </w:pict>
      </w:r>
      <w:r>
        <w:rPr>
          <w:noProof/>
          <w:lang w:eastAsia="en-IN"/>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445" type="#_x0000_t185" style="position:absolute;left:0;text-align:left;margin-left:266.25pt;margin-top:150pt;width:241.5pt;height:109.5pt;z-index:251847680">
            <v:textbox style="mso-next-textbox:#_x0000_s1445">
              <w:txbxContent>
                <w:p w:rsidR="00576844" w:rsidRDefault="00576844" w:rsidP="0077135C">
                  <w:pPr>
                    <w:rPr>
                      <w:b/>
                      <w:i/>
                      <w:sz w:val="28"/>
                    </w:rPr>
                  </w:pPr>
                  <w:r>
                    <w:t xml:space="preserve">R                                           </w:t>
                  </w:r>
                  <w:r w:rsidRPr="00A8364A">
                    <w:rPr>
                      <w:b/>
                      <w:i/>
                      <w:sz w:val="28"/>
                    </w:rPr>
                    <w:t>Rejection</w:t>
                  </w:r>
                </w:p>
                <w:p w:rsidR="00576844" w:rsidRDefault="00576844" w:rsidP="0077135C">
                  <w:r>
                    <w:t xml:space="preserve"> </w:t>
                  </w:r>
                </w:p>
                <w:p w:rsidR="00576844" w:rsidRPr="00A8364A" w:rsidRDefault="00576844" w:rsidP="0077135C">
                  <w:pPr>
                    <w:rPr>
                      <w:b/>
                      <w:i/>
                    </w:rPr>
                  </w:pPr>
                  <w:r w:rsidRPr="00A8364A">
                    <w:rPr>
                      <w:b/>
                      <w:i/>
                    </w:rPr>
                    <w:t xml:space="preserve">P                            </w:t>
                  </w:r>
                  <w:r w:rsidRPr="00AF2BE8">
                    <w:rPr>
                      <w:b/>
                      <w:i/>
                    </w:rPr>
                    <w:t xml:space="preserve">    Promotion For </w:t>
                  </w:r>
                  <w:proofErr w:type="gramStart"/>
                  <w:r w:rsidRPr="00AF2BE8">
                    <w:rPr>
                      <w:b/>
                      <w:i/>
                    </w:rPr>
                    <w:t xml:space="preserve">Next  </w:t>
                  </w:r>
                  <w:r>
                    <w:rPr>
                      <w:b/>
                      <w:i/>
                    </w:rPr>
                    <w:t>stage</w:t>
                  </w:r>
                  <w:proofErr w:type="gramEnd"/>
                  <w:r w:rsidRPr="00AF2BE8">
                    <w:rPr>
                      <w:b/>
                      <w:i/>
                    </w:rPr>
                    <w:t xml:space="preserve">                  </w:t>
                  </w:r>
                  <w:r>
                    <w:rPr>
                      <w:b/>
                      <w:i/>
                    </w:rPr>
                    <w:t xml:space="preserve">                                                    </w:t>
                  </w:r>
                </w:p>
              </w:txbxContent>
            </v:textbox>
          </v:shape>
        </w:pict>
      </w:r>
      <w:r>
        <w:rPr>
          <w:noProof/>
          <w:lang w:eastAsia="en-IN"/>
        </w:rPr>
        <w:pict>
          <v:shape id="_x0000_s1444" type="#_x0000_t102" style="position:absolute;left:0;text-align:left;margin-left:374.25pt;margin-top:545.25pt;width:27.75pt;height:27.75pt;z-index:251846656" adj=",,5565" fillcolor="#2f2b20 [3200]" strokecolor="#f2f2f2 [3041]" strokeweight="3pt">
            <v:shadow on="t" type="perspective" color="#7f7f7f [1601]" opacity=".5" offset="1pt" offset2="-1pt"/>
          </v:shape>
        </w:pict>
      </w:r>
      <w:r>
        <w:rPr>
          <w:noProof/>
          <w:lang w:eastAsia="en-IN"/>
        </w:rPr>
        <w:pict>
          <v:shape id="_x0000_s1435" type="#_x0000_t103" style="position:absolute;left:0;text-align:left;margin-left:347.25pt;margin-top:545.25pt;width:27pt;height:27.75pt;z-index:251837440" adj=",,16035" fillcolor="#2f2b20 [3200]" strokecolor="#f2f2f2 [3041]" strokeweight="3pt">
            <v:shadow on="t" type="perspective" color="#7f7f7f [1601]" opacity=".5" offset="1pt" offset2="-1pt"/>
          </v:shape>
        </w:pict>
      </w:r>
      <w:r>
        <w:rPr>
          <w:noProof/>
          <w:lang w:eastAsia="en-IN"/>
        </w:rPr>
        <w:pict>
          <v:shape id="_x0000_s1434" type="#_x0000_t103" style="position:absolute;left:0;text-align:left;margin-left:279pt;margin-top:459.75pt;width:30.75pt;height:22.5pt;z-index:251836416" adj=",,16035" fillcolor="#2f2b20 [3200]" strokecolor="#f2f2f2 [3041]" strokeweight="3pt">
            <v:shadow on="t" type="perspective" color="#7f7f7f [1601]" opacity=".5" offset="1pt" offset2="-1pt"/>
          </v:shape>
        </w:pict>
      </w:r>
      <w:r>
        <w:rPr>
          <w:noProof/>
          <w:lang w:eastAsia="en-IN"/>
        </w:rPr>
        <w:pict>
          <v:shape id="_x0000_s1442" type="#_x0000_t102" style="position:absolute;left:0;text-align:left;margin-left:309.75pt;margin-top:459.75pt;width:28.5pt;height:22.5pt;z-index:251844608" adj=",,5565" fillcolor="#2f2b20 [3200]" strokecolor="#f2f2f2 [3041]" strokeweight="3pt">
            <v:shadow on="t" type="perspective" color="#7f7f7f [1601]" opacity=".5" offset="1pt" offset2="-1pt"/>
          </v:shape>
        </w:pict>
      </w:r>
      <w:r>
        <w:rPr>
          <w:noProof/>
          <w:lang w:eastAsia="en-IN"/>
        </w:rPr>
        <w:pict>
          <v:shape id="_x0000_s1438" type="#_x0000_t102" style="position:absolute;left:0;text-align:left;margin-left:143.25pt;margin-top:40.5pt;width:29.25pt;height:21pt;z-index:251840512" adj=",,5565" fillcolor="#2f2b20 [3200]" strokecolor="#f2f2f2 [3041]" strokeweight="3pt">
            <v:shadow on="t" type="perspective" color="#7f7f7f [1601]" opacity=".5" offset="1pt" offset2="-1pt"/>
          </v:shape>
        </w:pict>
      </w:r>
      <w:r>
        <w:rPr>
          <w:noProof/>
          <w:lang w:eastAsia="en-IN"/>
        </w:rPr>
        <w:pict>
          <v:shape id="_x0000_s1429" type="#_x0000_t103" style="position:absolute;left:0;text-align:left;margin-left:119.25pt;margin-top:40.5pt;width:24pt;height:21pt;z-index:251831296" adj=",,16035" fillcolor="#2f2b20 [3200]" strokecolor="#f2f2f2 [3041]" strokeweight="3pt">
            <v:shadow on="t" type="perspective" color="#7f7f7f [1601]" opacity=".5" offset="1pt" offset2="-1pt"/>
          </v:shape>
        </w:pict>
      </w:r>
      <w:r>
        <w:rPr>
          <w:noProof/>
          <w:lang w:eastAsia="en-IN"/>
        </w:rPr>
        <w:pict>
          <v:shape id="_x0000_s1439" type="#_x0000_t102" style="position:absolute;left:0;text-align:left;margin-left:162.75pt;margin-top:135pt;width:33pt;height:23.25pt;z-index:251841536" adj=",,5565" fillcolor="#2f2b20 [3200]" strokecolor="#f2f2f2 [3041]" strokeweight="3pt">
            <v:shadow on="t" type="perspective" color="#7f7f7f [1601]" opacity=".5" offset="1pt" offset2="-1pt"/>
          </v:shape>
        </w:pict>
      </w:r>
      <w:r>
        <w:rPr>
          <w:noProof/>
          <w:lang w:eastAsia="en-IN"/>
        </w:rPr>
        <w:pict>
          <v:shape id="_x0000_s1430" type="#_x0000_t103" style="position:absolute;left:0;text-align:left;margin-left:138pt;margin-top:135pt;width:24.75pt;height:23.25pt;z-index:251832320" adj=",,16035" fillcolor="#2f2b20 [3200]" strokecolor="#f2f2f2 [3041]" strokeweight="3pt">
            <v:shadow on="t" type="perspective" color="#7f7f7f [1601]" opacity=".5" offset="1pt" offset2="-1pt"/>
          </v:shape>
        </w:pict>
      </w:r>
      <w:r>
        <w:rPr>
          <w:noProof/>
          <w:lang w:eastAsia="en-IN"/>
        </w:rPr>
        <w:pict>
          <v:shape id="_x0000_s1440" type="#_x0000_t102" style="position:absolute;left:0;text-align:left;margin-left:195.75pt;margin-top:207.75pt;width:24pt;height:27pt;z-index:251842560" adj=",,5565" fillcolor="#2f2b20 [3200]" strokecolor="#f2f2f2 [3041]" strokeweight="3pt">
            <v:shadow on="t" type="perspective" color="#7f7f7f [1601]" opacity=".5" offset="1pt" offset2="-1pt"/>
          </v:shape>
        </w:pict>
      </w:r>
      <w:r>
        <w:rPr>
          <w:noProof/>
          <w:lang w:eastAsia="en-IN"/>
        </w:rPr>
        <w:pict>
          <v:shape id="_x0000_s1443" type="#_x0000_t102" style="position:absolute;left:0;text-align:left;margin-left:271.5pt;margin-top:386.25pt;width:21.75pt;height:23.25pt;z-index:251845632" adj=",,5565" fillcolor="#2f2b20 [3200]" strokecolor="#f2f2f2 [3041]" strokeweight="3pt">
            <v:shadow on="t" type="perspective" color="#7f7f7f [1601]" opacity=".5" offset="1pt" offset2="-1pt"/>
          </v:shape>
        </w:pict>
      </w:r>
      <w:r>
        <w:rPr>
          <w:noProof/>
          <w:lang w:eastAsia="en-IN"/>
        </w:rPr>
        <w:pict>
          <v:shape id="_x0000_s1441" type="#_x0000_t102" style="position:absolute;left:0;text-align:left;margin-left:233.25pt;margin-top:290.25pt;width:21pt;height:26.25pt;z-index:251843584" adj=",,5565" fillcolor="#2f2b20 [3200]" strokecolor="#f2f2f2 [3041]" strokeweight="3pt">
            <v:shadow on="t" type="perspective" color="#7f7f7f [1601]" opacity=".5" offset="1pt" offset2="-1pt"/>
          </v:shape>
        </w:pict>
      </w:r>
      <w:r>
        <w:rPr>
          <w:noProof/>
          <w:lang w:eastAsia="en-IN"/>
        </w:rPr>
        <w:pict>
          <v:shapetype id="_x0000_t32" coordsize="21600,21600" o:spt="32" o:oned="t" path="m,l21600,21600e" filled="f">
            <v:path arrowok="t" fillok="f" o:connecttype="none"/>
            <o:lock v:ext="edit" shapetype="t"/>
          </v:shapetype>
          <v:shape id="_x0000_s1437" type="#_x0000_t32" style="position:absolute;left:0;text-align:left;margin-left:461.25pt;margin-top:621.75pt;width:0;height:60pt;z-index:251839488" o:connectortype="straight">
            <v:stroke endarrow="block"/>
          </v:shape>
        </w:pict>
      </w:r>
      <w:r>
        <w:rPr>
          <w:noProof/>
          <w:lang w:eastAsia="en-IN"/>
        </w:rPr>
        <w:pict>
          <v:shape id="_x0000_s1436" type="#_x0000_t32" style="position:absolute;left:0;text-align:left;margin-left:-50.25pt;margin-top:681.75pt;width:582pt;height:0;z-index:251838464" o:connectortype="straight">
            <v:stroke endarrow="block"/>
          </v:shape>
        </w:pict>
      </w:r>
      <w:r>
        <w:rPr>
          <w:noProof/>
          <w:lang w:eastAsia="en-IN"/>
        </w:rPr>
        <w:pict>
          <v:roundrect id="_x0000_s1428" style="position:absolute;left:0;text-align:left;margin-left:-13.5pt;margin-top:584.25pt;width:474.75pt;height:49.5pt;z-index:251830272" arcsize="10923f" fillcolor="#c89f5d [3208]" strokecolor="#f2f2f2 [3041]" strokeweight="3pt">
            <v:shadow on="t" type="perspective" color="#6c5125 [1608]" opacity=".5" offset="1pt" offset2="-1pt"/>
            <v:textbox style="mso-next-textbox:#_x0000_s1428">
              <w:txbxContent>
                <w:p w:rsidR="00576844" w:rsidRDefault="00576844" w:rsidP="0077135C">
                  <w:pPr>
                    <w:jc w:val="both"/>
                    <w:rPr>
                      <w:b/>
                      <w:i/>
                      <w:sz w:val="48"/>
                    </w:rPr>
                  </w:pPr>
                  <w:r w:rsidRPr="00F55911">
                    <w:rPr>
                      <w:i/>
                    </w:rPr>
                    <w:t xml:space="preserve">                                                       </w:t>
                  </w:r>
                  <w:r w:rsidRPr="00F55911">
                    <w:rPr>
                      <w:b/>
                      <w:i/>
                      <w:sz w:val="48"/>
                    </w:rPr>
                    <w:t xml:space="preserve">J o </w:t>
                  </w:r>
                  <w:proofErr w:type="spellStart"/>
                  <w:r w:rsidRPr="00F55911">
                    <w:rPr>
                      <w:b/>
                      <w:i/>
                      <w:sz w:val="48"/>
                    </w:rPr>
                    <w:t>i</w:t>
                  </w:r>
                  <w:proofErr w:type="spellEnd"/>
                  <w:r w:rsidRPr="00F55911">
                    <w:rPr>
                      <w:b/>
                      <w:i/>
                      <w:sz w:val="48"/>
                    </w:rPr>
                    <w:t xml:space="preserve"> n </w:t>
                  </w:r>
                  <w:proofErr w:type="spellStart"/>
                  <w:r w:rsidRPr="00F55911">
                    <w:rPr>
                      <w:b/>
                      <w:i/>
                      <w:sz w:val="48"/>
                    </w:rPr>
                    <w:t>i</w:t>
                  </w:r>
                  <w:proofErr w:type="spellEnd"/>
                  <w:r w:rsidRPr="00F55911">
                    <w:rPr>
                      <w:b/>
                      <w:i/>
                      <w:sz w:val="48"/>
                    </w:rPr>
                    <w:t xml:space="preserve"> n g</w:t>
                  </w: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Default="00576844" w:rsidP="0077135C">
                  <w:pPr>
                    <w:jc w:val="both"/>
                    <w:rPr>
                      <w:b/>
                      <w:i/>
                      <w:sz w:val="48"/>
                    </w:rPr>
                  </w:pPr>
                </w:p>
                <w:p w:rsidR="00576844" w:rsidRPr="00F55911" w:rsidRDefault="00576844" w:rsidP="0077135C">
                  <w:pPr>
                    <w:jc w:val="both"/>
                    <w:rPr>
                      <w:b/>
                      <w:i/>
                      <w:sz w:val="48"/>
                    </w:rPr>
                  </w:pPr>
                </w:p>
              </w:txbxContent>
            </v:textbox>
          </v:roundrect>
        </w:pict>
      </w:r>
      <w:r>
        <w:rPr>
          <w:noProof/>
          <w:lang w:eastAsia="en-IN"/>
        </w:rPr>
        <w:pict>
          <v:shape id="_x0000_s1433" type="#_x0000_t103" style="position:absolute;left:0;text-align:left;margin-left:248.25pt;margin-top:386.25pt;width:23.25pt;height:23.25pt;z-index:251835392" adj=",,16035" fillcolor="#2f2b20 [3200]" strokecolor="#f2f2f2 [3041]" strokeweight="3pt">
            <v:shadow on="t" type="perspective" color="#7f7f7f [1601]" opacity=".5" offset="1pt" offset2="-1pt"/>
          </v:shape>
        </w:pict>
      </w:r>
      <w:r>
        <w:rPr>
          <w:noProof/>
          <w:lang w:eastAsia="en-IN"/>
        </w:rPr>
        <w:pict>
          <v:shape id="_x0000_s1432" type="#_x0000_t103" style="position:absolute;left:0;text-align:left;margin-left:207.75pt;margin-top:290.25pt;width:25.5pt;height:26.25pt;z-index:251834368" adj=",,16035" fillcolor="#2f2b20 [3200]" strokecolor="#f2f2f2 [3041]" strokeweight="3pt">
            <v:shadow on="t" type="perspective" color="#7f7f7f [1601]" opacity=".5" offset="1pt" offset2="-1pt"/>
          </v:shape>
        </w:pict>
      </w:r>
      <w:r>
        <w:rPr>
          <w:noProof/>
          <w:lang w:eastAsia="en-IN"/>
        </w:rPr>
        <w:pict>
          <v:shape id="_x0000_s1431" type="#_x0000_t103" style="position:absolute;left:0;text-align:left;margin-left:177pt;margin-top:207.75pt;width:18.75pt;height:27pt;z-index:251833344" adj=",,16035" fillcolor="#2f2b20 [3200]" strokecolor="#f2f2f2 [3041]" strokeweight="3pt">
            <v:shadow on="t" type="perspective" color="#7f7f7f [1601]" opacity=".5" offset="1pt" offset2="-1pt"/>
          </v:shape>
        </w:pict>
      </w:r>
      <w:r>
        <w:rPr>
          <w:noProof/>
          <w:lang w:eastAsia="en-IN"/>
        </w:rPr>
        <w:pict>
          <v:roundrect id="_x0000_s1425" style="position:absolute;left:0;text-align:left;margin-left:-13.5pt;margin-top:321pt;width:292.5pt;height:65.25pt;z-index:251827200" arcsize="10923f" fillcolor="#c89f5d [3208]" strokecolor="#f2f2f2 [3041]" strokeweight="3pt">
            <v:shadow on="t" type="perspective" color="#6c5125 [1608]" opacity=".5" offset="1pt" offset2="-1pt"/>
            <v:textbox style="mso-next-textbox:#_x0000_s1425">
              <w:txbxContent>
                <w:p w:rsidR="00576844" w:rsidRPr="00F55911" w:rsidRDefault="00576844" w:rsidP="0077135C">
                  <w:pPr>
                    <w:jc w:val="both"/>
                    <w:rPr>
                      <w:b/>
                      <w:i/>
                      <w:sz w:val="48"/>
                      <w:szCs w:val="48"/>
                    </w:rPr>
                  </w:pPr>
                  <w:r>
                    <w:rPr>
                      <w:b/>
                      <w:sz w:val="48"/>
                      <w:szCs w:val="48"/>
                    </w:rPr>
                    <w:t xml:space="preserve"> </w:t>
                  </w:r>
                  <w:r w:rsidRPr="00F55911">
                    <w:rPr>
                      <w:b/>
                      <w:i/>
                      <w:sz w:val="48"/>
                      <w:szCs w:val="48"/>
                    </w:rPr>
                    <w:t>Physical Examination</w:t>
                  </w:r>
                </w:p>
              </w:txbxContent>
            </v:textbox>
          </v:roundrect>
        </w:pict>
      </w:r>
      <w:r>
        <w:rPr>
          <w:noProof/>
          <w:lang w:eastAsia="en-IN"/>
        </w:rPr>
        <w:pict>
          <v:roundrect id="_x0000_s1424" style="position:absolute;left:0;text-align:left;margin-left:-13.5pt;margin-top:234.75pt;width:255pt;height:55.5pt;z-index:251826176" arcsize="10923f" fillcolor="#c89f5d [3208]" strokecolor="#f2f2f2 [3041]" strokeweight="3pt">
            <v:shadow on="t" type="perspective" color="#6c5125 [1608]" opacity=".5" offset="1pt" offset2="-1pt"/>
            <v:textbox style="mso-next-textbox:#_x0000_s1424">
              <w:txbxContent>
                <w:p w:rsidR="00576844" w:rsidRPr="00127D90" w:rsidRDefault="00576844" w:rsidP="0077135C">
                  <w:pPr>
                    <w:jc w:val="both"/>
                    <w:rPr>
                      <w:b/>
                      <w:i/>
                      <w:sz w:val="44"/>
                      <w:szCs w:val="44"/>
                    </w:rPr>
                  </w:pPr>
                  <w:r w:rsidRPr="00127D90">
                    <w:rPr>
                      <w:b/>
                      <w:i/>
                      <w:sz w:val="44"/>
                      <w:szCs w:val="44"/>
                    </w:rPr>
                    <w:t xml:space="preserve"> </w:t>
                  </w:r>
                  <w:r>
                    <w:rPr>
                      <w:b/>
                      <w:i/>
                      <w:sz w:val="44"/>
                      <w:szCs w:val="44"/>
                    </w:rPr>
                    <w:t>Final</w:t>
                  </w:r>
                  <w:r w:rsidRPr="00127D90">
                    <w:rPr>
                      <w:b/>
                      <w:i/>
                      <w:sz w:val="44"/>
                      <w:szCs w:val="44"/>
                    </w:rPr>
                    <w:t xml:space="preserve"> Interview</w:t>
                  </w:r>
                </w:p>
              </w:txbxContent>
            </v:textbox>
          </v:roundrect>
        </w:pict>
      </w:r>
      <w:r>
        <w:rPr>
          <w:noProof/>
          <w:lang w:eastAsia="en-IN"/>
        </w:rPr>
        <w:pict>
          <v:roundrect id="_x0000_s1423" style="position:absolute;left:0;text-align:left;margin-left:-13.5pt;margin-top:158.25pt;width:221.25pt;height:49.5pt;z-index:251825152" arcsize="10923f" fillcolor="#c89f5d [3208]" strokecolor="#f2f2f2 [3041]" strokeweight="3pt">
            <v:shadow on="t" type="perspective" color="#6c5125 [1608]" opacity=".5" offset="1pt" offset2="-1pt"/>
            <v:textbox style="mso-next-textbox:#_x0000_s1423">
              <w:txbxContent>
                <w:p w:rsidR="00576844" w:rsidRPr="00EB4EFA" w:rsidRDefault="00576844" w:rsidP="0077135C">
                  <w:pPr>
                    <w:jc w:val="both"/>
                    <w:rPr>
                      <w:b/>
                      <w:i/>
                      <w:sz w:val="48"/>
                      <w:szCs w:val="48"/>
                    </w:rPr>
                  </w:pPr>
                  <w:r w:rsidRPr="00EB4EFA">
                    <w:rPr>
                      <w:i/>
                      <w:sz w:val="48"/>
                      <w:szCs w:val="48"/>
                    </w:rPr>
                    <w:t xml:space="preserve"> </w:t>
                  </w:r>
                  <w:r w:rsidRPr="00EB4EFA">
                    <w:rPr>
                      <w:b/>
                      <w:i/>
                      <w:sz w:val="48"/>
                      <w:szCs w:val="48"/>
                    </w:rPr>
                    <w:t>Selection Test</w:t>
                  </w:r>
                </w:p>
              </w:txbxContent>
            </v:textbox>
          </v:roundrect>
        </w:pict>
      </w:r>
      <w:r>
        <w:rPr>
          <w:noProof/>
          <w:lang w:eastAsia="en-IN"/>
        </w:rPr>
        <w:pict>
          <v:roundrect id="_x0000_s1422" style="position:absolute;left:0;text-align:left;margin-left:-13.5pt;margin-top:67.5pt;width:190.5pt;height:67.5pt;z-index:251824128" arcsize="10923f" fillcolor="#c89f5d [3208]" strokecolor="#f2f2f2 [3041]" strokeweight="3pt">
            <v:shadow on="t" type="perspective" color="#6c5125 [1608]" opacity=".5" offset="1pt" offset2="-1pt"/>
            <v:textbox style="mso-next-textbox:#_x0000_s1422">
              <w:txbxContent>
                <w:p w:rsidR="00576844" w:rsidRPr="00AE33C3" w:rsidRDefault="00576844" w:rsidP="0077135C">
                  <w:pPr>
                    <w:jc w:val="both"/>
                    <w:rPr>
                      <w:b/>
                      <w:i/>
                      <w:sz w:val="44"/>
                      <w:szCs w:val="48"/>
                    </w:rPr>
                  </w:pPr>
                  <w:r w:rsidRPr="00AE33C3">
                    <w:rPr>
                      <w:b/>
                      <w:i/>
                      <w:sz w:val="44"/>
                      <w:szCs w:val="48"/>
                    </w:rPr>
                    <w:t>Application Blank</w:t>
                  </w:r>
                </w:p>
              </w:txbxContent>
            </v:textbox>
          </v:roundrect>
        </w:pict>
      </w:r>
      <w:r>
        <w:rPr>
          <w:noProof/>
          <w:lang w:eastAsia="en-IN"/>
        </w:rPr>
        <w:pict>
          <v:roundrect id="_x0000_s1427" style="position:absolute;left:0;text-align:left;margin-left:-13.5pt;margin-top:492pt;width:396.75pt;height:53.25pt;z-index:251829248" arcsize="10923f" fillcolor="#c89f5d [3208]" strokecolor="#f2f2f2 [3041]" strokeweight="3pt">
            <v:shadow on="t" type="perspective" color="#6c5125 [1608]" opacity=".5" offset="1pt" offset2="-1pt"/>
            <v:textbox style="mso-next-textbox:#_x0000_s1427">
              <w:txbxContent>
                <w:p w:rsidR="00576844" w:rsidRPr="00F55911" w:rsidRDefault="00576844" w:rsidP="0077135C">
                  <w:pPr>
                    <w:rPr>
                      <w:b/>
                      <w:i/>
                      <w:sz w:val="48"/>
                      <w:szCs w:val="48"/>
                    </w:rPr>
                  </w:pPr>
                  <w:r>
                    <w:rPr>
                      <w:b/>
                      <w:i/>
                      <w:sz w:val="48"/>
                      <w:szCs w:val="48"/>
                    </w:rPr>
                    <w:t xml:space="preserve">            </w:t>
                  </w:r>
                  <w:r w:rsidRPr="003C65AB">
                    <w:rPr>
                      <w:b/>
                      <w:i/>
                      <w:sz w:val="48"/>
                      <w:szCs w:val="48"/>
                    </w:rPr>
                    <w:t>F</w:t>
                  </w:r>
                  <w:r w:rsidRPr="00F55911">
                    <w:rPr>
                      <w:b/>
                      <w:i/>
                      <w:sz w:val="48"/>
                      <w:szCs w:val="48"/>
                    </w:rPr>
                    <w:t>inal Approval</w:t>
                  </w:r>
                </w:p>
              </w:txbxContent>
            </v:textbox>
          </v:roundrect>
        </w:pict>
      </w:r>
      <w:r>
        <w:rPr>
          <w:noProof/>
          <w:lang w:eastAsia="en-IN"/>
        </w:rPr>
        <w:pict>
          <v:roundrect id="_x0000_s1426" style="position:absolute;left:0;text-align:left;margin-left:-13.5pt;margin-top:409.5pt;width:333pt;height:50.25pt;z-index:251828224" arcsize="10923f" fillcolor="#c89f5d [3208]" strokecolor="#f2f2f2 [3041]" strokeweight="3pt">
            <v:shadow on="t" type="perspective" color="#6c5125 [1608]" opacity=".5" offset="1pt" offset2="-1pt"/>
            <v:textbox style="mso-next-textbox:#_x0000_s1426">
              <w:txbxContent>
                <w:p w:rsidR="00576844" w:rsidRPr="00F55911" w:rsidRDefault="00576844" w:rsidP="0077135C">
                  <w:pPr>
                    <w:jc w:val="both"/>
                    <w:rPr>
                      <w:b/>
                      <w:i/>
                      <w:sz w:val="48"/>
                      <w:szCs w:val="48"/>
                    </w:rPr>
                  </w:pPr>
                  <w:r w:rsidRPr="00F55911">
                    <w:rPr>
                      <w:b/>
                      <w:i/>
                      <w:sz w:val="48"/>
                      <w:szCs w:val="48"/>
                    </w:rPr>
                    <w:t xml:space="preserve">          Employee Referral</w:t>
                  </w:r>
                </w:p>
              </w:txbxContent>
            </v:textbox>
          </v:roundrect>
        </w:pict>
      </w:r>
      <w:r>
        <w:rPr>
          <w:noProof/>
          <w:lang w:eastAsia="en-IN"/>
        </w:rPr>
        <w:pict>
          <v:roundrect id="_x0000_s1421" style="position:absolute;left:0;text-align:left;margin-left:-13.5pt;margin-top:-24.75pt;width:167.25pt;height:65.25pt;z-index:251823104" arcsize="10923f" fillcolor="#c89f5d [3208]" strokecolor="#f2f2f2 [3041]" strokeweight="3pt">
            <v:shadow on="t" type="perspective" color="#6c5125 [1608]" opacity=".5" offset="1pt" offset2="-1pt"/>
            <v:textbox style="mso-next-textbox:#_x0000_s1421">
              <w:txbxContent>
                <w:p w:rsidR="00576844" w:rsidRPr="00EB4EFA" w:rsidRDefault="00576844" w:rsidP="0077135C">
                  <w:pPr>
                    <w:jc w:val="both"/>
                    <w:rPr>
                      <w:b/>
                      <w:i/>
                      <w:sz w:val="40"/>
                      <w:szCs w:val="40"/>
                    </w:rPr>
                  </w:pPr>
                  <w:proofErr w:type="spellStart"/>
                  <w:r w:rsidRPr="00EB4EFA">
                    <w:rPr>
                      <w:b/>
                      <w:i/>
                      <w:sz w:val="40"/>
                      <w:szCs w:val="40"/>
                    </w:rPr>
                    <w:t>Priliminary</w:t>
                  </w:r>
                  <w:proofErr w:type="spellEnd"/>
                  <w:r w:rsidRPr="00EB4EFA">
                    <w:rPr>
                      <w:b/>
                      <w:i/>
                      <w:sz w:val="40"/>
                      <w:szCs w:val="40"/>
                    </w:rPr>
                    <w:t xml:space="preserve"> Interview</w:t>
                  </w:r>
                </w:p>
              </w:txbxContent>
            </v:textbox>
          </v:roundrect>
        </w:pict>
      </w:r>
      <w:r>
        <w:rPr>
          <w:noProof/>
          <w:lang w:eastAsia="en-IN"/>
        </w:rPr>
        <w:pict>
          <v:rect id="_x0000_s1420" style="position:absolute;left:0;text-align:left;margin-left:-54pt;margin-top:-24.75pt;width:40.5pt;height:702.35pt;z-index:251822080" fillcolor="#c89f5d [3208]" strokecolor="#f2f2f2 [3041]" strokeweight="3pt">
            <v:shadow on="t" type="perspective" color="#6c5125 [1608]" opacity=".5" offset="1pt" offset2="-1pt"/>
            <v:textbox style="mso-next-textbox:#_x0000_s1420">
              <w:txbxContent>
                <w:p w:rsidR="00576844" w:rsidRPr="00343A58" w:rsidRDefault="00576844" w:rsidP="0077135C">
                  <w:pPr>
                    <w:jc w:val="both"/>
                    <w:rPr>
                      <w:sz w:val="96"/>
                    </w:rPr>
                  </w:pPr>
                  <w:r w:rsidRPr="00343A58">
                    <w:rPr>
                      <w:sz w:val="96"/>
                    </w:rPr>
                    <w:t xml:space="preserve">                               Rejection</w:t>
                  </w:r>
                </w:p>
              </w:txbxContent>
            </v:textbox>
          </v:rect>
        </w:pict>
      </w:r>
    </w:p>
    <w:p w:rsidR="0077135C" w:rsidRDefault="0077135C" w:rsidP="00E83802">
      <w:pPr>
        <w:pStyle w:val="Default"/>
        <w:jc w:val="both"/>
        <w:rPr>
          <w:b/>
          <w:sz w:val="44"/>
          <w:szCs w:val="40"/>
        </w:rPr>
      </w:pPr>
      <w:r>
        <w:rPr>
          <w:b/>
          <w:sz w:val="44"/>
          <w:szCs w:val="40"/>
        </w:rPr>
        <w:t xml:space="preserve">     </w:t>
      </w: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Default="0077135C" w:rsidP="00E83802">
      <w:pPr>
        <w:pStyle w:val="Default"/>
        <w:jc w:val="both"/>
        <w:rPr>
          <w:b/>
          <w:sz w:val="44"/>
          <w:szCs w:val="40"/>
        </w:rPr>
      </w:pPr>
    </w:p>
    <w:p w:rsidR="0077135C" w:rsidRPr="00672EB1" w:rsidRDefault="0077135C" w:rsidP="00E83802">
      <w:pPr>
        <w:pStyle w:val="Default"/>
        <w:jc w:val="both"/>
        <w:rPr>
          <w:b/>
          <w:sz w:val="28"/>
          <w:szCs w:val="23"/>
        </w:rPr>
      </w:pPr>
      <w:r>
        <w:rPr>
          <w:b/>
          <w:sz w:val="44"/>
          <w:szCs w:val="40"/>
        </w:rPr>
        <w:t xml:space="preserve"> </w:t>
      </w:r>
      <w:r w:rsidRPr="00672EB1">
        <w:rPr>
          <w:b/>
          <w:sz w:val="44"/>
          <w:szCs w:val="40"/>
          <w:u w:val="single"/>
        </w:rPr>
        <w:t>Introduction of the Company</w:t>
      </w:r>
    </w:p>
    <w:p w:rsidR="0077135C" w:rsidRDefault="0077135C" w:rsidP="00E83802">
      <w:pPr>
        <w:jc w:val="both"/>
        <w:rPr>
          <w:rFonts w:ascii="Monotype Corsiva" w:hAnsi="Monotype Corsiva"/>
          <w:sz w:val="36"/>
          <w:szCs w:val="36"/>
        </w:rPr>
      </w:pPr>
      <w:r>
        <w:rPr>
          <w:rFonts w:ascii="Monotype Corsiva" w:hAnsi="Monotype Corsiva"/>
          <w:sz w:val="36"/>
          <w:szCs w:val="36"/>
        </w:rPr>
        <w:t xml:space="preserve">        </w:t>
      </w:r>
    </w:p>
    <w:p w:rsidR="0077135C" w:rsidRDefault="0077135C" w:rsidP="00E83802">
      <w:pPr>
        <w:jc w:val="both"/>
        <w:rPr>
          <w:rFonts w:ascii="Monotype Corsiva" w:hAnsi="Monotype Corsiva"/>
          <w:sz w:val="36"/>
          <w:szCs w:val="36"/>
        </w:rPr>
      </w:pPr>
    </w:p>
    <w:p w:rsidR="0077135C" w:rsidRDefault="0077135C" w:rsidP="00E83802">
      <w:pPr>
        <w:jc w:val="both"/>
        <w:rPr>
          <w:rFonts w:ascii="Monotype Corsiva" w:hAnsi="Monotype Corsiva"/>
          <w:sz w:val="36"/>
          <w:szCs w:val="36"/>
        </w:rPr>
      </w:pPr>
    </w:p>
    <w:p w:rsidR="0077135C" w:rsidRDefault="0077135C" w:rsidP="00E83802">
      <w:pPr>
        <w:jc w:val="both"/>
        <w:rPr>
          <w:rFonts w:ascii="Monotype Corsiva" w:hAnsi="Monotype Corsiva"/>
          <w:sz w:val="36"/>
          <w:szCs w:val="36"/>
        </w:rPr>
      </w:pPr>
    </w:p>
    <w:p w:rsidR="0077135C" w:rsidRDefault="0077135C" w:rsidP="00E83802">
      <w:pPr>
        <w:jc w:val="both"/>
        <w:rPr>
          <w:rFonts w:ascii="Verdana" w:hAnsi="Verdana"/>
          <w:sz w:val="28"/>
          <w:szCs w:val="28"/>
        </w:rPr>
      </w:pPr>
    </w:p>
    <w:p w:rsidR="0077135C" w:rsidRPr="007C1FB7" w:rsidRDefault="0077135C" w:rsidP="00E83802">
      <w:pPr>
        <w:jc w:val="both"/>
        <w:rPr>
          <w:rFonts w:ascii="Verdana" w:hAnsi="Verdana"/>
          <w:b/>
          <w:sz w:val="28"/>
          <w:szCs w:val="28"/>
          <w:u w:val="single"/>
        </w:rPr>
      </w:pPr>
      <w:r w:rsidRPr="00121152">
        <w:rPr>
          <w:rFonts w:ascii="Verdana" w:hAnsi="Verdana"/>
          <w:b/>
          <w:sz w:val="28"/>
          <w:szCs w:val="28"/>
          <w:u w:val="single"/>
        </w:rPr>
        <w:lastRenderedPageBreak/>
        <w:t>Application Blank</w:t>
      </w:r>
    </w:p>
    <w:p w:rsidR="0077135C" w:rsidRDefault="0077135C" w:rsidP="00E83802">
      <w:pPr>
        <w:jc w:val="both"/>
        <w:rPr>
          <w:rFonts w:ascii="Verdana" w:hAnsi="Verdana"/>
          <w:sz w:val="28"/>
          <w:szCs w:val="28"/>
        </w:rPr>
      </w:pPr>
      <w:r w:rsidRPr="00A7051B">
        <w:rPr>
          <w:rFonts w:ascii="Verdana" w:hAnsi="Verdana"/>
          <w:sz w:val="28"/>
          <w:szCs w:val="28"/>
        </w:rPr>
        <w:t xml:space="preserve"> I</w:t>
      </w:r>
      <w:r>
        <w:rPr>
          <w:rFonts w:ascii="Verdana" w:hAnsi="Verdana"/>
          <w:sz w:val="28"/>
          <w:szCs w:val="28"/>
        </w:rPr>
        <w:t>t is an application form which is given to the candidate for getting information regarding Identifying information, Personal Detail, Physical Information, Experience Achivement,</w:t>
      </w:r>
      <w:proofErr w:type="spellStart"/>
      <w:r>
        <w:rPr>
          <w:rFonts w:ascii="Verdana" w:hAnsi="Verdana"/>
          <w:sz w:val="28"/>
          <w:szCs w:val="28"/>
        </w:rPr>
        <w:t>Extra curricular</w:t>
      </w:r>
      <w:proofErr w:type="spellEnd"/>
      <w:r>
        <w:rPr>
          <w:rFonts w:ascii="Verdana" w:hAnsi="Verdana"/>
          <w:sz w:val="28"/>
          <w:szCs w:val="28"/>
        </w:rPr>
        <w:t xml:space="preserve"> Activity, Family back ground etc.</w:t>
      </w:r>
    </w:p>
    <w:p w:rsidR="0077135C" w:rsidRPr="00121152" w:rsidRDefault="0077135C" w:rsidP="00E83802">
      <w:pPr>
        <w:jc w:val="both"/>
        <w:rPr>
          <w:rFonts w:ascii="Verdana" w:hAnsi="Verdana"/>
          <w:b/>
          <w:sz w:val="28"/>
          <w:szCs w:val="28"/>
          <w:u w:val="single"/>
        </w:rPr>
      </w:pPr>
    </w:p>
    <w:p w:rsidR="0077135C" w:rsidRPr="007C1FB7" w:rsidRDefault="0077135C" w:rsidP="00E83802">
      <w:pPr>
        <w:jc w:val="both"/>
        <w:rPr>
          <w:rFonts w:ascii="Verdana" w:hAnsi="Verdana"/>
          <w:b/>
          <w:sz w:val="28"/>
          <w:szCs w:val="28"/>
          <w:u w:val="single"/>
        </w:rPr>
      </w:pPr>
      <w:r w:rsidRPr="00121152">
        <w:rPr>
          <w:rFonts w:ascii="Verdana" w:hAnsi="Verdana"/>
          <w:b/>
          <w:sz w:val="28"/>
          <w:szCs w:val="28"/>
          <w:u w:val="single"/>
        </w:rPr>
        <w:t>Selection Test</w:t>
      </w:r>
    </w:p>
    <w:p w:rsidR="0077135C" w:rsidRDefault="0077135C" w:rsidP="00E83802">
      <w:pPr>
        <w:jc w:val="both"/>
        <w:rPr>
          <w:rFonts w:ascii="Verdana" w:hAnsi="Verdana"/>
          <w:sz w:val="28"/>
          <w:szCs w:val="28"/>
        </w:rPr>
      </w:pPr>
      <w:r>
        <w:rPr>
          <w:rFonts w:ascii="Verdana" w:hAnsi="Verdana"/>
          <w:sz w:val="28"/>
          <w:szCs w:val="28"/>
        </w:rPr>
        <w:t>This is mostly done to know the attitude, ability, achievement, Personality and interest of the candidate.</w:t>
      </w:r>
    </w:p>
    <w:p w:rsidR="0077135C" w:rsidRDefault="0077135C" w:rsidP="00E83802">
      <w:pPr>
        <w:jc w:val="both"/>
        <w:rPr>
          <w:rFonts w:ascii="Verdana" w:hAnsi="Verdana"/>
          <w:sz w:val="28"/>
          <w:szCs w:val="28"/>
        </w:rPr>
      </w:pPr>
      <w:r>
        <w:rPr>
          <w:rFonts w:ascii="Verdana" w:hAnsi="Verdana"/>
          <w:sz w:val="28"/>
          <w:szCs w:val="28"/>
        </w:rPr>
        <w:t xml:space="preserve"> Irrespective of these there is some other test like Graphology test, </w:t>
      </w:r>
      <w:proofErr w:type="spellStart"/>
      <w:r>
        <w:rPr>
          <w:rFonts w:ascii="Verdana" w:hAnsi="Verdana"/>
          <w:sz w:val="28"/>
          <w:szCs w:val="28"/>
        </w:rPr>
        <w:t>polygraphy</w:t>
      </w:r>
      <w:proofErr w:type="spellEnd"/>
      <w:r>
        <w:rPr>
          <w:rFonts w:ascii="Verdana" w:hAnsi="Verdana"/>
          <w:sz w:val="28"/>
          <w:szCs w:val="28"/>
        </w:rPr>
        <w:t xml:space="preserve"> test emotional test, leading test etc.</w:t>
      </w:r>
    </w:p>
    <w:p w:rsidR="0077135C" w:rsidRDefault="0077135C" w:rsidP="00E83802">
      <w:pPr>
        <w:jc w:val="both"/>
        <w:rPr>
          <w:rFonts w:ascii="Verdana" w:hAnsi="Verdana"/>
          <w:sz w:val="28"/>
          <w:szCs w:val="28"/>
        </w:rPr>
      </w:pPr>
    </w:p>
    <w:p w:rsidR="0077135C" w:rsidRPr="00564F6E" w:rsidRDefault="0077135C" w:rsidP="00E83802">
      <w:pPr>
        <w:jc w:val="both"/>
        <w:rPr>
          <w:rFonts w:ascii="Verdana" w:hAnsi="Verdana"/>
          <w:b/>
          <w:sz w:val="28"/>
          <w:szCs w:val="28"/>
          <w:u w:val="single"/>
        </w:rPr>
      </w:pPr>
      <w:r>
        <w:rPr>
          <w:rFonts w:ascii="Verdana" w:hAnsi="Verdana"/>
          <w:b/>
          <w:sz w:val="28"/>
          <w:szCs w:val="28"/>
          <w:u w:val="single"/>
        </w:rPr>
        <w:t>Fi</w:t>
      </w:r>
      <w:r w:rsidRPr="00564F6E">
        <w:rPr>
          <w:rFonts w:ascii="Verdana" w:hAnsi="Verdana"/>
          <w:b/>
          <w:sz w:val="28"/>
          <w:szCs w:val="28"/>
          <w:u w:val="single"/>
        </w:rPr>
        <w:t>nal Interview</w:t>
      </w:r>
    </w:p>
    <w:p w:rsidR="0077135C" w:rsidRDefault="0077135C" w:rsidP="00E83802">
      <w:pPr>
        <w:jc w:val="both"/>
        <w:rPr>
          <w:rFonts w:ascii="Verdana" w:hAnsi="Verdana"/>
          <w:sz w:val="28"/>
          <w:szCs w:val="28"/>
        </w:rPr>
      </w:pPr>
      <w:r>
        <w:rPr>
          <w:rFonts w:ascii="Verdana" w:hAnsi="Verdana"/>
          <w:sz w:val="28"/>
          <w:szCs w:val="28"/>
        </w:rPr>
        <w:t xml:space="preserve">  Final interview is usually followed by testing. This is the most essential step in the process. In this step the inter viewer matches the information obtained about the candidate through various means to the job requirements and to the information obtained through his own observation during interview.</w:t>
      </w:r>
    </w:p>
    <w:p w:rsidR="0077135C" w:rsidRDefault="0077135C" w:rsidP="00E83802">
      <w:pPr>
        <w:jc w:val="both"/>
        <w:rPr>
          <w:rFonts w:ascii="Verdana" w:hAnsi="Verdana"/>
          <w:sz w:val="28"/>
          <w:szCs w:val="28"/>
        </w:rPr>
      </w:pPr>
    </w:p>
    <w:p w:rsidR="0077135C" w:rsidRPr="00564F6E" w:rsidRDefault="0077135C" w:rsidP="00E83802">
      <w:pPr>
        <w:jc w:val="both"/>
        <w:rPr>
          <w:rFonts w:ascii="Verdana" w:hAnsi="Verdana"/>
          <w:b/>
          <w:sz w:val="28"/>
          <w:szCs w:val="28"/>
          <w:u w:val="single"/>
        </w:rPr>
      </w:pPr>
      <w:r w:rsidRPr="00564F6E">
        <w:rPr>
          <w:rFonts w:ascii="Verdana" w:hAnsi="Verdana"/>
          <w:b/>
          <w:sz w:val="28"/>
          <w:szCs w:val="28"/>
          <w:u w:val="single"/>
        </w:rPr>
        <w:t>Physical examination</w:t>
      </w:r>
    </w:p>
    <w:p w:rsidR="0077135C" w:rsidRDefault="0077135C" w:rsidP="00E83802">
      <w:pPr>
        <w:jc w:val="both"/>
        <w:rPr>
          <w:rFonts w:ascii="Verdana" w:hAnsi="Verdana"/>
          <w:sz w:val="28"/>
          <w:szCs w:val="28"/>
        </w:rPr>
      </w:pPr>
      <w:r>
        <w:rPr>
          <w:rFonts w:ascii="Verdana" w:hAnsi="Verdana"/>
          <w:sz w:val="28"/>
          <w:szCs w:val="28"/>
        </w:rPr>
        <w:t>Test the health level of the candidate to the physically sound or not.</w:t>
      </w:r>
    </w:p>
    <w:p w:rsidR="0077135C" w:rsidRDefault="0077135C" w:rsidP="00E83802">
      <w:pPr>
        <w:jc w:val="both"/>
        <w:rPr>
          <w:rFonts w:ascii="Verdana" w:hAnsi="Verdana"/>
          <w:b/>
          <w:sz w:val="28"/>
          <w:szCs w:val="28"/>
          <w:u w:val="single"/>
        </w:rPr>
      </w:pPr>
      <w:r w:rsidRPr="00564F6E">
        <w:rPr>
          <w:rFonts w:ascii="Verdana" w:hAnsi="Verdana"/>
          <w:b/>
          <w:sz w:val="28"/>
          <w:szCs w:val="28"/>
          <w:u w:val="single"/>
        </w:rPr>
        <w:t>Employee Referral</w:t>
      </w:r>
    </w:p>
    <w:p w:rsidR="0077135C" w:rsidRDefault="0077135C" w:rsidP="00E83802">
      <w:pPr>
        <w:jc w:val="both"/>
        <w:rPr>
          <w:rFonts w:ascii="Verdana" w:hAnsi="Verdana"/>
          <w:sz w:val="28"/>
          <w:szCs w:val="28"/>
        </w:rPr>
      </w:pPr>
      <w:r>
        <w:rPr>
          <w:rFonts w:ascii="Verdana" w:hAnsi="Verdana"/>
          <w:sz w:val="28"/>
          <w:szCs w:val="28"/>
        </w:rPr>
        <w:t xml:space="preserve"> To test the reference of the employee which is gave by him.</w:t>
      </w:r>
    </w:p>
    <w:p w:rsidR="0077135C" w:rsidRDefault="0077135C" w:rsidP="00E83802">
      <w:pPr>
        <w:jc w:val="both"/>
        <w:rPr>
          <w:rFonts w:ascii="Verdana" w:hAnsi="Verdana"/>
          <w:b/>
          <w:sz w:val="28"/>
          <w:szCs w:val="28"/>
          <w:u w:val="single"/>
        </w:rPr>
      </w:pPr>
      <w:r w:rsidRPr="00564F6E">
        <w:rPr>
          <w:rFonts w:ascii="Verdana" w:hAnsi="Verdana"/>
          <w:b/>
          <w:sz w:val="28"/>
          <w:szCs w:val="28"/>
          <w:u w:val="single"/>
        </w:rPr>
        <w:t xml:space="preserve"> Final Approva</w:t>
      </w:r>
      <w:r>
        <w:rPr>
          <w:rFonts w:ascii="Verdana" w:hAnsi="Verdana"/>
          <w:b/>
          <w:sz w:val="28"/>
          <w:szCs w:val="28"/>
          <w:u w:val="single"/>
        </w:rPr>
        <w:t>l</w:t>
      </w:r>
    </w:p>
    <w:p w:rsidR="0077135C" w:rsidRDefault="0077135C" w:rsidP="00E83802">
      <w:pPr>
        <w:jc w:val="both"/>
        <w:rPr>
          <w:rFonts w:ascii="Verdana" w:hAnsi="Verdana"/>
          <w:sz w:val="28"/>
          <w:szCs w:val="28"/>
        </w:rPr>
      </w:pPr>
      <w:r w:rsidRPr="00564F6E">
        <w:rPr>
          <w:rFonts w:ascii="Verdana" w:hAnsi="Verdana"/>
          <w:sz w:val="28"/>
          <w:szCs w:val="28"/>
        </w:rPr>
        <w:t xml:space="preserve">   Final</w:t>
      </w:r>
      <w:r>
        <w:rPr>
          <w:rFonts w:ascii="Verdana" w:hAnsi="Verdana"/>
          <w:sz w:val="28"/>
          <w:szCs w:val="28"/>
        </w:rPr>
        <w:t xml:space="preserve"> test to join in the job.</w:t>
      </w:r>
    </w:p>
    <w:p w:rsidR="0077135C" w:rsidRDefault="0077135C" w:rsidP="00E83802">
      <w:pPr>
        <w:jc w:val="both"/>
        <w:rPr>
          <w:rFonts w:ascii="Verdana" w:hAnsi="Verdana"/>
          <w:sz w:val="28"/>
          <w:szCs w:val="28"/>
        </w:rPr>
      </w:pPr>
    </w:p>
    <w:p w:rsidR="0077135C" w:rsidRPr="00235F78" w:rsidRDefault="0077135C" w:rsidP="00E83802">
      <w:pPr>
        <w:jc w:val="both"/>
        <w:rPr>
          <w:rFonts w:ascii="Verdana" w:hAnsi="Verdana"/>
          <w:b/>
          <w:sz w:val="32"/>
          <w:szCs w:val="28"/>
          <w:u w:val="single"/>
        </w:rPr>
      </w:pPr>
      <w:r w:rsidRPr="00235F78">
        <w:rPr>
          <w:rFonts w:ascii="Verdana" w:hAnsi="Verdana"/>
          <w:b/>
          <w:sz w:val="32"/>
          <w:szCs w:val="28"/>
          <w:u w:val="single"/>
        </w:rPr>
        <w:lastRenderedPageBreak/>
        <w:t>Interview</w:t>
      </w:r>
    </w:p>
    <w:p w:rsidR="0077135C" w:rsidRDefault="0077135C" w:rsidP="00E83802">
      <w:pPr>
        <w:jc w:val="both"/>
        <w:rPr>
          <w:rFonts w:ascii="Verdana" w:hAnsi="Verdana"/>
          <w:sz w:val="28"/>
          <w:szCs w:val="28"/>
        </w:rPr>
      </w:pPr>
      <w:r>
        <w:rPr>
          <w:rFonts w:ascii="Verdana" w:hAnsi="Verdana"/>
          <w:sz w:val="28"/>
          <w:szCs w:val="28"/>
        </w:rPr>
        <w:t xml:space="preserve">  An Interview is a procedure designed to obtain information from a person through oral responses to oral inquiries.</w:t>
      </w:r>
    </w:p>
    <w:p w:rsidR="0077135C" w:rsidRDefault="0077135C" w:rsidP="00E83802">
      <w:pPr>
        <w:jc w:val="both"/>
        <w:rPr>
          <w:rFonts w:ascii="Verdana" w:hAnsi="Verdana"/>
          <w:sz w:val="28"/>
          <w:szCs w:val="28"/>
        </w:rPr>
      </w:pPr>
      <w:r>
        <w:rPr>
          <w:rFonts w:ascii="Verdana" w:hAnsi="Verdana"/>
          <w:sz w:val="28"/>
          <w:szCs w:val="28"/>
        </w:rPr>
        <w:t xml:space="preserve">   Since the interview is only one of the several selection tools, the interview is one of the most widely used personnel selection procedure while all not employers use tests or even reference check, it would be highly unusual for a manager not to interview </w:t>
      </w:r>
      <w:proofErr w:type="spellStart"/>
      <w:r>
        <w:rPr>
          <w:rFonts w:ascii="Verdana" w:hAnsi="Verdana"/>
          <w:sz w:val="28"/>
          <w:szCs w:val="28"/>
        </w:rPr>
        <w:t>some one</w:t>
      </w:r>
      <w:proofErr w:type="spellEnd"/>
      <w:r>
        <w:rPr>
          <w:rFonts w:ascii="Verdana" w:hAnsi="Verdana"/>
          <w:sz w:val="28"/>
          <w:szCs w:val="28"/>
        </w:rPr>
        <w:t xml:space="preserve"> before hiring them .Interviewing is thus an indispensable management </w:t>
      </w:r>
      <w:proofErr w:type="spellStart"/>
      <w:r>
        <w:rPr>
          <w:rFonts w:ascii="Verdana" w:hAnsi="Verdana"/>
          <w:sz w:val="28"/>
          <w:szCs w:val="28"/>
        </w:rPr>
        <w:t>tools.Most</w:t>
      </w:r>
      <w:proofErr w:type="spellEnd"/>
      <w:r>
        <w:rPr>
          <w:rFonts w:ascii="Verdana" w:hAnsi="Verdana"/>
          <w:sz w:val="28"/>
          <w:szCs w:val="28"/>
        </w:rPr>
        <w:t xml:space="preserve"> people tend to think they’re better interviewer than they really </w:t>
      </w:r>
      <w:proofErr w:type="spellStart"/>
      <w:r>
        <w:rPr>
          <w:rFonts w:ascii="Verdana" w:hAnsi="Verdana"/>
          <w:sz w:val="28"/>
          <w:szCs w:val="28"/>
        </w:rPr>
        <w:t>are.In</w:t>
      </w:r>
      <w:proofErr w:type="spellEnd"/>
      <w:r>
        <w:rPr>
          <w:rFonts w:ascii="Verdana" w:hAnsi="Verdana"/>
          <w:sz w:val="28"/>
          <w:szCs w:val="28"/>
        </w:rPr>
        <w:t xml:space="preserve"> one study ,less </w:t>
      </w:r>
      <w:proofErr w:type="spellStart"/>
      <w:r>
        <w:rPr>
          <w:rFonts w:ascii="Verdana" w:hAnsi="Verdana"/>
          <w:sz w:val="28"/>
          <w:szCs w:val="28"/>
        </w:rPr>
        <w:t>then</w:t>
      </w:r>
      <w:proofErr w:type="spellEnd"/>
      <w:r>
        <w:rPr>
          <w:rFonts w:ascii="Verdana" w:hAnsi="Verdana"/>
          <w:sz w:val="28"/>
          <w:szCs w:val="28"/>
        </w:rPr>
        <w:t xml:space="preserve"> 34%of interviewers had formal interviewing </w:t>
      </w:r>
      <w:proofErr w:type="spellStart"/>
      <w:r>
        <w:rPr>
          <w:rFonts w:ascii="Verdana" w:hAnsi="Verdana"/>
          <w:sz w:val="28"/>
          <w:szCs w:val="28"/>
        </w:rPr>
        <w:t>traning</w:t>
      </w:r>
      <w:proofErr w:type="spellEnd"/>
      <w:r>
        <w:rPr>
          <w:rFonts w:ascii="Verdana" w:hAnsi="Verdana"/>
          <w:sz w:val="28"/>
          <w:szCs w:val="28"/>
        </w:rPr>
        <w:t xml:space="preserve"> but interviewers were confident that they could identify the best candidates regardless of the amount of interview structured employed.</w:t>
      </w: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Default="0077135C" w:rsidP="00E83802">
      <w:pPr>
        <w:jc w:val="both"/>
        <w:rPr>
          <w:rFonts w:ascii="Verdana" w:hAnsi="Verdana"/>
          <w:sz w:val="28"/>
          <w:szCs w:val="28"/>
        </w:rPr>
      </w:pPr>
    </w:p>
    <w:p w:rsidR="0077135C" w:rsidRPr="007C1FB7" w:rsidRDefault="00CD1894" w:rsidP="00E83802">
      <w:pPr>
        <w:jc w:val="both"/>
        <w:rPr>
          <w:rFonts w:ascii="Verdana" w:hAnsi="Verdana"/>
          <w:b/>
          <w:sz w:val="32"/>
          <w:szCs w:val="32"/>
          <w:u w:val="single"/>
        </w:rPr>
      </w:pPr>
      <w:r>
        <w:rPr>
          <w:rFonts w:ascii="Verdana" w:hAnsi="Verdana"/>
          <w:noProof/>
          <w:sz w:val="28"/>
          <w:szCs w:val="28"/>
          <w:lang w:eastAsia="en-IN"/>
        </w:rPr>
        <w:lastRenderedPageBreak/>
        <w:pict>
          <v:shape id="_x0000_s1450" type="#_x0000_t32" style="position:absolute;left:0;text-align:left;margin-left:1.65pt;margin-top:20.4pt;width:0;height:609.25pt;z-index:251852800" o:connectortype="straight"/>
        </w:pict>
      </w:r>
      <w:r w:rsidR="0077135C">
        <w:rPr>
          <w:rFonts w:ascii="Verdana" w:hAnsi="Verdana"/>
          <w:b/>
          <w:sz w:val="32"/>
          <w:szCs w:val="32"/>
          <w:u w:val="single"/>
        </w:rPr>
        <w:t>Interview Process</w:t>
      </w:r>
      <w:r w:rsidR="0077135C">
        <w:rPr>
          <w:rFonts w:ascii="Verdana" w:hAnsi="Verdana"/>
          <w:sz w:val="28"/>
          <w:szCs w:val="28"/>
        </w:rPr>
        <w:t xml:space="preserve">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2" type="#_x0000_t32" style="position:absolute;left:0;text-align:left;margin-left:227.75pt;margin-top:4.75pt;width:0;height:183.15pt;z-index:251854848" o:connectortype="straight"/>
        </w:pict>
      </w:r>
      <w:r>
        <w:rPr>
          <w:rFonts w:ascii="Verdana" w:hAnsi="Verdana"/>
          <w:noProof/>
          <w:sz w:val="28"/>
          <w:szCs w:val="28"/>
          <w:lang w:eastAsia="en-IN"/>
        </w:rPr>
        <w:pict>
          <v:shape id="_x0000_s1454" type="#_x0000_t32" style="position:absolute;left:0;text-align:left;margin-left:227.75pt;margin-top:4.75pt;width:28.45pt;height:0;z-index:251856896" o:connectortype="straight">
            <v:stroke endarrow="block"/>
          </v:shape>
        </w:pict>
      </w:r>
      <w:r>
        <w:rPr>
          <w:rFonts w:ascii="Verdana" w:hAnsi="Verdana"/>
          <w:noProof/>
          <w:sz w:val="28"/>
          <w:szCs w:val="28"/>
          <w:lang w:eastAsia="en-IN"/>
        </w:rPr>
        <w:pict>
          <v:shape id="_x0000_s1451" type="#_x0000_t32" style="position:absolute;left:0;text-align:left;margin-left:1.65pt;margin-top:4.75pt;width:75.35pt;height:0;z-index:251853824" o:connectortype="straight">
            <v:stroke endarrow="block"/>
          </v:shape>
        </w:pict>
      </w:r>
      <w:r w:rsidR="0077135C">
        <w:rPr>
          <w:rFonts w:ascii="Verdana" w:hAnsi="Verdana"/>
          <w:sz w:val="28"/>
          <w:szCs w:val="28"/>
        </w:rPr>
        <w:t xml:space="preserve">                </w:t>
      </w:r>
      <w:r w:rsidR="0077135C">
        <w:rPr>
          <w:rFonts w:ascii="Verdana" w:hAnsi="Verdana"/>
          <w:sz w:val="24"/>
          <w:szCs w:val="24"/>
        </w:rPr>
        <w:t xml:space="preserve">(a)Preparation for                 Appropriate Type of </w:t>
      </w:r>
    </w:p>
    <w:p w:rsidR="0077135C" w:rsidRDefault="0077135C" w:rsidP="00E83802">
      <w:pPr>
        <w:jc w:val="both"/>
        <w:rPr>
          <w:rFonts w:ascii="Verdana" w:hAnsi="Verdana"/>
          <w:sz w:val="24"/>
          <w:szCs w:val="24"/>
        </w:rPr>
      </w:pPr>
      <w:r>
        <w:rPr>
          <w:rFonts w:ascii="Verdana" w:hAnsi="Verdana"/>
          <w:sz w:val="24"/>
          <w:szCs w:val="24"/>
        </w:rPr>
        <w:t xml:space="preserve">                       Interview.                                           Interview.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5" type="#_x0000_t32" style="position:absolute;left:0;text-align:left;margin-left:227.75pt;margin-top:11.55pt;width:24.25pt;height:0;z-index:251857920" o:connectortype="straight">
            <v:stroke endarrow="block"/>
          </v:shape>
        </w:pict>
      </w:r>
      <w:r w:rsidR="0077135C">
        <w:rPr>
          <w:rFonts w:ascii="Verdana" w:hAnsi="Verdana"/>
          <w:sz w:val="24"/>
          <w:szCs w:val="24"/>
        </w:rPr>
        <w:t xml:space="preserve">                                                              The areas to be tested.                                                                      </w:t>
      </w:r>
    </w:p>
    <w:p w:rsidR="0077135C" w:rsidRDefault="0077135C" w:rsidP="00E83802">
      <w:pPr>
        <w:jc w:val="both"/>
        <w:rPr>
          <w:rFonts w:ascii="Verdana" w:hAnsi="Verdana"/>
          <w:sz w:val="24"/>
          <w:szCs w:val="24"/>
        </w:rPr>
      </w:pPr>
      <w:r>
        <w:rPr>
          <w:rFonts w:ascii="Verdana" w:hAnsi="Verdana"/>
          <w:sz w:val="24"/>
          <w:szCs w:val="24"/>
        </w:rPr>
        <w:t xml:space="preserve">              </w:t>
      </w:r>
    </w:p>
    <w:p w:rsidR="0077135C" w:rsidRDefault="0077135C" w:rsidP="00E83802">
      <w:pPr>
        <w:jc w:val="both"/>
        <w:rPr>
          <w:rFonts w:ascii="Verdana" w:hAnsi="Verdana"/>
          <w:sz w:val="24"/>
          <w:szCs w:val="24"/>
        </w:rPr>
      </w:pPr>
      <w:r>
        <w:rPr>
          <w:rFonts w:ascii="Verdana" w:hAnsi="Verdana"/>
          <w:sz w:val="24"/>
          <w:szCs w:val="24"/>
        </w:rPr>
        <w:t xml:space="preserve">                                     </w:t>
      </w:r>
      <w:r w:rsidR="00CD1894">
        <w:rPr>
          <w:rFonts w:ascii="Verdana" w:hAnsi="Verdana"/>
          <w:noProof/>
          <w:sz w:val="28"/>
          <w:szCs w:val="28"/>
          <w:lang w:eastAsia="en-IN"/>
        </w:rPr>
        <w:pict>
          <v:shape id="_x0000_s1456" type="#_x0000_t32" style="position:absolute;left:0;text-align:left;margin-left:227.75pt;margin-top:10.95pt;width:24.25pt;height:0;z-index:251858944;mso-position-horizontal-relative:text;mso-position-vertical-relative:text" o:connectortype="straight">
            <v:stroke endarrow="block"/>
          </v:shape>
        </w:pict>
      </w:r>
      <w:r>
        <w:rPr>
          <w:rFonts w:ascii="Verdana" w:hAnsi="Verdana"/>
          <w:sz w:val="24"/>
          <w:szCs w:val="24"/>
        </w:rPr>
        <w:t xml:space="preserve">                        Type &amp;No of interview.</w:t>
      </w:r>
    </w:p>
    <w:p w:rsidR="0077135C" w:rsidRDefault="0077135C" w:rsidP="00E83802">
      <w:pPr>
        <w:jc w:val="both"/>
        <w:rPr>
          <w:rFonts w:ascii="Verdana" w:hAnsi="Verdana"/>
          <w:sz w:val="24"/>
          <w:szCs w:val="24"/>
        </w:rPr>
      </w:pPr>
      <w:r>
        <w:rPr>
          <w:rFonts w:ascii="Verdana" w:hAnsi="Verdana"/>
          <w:sz w:val="24"/>
          <w:szCs w:val="24"/>
        </w:rPr>
        <w:t xml:space="preserve">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7" type="#_x0000_t32" style="position:absolute;left:0;text-align:left;margin-left:227.75pt;margin-top:10.5pt;width:24.25pt;height:0;z-index:251859968" o:connectortype="straight">
            <v:stroke endarrow="block"/>
          </v:shape>
        </w:pict>
      </w:r>
      <w:r w:rsidR="0077135C">
        <w:rPr>
          <w:rFonts w:ascii="Verdana" w:hAnsi="Verdana"/>
          <w:sz w:val="24"/>
          <w:szCs w:val="24"/>
        </w:rPr>
        <w:t xml:space="preserve">                                                             Review The Information.        </w:t>
      </w:r>
    </w:p>
    <w:p w:rsidR="0077135C" w:rsidRDefault="0077135C" w:rsidP="00E83802">
      <w:pPr>
        <w:jc w:val="both"/>
        <w:rPr>
          <w:rFonts w:ascii="Verdana" w:hAnsi="Verdana"/>
          <w:sz w:val="24"/>
          <w:szCs w:val="24"/>
        </w:rPr>
      </w:pPr>
    </w:p>
    <w:p w:rsidR="0077135C" w:rsidRDefault="0077135C" w:rsidP="00E83802">
      <w:pPr>
        <w:jc w:val="both"/>
        <w:rPr>
          <w:rFonts w:ascii="Verdana" w:hAnsi="Verdana"/>
          <w:sz w:val="24"/>
          <w:szCs w:val="24"/>
        </w:rPr>
      </w:pP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8" type="#_x0000_t32" style="position:absolute;left:0;text-align:left;margin-left:227.75pt;margin-top:13.65pt;width:0;height:238.7pt;z-index:251860992" o:connectortype="straight"/>
        </w:pict>
      </w:r>
      <w:r>
        <w:rPr>
          <w:rFonts w:ascii="Verdana" w:hAnsi="Verdana"/>
          <w:noProof/>
          <w:sz w:val="28"/>
          <w:szCs w:val="28"/>
          <w:lang w:eastAsia="en-IN"/>
        </w:rPr>
        <w:pict>
          <v:shape id="_x0000_s1463" type="#_x0000_t32" style="position:absolute;left:0;text-align:left;margin-left:227.75pt;margin-top:13.65pt;width:36pt;height:0;z-index:251866112" o:connectortype="straight">
            <v:stroke endarrow="block"/>
          </v:shape>
        </w:pict>
      </w:r>
      <w:r w:rsidR="0077135C">
        <w:rPr>
          <w:rFonts w:ascii="Verdana" w:hAnsi="Verdana"/>
          <w:sz w:val="24"/>
          <w:szCs w:val="24"/>
        </w:rPr>
        <w:t xml:space="preserve">                                                                 Open the interview</w:t>
      </w:r>
    </w:p>
    <w:p w:rsidR="0077135C" w:rsidRDefault="0077135C" w:rsidP="00E83802">
      <w:pPr>
        <w:jc w:val="both"/>
        <w:rPr>
          <w:rFonts w:ascii="Verdana" w:hAnsi="Verdana"/>
          <w:sz w:val="24"/>
          <w:szCs w:val="24"/>
        </w:rPr>
      </w:pP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3" type="#_x0000_t32" style="position:absolute;left:0;text-align:left;margin-left:1.65pt;margin-top:10.95pt;width:79.55pt;height:.8pt;z-index:251855872" o:connectortype="straight">
            <v:stroke endarrow="block"/>
          </v:shape>
        </w:pict>
      </w:r>
      <w:r w:rsidR="0077135C">
        <w:rPr>
          <w:rFonts w:ascii="Verdana" w:hAnsi="Verdana"/>
          <w:sz w:val="24"/>
          <w:szCs w:val="24"/>
        </w:rPr>
        <w:t xml:space="preserve">                     (b)Conduct the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59" type="#_x0000_t32" style="position:absolute;left:0;text-align:left;margin-left:227.75pt;margin-top:11.45pt;width:33.5pt;height:0;z-index:251862016" o:connectortype="straight">
            <v:stroke endarrow="block"/>
          </v:shape>
        </w:pict>
      </w:r>
      <w:r w:rsidR="0077135C">
        <w:rPr>
          <w:rFonts w:ascii="Verdana" w:hAnsi="Verdana"/>
          <w:sz w:val="24"/>
          <w:szCs w:val="24"/>
        </w:rPr>
        <w:t xml:space="preserve">                          Interview.                       Get complete&amp;</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60" type="#_x0000_t32" style="position:absolute;left:0;text-align:left;margin-left:227.75pt;margin-top:40.1pt;width:33.5pt;height:0;z-index:251863040" o:connectortype="straight">
            <v:stroke endarrow="block"/>
          </v:shape>
        </w:pict>
      </w:r>
      <w:r w:rsidR="0077135C">
        <w:rPr>
          <w:rFonts w:ascii="Verdana" w:hAnsi="Verdana"/>
          <w:sz w:val="24"/>
          <w:szCs w:val="24"/>
        </w:rPr>
        <w:t xml:space="preserve">                                                               Accurate information.    </w:t>
      </w:r>
    </w:p>
    <w:p w:rsidR="0077135C" w:rsidRDefault="0077135C" w:rsidP="00E83802">
      <w:pPr>
        <w:jc w:val="both"/>
        <w:rPr>
          <w:rFonts w:ascii="Verdana" w:hAnsi="Verdana"/>
          <w:sz w:val="24"/>
          <w:szCs w:val="24"/>
        </w:rPr>
      </w:pPr>
      <w:r>
        <w:rPr>
          <w:rFonts w:ascii="Verdana" w:hAnsi="Verdana"/>
          <w:sz w:val="24"/>
          <w:szCs w:val="24"/>
        </w:rPr>
        <w:t xml:space="preserve">                                                                </w:t>
      </w:r>
      <w:proofErr w:type="spellStart"/>
      <w:r>
        <w:rPr>
          <w:rFonts w:ascii="Verdana" w:hAnsi="Verdana"/>
          <w:sz w:val="24"/>
          <w:szCs w:val="24"/>
        </w:rPr>
        <w:t>Record,observatio</w:t>
      </w:r>
      <w:proofErr w:type="spellEnd"/>
      <w:r>
        <w:rPr>
          <w:rFonts w:ascii="Verdana" w:hAnsi="Verdana"/>
          <w:sz w:val="24"/>
          <w:szCs w:val="24"/>
        </w:rPr>
        <w:t>&amp;.</w:t>
      </w:r>
    </w:p>
    <w:p w:rsidR="0077135C" w:rsidRDefault="0077135C" w:rsidP="00E83802">
      <w:pPr>
        <w:jc w:val="both"/>
        <w:rPr>
          <w:rFonts w:ascii="Verdana" w:hAnsi="Verdana"/>
          <w:sz w:val="24"/>
          <w:szCs w:val="24"/>
        </w:rPr>
      </w:pPr>
      <w:r>
        <w:rPr>
          <w:rFonts w:ascii="Verdana" w:hAnsi="Verdana"/>
          <w:sz w:val="24"/>
          <w:szCs w:val="24"/>
        </w:rPr>
        <w:t xml:space="preserve">                                                                   Impression.</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61" type="#_x0000_t32" style="position:absolute;left:0;text-align:left;margin-left:230.25pt;margin-top:21.05pt;width:33.5pt;height:.05pt;z-index:251864064" o:connectortype="straight">
            <v:stroke endarrow="block"/>
          </v:shape>
        </w:pict>
      </w:r>
      <w:r w:rsidR="0077135C">
        <w:rPr>
          <w:rFonts w:ascii="Verdana" w:hAnsi="Verdana"/>
          <w:sz w:val="24"/>
          <w:szCs w:val="24"/>
        </w:rPr>
        <w:t xml:space="preserve">                                                                Guide </w:t>
      </w:r>
      <w:proofErr w:type="spellStart"/>
      <w:r w:rsidR="0077135C">
        <w:rPr>
          <w:rFonts w:ascii="Verdana" w:hAnsi="Verdana"/>
          <w:sz w:val="24"/>
          <w:szCs w:val="24"/>
        </w:rPr>
        <w:t>thInterview</w:t>
      </w:r>
      <w:proofErr w:type="spellEnd"/>
      <w:r w:rsidR="0077135C">
        <w:rPr>
          <w:rFonts w:ascii="Verdana" w:hAnsi="Verdana"/>
          <w:sz w:val="24"/>
          <w:szCs w:val="24"/>
        </w:rPr>
        <w:t xml:space="preserve">                 </w:t>
      </w:r>
    </w:p>
    <w:p w:rsidR="0077135C" w:rsidRDefault="0077135C" w:rsidP="00E83802">
      <w:pPr>
        <w:jc w:val="both"/>
        <w:rPr>
          <w:rFonts w:ascii="Verdana" w:hAnsi="Verdana"/>
          <w:sz w:val="24"/>
          <w:szCs w:val="24"/>
        </w:rPr>
      </w:pPr>
      <w:r>
        <w:rPr>
          <w:rFonts w:ascii="Verdana" w:hAnsi="Verdana"/>
          <w:sz w:val="24"/>
          <w:szCs w:val="24"/>
        </w:rPr>
        <w:t xml:space="preserve">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62" type="#_x0000_t32" style="position:absolute;left:0;text-align:left;margin-left:227.75pt;margin-top:11.45pt;width:33.5pt;height:0;z-index:251865088" o:connectortype="straight">
            <v:stroke endarrow="block"/>
          </v:shape>
        </w:pict>
      </w:r>
      <w:r w:rsidR="0077135C">
        <w:rPr>
          <w:rFonts w:ascii="Verdana" w:hAnsi="Verdana"/>
          <w:sz w:val="24"/>
          <w:szCs w:val="24"/>
        </w:rPr>
        <w:t xml:space="preserve">                                                               Check the success of </w:t>
      </w:r>
    </w:p>
    <w:p w:rsidR="0077135C" w:rsidRDefault="0077135C" w:rsidP="00E83802">
      <w:pPr>
        <w:jc w:val="both"/>
        <w:rPr>
          <w:rFonts w:ascii="Verdana" w:hAnsi="Verdana"/>
          <w:sz w:val="24"/>
          <w:szCs w:val="24"/>
        </w:rPr>
      </w:pPr>
      <w:r>
        <w:rPr>
          <w:rFonts w:ascii="Verdana" w:hAnsi="Verdana"/>
          <w:sz w:val="24"/>
          <w:szCs w:val="24"/>
        </w:rPr>
        <w:t xml:space="preserve">                                                                      Interview .    </w:t>
      </w:r>
    </w:p>
    <w:p w:rsidR="0077135C" w:rsidRDefault="00CD1894" w:rsidP="00E83802">
      <w:pPr>
        <w:jc w:val="both"/>
        <w:rPr>
          <w:rFonts w:ascii="Verdana" w:hAnsi="Verdana"/>
          <w:sz w:val="24"/>
          <w:szCs w:val="24"/>
        </w:rPr>
      </w:pPr>
      <w:r>
        <w:rPr>
          <w:rFonts w:ascii="Verdana" w:hAnsi="Verdana"/>
          <w:noProof/>
          <w:sz w:val="28"/>
          <w:szCs w:val="28"/>
          <w:lang w:eastAsia="en-IN"/>
        </w:rPr>
        <w:pict>
          <v:shape id="_x0000_s1464" type="#_x0000_t32" style="position:absolute;left:0;text-align:left;margin-left:1.65pt;margin-top:2.3pt;width:75.35pt;height:.85pt;z-index:251867136" o:connectortype="straight">
            <v:stroke endarrow="block"/>
          </v:shape>
        </w:pict>
      </w:r>
      <w:r w:rsidR="0077135C">
        <w:rPr>
          <w:rFonts w:ascii="Verdana" w:hAnsi="Verdana"/>
          <w:sz w:val="24"/>
          <w:szCs w:val="24"/>
        </w:rPr>
        <w:t xml:space="preserve">                      (c)close the interview  </w:t>
      </w:r>
    </w:p>
    <w:p w:rsidR="0077135C" w:rsidRDefault="0077135C" w:rsidP="00E83802">
      <w:pPr>
        <w:jc w:val="both"/>
        <w:rPr>
          <w:rFonts w:ascii="Verdana" w:hAnsi="Verdana"/>
          <w:sz w:val="24"/>
          <w:szCs w:val="24"/>
        </w:rPr>
      </w:pPr>
    </w:p>
    <w:p w:rsidR="0077135C" w:rsidRDefault="00CD1894" w:rsidP="00E83802">
      <w:pPr>
        <w:jc w:val="both"/>
        <w:rPr>
          <w:rFonts w:ascii="Verdana" w:hAnsi="Verdana"/>
          <w:sz w:val="24"/>
          <w:szCs w:val="24"/>
        </w:rPr>
      </w:pPr>
      <w:r>
        <w:rPr>
          <w:rFonts w:ascii="Verdana" w:hAnsi="Verdana"/>
          <w:noProof/>
          <w:sz w:val="24"/>
          <w:szCs w:val="24"/>
          <w:lang w:eastAsia="en-IN"/>
        </w:rPr>
        <w:pict>
          <v:shape id="_x0000_s1465" type="#_x0000_t32" style="position:absolute;left:0;text-align:left;margin-left:1.65pt;margin-top:8.25pt;width:75.35pt;height:.05pt;z-index:251868160" o:connectortype="straight">
            <v:stroke endarrow="block"/>
          </v:shape>
        </w:pict>
      </w:r>
      <w:r w:rsidR="0077135C">
        <w:rPr>
          <w:rFonts w:ascii="Verdana" w:hAnsi="Verdana"/>
          <w:sz w:val="24"/>
          <w:szCs w:val="24"/>
        </w:rPr>
        <w:t xml:space="preserve">                    (d)Evaluate interview results.</w:t>
      </w:r>
    </w:p>
    <w:p w:rsidR="0077135C" w:rsidRDefault="0077135C" w:rsidP="00E83802">
      <w:pPr>
        <w:jc w:val="both"/>
        <w:rPr>
          <w:rFonts w:ascii="Verdana" w:hAnsi="Verdana"/>
          <w:sz w:val="24"/>
          <w:szCs w:val="24"/>
        </w:rPr>
      </w:pPr>
    </w:p>
    <w:p w:rsidR="0077135C" w:rsidRDefault="0077135C" w:rsidP="00E83802">
      <w:pPr>
        <w:jc w:val="both"/>
        <w:rPr>
          <w:rFonts w:ascii="Verdana" w:hAnsi="Verdana"/>
          <w:sz w:val="24"/>
          <w:szCs w:val="24"/>
        </w:rPr>
      </w:pPr>
    </w:p>
    <w:p w:rsidR="0077135C" w:rsidRDefault="0077135C" w:rsidP="00E83802">
      <w:pPr>
        <w:jc w:val="both"/>
        <w:rPr>
          <w:rFonts w:ascii="Verdana" w:hAnsi="Verdana"/>
          <w:b/>
          <w:sz w:val="32"/>
          <w:szCs w:val="28"/>
          <w:u w:val="single"/>
        </w:rPr>
      </w:pPr>
      <w:r w:rsidRPr="00235F78">
        <w:rPr>
          <w:rFonts w:ascii="Verdana" w:hAnsi="Verdana"/>
          <w:b/>
          <w:sz w:val="32"/>
          <w:szCs w:val="28"/>
          <w:u w:val="single"/>
        </w:rPr>
        <w:lastRenderedPageBreak/>
        <w:t xml:space="preserve">Evaluation Of Interview   </w:t>
      </w:r>
    </w:p>
    <w:p w:rsidR="0077135C" w:rsidRDefault="0077135C" w:rsidP="00E83802">
      <w:pPr>
        <w:jc w:val="both"/>
        <w:rPr>
          <w:rFonts w:ascii="Verdana" w:hAnsi="Verdana"/>
          <w:sz w:val="28"/>
          <w:szCs w:val="28"/>
        </w:rPr>
      </w:pPr>
      <w:r w:rsidRPr="00CC2D5E">
        <w:rPr>
          <w:rFonts w:ascii="Verdana" w:hAnsi="Verdana"/>
          <w:sz w:val="28"/>
          <w:szCs w:val="28"/>
        </w:rPr>
        <w:t xml:space="preserve">     T</w:t>
      </w:r>
      <w:r>
        <w:rPr>
          <w:rFonts w:ascii="Verdana" w:hAnsi="Verdana"/>
          <w:sz w:val="28"/>
          <w:szCs w:val="28"/>
        </w:rPr>
        <w:t>he interviewer/the board of interviewers evaluate the candidates strength and weakness against the  job and organization requirements. The evaluation is generally based on the observation impression and information collected during the course of interview. However the final decision about suitability of candidate to the final decision about suitability of candidate to the job made on the basic of the result of all selection techniques. But the interview result influence the selection decision much more than any another technique.</w:t>
      </w:r>
    </w:p>
    <w:p w:rsidR="0077135C" w:rsidRDefault="0077135C" w:rsidP="00E83802">
      <w:pPr>
        <w:jc w:val="both"/>
        <w:rPr>
          <w:rFonts w:ascii="Verdana" w:hAnsi="Verdana"/>
          <w:sz w:val="28"/>
          <w:szCs w:val="28"/>
        </w:rPr>
      </w:pPr>
      <w:r>
        <w:rPr>
          <w:rFonts w:ascii="Verdana" w:hAnsi="Verdana"/>
          <w:sz w:val="28"/>
          <w:szCs w:val="28"/>
        </w:rPr>
        <w:t xml:space="preserve">                        The evaluation may be in descriptive form or grading from or rating form .The interviewer has to strike a fine balance between job requirement and employee value, skill knowledge etc.</w:t>
      </w:r>
    </w:p>
    <w:p w:rsidR="0077135C" w:rsidRPr="00CC2D5E" w:rsidRDefault="0077135C" w:rsidP="00E83802">
      <w:pPr>
        <w:jc w:val="both"/>
        <w:rPr>
          <w:rFonts w:ascii="Verdana" w:hAnsi="Verdana"/>
          <w:sz w:val="28"/>
          <w:szCs w:val="28"/>
        </w:rPr>
      </w:pPr>
      <w:r>
        <w:rPr>
          <w:rFonts w:ascii="Verdana" w:hAnsi="Verdana"/>
          <w:sz w:val="28"/>
          <w:szCs w:val="28"/>
        </w:rPr>
        <w:t xml:space="preserve">          In View of the error in evaluation the interview has to write explanation of rating on each factor which clarifies his thinking and enables discussion among the interviewers. The educational    record, physical attributes, attitudes, sociability and social intelligence, flexibility in behaviour, tact, manner temperament,dependability,</w:t>
      </w:r>
      <w:proofErr w:type="spellStart"/>
      <w:r>
        <w:rPr>
          <w:rFonts w:ascii="Verdana" w:hAnsi="Verdana"/>
          <w:sz w:val="28"/>
          <w:szCs w:val="28"/>
        </w:rPr>
        <w:t>self confidence</w:t>
      </w:r>
      <w:proofErr w:type="spellEnd"/>
      <w:r>
        <w:rPr>
          <w:rFonts w:ascii="Verdana" w:hAnsi="Verdana"/>
          <w:sz w:val="28"/>
          <w:szCs w:val="28"/>
        </w:rPr>
        <w:t xml:space="preserve"> of the candidate with a view to minimize error in evaluation and evaluate the candidate effectively, in general.</w:t>
      </w:r>
    </w:p>
    <w:p w:rsidR="0077135C" w:rsidRPr="00C1076A" w:rsidRDefault="0077135C" w:rsidP="00E83802">
      <w:pPr>
        <w:autoSpaceDE w:val="0"/>
        <w:autoSpaceDN w:val="0"/>
        <w:adjustRightInd w:val="0"/>
        <w:jc w:val="both"/>
        <w:rPr>
          <w:b/>
          <w:bCs/>
          <w:color w:val="000000"/>
          <w:sz w:val="32"/>
          <w:szCs w:val="36"/>
          <w:u w:val="single"/>
        </w:rPr>
      </w:pPr>
      <w:r w:rsidRPr="00B52C11">
        <w:rPr>
          <w:b/>
          <w:bCs/>
          <w:color w:val="000000"/>
          <w:sz w:val="32"/>
          <w:szCs w:val="36"/>
          <w:u w:val="single"/>
        </w:rPr>
        <w:t>OBJECTIVE OF CANDIDATE</w:t>
      </w:r>
      <w:r>
        <w:rPr>
          <w:b/>
          <w:bCs/>
          <w:color w:val="000000"/>
          <w:sz w:val="32"/>
          <w:szCs w:val="36"/>
          <w:u w:val="single"/>
        </w:rPr>
        <w:t xml:space="preserve"> </w:t>
      </w:r>
      <w:r w:rsidRPr="00B52C11">
        <w:rPr>
          <w:b/>
          <w:bCs/>
          <w:color w:val="000000"/>
          <w:sz w:val="32"/>
          <w:szCs w:val="36"/>
          <w:u w:val="single"/>
        </w:rPr>
        <w:t>EVALUATION METHODS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The quality of hiring decisions is directly related to the quality of information used to</w:t>
      </w:r>
      <w:r>
        <w:rPr>
          <w:rFonts w:ascii="Verdana" w:hAnsi="Verdana"/>
          <w:color w:val="000000"/>
          <w:sz w:val="28"/>
        </w:rPr>
        <w:t xml:space="preserve"> </w:t>
      </w:r>
      <w:r w:rsidRPr="00C1076A">
        <w:rPr>
          <w:rFonts w:ascii="Verdana" w:hAnsi="Verdana"/>
          <w:color w:val="000000"/>
          <w:sz w:val="28"/>
        </w:rPr>
        <w:t>support these decisions. While the logic behind this is irrefutable, many organizations fail</w:t>
      </w:r>
      <w:r>
        <w:rPr>
          <w:rFonts w:ascii="Verdana" w:hAnsi="Verdana"/>
          <w:color w:val="000000"/>
          <w:sz w:val="28"/>
        </w:rPr>
        <w:t xml:space="preserve"> </w:t>
      </w:r>
      <w:r w:rsidRPr="00C1076A">
        <w:rPr>
          <w:rFonts w:ascii="Verdana" w:hAnsi="Verdana"/>
          <w:color w:val="000000"/>
          <w:sz w:val="28"/>
        </w:rPr>
        <w:t>to consider the quality of the information they gather from candidates. This leads us to</w:t>
      </w:r>
      <w:r>
        <w:rPr>
          <w:rFonts w:ascii="Verdana" w:hAnsi="Verdana"/>
          <w:color w:val="000000"/>
          <w:sz w:val="28"/>
        </w:rPr>
        <w:t xml:space="preserve"> </w:t>
      </w:r>
      <w:r w:rsidRPr="00C1076A">
        <w:rPr>
          <w:rFonts w:ascii="Verdana" w:hAnsi="Verdana"/>
          <w:color w:val="000000"/>
          <w:sz w:val="28"/>
        </w:rPr>
        <w:t>the question: what is the most effective way to gather information that will best inform</w:t>
      </w:r>
      <w:r>
        <w:rPr>
          <w:rFonts w:ascii="Verdana" w:hAnsi="Verdana"/>
          <w:color w:val="000000"/>
          <w:sz w:val="28"/>
        </w:rPr>
        <w:t xml:space="preserve"> </w:t>
      </w:r>
      <w:r w:rsidRPr="00C1076A">
        <w:rPr>
          <w:rFonts w:ascii="Verdana" w:hAnsi="Verdana"/>
          <w:color w:val="000000"/>
          <w:sz w:val="28"/>
        </w:rPr>
        <w:t>hiring decisions?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A wide range of research has given us the answer--hiring processes that incorporate</w:t>
      </w:r>
      <w:r>
        <w:rPr>
          <w:rFonts w:ascii="Verdana" w:hAnsi="Verdana"/>
          <w:color w:val="000000"/>
          <w:sz w:val="28"/>
        </w:rPr>
        <w:t xml:space="preserve"> </w:t>
      </w:r>
      <w:r w:rsidRPr="00C1076A">
        <w:rPr>
          <w:rFonts w:ascii="Verdana" w:hAnsi="Verdana"/>
          <w:color w:val="000000"/>
          <w:sz w:val="28"/>
        </w:rPr>
        <w:t>objective candidate evaluation methods achieve higher levels of candidate job-fit. The</w:t>
      </w:r>
      <w:r>
        <w:rPr>
          <w:rFonts w:ascii="Verdana" w:hAnsi="Verdana"/>
          <w:color w:val="000000"/>
          <w:sz w:val="28"/>
        </w:rPr>
        <w:t xml:space="preserve"> </w:t>
      </w:r>
      <w:r w:rsidRPr="00C1076A">
        <w:rPr>
          <w:rFonts w:ascii="Verdana" w:hAnsi="Verdana"/>
          <w:color w:val="000000"/>
          <w:sz w:val="28"/>
        </w:rPr>
        <w:t xml:space="preserve">value of </w:t>
      </w:r>
      <w:r w:rsidRPr="00C1076A">
        <w:rPr>
          <w:rFonts w:ascii="Verdana" w:hAnsi="Verdana"/>
          <w:color w:val="000000"/>
          <w:sz w:val="28"/>
        </w:rPr>
        <w:lastRenderedPageBreak/>
        <w:t>candidate job-fit can be measured in on-the-job performance. Candidates with a</w:t>
      </w:r>
      <w:r>
        <w:rPr>
          <w:rFonts w:ascii="Verdana" w:hAnsi="Verdana"/>
          <w:color w:val="000000"/>
          <w:sz w:val="28"/>
        </w:rPr>
        <w:t xml:space="preserve"> </w:t>
      </w:r>
      <w:r w:rsidRPr="00C1076A">
        <w:rPr>
          <w:rFonts w:ascii="Verdana" w:hAnsi="Verdana"/>
          <w:color w:val="000000"/>
          <w:sz w:val="28"/>
        </w:rPr>
        <w:t>higher degree of job-fit achieve measurably higher levels of productivity. Differences in</w:t>
      </w:r>
      <w:r>
        <w:rPr>
          <w:rFonts w:ascii="Verdana" w:hAnsi="Verdana"/>
          <w:color w:val="000000"/>
          <w:sz w:val="28"/>
        </w:rPr>
        <w:t xml:space="preserve"> </w:t>
      </w:r>
      <w:r w:rsidRPr="00C1076A">
        <w:rPr>
          <w:rFonts w:ascii="Verdana" w:hAnsi="Verdana"/>
          <w:color w:val="000000"/>
          <w:sz w:val="28"/>
        </w:rPr>
        <w:t>productivity levels have substantial economic value, and the return on investment of a</w:t>
      </w:r>
      <w:r>
        <w:rPr>
          <w:rFonts w:ascii="Verdana" w:hAnsi="Verdana"/>
          <w:color w:val="000000"/>
          <w:sz w:val="28"/>
        </w:rPr>
        <w:t xml:space="preserve"> </w:t>
      </w:r>
      <w:r w:rsidRPr="00C1076A">
        <w:rPr>
          <w:rFonts w:ascii="Verdana" w:hAnsi="Verdana"/>
          <w:color w:val="000000"/>
          <w:sz w:val="28"/>
        </w:rPr>
        <w:t>selection process using more, as opposed to less, objective methods can thus be</w:t>
      </w:r>
      <w:r>
        <w:rPr>
          <w:rFonts w:ascii="Verdana" w:hAnsi="Verdana"/>
          <w:color w:val="000000"/>
          <w:sz w:val="28"/>
        </w:rPr>
        <w:t xml:space="preserve"> </w:t>
      </w:r>
      <w:r w:rsidRPr="00C1076A">
        <w:rPr>
          <w:rFonts w:ascii="Verdana" w:hAnsi="Verdana"/>
          <w:color w:val="000000"/>
          <w:sz w:val="28"/>
        </w:rPr>
        <w:t>documented.</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An objective evaluation method is defined as an information discovery technique that</w:t>
      </w:r>
      <w:r>
        <w:rPr>
          <w:rFonts w:ascii="Verdana" w:hAnsi="Verdana"/>
          <w:color w:val="000000"/>
          <w:sz w:val="28"/>
        </w:rPr>
        <w:t xml:space="preserve"> </w:t>
      </w:r>
      <w:r w:rsidRPr="00C1076A">
        <w:rPr>
          <w:rFonts w:ascii="Verdana" w:hAnsi="Verdana"/>
          <w:color w:val="000000"/>
          <w:sz w:val="28"/>
        </w:rPr>
        <w:t>provides descriptive information, in numeric form, about a candidate, which is consistent,</w:t>
      </w:r>
      <w:r>
        <w:rPr>
          <w:rFonts w:ascii="Verdana" w:hAnsi="Verdana"/>
          <w:color w:val="000000"/>
          <w:sz w:val="28"/>
        </w:rPr>
        <w:t xml:space="preserve"> </w:t>
      </w:r>
      <w:r w:rsidRPr="00C1076A">
        <w:rPr>
          <w:rFonts w:ascii="Verdana" w:hAnsi="Verdana"/>
          <w:color w:val="000000"/>
          <w:sz w:val="28"/>
        </w:rPr>
        <w:t>reliable and free from the influence of the evaluator. Various objective evaluation</w:t>
      </w:r>
      <w:r>
        <w:rPr>
          <w:rFonts w:ascii="Verdana" w:hAnsi="Verdana"/>
          <w:color w:val="000000"/>
          <w:sz w:val="28"/>
        </w:rPr>
        <w:t xml:space="preserve"> </w:t>
      </w:r>
      <w:r w:rsidRPr="00C1076A">
        <w:rPr>
          <w:rFonts w:ascii="Verdana" w:hAnsi="Verdana"/>
          <w:color w:val="000000"/>
          <w:sz w:val="28"/>
        </w:rPr>
        <w:t xml:space="preserve">methods exist, including aptitude, ability or achievement tests, </w:t>
      </w:r>
      <w:proofErr w:type="spellStart"/>
      <w:r w:rsidRPr="00C1076A">
        <w:rPr>
          <w:rFonts w:ascii="Verdana" w:hAnsi="Verdana"/>
          <w:color w:val="000000"/>
          <w:sz w:val="28"/>
        </w:rPr>
        <w:t>scorable</w:t>
      </w:r>
      <w:proofErr w:type="spellEnd"/>
      <w:r w:rsidRPr="00C1076A">
        <w:rPr>
          <w:rFonts w:ascii="Verdana" w:hAnsi="Verdana"/>
          <w:color w:val="000000"/>
          <w:sz w:val="28"/>
        </w:rPr>
        <w:t xml:space="preserve"> </w:t>
      </w:r>
      <w:proofErr w:type="spellStart"/>
      <w:r w:rsidRPr="00C1076A">
        <w:rPr>
          <w:rFonts w:ascii="Verdana" w:hAnsi="Verdana"/>
          <w:color w:val="000000"/>
          <w:sz w:val="28"/>
        </w:rPr>
        <w:t>biodata</w:t>
      </w:r>
      <w:proofErr w:type="spellEnd"/>
      <w:r w:rsidRPr="00C1076A">
        <w:rPr>
          <w:rFonts w:ascii="Verdana" w:hAnsi="Verdana"/>
          <w:color w:val="000000"/>
          <w:sz w:val="28"/>
        </w:rPr>
        <w:t xml:space="preserve"> and work</w:t>
      </w:r>
      <w:r>
        <w:rPr>
          <w:rFonts w:ascii="Verdana" w:hAnsi="Verdana"/>
          <w:color w:val="000000"/>
          <w:sz w:val="28"/>
        </w:rPr>
        <w:t xml:space="preserve"> </w:t>
      </w:r>
      <w:r w:rsidRPr="00C1076A">
        <w:rPr>
          <w:rFonts w:ascii="Verdana" w:hAnsi="Verdana"/>
          <w:color w:val="000000"/>
          <w:sz w:val="28"/>
        </w:rPr>
        <w:t xml:space="preserve">style profiles, as well as simulations and virtual job </w:t>
      </w:r>
      <w:proofErr w:type="spellStart"/>
      <w:r w:rsidRPr="00C1076A">
        <w:rPr>
          <w:rFonts w:ascii="Verdana" w:hAnsi="Verdana"/>
          <w:color w:val="000000"/>
          <w:sz w:val="28"/>
        </w:rPr>
        <w:t>tryouts.The</w:t>
      </w:r>
      <w:proofErr w:type="spellEnd"/>
      <w:r w:rsidRPr="00C1076A">
        <w:rPr>
          <w:rFonts w:ascii="Verdana" w:hAnsi="Verdana"/>
          <w:color w:val="000000"/>
          <w:sz w:val="28"/>
        </w:rPr>
        <w:t xml:space="preserve"> purpose of using objective candidate job-fit measures is to get more reliable,</w:t>
      </w:r>
      <w:r>
        <w:rPr>
          <w:rFonts w:ascii="Verdana" w:hAnsi="Verdana"/>
          <w:color w:val="000000"/>
          <w:sz w:val="28"/>
        </w:rPr>
        <w:t xml:space="preserve"> </w:t>
      </w:r>
      <w:r w:rsidRPr="00C1076A">
        <w:rPr>
          <w:rFonts w:ascii="Verdana" w:hAnsi="Verdana"/>
          <w:color w:val="000000"/>
          <w:sz w:val="28"/>
        </w:rPr>
        <w:t>impartial information than can be obtained through the subjective process of</w:t>
      </w:r>
      <w:r>
        <w:rPr>
          <w:rFonts w:ascii="Verdana" w:hAnsi="Verdana"/>
          <w:color w:val="000000"/>
          <w:sz w:val="28"/>
        </w:rPr>
        <w:t xml:space="preserve"> </w:t>
      </w:r>
      <w:r w:rsidRPr="00C1076A">
        <w:rPr>
          <w:rFonts w:ascii="Verdana" w:hAnsi="Verdana"/>
          <w:color w:val="000000"/>
          <w:sz w:val="28"/>
        </w:rPr>
        <w:t>interviewing. In fact, in some cases, objective measures produce entirely different</w:t>
      </w:r>
      <w:r>
        <w:rPr>
          <w:rFonts w:ascii="Verdana" w:hAnsi="Verdana"/>
          <w:color w:val="000000"/>
          <w:sz w:val="28"/>
        </w:rPr>
        <w:t xml:space="preserve"> </w:t>
      </w:r>
      <w:r w:rsidRPr="00C1076A">
        <w:rPr>
          <w:rFonts w:ascii="Verdana" w:hAnsi="Verdana"/>
          <w:color w:val="000000"/>
          <w:sz w:val="28"/>
        </w:rPr>
        <w:t>information than that acquired during an interview. While the interview is the most</w:t>
      </w:r>
      <w:r>
        <w:rPr>
          <w:rFonts w:ascii="Verdana" w:hAnsi="Verdana"/>
          <w:color w:val="000000"/>
          <w:sz w:val="28"/>
        </w:rPr>
        <w:t xml:space="preserve"> </w:t>
      </w:r>
      <w:r w:rsidRPr="00C1076A">
        <w:rPr>
          <w:rFonts w:ascii="Verdana" w:hAnsi="Verdana"/>
          <w:color w:val="000000"/>
          <w:sz w:val="28"/>
        </w:rPr>
        <w:t>widely used candidate evaluation method, it is only a modest predictor of job</w:t>
      </w:r>
      <w:r>
        <w:rPr>
          <w:rFonts w:ascii="Verdana" w:hAnsi="Verdana"/>
          <w:color w:val="000000"/>
          <w:sz w:val="28"/>
        </w:rPr>
        <w:t xml:space="preserve"> </w:t>
      </w:r>
      <w:r w:rsidRPr="00C1076A">
        <w:rPr>
          <w:rFonts w:ascii="Verdana" w:hAnsi="Verdana"/>
          <w:color w:val="000000"/>
          <w:sz w:val="28"/>
        </w:rPr>
        <w:t>performance; therefore, interviews should serve as only one of several components of a</w:t>
      </w:r>
      <w:r>
        <w:rPr>
          <w:rFonts w:ascii="Verdana" w:hAnsi="Verdana"/>
          <w:color w:val="000000"/>
          <w:sz w:val="28"/>
        </w:rPr>
        <w:t xml:space="preserve"> </w:t>
      </w:r>
      <w:r w:rsidRPr="00C1076A">
        <w:rPr>
          <w:rFonts w:ascii="Verdana" w:hAnsi="Verdana"/>
          <w:color w:val="000000"/>
          <w:sz w:val="28"/>
        </w:rPr>
        <w:t>candidate evaluation process. Properly incorporating the use of objective candidate</w:t>
      </w:r>
      <w:r>
        <w:rPr>
          <w:rFonts w:ascii="Verdana" w:hAnsi="Verdana"/>
          <w:color w:val="000000"/>
          <w:sz w:val="28"/>
        </w:rPr>
        <w:t xml:space="preserve"> </w:t>
      </w:r>
      <w:r w:rsidRPr="00C1076A">
        <w:rPr>
          <w:rFonts w:ascii="Verdana" w:hAnsi="Verdana"/>
          <w:color w:val="000000"/>
          <w:sz w:val="28"/>
        </w:rPr>
        <w:t>evaluation methods holds the potential to improve the overall quality of hiring decisions</w:t>
      </w:r>
      <w:r>
        <w:rPr>
          <w:rFonts w:ascii="Verdana" w:hAnsi="Verdana"/>
          <w:color w:val="000000"/>
          <w:sz w:val="28"/>
        </w:rPr>
        <w:t xml:space="preserve"> </w:t>
      </w:r>
      <w:r w:rsidRPr="00C1076A">
        <w:rPr>
          <w:rFonts w:ascii="Verdana" w:hAnsi="Verdana"/>
          <w:color w:val="000000"/>
          <w:sz w:val="28"/>
        </w:rPr>
        <w:t>and contribute to improved levels of employee productivity and performance. This paper presents the results of an in-depth survey investigating the extent to which</w:t>
      </w:r>
      <w:r>
        <w:rPr>
          <w:rFonts w:ascii="Verdana" w:hAnsi="Verdana"/>
          <w:color w:val="000000"/>
          <w:sz w:val="28"/>
        </w:rPr>
        <w:t xml:space="preserve"> </w:t>
      </w:r>
      <w:r w:rsidRPr="00C1076A">
        <w:rPr>
          <w:rFonts w:ascii="Verdana" w:hAnsi="Verdana"/>
          <w:color w:val="000000"/>
          <w:sz w:val="28"/>
        </w:rPr>
        <w:t>organizations use various objective candidate evaluation methods in their hiring</w:t>
      </w:r>
      <w:r>
        <w:rPr>
          <w:rFonts w:ascii="Verdana" w:hAnsi="Verdana"/>
          <w:color w:val="000000"/>
          <w:sz w:val="28"/>
        </w:rPr>
        <w:t xml:space="preserve"> </w:t>
      </w:r>
      <w:r w:rsidRPr="00C1076A">
        <w:rPr>
          <w:rFonts w:ascii="Verdana" w:hAnsi="Verdana"/>
          <w:color w:val="000000"/>
          <w:sz w:val="28"/>
        </w:rPr>
        <w:t>processes. The survey was a Survey of the Week conducted by the SHRM Workforce</w:t>
      </w:r>
      <w:r>
        <w:rPr>
          <w:rFonts w:ascii="Verdana" w:hAnsi="Verdana"/>
          <w:color w:val="000000"/>
          <w:sz w:val="28"/>
        </w:rPr>
        <w:t xml:space="preserve">, </w:t>
      </w:r>
      <w:r w:rsidRPr="00C1076A">
        <w:rPr>
          <w:rFonts w:ascii="Verdana" w:hAnsi="Verdana"/>
          <w:color w:val="000000"/>
          <w:sz w:val="28"/>
        </w:rPr>
        <w:t>Staffing and Development Special Expertise Panel on the SHRM Web site in March of</w:t>
      </w:r>
      <w:r>
        <w:rPr>
          <w:rFonts w:ascii="Verdana" w:hAnsi="Verdana"/>
          <w:color w:val="000000"/>
          <w:sz w:val="28"/>
        </w:rPr>
        <w:t xml:space="preserve"> </w:t>
      </w:r>
      <w:r w:rsidRPr="00C1076A">
        <w:rPr>
          <w:rFonts w:ascii="Verdana" w:hAnsi="Verdana"/>
          <w:color w:val="000000"/>
          <w:sz w:val="28"/>
        </w:rPr>
        <w:t>2005.</w:t>
      </w:r>
      <w:r>
        <w:rPr>
          <w:rFonts w:ascii="Verdana" w:hAnsi="Verdana"/>
          <w:color w:val="000000"/>
          <w:sz w:val="28"/>
        </w:rPr>
        <w:t xml:space="preserve"> </w:t>
      </w:r>
      <w:r w:rsidRPr="00C1076A">
        <w:rPr>
          <w:rFonts w:ascii="Verdana" w:hAnsi="Verdana"/>
          <w:color w:val="000000"/>
          <w:sz w:val="28"/>
        </w:rPr>
        <w:t>Participants responded to a series of questions about their company’s current and</w:t>
      </w:r>
      <w:r>
        <w:rPr>
          <w:rFonts w:ascii="Verdana" w:hAnsi="Verdana"/>
          <w:color w:val="000000"/>
          <w:sz w:val="28"/>
        </w:rPr>
        <w:t xml:space="preserve"> </w:t>
      </w:r>
      <w:r w:rsidRPr="00C1076A">
        <w:rPr>
          <w:rFonts w:ascii="Verdana" w:hAnsi="Verdana"/>
          <w:color w:val="000000"/>
          <w:sz w:val="28"/>
        </w:rPr>
        <w:t>planned use of objective candidate evaluation methods. From a random sample of 2,229</w:t>
      </w:r>
      <w:r>
        <w:rPr>
          <w:rFonts w:ascii="Verdana" w:hAnsi="Verdana"/>
          <w:color w:val="000000"/>
          <w:sz w:val="28"/>
        </w:rPr>
        <w:t xml:space="preserve"> </w:t>
      </w:r>
      <w:r w:rsidRPr="00C1076A">
        <w:rPr>
          <w:rFonts w:ascii="Verdana" w:hAnsi="Verdana"/>
          <w:color w:val="000000"/>
          <w:sz w:val="28"/>
        </w:rPr>
        <w:t xml:space="preserve">invitations sent, 282 responses were received, resulting in a </w:t>
      </w:r>
      <w:r w:rsidRPr="00C1076A">
        <w:rPr>
          <w:rFonts w:ascii="Verdana" w:hAnsi="Verdana"/>
          <w:color w:val="000000"/>
          <w:sz w:val="28"/>
        </w:rPr>
        <w:lastRenderedPageBreak/>
        <w:t>13% response rate. The 282</w:t>
      </w:r>
      <w:r>
        <w:rPr>
          <w:rFonts w:ascii="Verdana" w:hAnsi="Verdana"/>
          <w:color w:val="000000"/>
          <w:sz w:val="28"/>
        </w:rPr>
        <w:t xml:space="preserve"> </w:t>
      </w:r>
      <w:r w:rsidRPr="00C1076A">
        <w:rPr>
          <w:rFonts w:ascii="Verdana" w:hAnsi="Verdana"/>
          <w:color w:val="000000"/>
          <w:sz w:val="28"/>
        </w:rPr>
        <w:t>survey participants represented both small and large companies from most industry</w:t>
      </w:r>
      <w:r>
        <w:rPr>
          <w:rFonts w:ascii="Verdana" w:hAnsi="Verdana"/>
          <w:color w:val="000000"/>
          <w:sz w:val="28"/>
        </w:rPr>
        <w:t xml:space="preserve"> </w:t>
      </w:r>
      <w:r w:rsidRPr="00C1076A">
        <w:rPr>
          <w:rFonts w:ascii="Verdana" w:hAnsi="Verdana"/>
          <w:color w:val="000000"/>
          <w:sz w:val="28"/>
        </w:rPr>
        <w:t>sectors. As such, the findings from this survey provide a representative view of what</w:t>
      </w:r>
      <w:r>
        <w:rPr>
          <w:rFonts w:ascii="Verdana" w:hAnsi="Verdana"/>
          <w:color w:val="000000"/>
          <w:sz w:val="28"/>
        </w:rPr>
        <w:t xml:space="preserve"> </w:t>
      </w:r>
      <w:r w:rsidRPr="00C1076A">
        <w:rPr>
          <w:rFonts w:ascii="Verdana" w:hAnsi="Verdana"/>
          <w:color w:val="000000"/>
          <w:sz w:val="28"/>
        </w:rPr>
        <w:t>companies are doing in the area of objective candidate evaluation. This white paper</w:t>
      </w:r>
      <w:r>
        <w:rPr>
          <w:rFonts w:ascii="Verdana" w:hAnsi="Verdana"/>
          <w:color w:val="000000"/>
          <w:sz w:val="28"/>
        </w:rPr>
        <w:t xml:space="preserve"> </w:t>
      </w:r>
      <w:r w:rsidRPr="00C1076A">
        <w:rPr>
          <w:rFonts w:ascii="Verdana" w:hAnsi="Verdana"/>
          <w:color w:val="000000"/>
          <w:sz w:val="28"/>
        </w:rPr>
        <w:t>focuses on survey results that tie specifically to company use of objective candidate</w:t>
      </w:r>
      <w:r>
        <w:rPr>
          <w:rFonts w:ascii="Verdana" w:hAnsi="Verdana"/>
          <w:color w:val="000000"/>
          <w:sz w:val="28"/>
        </w:rPr>
        <w:t xml:space="preserve"> </w:t>
      </w:r>
      <w:r w:rsidRPr="00C1076A">
        <w:rPr>
          <w:rFonts w:ascii="Verdana" w:hAnsi="Verdana"/>
          <w:color w:val="000000"/>
          <w:sz w:val="28"/>
        </w:rPr>
        <w:t xml:space="preserve">evaluation methods. </w:t>
      </w:r>
    </w:p>
    <w:p w:rsidR="0077135C" w:rsidRPr="002664DC" w:rsidRDefault="0077135C" w:rsidP="00E83802">
      <w:pPr>
        <w:autoSpaceDE w:val="0"/>
        <w:autoSpaceDN w:val="0"/>
        <w:adjustRightInd w:val="0"/>
        <w:jc w:val="both"/>
        <w:rPr>
          <w:rFonts w:ascii="Verdana" w:hAnsi="Verdana"/>
          <w:b/>
          <w:bCs/>
          <w:color w:val="000000"/>
          <w:sz w:val="32"/>
          <w:u w:val="single"/>
        </w:rPr>
      </w:pPr>
      <w:r w:rsidRPr="002664DC">
        <w:rPr>
          <w:rFonts w:ascii="Verdana" w:hAnsi="Verdana"/>
          <w:b/>
          <w:bCs/>
          <w:color w:val="000000"/>
          <w:sz w:val="32"/>
          <w:u w:val="single"/>
        </w:rPr>
        <w:t>Overall Observations</w:t>
      </w:r>
    </w:p>
    <w:p w:rsidR="0077135C" w:rsidRPr="00B52C11" w:rsidRDefault="0077135C" w:rsidP="00E83802">
      <w:pPr>
        <w:autoSpaceDE w:val="0"/>
        <w:autoSpaceDN w:val="0"/>
        <w:adjustRightInd w:val="0"/>
        <w:jc w:val="both"/>
        <w:rPr>
          <w:b/>
          <w:bCs/>
          <w:color w:val="000000"/>
          <w:u w:val="single"/>
        </w:rPr>
      </w:pP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The following observations were made from an analysis and review of the survey results.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1. Companies are ignoring or choosing not to take advantage of proven resources</w:t>
      </w:r>
      <w:r>
        <w:rPr>
          <w:rFonts w:ascii="Verdana" w:hAnsi="Verdana"/>
          <w:color w:val="000000"/>
          <w:sz w:val="28"/>
        </w:rPr>
        <w:t xml:space="preserve"> </w:t>
      </w:r>
      <w:r w:rsidRPr="00C1076A">
        <w:rPr>
          <w:rFonts w:ascii="Verdana" w:hAnsi="Verdana"/>
          <w:color w:val="000000"/>
          <w:sz w:val="28"/>
        </w:rPr>
        <w:t>and methods that would add value to their recruiting process.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2. Companies appear to be satisfied with their current candidate evaluation methods.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3. The largest planned initiatives for the coming year are adding skill and aptitude</w:t>
      </w:r>
      <w:r>
        <w:rPr>
          <w:rFonts w:ascii="Verdana" w:hAnsi="Verdana"/>
          <w:color w:val="000000"/>
          <w:sz w:val="28"/>
        </w:rPr>
        <w:t xml:space="preserve"> </w:t>
      </w:r>
      <w:r w:rsidRPr="00C1076A">
        <w:rPr>
          <w:rFonts w:ascii="Verdana" w:hAnsi="Verdana"/>
          <w:color w:val="000000"/>
          <w:sz w:val="28"/>
        </w:rPr>
        <w:t>testing to the candidate evaluation process.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 xml:space="preserve">4. The power of </w:t>
      </w:r>
      <w:proofErr w:type="spellStart"/>
      <w:r w:rsidRPr="00C1076A">
        <w:rPr>
          <w:rFonts w:ascii="Verdana" w:hAnsi="Verdana"/>
          <w:color w:val="000000"/>
          <w:sz w:val="28"/>
        </w:rPr>
        <w:t>scorable</w:t>
      </w:r>
      <w:proofErr w:type="spellEnd"/>
      <w:r w:rsidRPr="00C1076A">
        <w:rPr>
          <w:rFonts w:ascii="Verdana" w:hAnsi="Verdana"/>
          <w:color w:val="000000"/>
          <w:sz w:val="28"/>
        </w:rPr>
        <w:t xml:space="preserve"> questionnaires such as </w:t>
      </w:r>
      <w:proofErr w:type="spellStart"/>
      <w:r w:rsidRPr="00C1076A">
        <w:rPr>
          <w:rFonts w:ascii="Verdana" w:hAnsi="Verdana"/>
          <w:color w:val="000000"/>
          <w:sz w:val="28"/>
        </w:rPr>
        <w:t>biodata</w:t>
      </w:r>
      <w:proofErr w:type="spellEnd"/>
      <w:r w:rsidRPr="00C1076A">
        <w:rPr>
          <w:rFonts w:ascii="Verdana" w:hAnsi="Verdana"/>
          <w:color w:val="000000"/>
          <w:sz w:val="28"/>
        </w:rPr>
        <w:t xml:space="preserve"> is grossly underutilized</w:t>
      </w:r>
      <w:r>
        <w:rPr>
          <w:rFonts w:ascii="Verdana" w:hAnsi="Verdana"/>
          <w:color w:val="000000"/>
          <w:sz w:val="28"/>
        </w:rPr>
        <w:t xml:space="preserve"> </w:t>
      </w:r>
      <w:r w:rsidRPr="00C1076A">
        <w:rPr>
          <w:rFonts w:ascii="Verdana" w:hAnsi="Verdana"/>
          <w:color w:val="000000"/>
          <w:sz w:val="28"/>
        </w:rPr>
        <w:t>for evaluating candidates.</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5. Larger companies (i.e., those hiring 500 or more employees per year) tend to</w:t>
      </w:r>
      <w:r>
        <w:rPr>
          <w:rFonts w:ascii="Verdana" w:hAnsi="Verdana"/>
          <w:color w:val="000000"/>
          <w:sz w:val="28"/>
        </w:rPr>
        <w:t xml:space="preserve"> </w:t>
      </w:r>
      <w:r w:rsidRPr="00C1076A">
        <w:rPr>
          <w:rFonts w:ascii="Verdana" w:hAnsi="Verdana"/>
          <w:color w:val="000000"/>
          <w:sz w:val="28"/>
        </w:rPr>
        <w:t>have more objective evaluation methods in place.</w:t>
      </w:r>
    </w:p>
    <w:p w:rsidR="0077135C" w:rsidRPr="00C1076A" w:rsidRDefault="0077135C" w:rsidP="00E83802">
      <w:pPr>
        <w:autoSpaceDE w:val="0"/>
        <w:autoSpaceDN w:val="0"/>
        <w:adjustRightInd w:val="0"/>
        <w:jc w:val="both"/>
        <w:rPr>
          <w:rFonts w:ascii="Verdana" w:hAnsi="Verdana"/>
          <w:color w:val="000000"/>
          <w:sz w:val="28"/>
        </w:rPr>
      </w:pPr>
      <w:r w:rsidRPr="00C1076A">
        <w:rPr>
          <w:rFonts w:ascii="Verdana" w:hAnsi="Verdana"/>
          <w:color w:val="000000"/>
          <w:sz w:val="28"/>
        </w:rPr>
        <w:t>6. Regardless of company size, there appears to be little initiative to add objective</w:t>
      </w:r>
      <w:r>
        <w:rPr>
          <w:rFonts w:ascii="Verdana" w:hAnsi="Verdana"/>
          <w:color w:val="000000"/>
          <w:sz w:val="28"/>
        </w:rPr>
        <w:t xml:space="preserve"> </w:t>
      </w:r>
      <w:r w:rsidRPr="00C1076A">
        <w:rPr>
          <w:rFonts w:ascii="Verdana" w:hAnsi="Verdana"/>
          <w:color w:val="000000"/>
          <w:sz w:val="28"/>
        </w:rPr>
        <w:t>methods to the candidate evaluation process.</w:t>
      </w:r>
    </w:p>
    <w:p w:rsidR="0077135C" w:rsidRDefault="0077135C" w:rsidP="00E83802">
      <w:pPr>
        <w:autoSpaceDE w:val="0"/>
        <w:autoSpaceDN w:val="0"/>
        <w:adjustRightInd w:val="0"/>
        <w:jc w:val="both"/>
        <w:rPr>
          <w:rFonts w:ascii="Verdana" w:hAnsi="Verdana"/>
          <w:color w:val="000000"/>
          <w:sz w:val="32"/>
        </w:rPr>
      </w:pPr>
    </w:p>
    <w:p w:rsidR="0077135C" w:rsidRPr="002664DC" w:rsidRDefault="0077135C" w:rsidP="00E83802">
      <w:pPr>
        <w:autoSpaceDE w:val="0"/>
        <w:autoSpaceDN w:val="0"/>
        <w:adjustRightInd w:val="0"/>
        <w:jc w:val="both"/>
        <w:rPr>
          <w:rFonts w:ascii="Verdana" w:hAnsi="Verdana"/>
          <w:color w:val="000000"/>
          <w:sz w:val="32"/>
        </w:rPr>
      </w:pPr>
    </w:p>
    <w:p w:rsidR="0077135C" w:rsidRPr="002664DC" w:rsidRDefault="0077135C" w:rsidP="00E83802">
      <w:pPr>
        <w:autoSpaceDE w:val="0"/>
        <w:autoSpaceDN w:val="0"/>
        <w:adjustRightInd w:val="0"/>
        <w:jc w:val="both"/>
        <w:rPr>
          <w:rFonts w:ascii="Verdana" w:hAnsi="Verdana"/>
          <w:b/>
          <w:bCs/>
          <w:color w:val="000000"/>
          <w:sz w:val="32"/>
          <w:u w:val="single"/>
        </w:rPr>
      </w:pPr>
      <w:r w:rsidRPr="002664DC">
        <w:rPr>
          <w:rFonts w:ascii="Verdana" w:hAnsi="Verdana"/>
          <w:b/>
          <w:bCs/>
          <w:color w:val="000000"/>
          <w:sz w:val="32"/>
          <w:u w:val="single"/>
        </w:rPr>
        <w:lastRenderedPageBreak/>
        <w:t>Interviewing</w:t>
      </w: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40% of companies reported not usi</w:t>
      </w:r>
      <w:r>
        <w:rPr>
          <w:rFonts w:ascii="Verdana" w:hAnsi="Verdana"/>
          <w:color w:val="000000"/>
          <w:sz w:val="28"/>
          <w:szCs w:val="28"/>
        </w:rPr>
        <w:t xml:space="preserve">ng written </w:t>
      </w:r>
      <w:proofErr w:type="spellStart"/>
      <w:r>
        <w:rPr>
          <w:rFonts w:ascii="Verdana" w:hAnsi="Verdana"/>
          <w:color w:val="000000"/>
          <w:sz w:val="28"/>
          <w:szCs w:val="28"/>
        </w:rPr>
        <w:t>behavioral</w:t>
      </w:r>
      <w:proofErr w:type="spellEnd"/>
      <w:r>
        <w:rPr>
          <w:rFonts w:ascii="Verdana" w:hAnsi="Verdana"/>
          <w:color w:val="000000"/>
          <w:sz w:val="28"/>
          <w:szCs w:val="28"/>
        </w:rPr>
        <w:t xml:space="preserve"> interview </w:t>
      </w:r>
      <w:r w:rsidRPr="002F35D9">
        <w:rPr>
          <w:rFonts w:ascii="Verdana" w:hAnsi="Verdana"/>
          <w:color w:val="000000"/>
          <w:sz w:val="28"/>
          <w:szCs w:val="28"/>
        </w:rPr>
        <w:t>questions, indicating that these organizations were using u</w:t>
      </w:r>
      <w:r>
        <w:rPr>
          <w:rFonts w:ascii="Verdana" w:hAnsi="Verdana"/>
          <w:color w:val="000000"/>
          <w:sz w:val="28"/>
          <w:szCs w:val="28"/>
        </w:rPr>
        <w:t xml:space="preserve">nstructured interviews in their </w:t>
      </w:r>
      <w:r w:rsidRPr="002F35D9">
        <w:rPr>
          <w:rFonts w:ascii="Verdana" w:hAnsi="Verdana"/>
          <w:color w:val="000000"/>
          <w:sz w:val="28"/>
          <w:szCs w:val="28"/>
        </w:rPr>
        <w:t>candidate evaluation process. This is concerning because unstructured interviews have</w:t>
      </w:r>
      <w:r>
        <w:rPr>
          <w:rFonts w:ascii="Verdana" w:hAnsi="Verdana"/>
          <w:color w:val="000000"/>
          <w:sz w:val="28"/>
          <w:szCs w:val="28"/>
        </w:rPr>
        <w:t xml:space="preserve"> </w:t>
      </w:r>
      <w:r w:rsidRPr="002F35D9">
        <w:rPr>
          <w:rFonts w:ascii="Verdana" w:hAnsi="Verdana"/>
          <w:color w:val="000000"/>
          <w:sz w:val="28"/>
          <w:szCs w:val="28"/>
        </w:rPr>
        <w:t>little validity in the prediction of candidate job performance. In fact, published research</w:t>
      </w:r>
      <w:r>
        <w:rPr>
          <w:rFonts w:ascii="Verdana" w:hAnsi="Verdana"/>
          <w:color w:val="000000"/>
          <w:sz w:val="28"/>
          <w:szCs w:val="28"/>
        </w:rPr>
        <w:t xml:space="preserve"> </w:t>
      </w:r>
      <w:r w:rsidRPr="002F35D9">
        <w:rPr>
          <w:rFonts w:ascii="Verdana" w:hAnsi="Verdana"/>
          <w:color w:val="000000"/>
          <w:sz w:val="28"/>
          <w:szCs w:val="28"/>
        </w:rPr>
        <w:t>on the validity of unstructured interviews suggests that making hiring decisions based on</w:t>
      </w:r>
      <w:r>
        <w:rPr>
          <w:rFonts w:ascii="Verdana" w:hAnsi="Verdana"/>
          <w:color w:val="000000"/>
          <w:sz w:val="28"/>
          <w:szCs w:val="28"/>
        </w:rPr>
        <w:t xml:space="preserve"> </w:t>
      </w:r>
      <w:r w:rsidRPr="002F35D9">
        <w:rPr>
          <w:rFonts w:ascii="Verdana" w:hAnsi="Verdana"/>
          <w:color w:val="000000"/>
          <w:sz w:val="28"/>
          <w:szCs w:val="28"/>
        </w:rPr>
        <w:t>school class rank, itself a weak predictor at best, may be more accurate than using an</w:t>
      </w:r>
      <w:r>
        <w:rPr>
          <w:rFonts w:ascii="Verdana" w:hAnsi="Verdana"/>
          <w:color w:val="000000"/>
          <w:sz w:val="28"/>
          <w:szCs w:val="28"/>
        </w:rPr>
        <w:t xml:space="preserve"> </w:t>
      </w:r>
      <w:r w:rsidRPr="002F35D9">
        <w:rPr>
          <w:rFonts w:ascii="Verdana" w:hAnsi="Verdana"/>
          <w:color w:val="000000"/>
          <w:sz w:val="28"/>
          <w:szCs w:val="28"/>
        </w:rPr>
        <w:t>unstructured interview to identify the best candidate. In addition, with only 5% of</w:t>
      </w:r>
      <w:r>
        <w:rPr>
          <w:rFonts w:ascii="Verdana" w:hAnsi="Verdana"/>
          <w:color w:val="000000"/>
          <w:sz w:val="28"/>
          <w:szCs w:val="28"/>
        </w:rPr>
        <w:t xml:space="preserve"> </w:t>
      </w:r>
      <w:r w:rsidRPr="002F35D9">
        <w:rPr>
          <w:rFonts w:ascii="Verdana" w:hAnsi="Verdana"/>
          <w:color w:val="000000"/>
          <w:sz w:val="28"/>
          <w:szCs w:val="28"/>
        </w:rPr>
        <w:t>companies reporting a plan to change this practice, the less effective method of</w:t>
      </w:r>
      <w:r>
        <w:rPr>
          <w:rFonts w:ascii="Verdana" w:hAnsi="Verdana"/>
          <w:color w:val="000000"/>
          <w:sz w:val="28"/>
          <w:szCs w:val="28"/>
        </w:rPr>
        <w:t xml:space="preserve"> </w:t>
      </w:r>
      <w:r w:rsidRPr="002F35D9">
        <w:rPr>
          <w:rFonts w:ascii="Verdana" w:hAnsi="Verdana"/>
          <w:color w:val="000000"/>
          <w:sz w:val="28"/>
          <w:szCs w:val="28"/>
        </w:rPr>
        <w:t>interviewing by the “seat of your pants” will continue to allow more subjective and</w:t>
      </w:r>
      <w:r>
        <w:rPr>
          <w:rFonts w:ascii="Verdana" w:hAnsi="Verdana"/>
          <w:color w:val="000000"/>
          <w:sz w:val="28"/>
          <w:szCs w:val="28"/>
        </w:rPr>
        <w:t xml:space="preserve"> </w:t>
      </w:r>
      <w:r w:rsidRPr="002F35D9">
        <w:rPr>
          <w:rFonts w:ascii="Verdana" w:hAnsi="Verdana"/>
          <w:color w:val="000000"/>
          <w:sz w:val="28"/>
          <w:szCs w:val="28"/>
        </w:rPr>
        <w:t>biased information to influence the hiring decision</w:t>
      </w:r>
      <w:r>
        <w:rPr>
          <w:rFonts w:ascii="Verdana" w:hAnsi="Verdana"/>
          <w:color w:val="000000"/>
          <w:sz w:val="28"/>
          <w:szCs w:val="28"/>
        </w:rPr>
        <w:t xml:space="preserve">. </w:t>
      </w:r>
      <w:r w:rsidRPr="002F35D9">
        <w:rPr>
          <w:rFonts w:ascii="Verdana" w:hAnsi="Verdana"/>
          <w:color w:val="000000"/>
          <w:sz w:val="28"/>
          <w:szCs w:val="28"/>
        </w:rPr>
        <w:t>Behaviourally anchored rating scales provide a structure for evaluating candidate</w:t>
      </w:r>
      <w:r>
        <w:rPr>
          <w:rFonts w:ascii="Verdana" w:hAnsi="Verdana"/>
          <w:color w:val="000000"/>
          <w:sz w:val="28"/>
          <w:szCs w:val="28"/>
        </w:rPr>
        <w:t xml:space="preserve"> </w:t>
      </w:r>
      <w:r w:rsidRPr="002F35D9">
        <w:rPr>
          <w:rFonts w:ascii="Verdana" w:hAnsi="Verdana"/>
          <w:color w:val="000000"/>
          <w:sz w:val="28"/>
          <w:szCs w:val="28"/>
        </w:rPr>
        <w:t>responses to interview questions. While 55% of companies reported they had written</w:t>
      </w:r>
      <w:r>
        <w:rPr>
          <w:rFonts w:ascii="Verdana" w:hAnsi="Verdana"/>
          <w:color w:val="000000"/>
          <w:sz w:val="28"/>
          <w:szCs w:val="28"/>
        </w:rPr>
        <w:t xml:space="preserve"> </w:t>
      </w:r>
      <w:r w:rsidRPr="002F35D9">
        <w:rPr>
          <w:rFonts w:ascii="Verdana" w:hAnsi="Verdana"/>
          <w:color w:val="000000"/>
          <w:sz w:val="28"/>
          <w:szCs w:val="28"/>
        </w:rPr>
        <w:t>interview questions, only 24% had committed the resources to create an objective method</w:t>
      </w:r>
      <w:r>
        <w:rPr>
          <w:rFonts w:ascii="Verdana" w:hAnsi="Verdana"/>
          <w:color w:val="000000"/>
          <w:sz w:val="28"/>
          <w:szCs w:val="28"/>
        </w:rPr>
        <w:t xml:space="preserve"> </w:t>
      </w:r>
      <w:r w:rsidRPr="002F35D9">
        <w:rPr>
          <w:rFonts w:ascii="Verdana" w:hAnsi="Verdana"/>
          <w:color w:val="000000"/>
          <w:sz w:val="28"/>
          <w:szCs w:val="28"/>
        </w:rPr>
        <w:t>to evaluate candidate responses to these questions</w:t>
      </w:r>
      <w:r>
        <w:rPr>
          <w:rFonts w:ascii="Verdana" w:hAnsi="Verdana"/>
          <w:color w:val="000000"/>
          <w:sz w:val="28"/>
          <w:szCs w:val="28"/>
        </w:rPr>
        <w:t xml:space="preserve">. </w:t>
      </w:r>
      <w:r w:rsidRPr="002F35D9">
        <w:rPr>
          <w:rFonts w:ascii="Verdana" w:hAnsi="Verdana"/>
          <w:color w:val="000000"/>
          <w:sz w:val="28"/>
          <w:szCs w:val="28"/>
        </w:rPr>
        <w:t>Thus, while the interview may be prepared in advance, the interpretation and</w:t>
      </w:r>
      <w:r>
        <w:rPr>
          <w:rFonts w:ascii="Verdana" w:hAnsi="Verdana"/>
          <w:color w:val="000000"/>
          <w:sz w:val="28"/>
          <w:szCs w:val="28"/>
        </w:rPr>
        <w:t xml:space="preserve"> </w:t>
      </w:r>
      <w:r w:rsidRPr="002F35D9">
        <w:rPr>
          <w:rFonts w:ascii="Verdana" w:hAnsi="Verdana"/>
          <w:color w:val="000000"/>
          <w:sz w:val="28"/>
          <w:szCs w:val="28"/>
        </w:rPr>
        <w:t>rating of the candidate responses remain subjective.</w:t>
      </w:r>
    </w:p>
    <w:p w:rsidR="0077135C" w:rsidRPr="002F35D9" w:rsidRDefault="0077135C" w:rsidP="00E83802">
      <w:pPr>
        <w:autoSpaceDE w:val="0"/>
        <w:autoSpaceDN w:val="0"/>
        <w:adjustRightInd w:val="0"/>
        <w:jc w:val="both"/>
        <w:rPr>
          <w:rFonts w:ascii="Verdana" w:hAnsi="Verdana"/>
          <w:b/>
          <w:bCs/>
          <w:color w:val="000000"/>
          <w:sz w:val="28"/>
          <w:szCs w:val="28"/>
        </w:rPr>
      </w:pPr>
    </w:p>
    <w:p w:rsidR="0077135C" w:rsidRPr="002F35D9" w:rsidRDefault="0077135C" w:rsidP="00E83802">
      <w:pPr>
        <w:autoSpaceDE w:val="0"/>
        <w:autoSpaceDN w:val="0"/>
        <w:adjustRightInd w:val="0"/>
        <w:jc w:val="both"/>
        <w:rPr>
          <w:rFonts w:ascii="Verdana" w:hAnsi="Verdana"/>
          <w:b/>
          <w:bCs/>
          <w:color w:val="000000"/>
          <w:sz w:val="28"/>
          <w:szCs w:val="28"/>
          <w:u w:val="single"/>
        </w:rPr>
      </w:pPr>
      <w:proofErr w:type="spellStart"/>
      <w:r w:rsidRPr="002F35D9">
        <w:rPr>
          <w:rFonts w:ascii="Verdana" w:hAnsi="Verdana"/>
          <w:b/>
          <w:bCs/>
          <w:color w:val="000000"/>
          <w:sz w:val="28"/>
          <w:szCs w:val="28"/>
          <w:u w:val="single"/>
        </w:rPr>
        <w:t>Scorable</w:t>
      </w:r>
      <w:proofErr w:type="spellEnd"/>
      <w:r w:rsidRPr="002F35D9">
        <w:rPr>
          <w:rFonts w:ascii="Verdana" w:hAnsi="Verdana"/>
          <w:b/>
          <w:bCs/>
          <w:color w:val="000000"/>
          <w:sz w:val="28"/>
          <w:szCs w:val="28"/>
          <w:u w:val="single"/>
        </w:rPr>
        <w:t xml:space="preserve"> Questionnaires</w:t>
      </w:r>
    </w:p>
    <w:p w:rsidR="0077135C" w:rsidRPr="002F35D9" w:rsidRDefault="0077135C" w:rsidP="00E83802">
      <w:pPr>
        <w:autoSpaceDE w:val="0"/>
        <w:autoSpaceDN w:val="0"/>
        <w:adjustRightInd w:val="0"/>
        <w:jc w:val="both"/>
        <w:rPr>
          <w:rFonts w:ascii="Verdana" w:hAnsi="Verdana"/>
          <w:color w:val="000000"/>
          <w:sz w:val="28"/>
          <w:szCs w:val="28"/>
        </w:rPr>
      </w:pPr>
      <w:proofErr w:type="spellStart"/>
      <w:r w:rsidRPr="002F35D9">
        <w:rPr>
          <w:rFonts w:ascii="Verdana" w:hAnsi="Verdana"/>
          <w:color w:val="000000"/>
          <w:sz w:val="28"/>
          <w:szCs w:val="28"/>
        </w:rPr>
        <w:t>Biodata</w:t>
      </w:r>
      <w:proofErr w:type="spellEnd"/>
      <w:r w:rsidRPr="002F35D9">
        <w:rPr>
          <w:rFonts w:ascii="Verdana" w:hAnsi="Verdana"/>
          <w:color w:val="000000"/>
          <w:sz w:val="28"/>
          <w:szCs w:val="28"/>
        </w:rPr>
        <w:t xml:space="preserve"> questionnaires and </w:t>
      </w:r>
      <w:proofErr w:type="spellStart"/>
      <w:r w:rsidRPr="002F35D9">
        <w:rPr>
          <w:rFonts w:ascii="Verdana" w:hAnsi="Verdana"/>
          <w:color w:val="000000"/>
          <w:sz w:val="28"/>
          <w:szCs w:val="28"/>
        </w:rPr>
        <w:t>scorable</w:t>
      </w:r>
      <w:proofErr w:type="spellEnd"/>
      <w:r w:rsidRPr="002F35D9">
        <w:rPr>
          <w:rFonts w:ascii="Verdana" w:hAnsi="Verdana"/>
          <w:color w:val="000000"/>
          <w:sz w:val="28"/>
          <w:szCs w:val="28"/>
        </w:rPr>
        <w:t xml:space="preserve"> job applications were used by less than 15% of</w:t>
      </w:r>
      <w:r>
        <w:rPr>
          <w:rFonts w:ascii="Verdana" w:hAnsi="Verdana"/>
          <w:color w:val="000000"/>
          <w:sz w:val="28"/>
          <w:szCs w:val="28"/>
        </w:rPr>
        <w:t xml:space="preserve"> </w:t>
      </w:r>
      <w:r w:rsidRPr="002F35D9">
        <w:rPr>
          <w:rFonts w:ascii="Verdana" w:hAnsi="Verdana"/>
          <w:color w:val="000000"/>
          <w:sz w:val="28"/>
          <w:szCs w:val="28"/>
        </w:rPr>
        <w:t>companies. Instead, a common staffing practice was to review a resume or job</w:t>
      </w:r>
      <w:r>
        <w:rPr>
          <w:rFonts w:ascii="Verdana" w:hAnsi="Verdana"/>
          <w:color w:val="000000"/>
          <w:sz w:val="28"/>
          <w:szCs w:val="28"/>
        </w:rPr>
        <w:t xml:space="preserve"> </w:t>
      </w:r>
      <w:r w:rsidRPr="002F35D9">
        <w:rPr>
          <w:rFonts w:ascii="Verdana" w:hAnsi="Verdana"/>
          <w:color w:val="000000"/>
          <w:sz w:val="28"/>
          <w:szCs w:val="28"/>
        </w:rPr>
        <w:t>application for key criteria and then place it into a “yes” or “no” pile. In doing so, the</w:t>
      </w:r>
      <w:r>
        <w:rPr>
          <w:rFonts w:ascii="Verdana" w:hAnsi="Verdana"/>
          <w:color w:val="000000"/>
          <w:sz w:val="28"/>
          <w:szCs w:val="28"/>
        </w:rPr>
        <w:t xml:space="preserve"> </w:t>
      </w:r>
      <w:r w:rsidRPr="002F35D9">
        <w:rPr>
          <w:rFonts w:ascii="Verdana" w:hAnsi="Verdana"/>
          <w:color w:val="000000"/>
          <w:sz w:val="28"/>
          <w:szCs w:val="28"/>
        </w:rPr>
        <w:t>recruiter is applying some form of scoring at this point, placing value on data points in</w:t>
      </w:r>
      <w:r>
        <w:rPr>
          <w:rFonts w:ascii="Verdana" w:hAnsi="Verdana"/>
          <w:color w:val="000000"/>
          <w:sz w:val="28"/>
          <w:szCs w:val="28"/>
        </w:rPr>
        <w:t xml:space="preserve"> </w:t>
      </w:r>
      <w:r w:rsidRPr="002F35D9">
        <w:rPr>
          <w:rFonts w:ascii="Verdana" w:hAnsi="Verdana"/>
          <w:color w:val="000000"/>
          <w:sz w:val="28"/>
          <w:szCs w:val="28"/>
        </w:rPr>
        <w:t>the resume. While many applicant tracking systems can aid recruiters by enabling them to</w:t>
      </w:r>
      <w:r>
        <w:rPr>
          <w:rFonts w:ascii="Verdana" w:hAnsi="Verdana"/>
          <w:color w:val="000000"/>
          <w:sz w:val="28"/>
          <w:szCs w:val="28"/>
        </w:rPr>
        <w:t xml:space="preserve"> </w:t>
      </w:r>
      <w:r w:rsidRPr="002F35D9">
        <w:rPr>
          <w:rFonts w:ascii="Verdana" w:hAnsi="Verdana"/>
          <w:color w:val="000000"/>
          <w:sz w:val="28"/>
          <w:szCs w:val="28"/>
        </w:rPr>
        <w:t>search or sort candidates based on selected criteria, few can place a defined, objective</w:t>
      </w:r>
      <w:r>
        <w:rPr>
          <w:rFonts w:ascii="Verdana" w:hAnsi="Verdana"/>
          <w:color w:val="000000"/>
          <w:sz w:val="28"/>
          <w:szCs w:val="28"/>
        </w:rPr>
        <w:t xml:space="preserve"> </w:t>
      </w:r>
      <w:r w:rsidRPr="002F35D9">
        <w:rPr>
          <w:rFonts w:ascii="Verdana" w:hAnsi="Verdana"/>
          <w:color w:val="000000"/>
          <w:sz w:val="28"/>
          <w:szCs w:val="28"/>
        </w:rPr>
        <w:t xml:space="preserve">value on one or a collection of </w:t>
      </w:r>
      <w:r w:rsidRPr="002F35D9">
        <w:rPr>
          <w:rFonts w:ascii="Verdana" w:hAnsi="Verdana"/>
          <w:color w:val="000000"/>
          <w:sz w:val="28"/>
          <w:szCs w:val="28"/>
        </w:rPr>
        <w:lastRenderedPageBreak/>
        <w:t>experiences. In lieu of the subjective, inconsistent resume</w:t>
      </w:r>
      <w:r>
        <w:rPr>
          <w:rFonts w:ascii="Verdana" w:hAnsi="Verdana"/>
          <w:color w:val="000000"/>
          <w:sz w:val="28"/>
          <w:szCs w:val="28"/>
        </w:rPr>
        <w:t xml:space="preserve"> </w:t>
      </w:r>
      <w:r w:rsidRPr="002F35D9">
        <w:rPr>
          <w:rFonts w:ascii="Verdana" w:hAnsi="Verdana"/>
          <w:color w:val="000000"/>
          <w:sz w:val="28"/>
          <w:szCs w:val="28"/>
        </w:rPr>
        <w:t>review process, the power of the Internet can turn screening into a fair, consistent and</w:t>
      </w:r>
      <w:r>
        <w:rPr>
          <w:rFonts w:ascii="Verdana" w:hAnsi="Verdana"/>
          <w:color w:val="000000"/>
          <w:sz w:val="28"/>
          <w:szCs w:val="28"/>
        </w:rPr>
        <w:t xml:space="preserve"> </w:t>
      </w:r>
      <w:r w:rsidRPr="002F35D9">
        <w:rPr>
          <w:rFonts w:ascii="Verdana" w:hAnsi="Verdana"/>
          <w:color w:val="000000"/>
          <w:sz w:val="28"/>
          <w:szCs w:val="28"/>
        </w:rPr>
        <w:t>reliable process. With the appropriate research, a questionnaire can be developed to</w:t>
      </w:r>
      <w:r>
        <w:rPr>
          <w:rFonts w:ascii="Verdana" w:hAnsi="Verdana"/>
          <w:color w:val="000000"/>
          <w:sz w:val="28"/>
          <w:szCs w:val="28"/>
        </w:rPr>
        <w:t xml:space="preserve"> </w:t>
      </w:r>
      <w:r w:rsidRPr="002F35D9">
        <w:rPr>
          <w:rFonts w:ascii="Verdana" w:hAnsi="Verdana"/>
          <w:color w:val="000000"/>
          <w:sz w:val="28"/>
          <w:szCs w:val="28"/>
        </w:rPr>
        <w:t>improve the objectivity of candidate screening, yet less than 3% of companies planned to</w:t>
      </w:r>
      <w:r>
        <w:rPr>
          <w:rFonts w:ascii="Verdana" w:hAnsi="Verdana"/>
          <w:color w:val="000000"/>
          <w:sz w:val="28"/>
          <w:szCs w:val="28"/>
        </w:rPr>
        <w:t xml:space="preserve"> </w:t>
      </w:r>
      <w:r w:rsidRPr="002F35D9">
        <w:rPr>
          <w:rFonts w:ascii="Verdana" w:hAnsi="Verdana"/>
          <w:color w:val="000000"/>
          <w:sz w:val="28"/>
          <w:szCs w:val="28"/>
        </w:rPr>
        <w:t xml:space="preserve">take advantage of adding these valuable and proven methodologies over the next 12 months. </w:t>
      </w:r>
    </w:p>
    <w:p w:rsidR="0077135C" w:rsidRPr="002F35D9" w:rsidRDefault="0077135C" w:rsidP="00E83802">
      <w:pPr>
        <w:autoSpaceDE w:val="0"/>
        <w:autoSpaceDN w:val="0"/>
        <w:adjustRightInd w:val="0"/>
        <w:jc w:val="both"/>
        <w:rPr>
          <w:rFonts w:ascii="Verdana" w:hAnsi="Verdana"/>
          <w:color w:val="000000"/>
          <w:sz w:val="28"/>
          <w:szCs w:val="28"/>
        </w:rPr>
      </w:pPr>
    </w:p>
    <w:p w:rsidR="0077135C" w:rsidRPr="002F35D9" w:rsidRDefault="0077135C" w:rsidP="00E83802">
      <w:pPr>
        <w:autoSpaceDE w:val="0"/>
        <w:autoSpaceDN w:val="0"/>
        <w:adjustRightInd w:val="0"/>
        <w:jc w:val="both"/>
        <w:rPr>
          <w:rFonts w:ascii="Verdana" w:hAnsi="Verdana"/>
          <w:b/>
          <w:bCs/>
          <w:color w:val="000000"/>
          <w:sz w:val="28"/>
          <w:szCs w:val="28"/>
          <w:u w:val="single"/>
        </w:rPr>
      </w:pPr>
      <w:r w:rsidRPr="002F35D9">
        <w:rPr>
          <w:rFonts w:ascii="Verdana" w:hAnsi="Verdana"/>
          <w:b/>
          <w:bCs/>
          <w:color w:val="000000"/>
          <w:sz w:val="28"/>
          <w:szCs w:val="28"/>
          <w:u w:val="single"/>
        </w:rPr>
        <w:t>Standardized Testing.</w:t>
      </w:r>
    </w:p>
    <w:p w:rsidR="0077135C" w:rsidRPr="002F35D9" w:rsidRDefault="0077135C" w:rsidP="00E83802">
      <w:pPr>
        <w:autoSpaceDE w:val="0"/>
        <w:autoSpaceDN w:val="0"/>
        <w:adjustRightInd w:val="0"/>
        <w:jc w:val="both"/>
        <w:rPr>
          <w:rFonts w:ascii="Verdana" w:hAnsi="Verdana"/>
          <w:b/>
          <w:bCs/>
          <w:color w:val="000000"/>
          <w:sz w:val="28"/>
          <w:szCs w:val="28"/>
          <w:u w:val="single"/>
        </w:rPr>
      </w:pP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Of the objective evaluation methods, skill and aptitude testing were two of the most</w:t>
      </w:r>
      <w:r>
        <w:rPr>
          <w:rFonts w:ascii="Verdana" w:hAnsi="Verdana"/>
          <w:color w:val="000000"/>
          <w:sz w:val="28"/>
          <w:szCs w:val="28"/>
        </w:rPr>
        <w:t xml:space="preserve"> </w:t>
      </w:r>
      <w:r w:rsidRPr="002F35D9">
        <w:rPr>
          <w:rFonts w:ascii="Verdana" w:hAnsi="Verdana"/>
          <w:color w:val="000000"/>
          <w:sz w:val="28"/>
          <w:szCs w:val="28"/>
        </w:rPr>
        <w:t>frequently used methods. A broad range of off-the-shelf resources for traditional testing</w:t>
      </w:r>
      <w:r>
        <w:rPr>
          <w:rFonts w:ascii="Verdana" w:hAnsi="Verdana"/>
          <w:color w:val="000000"/>
          <w:sz w:val="28"/>
          <w:szCs w:val="28"/>
        </w:rPr>
        <w:t xml:space="preserve"> </w:t>
      </w:r>
      <w:r w:rsidRPr="002F35D9">
        <w:rPr>
          <w:rFonts w:ascii="Verdana" w:hAnsi="Verdana"/>
          <w:color w:val="000000"/>
          <w:sz w:val="28"/>
          <w:szCs w:val="28"/>
        </w:rPr>
        <w:t>are readily available, making it easy for companies to implement these practices. In fact,</w:t>
      </w:r>
      <w:r>
        <w:rPr>
          <w:rFonts w:ascii="Verdana" w:hAnsi="Verdana"/>
          <w:color w:val="000000"/>
          <w:sz w:val="28"/>
          <w:szCs w:val="28"/>
        </w:rPr>
        <w:t xml:space="preserve"> </w:t>
      </w:r>
      <w:r w:rsidRPr="002F35D9">
        <w:rPr>
          <w:rFonts w:ascii="Verdana" w:hAnsi="Verdana"/>
          <w:color w:val="000000"/>
          <w:sz w:val="28"/>
          <w:szCs w:val="28"/>
        </w:rPr>
        <w:t>these two evaluation methods were targeted by the greatest number of surveyed</w:t>
      </w:r>
      <w:r>
        <w:rPr>
          <w:rFonts w:ascii="Verdana" w:hAnsi="Verdana"/>
          <w:color w:val="000000"/>
          <w:sz w:val="28"/>
          <w:szCs w:val="28"/>
        </w:rPr>
        <w:t xml:space="preserve"> </w:t>
      </w:r>
      <w:r w:rsidRPr="002F35D9">
        <w:rPr>
          <w:rFonts w:ascii="Verdana" w:hAnsi="Verdana"/>
          <w:color w:val="000000"/>
          <w:sz w:val="28"/>
          <w:szCs w:val="28"/>
        </w:rPr>
        <w:t>companies as a new initiative planned over the next year. However, as fewer than 10% of</w:t>
      </w:r>
      <w:r>
        <w:rPr>
          <w:rFonts w:ascii="Verdana" w:hAnsi="Verdana"/>
          <w:color w:val="000000"/>
          <w:sz w:val="28"/>
          <w:szCs w:val="28"/>
        </w:rPr>
        <w:t xml:space="preserve"> </w:t>
      </w:r>
      <w:r w:rsidRPr="002F35D9">
        <w:rPr>
          <w:rFonts w:ascii="Verdana" w:hAnsi="Verdana"/>
          <w:color w:val="000000"/>
          <w:sz w:val="28"/>
          <w:szCs w:val="28"/>
        </w:rPr>
        <w:t>those surveyed planned to incorporate skill and/or aptitude testing, this rate of</w:t>
      </w:r>
      <w:r>
        <w:rPr>
          <w:rFonts w:ascii="Verdana" w:hAnsi="Verdana"/>
          <w:color w:val="000000"/>
          <w:sz w:val="28"/>
          <w:szCs w:val="28"/>
        </w:rPr>
        <w:t xml:space="preserve"> </w:t>
      </w:r>
      <w:r w:rsidRPr="002F35D9">
        <w:rPr>
          <w:rFonts w:ascii="Verdana" w:hAnsi="Verdana"/>
          <w:color w:val="000000"/>
          <w:sz w:val="28"/>
          <w:szCs w:val="28"/>
        </w:rPr>
        <w:t>implementation leaves a significant opportunity gap for companies to adopt more</w:t>
      </w:r>
      <w:r>
        <w:rPr>
          <w:rFonts w:ascii="Verdana" w:hAnsi="Verdana"/>
          <w:color w:val="000000"/>
          <w:sz w:val="28"/>
          <w:szCs w:val="28"/>
        </w:rPr>
        <w:t xml:space="preserve"> </w:t>
      </w:r>
      <w:r w:rsidRPr="002F35D9">
        <w:rPr>
          <w:rFonts w:ascii="Verdana" w:hAnsi="Verdana"/>
          <w:color w:val="000000"/>
          <w:sz w:val="28"/>
          <w:szCs w:val="28"/>
        </w:rPr>
        <w:t xml:space="preserve">effective candidate evaluation methods. </w:t>
      </w:r>
    </w:p>
    <w:p w:rsidR="0077135C" w:rsidRPr="002F35D9" w:rsidRDefault="0077135C" w:rsidP="00E83802">
      <w:pPr>
        <w:autoSpaceDE w:val="0"/>
        <w:autoSpaceDN w:val="0"/>
        <w:adjustRightInd w:val="0"/>
        <w:jc w:val="both"/>
        <w:rPr>
          <w:rFonts w:ascii="Verdana" w:hAnsi="Verdana"/>
          <w:color w:val="000000"/>
          <w:sz w:val="28"/>
          <w:szCs w:val="28"/>
        </w:rPr>
      </w:pPr>
    </w:p>
    <w:p w:rsidR="0077135C" w:rsidRPr="002F35D9" w:rsidRDefault="0077135C" w:rsidP="00E83802">
      <w:pPr>
        <w:autoSpaceDE w:val="0"/>
        <w:autoSpaceDN w:val="0"/>
        <w:adjustRightInd w:val="0"/>
        <w:jc w:val="both"/>
        <w:rPr>
          <w:rFonts w:ascii="Verdana" w:hAnsi="Verdana"/>
          <w:b/>
          <w:bCs/>
          <w:color w:val="000000"/>
          <w:sz w:val="28"/>
          <w:szCs w:val="28"/>
          <w:u w:val="single"/>
        </w:rPr>
      </w:pPr>
      <w:r w:rsidRPr="002F35D9">
        <w:rPr>
          <w:rFonts w:ascii="Verdana" w:hAnsi="Verdana"/>
          <w:b/>
          <w:bCs/>
          <w:color w:val="000000"/>
          <w:sz w:val="28"/>
          <w:szCs w:val="28"/>
          <w:u w:val="single"/>
        </w:rPr>
        <w:t>Work Style or Occupational Personality</w:t>
      </w:r>
    </w:p>
    <w:p w:rsidR="0077135C" w:rsidRPr="002F35D9" w:rsidRDefault="0077135C" w:rsidP="00E83802">
      <w:pPr>
        <w:autoSpaceDE w:val="0"/>
        <w:autoSpaceDN w:val="0"/>
        <w:adjustRightInd w:val="0"/>
        <w:jc w:val="both"/>
        <w:rPr>
          <w:rFonts w:ascii="Verdana" w:hAnsi="Verdana"/>
          <w:b/>
          <w:bCs/>
          <w:color w:val="000000"/>
          <w:sz w:val="28"/>
          <w:szCs w:val="28"/>
          <w:u w:val="single"/>
        </w:rPr>
      </w:pP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With a utilization rate in the same range as aptitude and skills testing, profiling a</w:t>
      </w:r>
      <w:r>
        <w:rPr>
          <w:rFonts w:ascii="Verdana" w:hAnsi="Verdana"/>
          <w:color w:val="000000"/>
          <w:sz w:val="28"/>
          <w:szCs w:val="28"/>
        </w:rPr>
        <w:t xml:space="preserve"> </w:t>
      </w:r>
      <w:r w:rsidRPr="002F35D9">
        <w:rPr>
          <w:rFonts w:ascii="Verdana" w:hAnsi="Verdana"/>
          <w:color w:val="000000"/>
          <w:sz w:val="28"/>
          <w:szCs w:val="28"/>
        </w:rPr>
        <w:t>candidate’s preferred work style or occupational personality are also used in well below</w:t>
      </w:r>
      <w:r>
        <w:rPr>
          <w:rFonts w:ascii="Verdana" w:hAnsi="Verdana"/>
          <w:color w:val="000000"/>
          <w:sz w:val="28"/>
          <w:szCs w:val="28"/>
        </w:rPr>
        <w:t xml:space="preserve"> </w:t>
      </w:r>
      <w:r w:rsidRPr="002F35D9">
        <w:rPr>
          <w:rFonts w:ascii="Verdana" w:hAnsi="Verdana"/>
          <w:color w:val="000000"/>
          <w:sz w:val="28"/>
          <w:szCs w:val="28"/>
        </w:rPr>
        <w:t>half of the companies surveyed. As illustrated in Figure 7, the results indicate this</w:t>
      </w:r>
      <w:r>
        <w:rPr>
          <w:rFonts w:ascii="Verdana" w:hAnsi="Verdana"/>
          <w:color w:val="000000"/>
          <w:sz w:val="28"/>
          <w:szCs w:val="28"/>
        </w:rPr>
        <w:t xml:space="preserve"> </w:t>
      </w:r>
      <w:r w:rsidRPr="002F35D9">
        <w:rPr>
          <w:rFonts w:ascii="Verdana" w:hAnsi="Verdana"/>
          <w:color w:val="000000"/>
          <w:sz w:val="28"/>
          <w:szCs w:val="28"/>
        </w:rPr>
        <w:t>utilization rate will remain at that level due to the small number of companies planning to</w:t>
      </w:r>
      <w:r>
        <w:rPr>
          <w:rFonts w:ascii="Verdana" w:hAnsi="Verdana"/>
          <w:color w:val="000000"/>
          <w:sz w:val="28"/>
          <w:szCs w:val="28"/>
        </w:rPr>
        <w:t xml:space="preserve"> </w:t>
      </w:r>
      <w:r w:rsidRPr="002F35D9">
        <w:rPr>
          <w:rFonts w:ascii="Verdana" w:hAnsi="Verdana"/>
          <w:color w:val="000000"/>
          <w:sz w:val="28"/>
          <w:szCs w:val="28"/>
        </w:rPr>
        <w:t>implement this type of candidate evaluation in the next 12 months.</w:t>
      </w:r>
    </w:p>
    <w:p w:rsidR="0077135C" w:rsidRPr="002F35D9" w:rsidRDefault="0077135C" w:rsidP="00E83802">
      <w:pPr>
        <w:autoSpaceDE w:val="0"/>
        <w:autoSpaceDN w:val="0"/>
        <w:adjustRightInd w:val="0"/>
        <w:jc w:val="both"/>
        <w:rPr>
          <w:rFonts w:ascii="Verdana" w:hAnsi="Verdana"/>
          <w:color w:val="000000"/>
          <w:sz w:val="28"/>
          <w:szCs w:val="28"/>
        </w:rPr>
      </w:pPr>
    </w:p>
    <w:p w:rsidR="0077135C" w:rsidRPr="002F35D9" w:rsidRDefault="0077135C" w:rsidP="00E83802">
      <w:pPr>
        <w:autoSpaceDE w:val="0"/>
        <w:autoSpaceDN w:val="0"/>
        <w:adjustRightInd w:val="0"/>
        <w:jc w:val="both"/>
        <w:rPr>
          <w:rFonts w:ascii="Verdana" w:hAnsi="Verdana"/>
          <w:b/>
          <w:bCs/>
          <w:color w:val="000000"/>
          <w:sz w:val="28"/>
          <w:szCs w:val="28"/>
          <w:u w:val="single"/>
        </w:rPr>
      </w:pPr>
      <w:r w:rsidRPr="002F35D9">
        <w:rPr>
          <w:rFonts w:ascii="Verdana" w:hAnsi="Verdana"/>
          <w:b/>
          <w:bCs/>
          <w:color w:val="000000"/>
          <w:sz w:val="28"/>
          <w:szCs w:val="28"/>
          <w:u w:val="single"/>
        </w:rPr>
        <w:t xml:space="preserve">Simulation and Virtual Job </w:t>
      </w:r>
      <w:proofErr w:type="spellStart"/>
      <w:r w:rsidRPr="002F35D9">
        <w:rPr>
          <w:rFonts w:ascii="Verdana" w:hAnsi="Verdana"/>
          <w:b/>
          <w:bCs/>
          <w:color w:val="000000"/>
          <w:sz w:val="28"/>
          <w:szCs w:val="28"/>
          <w:u w:val="single"/>
        </w:rPr>
        <w:t>Tryouts</w:t>
      </w:r>
      <w:proofErr w:type="spellEnd"/>
    </w:p>
    <w:p w:rsidR="0077135C" w:rsidRPr="002F35D9" w:rsidRDefault="0077135C" w:rsidP="00E83802">
      <w:pPr>
        <w:autoSpaceDE w:val="0"/>
        <w:autoSpaceDN w:val="0"/>
        <w:adjustRightInd w:val="0"/>
        <w:jc w:val="both"/>
        <w:rPr>
          <w:rFonts w:ascii="Verdana" w:hAnsi="Verdana"/>
          <w:b/>
          <w:bCs/>
          <w:color w:val="000000"/>
          <w:sz w:val="28"/>
          <w:szCs w:val="28"/>
          <w:u w:val="single"/>
        </w:rPr>
      </w:pP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The hiring practice often referred to as “temp to perm” (hiring someone through an</w:t>
      </w:r>
      <w:r>
        <w:rPr>
          <w:rFonts w:ascii="Verdana" w:hAnsi="Verdana"/>
          <w:color w:val="000000"/>
          <w:sz w:val="28"/>
          <w:szCs w:val="28"/>
        </w:rPr>
        <w:t xml:space="preserve"> </w:t>
      </w:r>
      <w:r w:rsidRPr="002F35D9">
        <w:rPr>
          <w:rFonts w:ascii="Verdana" w:hAnsi="Verdana"/>
          <w:color w:val="000000"/>
          <w:sz w:val="28"/>
          <w:szCs w:val="28"/>
        </w:rPr>
        <w:t xml:space="preserve">agency first to see if the individual will work out) is a form of job </w:t>
      </w:r>
      <w:proofErr w:type="spellStart"/>
      <w:r w:rsidRPr="002F35D9">
        <w:rPr>
          <w:rFonts w:ascii="Verdana" w:hAnsi="Verdana"/>
          <w:color w:val="000000"/>
          <w:sz w:val="28"/>
          <w:szCs w:val="28"/>
        </w:rPr>
        <w:t>tryout</w:t>
      </w:r>
      <w:proofErr w:type="spellEnd"/>
      <w:r w:rsidRPr="002F35D9">
        <w:rPr>
          <w:rFonts w:ascii="Verdana" w:hAnsi="Verdana"/>
          <w:color w:val="000000"/>
          <w:sz w:val="28"/>
          <w:szCs w:val="28"/>
        </w:rPr>
        <w:t>. Simulations and</w:t>
      </w:r>
      <w:r>
        <w:rPr>
          <w:rFonts w:ascii="Verdana" w:hAnsi="Verdana"/>
          <w:color w:val="000000"/>
          <w:sz w:val="28"/>
          <w:szCs w:val="28"/>
        </w:rPr>
        <w:t xml:space="preserve"> </w:t>
      </w:r>
      <w:r w:rsidRPr="002F35D9">
        <w:rPr>
          <w:rFonts w:ascii="Verdana" w:hAnsi="Verdana"/>
          <w:color w:val="000000"/>
          <w:sz w:val="28"/>
          <w:szCs w:val="28"/>
        </w:rPr>
        <w:t xml:space="preserve">virtual job </w:t>
      </w:r>
      <w:proofErr w:type="spellStart"/>
      <w:r w:rsidRPr="002F35D9">
        <w:rPr>
          <w:rFonts w:ascii="Verdana" w:hAnsi="Verdana"/>
          <w:color w:val="000000"/>
          <w:sz w:val="28"/>
          <w:szCs w:val="28"/>
        </w:rPr>
        <w:t>tryouts</w:t>
      </w:r>
      <w:proofErr w:type="spellEnd"/>
      <w:r w:rsidRPr="002F35D9">
        <w:rPr>
          <w:rFonts w:ascii="Verdana" w:hAnsi="Verdana"/>
          <w:color w:val="000000"/>
          <w:sz w:val="28"/>
          <w:szCs w:val="28"/>
        </w:rPr>
        <w:t xml:space="preserve"> are emerging as high-tech approaches companies can use to more</w:t>
      </w:r>
      <w:r>
        <w:rPr>
          <w:rFonts w:ascii="Verdana" w:hAnsi="Verdana"/>
          <w:color w:val="000000"/>
          <w:sz w:val="28"/>
          <w:szCs w:val="28"/>
        </w:rPr>
        <w:t xml:space="preserve"> </w:t>
      </w:r>
      <w:r w:rsidRPr="002F35D9">
        <w:rPr>
          <w:rFonts w:ascii="Verdana" w:hAnsi="Verdana"/>
          <w:color w:val="000000"/>
          <w:sz w:val="28"/>
          <w:szCs w:val="28"/>
        </w:rPr>
        <w:t>quickly and less expensively evaluate how well a candidate will perform on the job.</w:t>
      </w:r>
      <w:r>
        <w:rPr>
          <w:rFonts w:ascii="Verdana" w:hAnsi="Verdana"/>
          <w:color w:val="000000"/>
          <w:sz w:val="28"/>
          <w:szCs w:val="28"/>
        </w:rPr>
        <w:t xml:space="preserve"> </w:t>
      </w:r>
      <w:r w:rsidRPr="002F35D9">
        <w:rPr>
          <w:rFonts w:ascii="Verdana" w:hAnsi="Verdana"/>
          <w:color w:val="000000"/>
          <w:sz w:val="28"/>
          <w:szCs w:val="28"/>
        </w:rPr>
        <w:t>These two methods place the candidate in structured exercises that, to some degree,</w:t>
      </w:r>
      <w:r>
        <w:rPr>
          <w:rFonts w:ascii="Verdana" w:hAnsi="Verdana"/>
          <w:color w:val="000000"/>
          <w:sz w:val="28"/>
          <w:szCs w:val="28"/>
        </w:rPr>
        <w:t xml:space="preserve"> </w:t>
      </w:r>
      <w:r w:rsidRPr="002F35D9">
        <w:rPr>
          <w:rFonts w:ascii="Verdana" w:hAnsi="Verdana"/>
          <w:color w:val="000000"/>
          <w:sz w:val="28"/>
          <w:szCs w:val="28"/>
        </w:rPr>
        <w:t>replicate the tasks, problem-solving situations or operational settings they may encounter</w:t>
      </w:r>
      <w:r>
        <w:rPr>
          <w:rFonts w:ascii="Verdana" w:hAnsi="Verdana"/>
          <w:color w:val="000000"/>
          <w:sz w:val="28"/>
          <w:szCs w:val="28"/>
        </w:rPr>
        <w:t xml:space="preserve"> </w:t>
      </w:r>
      <w:r w:rsidRPr="002F35D9">
        <w:rPr>
          <w:rFonts w:ascii="Verdana" w:hAnsi="Verdana"/>
          <w:color w:val="000000"/>
          <w:sz w:val="28"/>
          <w:szCs w:val="28"/>
        </w:rPr>
        <w:t>on the job. By administering these exercises on a computer, the results are more</w:t>
      </w:r>
      <w:r>
        <w:rPr>
          <w:rFonts w:ascii="Verdana" w:hAnsi="Verdana"/>
          <w:color w:val="000000"/>
          <w:sz w:val="28"/>
          <w:szCs w:val="28"/>
        </w:rPr>
        <w:t xml:space="preserve"> </w:t>
      </w:r>
      <w:r w:rsidRPr="002F35D9">
        <w:rPr>
          <w:rFonts w:ascii="Verdana" w:hAnsi="Verdana"/>
          <w:color w:val="000000"/>
          <w:sz w:val="28"/>
          <w:szCs w:val="28"/>
        </w:rPr>
        <w:t>consistent and reliable. When these approaches are developed in accord with the Uniform</w:t>
      </w:r>
      <w:r>
        <w:rPr>
          <w:rFonts w:ascii="Verdana" w:hAnsi="Verdana"/>
          <w:color w:val="000000"/>
          <w:sz w:val="28"/>
          <w:szCs w:val="28"/>
        </w:rPr>
        <w:t xml:space="preserve"> </w:t>
      </w:r>
      <w:r w:rsidRPr="002F35D9">
        <w:rPr>
          <w:rFonts w:ascii="Verdana" w:hAnsi="Verdana"/>
          <w:color w:val="000000"/>
          <w:sz w:val="28"/>
          <w:szCs w:val="28"/>
        </w:rPr>
        <w:t>Guidelines on Employee Selection Procedures, they can be refined into extremely</w:t>
      </w:r>
      <w:r>
        <w:rPr>
          <w:rFonts w:ascii="Verdana" w:hAnsi="Verdana"/>
          <w:color w:val="000000"/>
          <w:sz w:val="28"/>
          <w:szCs w:val="28"/>
        </w:rPr>
        <w:t xml:space="preserve"> </w:t>
      </w:r>
      <w:r w:rsidRPr="002F35D9">
        <w:rPr>
          <w:rFonts w:ascii="Verdana" w:hAnsi="Verdana"/>
          <w:color w:val="000000"/>
          <w:sz w:val="28"/>
          <w:szCs w:val="28"/>
        </w:rPr>
        <w:t>powerful predictors of job performance. According to the survey, a relatively small</w:t>
      </w:r>
      <w:r>
        <w:rPr>
          <w:rFonts w:ascii="Verdana" w:hAnsi="Verdana"/>
          <w:color w:val="000000"/>
          <w:sz w:val="28"/>
          <w:szCs w:val="28"/>
        </w:rPr>
        <w:t xml:space="preserve"> </w:t>
      </w:r>
      <w:r w:rsidRPr="002F35D9">
        <w:rPr>
          <w:rFonts w:ascii="Verdana" w:hAnsi="Verdana"/>
          <w:color w:val="000000"/>
          <w:sz w:val="28"/>
          <w:szCs w:val="28"/>
        </w:rPr>
        <w:t>percentage of companies were investing in this technology-based approach to candidate</w:t>
      </w:r>
      <w:r>
        <w:rPr>
          <w:rFonts w:ascii="Verdana" w:hAnsi="Verdana"/>
          <w:color w:val="000000"/>
          <w:sz w:val="28"/>
          <w:szCs w:val="28"/>
        </w:rPr>
        <w:t xml:space="preserve"> </w:t>
      </w:r>
      <w:r w:rsidRPr="002F35D9">
        <w:rPr>
          <w:rFonts w:ascii="Verdana" w:hAnsi="Verdana"/>
          <w:color w:val="000000"/>
          <w:sz w:val="28"/>
          <w:szCs w:val="28"/>
        </w:rPr>
        <w:t>evaluation, However, candidates are beginning to expect more from the recruiting process. The value</w:t>
      </w:r>
      <w:r>
        <w:rPr>
          <w:rFonts w:ascii="Verdana" w:hAnsi="Verdana"/>
          <w:color w:val="000000"/>
          <w:sz w:val="28"/>
          <w:szCs w:val="28"/>
        </w:rPr>
        <w:t xml:space="preserve"> </w:t>
      </w:r>
      <w:r w:rsidRPr="002F35D9">
        <w:rPr>
          <w:rFonts w:ascii="Verdana" w:hAnsi="Verdana"/>
          <w:color w:val="000000"/>
          <w:sz w:val="28"/>
          <w:szCs w:val="28"/>
        </w:rPr>
        <w:t>of high-tech candidate evaluation methods is demonstrated not only in their ability to</w:t>
      </w:r>
      <w:r>
        <w:rPr>
          <w:rFonts w:ascii="Verdana" w:hAnsi="Verdana"/>
          <w:color w:val="000000"/>
          <w:sz w:val="28"/>
          <w:szCs w:val="28"/>
        </w:rPr>
        <w:t xml:space="preserve"> </w:t>
      </w:r>
      <w:r w:rsidRPr="002F35D9">
        <w:rPr>
          <w:rFonts w:ascii="Verdana" w:hAnsi="Verdana"/>
          <w:color w:val="000000"/>
          <w:sz w:val="28"/>
          <w:szCs w:val="28"/>
        </w:rPr>
        <w:t>predict candidate job performance, but also in their ability to provide the candidate with</w:t>
      </w:r>
      <w:r>
        <w:rPr>
          <w:rFonts w:ascii="Verdana" w:hAnsi="Verdana"/>
          <w:color w:val="000000"/>
          <w:sz w:val="28"/>
          <w:szCs w:val="28"/>
        </w:rPr>
        <w:t xml:space="preserve"> </w:t>
      </w:r>
      <w:r w:rsidRPr="002F35D9">
        <w:rPr>
          <w:rFonts w:ascii="Verdana" w:hAnsi="Verdana"/>
          <w:color w:val="000000"/>
          <w:sz w:val="28"/>
          <w:szCs w:val="28"/>
        </w:rPr>
        <w:t>an interactive, informative online experience. This type of experience is more in line with</w:t>
      </w:r>
      <w:r>
        <w:rPr>
          <w:rFonts w:ascii="Verdana" w:hAnsi="Verdana"/>
          <w:color w:val="000000"/>
          <w:sz w:val="28"/>
          <w:szCs w:val="28"/>
        </w:rPr>
        <w:t xml:space="preserve"> </w:t>
      </w:r>
      <w:r w:rsidRPr="002F35D9">
        <w:rPr>
          <w:rFonts w:ascii="Verdana" w:hAnsi="Verdana"/>
          <w:color w:val="000000"/>
          <w:sz w:val="28"/>
          <w:szCs w:val="28"/>
        </w:rPr>
        <w:t>the multimedia, interactive nature of the learning and entertainment environment younger</w:t>
      </w:r>
      <w:r>
        <w:rPr>
          <w:rFonts w:ascii="Verdana" w:hAnsi="Verdana"/>
          <w:color w:val="000000"/>
          <w:sz w:val="28"/>
          <w:szCs w:val="28"/>
        </w:rPr>
        <w:t xml:space="preserve"> </w:t>
      </w:r>
      <w:r w:rsidRPr="002F35D9">
        <w:rPr>
          <w:rFonts w:ascii="Verdana" w:hAnsi="Verdana"/>
          <w:color w:val="000000"/>
          <w:sz w:val="28"/>
          <w:szCs w:val="28"/>
        </w:rPr>
        <w:t>candidates are experiencing. It is only fitting that candidates experience interactive</w:t>
      </w:r>
      <w:r>
        <w:rPr>
          <w:rFonts w:ascii="Verdana" w:hAnsi="Verdana"/>
          <w:color w:val="000000"/>
          <w:sz w:val="28"/>
          <w:szCs w:val="28"/>
        </w:rPr>
        <w:t xml:space="preserve"> </w:t>
      </w:r>
      <w:r w:rsidRPr="002F35D9">
        <w:rPr>
          <w:rFonts w:ascii="Verdana" w:hAnsi="Verdana"/>
          <w:color w:val="000000"/>
          <w:sz w:val="28"/>
          <w:szCs w:val="28"/>
        </w:rPr>
        <w:t>elements in the recruiting process as well. Thus, it is fair to assume this format of</w:t>
      </w:r>
      <w:r>
        <w:rPr>
          <w:rFonts w:ascii="Verdana" w:hAnsi="Verdana"/>
          <w:color w:val="000000"/>
          <w:sz w:val="28"/>
          <w:szCs w:val="28"/>
        </w:rPr>
        <w:t xml:space="preserve"> </w:t>
      </w:r>
      <w:r w:rsidRPr="002F35D9">
        <w:rPr>
          <w:rFonts w:ascii="Verdana" w:hAnsi="Verdana"/>
          <w:color w:val="000000"/>
          <w:sz w:val="28"/>
          <w:szCs w:val="28"/>
        </w:rPr>
        <w:t>candidate evaluation will see significant growth over the coming years.</w:t>
      </w:r>
    </w:p>
    <w:p w:rsidR="0077135C" w:rsidRDefault="0077135C" w:rsidP="00E83802">
      <w:pPr>
        <w:autoSpaceDE w:val="0"/>
        <w:autoSpaceDN w:val="0"/>
        <w:adjustRightInd w:val="0"/>
        <w:jc w:val="both"/>
        <w:rPr>
          <w:rFonts w:ascii="Verdana" w:hAnsi="Verdana"/>
          <w:b/>
          <w:bCs/>
          <w:color w:val="000000"/>
          <w:sz w:val="28"/>
          <w:szCs w:val="28"/>
          <w:u w:val="single"/>
        </w:rPr>
      </w:pPr>
    </w:p>
    <w:p w:rsidR="0077135C" w:rsidRDefault="0077135C" w:rsidP="00E83802">
      <w:pPr>
        <w:autoSpaceDE w:val="0"/>
        <w:autoSpaceDN w:val="0"/>
        <w:adjustRightInd w:val="0"/>
        <w:jc w:val="both"/>
        <w:rPr>
          <w:rFonts w:ascii="Verdana" w:hAnsi="Verdana"/>
          <w:b/>
          <w:bCs/>
          <w:color w:val="000000"/>
          <w:sz w:val="28"/>
          <w:szCs w:val="28"/>
          <w:u w:val="single"/>
        </w:rPr>
      </w:pP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b/>
          <w:bCs/>
          <w:color w:val="000000"/>
          <w:sz w:val="28"/>
          <w:szCs w:val="28"/>
          <w:u w:val="single"/>
        </w:rPr>
        <w:lastRenderedPageBreak/>
        <w:t>A Final Point on Current Use of Objective Evaluation Methods</w:t>
      </w: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There is no shortage of resources for staffing professionals who seek to improve the</w:t>
      </w:r>
      <w:r>
        <w:rPr>
          <w:rFonts w:ascii="Verdana" w:hAnsi="Verdana"/>
          <w:color w:val="000000"/>
          <w:sz w:val="28"/>
          <w:szCs w:val="28"/>
        </w:rPr>
        <w:t xml:space="preserve"> </w:t>
      </w:r>
      <w:r w:rsidRPr="002F35D9">
        <w:rPr>
          <w:rFonts w:ascii="Verdana" w:hAnsi="Verdana"/>
          <w:color w:val="000000"/>
          <w:sz w:val="28"/>
          <w:szCs w:val="28"/>
        </w:rPr>
        <w:t>objectivity of the candidate evaluation process. However, this area of practice requires a</w:t>
      </w:r>
      <w:r>
        <w:rPr>
          <w:rFonts w:ascii="Verdana" w:hAnsi="Verdana"/>
          <w:color w:val="000000"/>
          <w:sz w:val="28"/>
          <w:szCs w:val="28"/>
        </w:rPr>
        <w:t xml:space="preserve"> </w:t>
      </w:r>
      <w:r w:rsidRPr="002F35D9">
        <w:rPr>
          <w:rFonts w:ascii="Verdana" w:hAnsi="Verdana"/>
          <w:color w:val="000000"/>
          <w:sz w:val="28"/>
          <w:szCs w:val="28"/>
        </w:rPr>
        <w:t>thoughtful and educated approach. One question practitioners have frequently asked is</w:t>
      </w:r>
      <w:r>
        <w:rPr>
          <w:rFonts w:ascii="Verdana" w:hAnsi="Verdana"/>
          <w:color w:val="000000"/>
          <w:sz w:val="28"/>
          <w:szCs w:val="28"/>
        </w:rPr>
        <w:t xml:space="preserve"> </w:t>
      </w:r>
      <w:r w:rsidRPr="002F35D9">
        <w:rPr>
          <w:rFonts w:ascii="Verdana" w:hAnsi="Verdana"/>
          <w:color w:val="000000"/>
          <w:sz w:val="28"/>
          <w:szCs w:val="28"/>
        </w:rPr>
        <w:t>whether there is a legal risk associated with the use of objective candidate evaluation</w:t>
      </w:r>
      <w:r>
        <w:rPr>
          <w:rFonts w:ascii="Verdana" w:hAnsi="Verdana"/>
          <w:color w:val="000000"/>
          <w:sz w:val="28"/>
          <w:szCs w:val="28"/>
        </w:rPr>
        <w:t xml:space="preserve"> </w:t>
      </w:r>
      <w:r w:rsidRPr="002F35D9">
        <w:rPr>
          <w:rFonts w:ascii="Verdana" w:hAnsi="Verdana"/>
          <w:color w:val="000000"/>
          <w:sz w:val="28"/>
          <w:szCs w:val="28"/>
        </w:rPr>
        <w:t>methods. The simple answer is that the risk is less than the legal risk of using</w:t>
      </w:r>
      <w:r>
        <w:rPr>
          <w:rFonts w:ascii="Verdana" w:hAnsi="Verdana"/>
          <w:color w:val="000000"/>
          <w:sz w:val="28"/>
          <w:szCs w:val="28"/>
        </w:rPr>
        <w:t xml:space="preserve"> </w:t>
      </w:r>
      <w:r w:rsidRPr="002F35D9">
        <w:rPr>
          <w:rFonts w:ascii="Verdana" w:hAnsi="Verdana"/>
          <w:color w:val="000000"/>
          <w:sz w:val="28"/>
          <w:szCs w:val="28"/>
        </w:rPr>
        <w:t>unstructured interview questions. Both the interview and objective evaluation methods</w:t>
      </w:r>
      <w:r>
        <w:rPr>
          <w:rFonts w:ascii="Verdana" w:hAnsi="Verdana"/>
          <w:color w:val="000000"/>
          <w:sz w:val="28"/>
          <w:szCs w:val="28"/>
        </w:rPr>
        <w:t xml:space="preserve"> </w:t>
      </w:r>
      <w:r w:rsidRPr="002F35D9">
        <w:rPr>
          <w:rFonts w:ascii="Verdana" w:hAnsi="Verdana"/>
          <w:color w:val="000000"/>
          <w:sz w:val="28"/>
          <w:szCs w:val="28"/>
        </w:rPr>
        <w:t>are treated the same under the Uniform Guidelines on Employee Selection Procedures.</w:t>
      </w:r>
      <w:r>
        <w:rPr>
          <w:rFonts w:ascii="Verdana" w:hAnsi="Verdana"/>
          <w:color w:val="000000"/>
          <w:sz w:val="28"/>
          <w:szCs w:val="28"/>
        </w:rPr>
        <w:t xml:space="preserve"> </w:t>
      </w:r>
      <w:r w:rsidRPr="002F35D9">
        <w:rPr>
          <w:rFonts w:ascii="Verdana" w:hAnsi="Verdana"/>
          <w:color w:val="000000"/>
          <w:sz w:val="28"/>
          <w:szCs w:val="28"/>
        </w:rPr>
        <w:t>Methods used to evaluate a candidate and provide information to support hiring decisions</w:t>
      </w:r>
      <w:r>
        <w:rPr>
          <w:rFonts w:ascii="Verdana" w:hAnsi="Verdana"/>
          <w:color w:val="000000"/>
          <w:sz w:val="28"/>
          <w:szCs w:val="28"/>
        </w:rPr>
        <w:t xml:space="preserve"> </w:t>
      </w:r>
      <w:r w:rsidRPr="002F35D9">
        <w:rPr>
          <w:rFonts w:ascii="Verdana" w:hAnsi="Verdana"/>
          <w:color w:val="000000"/>
          <w:sz w:val="28"/>
          <w:szCs w:val="28"/>
        </w:rPr>
        <w:t>are subject to the same level of scrutiny and legal review. Hiring decisions based upon</w:t>
      </w:r>
      <w:r>
        <w:rPr>
          <w:rFonts w:ascii="Verdana" w:hAnsi="Verdana"/>
          <w:color w:val="000000"/>
          <w:sz w:val="28"/>
          <w:szCs w:val="28"/>
        </w:rPr>
        <w:t xml:space="preserve"> </w:t>
      </w:r>
      <w:r w:rsidRPr="002F35D9">
        <w:rPr>
          <w:rFonts w:ascii="Verdana" w:hAnsi="Verdana"/>
          <w:color w:val="000000"/>
          <w:sz w:val="28"/>
          <w:szCs w:val="28"/>
        </w:rPr>
        <w:t>interviews without defined questions, corresponding rating scales and notes are more</w:t>
      </w:r>
      <w:r>
        <w:rPr>
          <w:rFonts w:ascii="Verdana" w:hAnsi="Verdana"/>
          <w:color w:val="000000"/>
          <w:sz w:val="28"/>
          <w:szCs w:val="28"/>
        </w:rPr>
        <w:t xml:space="preserve"> </w:t>
      </w:r>
      <w:r w:rsidRPr="002F35D9">
        <w:rPr>
          <w:rFonts w:ascii="Verdana" w:hAnsi="Verdana"/>
          <w:color w:val="000000"/>
          <w:sz w:val="28"/>
          <w:szCs w:val="28"/>
        </w:rPr>
        <w:t>susceptible to bias, inconsistencies and unfair outcomes. This means more legal risk for</w:t>
      </w:r>
      <w:r>
        <w:rPr>
          <w:rFonts w:ascii="Verdana" w:hAnsi="Verdana"/>
          <w:color w:val="000000"/>
          <w:sz w:val="28"/>
          <w:szCs w:val="28"/>
        </w:rPr>
        <w:t xml:space="preserve"> </w:t>
      </w:r>
      <w:r w:rsidRPr="002F35D9">
        <w:rPr>
          <w:rFonts w:ascii="Verdana" w:hAnsi="Verdana"/>
          <w:color w:val="000000"/>
          <w:sz w:val="28"/>
          <w:szCs w:val="28"/>
        </w:rPr>
        <w:t>companies using a candidate evaluation process that is solely based upon subjective</w:t>
      </w:r>
      <w:r>
        <w:rPr>
          <w:rFonts w:ascii="Verdana" w:hAnsi="Verdana"/>
          <w:color w:val="000000"/>
          <w:sz w:val="28"/>
          <w:szCs w:val="28"/>
        </w:rPr>
        <w:t xml:space="preserve"> </w:t>
      </w:r>
      <w:r w:rsidRPr="002F35D9">
        <w:rPr>
          <w:rFonts w:ascii="Verdana" w:hAnsi="Verdana"/>
          <w:color w:val="000000"/>
          <w:sz w:val="28"/>
          <w:szCs w:val="28"/>
        </w:rPr>
        <w:t>interview results. In contrast, objective evaluation methods provide a numeric outcome.</w:t>
      </w:r>
      <w:r>
        <w:rPr>
          <w:rFonts w:ascii="Verdana" w:hAnsi="Verdana"/>
          <w:color w:val="000000"/>
          <w:sz w:val="28"/>
          <w:szCs w:val="28"/>
        </w:rPr>
        <w:t xml:space="preserve"> </w:t>
      </w:r>
      <w:r w:rsidRPr="002F35D9">
        <w:rPr>
          <w:rFonts w:ascii="Verdana" w:hAnsi="Verdana"/>
          <w:color w:val="000000"/>
          <w:sz w:val="28"/>
          <w:szCs w:val="28"/>
        </w:rPr>
        <w:t>An analysis of this data can demonstrate the job relevance of this methodology and</w:t>
      </w:r>
      <w:r>
        <w:rPr>
          <w:rFonts w:ascii="Verdana" w:hAnsi="Verdana"/>
          <w:color w:val="000000"/>
          <w:sz w:val="28"/>
          <w:szCs w:val="28"/>
        </w:rPr>
        <w:t xml:space="preserve"> </w:t>
      </w:r>
      <w:r w:rsidRPr="002F35D9">
        <w:rPr>
          <w:rFonts w:ascii="Verdana" w:hAnsi="Verdana"/>
          <w:color w:val="000000"/>
          <w:sz w:val="28"/>
          <w:szCs w:val="28"/>
        </w:rPr>
        <w:t>document the fair and consistent treatment of candidates.</w:t>
      </w:r>
      <w:r>
        <w:rPr>
          <w:rFonts w:ascii="Verdana" w:hAnsi="Verdana"/>
          <w:color w:val="000000"/>
          <w:sz w:val="28"/>
          <w:szCs w:val="28"/>
        </w:rPr>
        <w:t xml:space="preserve"> </w:t>
      </w:r>
      <w:r w:rsidRPr="002F35D9">
        <w:rPr>
          <w:rFonts w:ascii="Verdana" w:hAnsi="Verdana"/>
          <w:color w:val="000000"/>
          <w:sz w:val="28"/>
          <w:szCs w:val="28"/>
        </w:rPr>
        <w:t>A generalized review of litigation stemming from the use of objective candidate</w:t>
      </w:r>
      <w:r>
        <w:rPr>
          <w:rFonts w:ascii="Verdana" w:hAnsi="Verdana"/>
          <w:color w:val="000000"/>
          <w:sz w:val="28"/>
          <w:szCs w:val="28"/>
        </w:rPr>
        <w:t xml:space="preserve"> </w:t>
      </w:r>
      <w:r w:rsidRPr="002F35D9">
        <w:rPr>
          <w:rFonts w:ascii="Verdana" w:hAnsi="Verdana"/>
          <w:color w:val="000000"/>
          <w:sz w:val="28"/>
          <w:szCs w:val="28"/>
        </w:rPr>
        <w:t>evaluation methods points out two issues of concern. Both issues focus on the user and</w:t>
      </w:r>
      <w:r>
        <w:rPr>
          <w:rFonts w:ascii="Verdana" w:hAnsi="Verdana"/>
          <w:color w:val="000000"/>
          <w:sz w:val="28"/>
          <w:szCs w:val="28"/>
        </w:rPr>
        <w:t xml:space="preserve"> </w:t>
      </w:r>
      <w:r w:rsidRPr="002F35D9">
        <w:rPr>
          <w:rFonts w:ascii="Verdana" w:hAnsi="Verdana"/>
          <w:color w:val="000000"/>
          <w:sz w:val="28"/>
          <w:szCs w:val="28"/>
        </w:rPr>
        <w:t>interpretation of results, not on the evaluation method itself. In short, litigation rarely</w:t>
      </w:r>
      <w:r>
        <w:rPr>
          <w:rFonts w:ascii="Verdana" w:hAnsi="Verdana"/>
          <w:color w:val="000000"/>
          <w:sz w:val="28"/>
          <w:szCs w:val="28"/>
        </w:rPr>
        <w:t xml:space="preserve"> </w:t>
      </w:r>
      <w:r w:rsidRPr="002F35D9">
        <w:rPr>
          <w:rFonts w:ascii="Verdana" w:hAnsi="Verdana"/>
          <w:color w:val="000000"/>
          <w:sz w:val="28"/>
          <w:szCs w:val="28"/>
        </w:rPr>
        <w:t>challenges the evaluation method. More often, claims or suits are filed due to:</w:t>
      </w: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 Improper use of an assessment--a good evaluation tool being used in the wrong</w:t>
      </w:r>
      <w:r>
        <w:rPr>
          <w:rFonts w:ascii="Verdana" w:hAnsi="Verdana"/>
          <w:color w:val="000000"/>
          <w:sz w:val="28"/>
          <w:szCs w:val="28"/>
        </w:rPr>
        <w:t xml:space="preserve"> </w:t>
      </w:r>
      <w:r w:rsidRPr="002F35D9">
        <w:rPr>
          <w:rFonts w:ascii="Verdana" w:hAnsi="Verdana"/>
          <w:color w:val="000000"/>
          <w:sz w:val="28"/>
          <w:szCs w:val="28"/>
        </w:rPr>
        <w:t>manner or for the wrong purpose, i.e., not relevant to the particular job in</w:t>
      </w:r>
      <w:r>
        <w:rPr>
          <w:rFonts w:ascii="Verdana" w:hAnsi="Verdana"/>
          <w:color w:val="000000"/>
          <w:sz w:val="28"/>
          <w:szCs w:val="28"/>
        </w:rPr>
        <w:t xml:space="preserve"> </w:t>
      </w:r>
      <w:r w:rsidRPr="002F35D9">
        <w:rPr>
          <w:rFonts w:ascii="Verdana" w:hAnsi="Verdana"/>
          <w:color w:val="000000"/>
          <w:sz w:val="28"/>
          <w:szCs w:val="28"/>
        </w:rPr>
        <w:t>question.</w:t>
      </w: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t>• Improper interpretation of scoring--lack of evidence that a certain score is</w:t>
      </w:r>
    </w:p>
    <w:p w:rsidR="0077135C" w:rsidRPr="002F35D9" w:rsidRDefault="0077135C" w:rsidP="00E83802">
      <w:pPr>
        <w:autoSpaceDE w:val="0"/>
        <w:autoSpaceDN w:val="0"/>
        <w:adjustRightInd w:val="0"/>
        <w:jc w:val="both"/>
        <w:rPr>
          <w:rFonts w:ascii="Verdana" w:hAnsi="Verdana"/>
          <w:color w:val="000000"/>
          <w:sz w:val="28"/>
          <w:szCs w:val="28"/>
        </w:rPr>
      </w:pPr>
      <w:r w:rsidRPr="002F35D9">
        <w:rPr>
          <w:rFonts w:ascii="Verdana" w:hAnsi="Verdana"/>
          <w:color w:val="000000"/>
          <w:sz w:val="28"/>
          <w:szCs w:val="28"/>
        </w:rPr>
        <w:lastRenderedPageBreak/>
        <w:t>required in order for a candidate to effectively perform the job, i.e., arbitrary</w:t>
      </w:r>
    </w:p>
    <w:p w:rsidR="0077135C" w:rsidRPr="002F35D9" w:rsidRDefault="0077135C" w:rsidP="00E83802">
      <w:pPr>
        <w:shd w:val="clear" w:color="auto" w:fill="FFFFFF"/>
        <w:jc w:val="both"/>
        <w:rPr>
          <w:rFonts w:ascii="Verdana" w:hAnsi="Verdana" w:cs="Arial"/>
          <w:color w:val="000000"/>
          <w:sz w:val="28"/>
          <w:szCs w:val="28"/>
        </w:rPr>
      </w:pPr>
    </w:p>
    <w:p w:rsidR="0077135C" w:rsidRPr="00B52C11" w:rsidRDefault="0077135C" w:rsidP="00E83802">
      <w:pPr>
        <w:pStyle w:val="Heading1"/>
        <w:shd w:val="clear" w:color="auto" w:fill="FFFFFF"/>
        <w:jc w:val="both"/>
        <w:rPr>
          <w:color w:val="000000"/>
          <w:sz w:val="44"/>
        </w:rPr>
      </w:pPr>
      <w:r w:rsidRPr="00B52C11">
        <w:rPr>
          <w:color w:val="000000"/>
          <w:sz w:val="44"/>
        </w:rPr>
        <w:t>What Is the Important to Have an Interview Evaluation Sheet?</w:t>
      </w:r>
    </w:p>
    <w:p w:rsidR="0077135C" w:rsidRPr="00182D26" w:rsidRDefault="0077135C" w:rsidP="00E83802">
      <w:pPr>
        <w:shd w:val="clear" w:color="auto" w:fill="FFFFFF"/>
        <w:jc w:val="both"/>
        <w:rPr>
          <w:rFonts w:ascii="Verdana" w:hAnsi="Verdana" w:cs="Arial"/>
          <w:vanish/>
          <w:sz w:val="28"/>
          <w:szCs w:val="28"/>
        </w:rPr>
      </w:pPr>
      <w:r w:rsidRPr="00182D26">
        <w:rPr>
          <w:rFonts w:ascii="Verdana" w:hAnsi="Verdana" w:cs="Arial"/>
          <w:vanish/>
          <w:sz w:val="28"/>
          <w:szCs w:val="28"/>
        </w:rPr>
        <w:t>X</w:t>
      </w:r>
    </w:p>
    <w:p w:rsidR="0077135C" w:rsidRPr="00182D26" w:rsidRDefault="0077135C" w:rsidP="00E83802">
      <w:pPr>
        <w:shd w:val="clear" w:color="auto" w:fill="FFFFFF"/>
        <w:jc w:val="both"/>
        <w:rPr>
          <w:rFonts w:ascii="Verdana" w:hAnsi="Verdana" w:cs="Arial"/>
          <w:vanish/>
          <w:sz w:val="28"/>
          <w:szCs w:val="28"/>
        </w:rPr>
      </w:pPr>
      <w:r w:rsidRPr="00182D26">
        <w:rPr>
          <w:rFonts w:ascii="Verdana" w:hAnsi="Verdana" w:cs="Arial"/>
          <w:noProof/>
          <w:vanish/>
          <w:sz w:val="28"/>
          <w:szCs w:val="28"/>
          <w:lang w:val="en-US"/>
        </w:rPr>
        <w:drawing>
          <wp:inline distT="0" distB="0" distL="0" distR="0">
            <wp:extent cx="956945" cy="956945"/>
            <wp:effectExtent l="19050" t="0" r="0" b="0"/>
            <wp:docPr id="9" name="Picture 5" descr="fc9f5f8e-9e28-47d1-b741-a3d3faad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9f5f8e-9e28-47d1-b741-a3d3faad2303"/>
                    <pic:cNvPicPr>
                      <a:picLocks noChangeAspect="1" noChangeArrowheads="1"/>
                    </pic:cNvPicPr>
                  </pic:nvPicPr>
                  <pic:blipFill>
                    <a:blip r:embed="rId71"/>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77135C" w:rsidRPr="00182D26" w:rsidRDefault="0077135C" w:rsidP="00E83802">
      <w:pPr>
        <w:shd w:val="clear" w:color="auto" w:fill="FFFFFF"/>
        <w:jc w:val="both"/>
        <w:rPr>
          <w:rFonts w:ascii="Verdana" w:hAnsi="Verdana" w:cs="Arial"/>
          <w:vanish/>
          <w:sz w:val="28"/>
          <w:szCs w:val="28"/>
        </w:rPr>
      </w:pPr>
      <w:r w:rsidRPr="00182D26">
        <w:rPr>
          <w:rFonts w:ascii="Verdana" w:hAnsi="Verdana" w:cs="Arial"/>
          <w:vanish/>
          <w:sz w:val="28"/>
          <w:szCs w:val="28"/>
        </w:rPr>
        <w:t xml:space="preserve">Mary Jane </w:t>
      </w:r>
    </w:p>
    <w:p w:rsidR="0077135C" w:rsidRPr="00182D26" w:rsidRDefault="0077135C" w:rsidP="00E83802">
      <w:pPr>
        <w:pStyle w:val="bio"/>
        <w:shd w:val="clear" w:color="auto" w:fill="FFFFFF"/>
        <w:jc w:val="both"/>
        <w:rPr>
          <w:rFonts w:ascii="Verdana" w:hAnsi="Verdana" w:cs="Arial"/>
          <w:vanish/>
          <w:sz w:val="28"/>
          <w:szCs w:val="28"/>
        </w:rPr>
      </w:pPr>
      <w:r w:rsidRPr="00182D26">
        <w:rPr>
          <w:rFonts w:ascii="Verdana" w:hAnsi="Verdana" w:cs="Arial"/>
          <w:vanish/>
          <w:sz w:val="28"/>
          <w:szCs w:val="28"/>
        </w:rPr>
        <w:t xml:space="preserve">Based in Toronto, Mary Jane has been writing for online magazines and databases since 2002. Her articles have appeared on the Simon &amp; Schuster website and she received an editor's choice award in 2009. She holds a Master of Arts in psychology of language use from the University of Copenhagen in Denmark. </w:t>
      </w:r>
    </w:p>
    <w:p w:rsidR="0077135C" w:rsidRPr="00182D26" w:rsidRDefault="0077135C" w:rsidP="00E83802">
      <w:pPr>
        <w:pStyle w:val="intro"/>
        <w:shd w:val="clear" w:color="auto" w:fill="FFFFFF"/>
        <w:rPr>
          <w:rFonts w:ascii="Verdana" w:hAnsi="Verdana" w:cs="Arial"/>
          <w:i w:val="0"/>
          <w:color w:val="auto"/>
          <w:sz w:val="28"/>
          <w:szCs w:val="28"/>
        </w:rPr>
      </w:pPr>
      <w:r w:rsidRPr="00182D26">
        <w:rPr>
          <w:rFonts w:ascii="Verdana" w:hAnsi="Verdana" w:cs="Arial"/>
          <w:i w:val="0"/>
          <w:color w:val="auto"/>
          <w:sz w:val="28"/>
          <w:szCs w:val="28"/>
        </w:rPr>
        <w:t xml:space="preserve">When a recruiter interviews several candidates for a single job opening, he must evaluate each candidate to determine whether they are right for the job. </w:t>
      </w:r>
      <w:proofErr w:type="spellStart"/>
      <w:r w:rsidRPr="00182D26">
        <w:rPr>
          <w:rFonts w:ascii="Verdana" w:hAnsi="Verdana" w:cs="Arial"/>
          <w:i w:val="0"/>
          <w:color w:val="auto"/>
          <w:sz w:val="28"/>
          <w:szCs w:val="28"/>
        </w:rPr>
        <w:t>Havng</w:t>
      </w:r>
      <w:proofErr w:type="spellEnd"/>
      <w:r w:rsidRPr="00182D26">
        <w:rPr>
          <w:rFonts w:ascii="Verdana" w:hAnsi="Verdana" w:cs="Arial"/>
          <w:i w:val="0"/>
          <w:color w:val="auto"/>
          <w:sz w:val="28"/>
          <w:szCs w:val="28"/>
        </w:rPr>
        <w:t xml:space="preserve"> an evaluation sheet allows the recruiter to analyze each candidate based on specific criteria developed by the company for the job in question. The evaluation sheet sets forth what the employer is looking for so he can find the right person for the job.</w:t>
      </w:r>
    </w:p>
    <w:p w:rsidR="0077135C" w:rsidRPr="00B52C11" w:rsidRDefault="0077135C" w:rsidP="00E83802">
      <w:pPr>
        <w:pStyle w:val="Heading2"/>
        <w:keepNext w:val="0"/>
        <w:keepLines w:val="0"/>
        <w:numPr>
          <w:ilvl w:val="0"/>
          <w:numId w:val="17"/>
        </w:numPr>
        <w:shd w:val="clear" w:color="auto" w:fill="FFFFFF"/>
        <w:spacing w:before="100" w:beforeAutospacing="1" w:after="100" w:afterAutospacing="1" w:line="240" w:lineRule="auto"/>
        <w:ind w:left="0"/>
        <w:jc w:val="both"/>
        <w:rPr>
          <w:rFonts w:ascii="Arial" w:hAnsi="Arial" w:cs="Arial"/>
          <w:color w:val="000000"/>
          <w:sz w:val="32"/>
          <w:u w:val="single"/>
        </w:rPr>
      </w:pPr>
      <w:r w:rsidRPr="00B52C11">
        <w:rPr>
          <w:rFonts w:ascii="Arial" w:hAnsi="Arial" w:cs="Arial"/>
          <w:color w:val="000000"/>
          <w:sz w:val="32"/>
          <w:u w:val="single"/>
        </w:rPr>
        <w:t>Finding Right Candidates</w:t>
      </w:r>
    </w:p>
    <w:p w:rsidR="0077135C" w:rsidRPr="00182D26" w:rsidRDefault="0077135C" w:rsidP="00E83802">
      <w:pPr>
        <w:pStyle w:val="NormalWeb"/>
        <w:numPr>
          <w:ilvl w:val="1"/>
          <w:numId w:val="17"/>
        </w:numPr>
        <w:shd w:val="clear" w:color="auto" w:fill="FFFFFF"/>
        <w:spacing w:before="150" w:beforeAutospacing="0" w:after="150" w:afterAutospacing="0"/>
        <w:ind w:left="720"/>
        <w:jc w:val="both"/>
        <w:rPr>
          <w:rFonts w:ascii="Arial" w:hAnsi="Arial" w:cs="Arial"/>
          <w:sz w:val="28"/>
          <w:szCs w:val="28"/>
        </w:rPr>
      </w:pPr>
      <w:r w:rsidRPr="00182D26">
        <w:rPr>
          <w:rFonts w:ascii="Verdana" w:hAnsi="Verdana" w:cs="Arial"/>
          <w:sz w:val="28"/>
          <w:szCs w:val="28"/>
        </w:rPr>
        <w:t xml:space="preserve">Just because all the candidates chosen for the job interview may be nice and friendly, not all of them will thrive in a particular job. The interview evaluation sheet helps the recruiter determine whether each candidate has the particular drive and attitude to complete the job in question. For example, sales and customer service employers can evaluate their interviewees based on their </w:t>
      </w:r>
      <w:r w:rsidRPr="00182D26">
        <w:rPr>
          <w:rFonts w:ascii="Verdana" w:hAnsi="Verdana" w:cs="Arial"/>
          <w:sz w:val="28"/>
          <w:szCs w:val="28"/>
        </w:rPr>
        <w:lastRenderedPageBreak/>
        <w:t>public speaking skills and approachability to weed out any who come across as shy or introverted.</w:t>
      </w:r>
    </w:p>
    <w:p w:rsidR="0077135C" w:rsidRPr="00B52C11" w:rsidRDefault="0077135C" w:rsidP="00E83802">
      <w:pPr>
        <w:pStyle w:val="Heading2"/>
        <w:shd w:val="clear" w:color="auto" w:fill="FFFFFF"/>
        <w:jc w:val="both"/>
        <w:rPr>
          <w:rFonts w:ascii="Arial" w:hAnsi="Arial" w:cs="Arial"/>
          <w:color w:val="000000"/>
          <w:sz w:val="32"/>
          <w:u w:val="single"/>
        </w:rPr>
      </w:pPr>
      <w:r w:rsidRPr="00B52C11">
        <w:rPr>
          <w:rFonts w:ascii="Arial" w:hAnsi="Arial" w:cs="Arial"/>
          <w:color w:val="000000"/>
          <w:sz w:val="32"/>
          <w:u w:val="single"/>
        </w:rPr>
        <w:t>Company Need</w:t>
      </w:r>
    </w:p>
    <w:p w:rsidR="0077135C" w:rsidRPr="00182D26" w:rsidRDefault="0077135C" w:rsidP="00E83802">
      <w:pPr>
        <w:pStyle w:val="NormalWeb"/>
        <w:numPr>
          <w:ilvl w:val="1"/>
          <w:numId w:val="17"/>
        </w:numPr>
        <w:shd w:val="clear" w:color="auto" w:fill="FFFFFF"/>
        <w:spacing w:before="150" w:beforeAutospacing="0" w:after="150" w:afterAutospacing="0"/>
        <w:ind w:left="720"/>
        <w:jc w:val="both"/>
        <w:rPr>
          <w:rFonts w:ascii="Verdana" w:hAnsi="Verdana" w:cs="Arial"/>
          <w:sz w:val="28"/>
        </w:rPr>
      </w:pPr>
      <w:r w:rsidRPr="00182D26">
        <w:rPr>
          <w:rFonts w:ascii="Verdana" w:hAnsi="Verdana" w:cs="Arial"/>
          <w:sz w:val="28"/>
        </w:rPr>
        <w:t>The interview evaluation sheet allows the recruiter to compare the qualifications and skills of the candidates to the needs and demands of the job position. Alone, a candidate's resume can look impressive, but if it does not match the demands of the position, it may not be useful for the company. The interview evaluation sheet gives the recruiter a framework to follow in determining which candidate fits with what the company needs.</w:t>
      </w:r>
    </w:p>
    <w:p w:rsidR="0077135C" w:rsidRDefault="0077135C" w:rsidP="00E83802">
      <w:pPr>
        <w:pStyle w:val="NormalWeb"/>
        <w:shd w:val="clear" w:color="auto" w:fill="FFFFFF"/>
        <w:spacing w:before="150" w:beforeAutospacing="0" w:after="150" w:afterAutospacing="0"/>
        <w:ind w:left="720"/>
        <w:jc w:val="both"/>
        <w:rPr>
          <w:rFonts w:ascii="Verdana" w:hAnsi="Verdana" w:cs="Arial"/>
          <w:sz w:val="28"/>
        </w:rPr>
      </w:pPr>
    </w:p>
    <w:p w:rsidR="0077135C" w:rsidRPr="00182D26" w:rsidRDefault="0077135C" w:rsidP="00E83802">
      <w:pPr>
        <w:pStyle w:val="NormalWeb"/>
        <w:shd w:val="clear" w:color="auto" w:fill="FFFFFF"/>
        <w:spacing w:before="150" w:beforeAutospacing="0" w:after="150" w:afterAutospacing="0"/>
        <w:ind w:left="720"/>
        <w:jc w:val="both"/>
        <w:rPr>
          <w:rFonts w:ascii="Verdana" w:hAnsi="Verdana" w:cs="Arial"/>
          <w:sz w:val="28"/>
        </w:rPr>
      </w:pPr>
    </w:p>
    <w:p w:rsidR="0077135C" w:rsidRPr="00B52C11" w:rsidRDefault="0077135C" w:rsidP="00E83802">
      <w:pPr>
        <w:pStyle w:val="NormalWeb"/>
        <w:shd w:val="clear" w:color="auto" w:fill="FFFFFF"/>
        <w:ind w:left="360"/>
        <w:jc w:val="both"/>
        <w:rPr>
          <w:rFonts w:ascii="Arial" w:hAnsi="Arial" w:cs="Arial"/>
          <w:sz w:val="22"/>
        </w:rPr>
      </w:pPr>
      <w:r w:rsidRPr="00B52C11">
        <w:rPr>
          <w:rFonts w:ascii="Arial" w:hAnsi="Arial" w:cs="Arial"/>
          <w:sz w:val="40"/>
          <w:u w:val="single"/>
        </w:rPr>
        <w:t>Training</w:t>
      </w:r>
    </w:p>
    <w:p w:rsidR="0077135C" w:rsidRPr="00182D26" w:rsidRDefault="0077135C" w:rsidP="00E83802">
      <w:pPr>
        <w:pStyle w:val="NormalWeb"/>
        <w:numPr>
          <w:ilvl w:val="1"/>
          <w:numId w:val="17"/>
        </w:numPr>
        <w:shd w:val="clear" w:color="auto" w:fill="FFFFFF"/>
        <w:spacing w:before="150" w:beforeAutospacing="0" w:after="150" w:afterAutospacing="0"/>
        <w:ind w:left="720"/>
        <w:jc w:val="both"/>
        <w:rPr>
          <w:rFonts w:ascii="Verdana" w:hAnsi="Verdana" w:cs="Arial"/>
          <w:sz w:val="28"/>
        </w:rPr>
      </w:pPr>
      <w:r w:rsidRPr="00182D26">
        <w:rPr>
          <w:rFonts w:ascii="Verdana" w:hAnsi="Verdana" w:cs="Arial"/>
          <w:sz w:val="28"/>
        </w:rPr>
        <w:t>Part of the hiring process includes determining how much training the new hire will need if he is chosen for the job. People who have worked in a similar position may not need as much practical training, which can save the company both time and money. One of the reasons for having an interview evaluation sheet is to compare the past work experiences of the candidates and choose the one who may best ease into the position without feeling lost or intimidated</w:t>
      </w:r>
    </w:p>
    <w:p w:rsidR="0077135C" w:rsidRPr="00182D26" w:rsidRDefault="0077135C" w:rsidP="00E83802">
      <w:pPr>
        <w:shd w:val="clear" w:color="auto" w:fill="FFFFFF"/>
        <w:jc w:val="both"/>
        <w:rPr>
          <w:rFonts w:ascii="Verdana" w:hAnsi="Verdana" w:cs="Arial"/>
          <w:color w:val="000000"/>
        </w:rPr>
      </w:pPr>
      <w:r w:rsidRPr="00B52C11">
        <w:rPr>
          <w:rFonts w:ascii="Verdana" w:hAnsi="Verdana" w:cs="Arial"/>
          <w:color w:val="000000"/>
        </w:rPr>
        <w:br/>
      </w:r>
      <w:r w:rsidRPr="00B52C11">
        <w:rPr>
          <w:rFonts w:ascii="Arial" w:hAnsi="Arial" w:cs="Arial"/>
          <w:color w:val="000000"/>
        </w:rPr>
        <w:br/>
      </w:r>
      <w:r w:rsidRPr="00182D26">
        <w:rPr>
          <w:rFonts w:ascii="Verdana" w:hAnsi="Verdana" w:cs="Arial"/>
          <w:b/>
          <w:color w:val="333333"/>
          <w:sz w:val="32"/>
          <w:szCs w:val="39"/>
          <w:u w:val="single"/>
        </w:rPr>
        <w:t>Top 3 Benefit of an Interview Evaluation Form</w:t>
      </w:r>
    </w:p>
    <w:p w:rsidR="0077135C" w:rsidRPr="00182D26" w:rsidRDefault="0077135C" w:rsidP="00E83802">
      <w:pPr>
        <w:pStyle w:val="NormalWeb"/>
        <w:shd w:val="clear" w:color="auto" w:fill="FFFFFF"/>
        <w:spacing w:line="324" w:lineRule="atLeast"/>
        <w:jc w:val="both"/>
        <w:rPr>
          <w:rFonts w:ascii="Verdana" w:hAnsi="Verdana" w:cs="Arial"/>
          <w:color w:val="333333"/>
          <w:sz w:val="28"/>
          <w:szCs w:val="21"/>
        </w:rPr>
      </w:pPr>
      <w:r w:rsidRPr="00182D26">
        <w:rPr>
          <w:rFonts w:ascii="Verdana" w:hAnsi="Verdana" w:cs="Arial"/>
          <w:color w:val="333333"/>
          <w:sz w:val="28"/>
          <w:szCs w:val="21"/>
        </w:rPr>
        <w:t xml:space="preserve">The term </w:t>
      </w:r>
      <w:r w:rsidRPr="00182D26">
        <w:rPr>
          <w:rStyle w:val="Strong"/>
          <w:rFonts w:ascii="Verdana" w:hAnsi="Verdana" w:cs="Arial"/>
          <w:color w:val="333333"/>
          <w:sz w:val="28"/>
          <w:szCs w:val="21"/>
        </w:rPr>
        <w:t>interview evaluation form</w:t>
      </w:r>
      <w:r w:rsidRPr="00182D26">
        <w:rPr>
          <w:rFonts w:ascii="Verdana" w:hAnsi="Verdana" w:cs="Arial"/>
          <w:color w:val="333333"/>
          <w:sz w:val="28"/>
          <w:szCs w:val="21"/>
        </w:rPr>
        <w:t xml:space="preserve"> sounds like just another piece of paper created by a bureaucrat. In truth, if done correctly, such a tool will serve to minimize hiring mistakes. </w:t>
      </w:r>
    </w:p>
    <w:p w:rsidR="0077135C" w:rsidRPr="00B52C11" w:rsidRDefault="0077135C" w:rsidP="00E83802">
      <w:pPr>
        <w:pStyle w:val="NormalWeb"/>
        <w:shd w:val="clear" w:color="auto" w:fill="FFFFFF"/>
        <w:spacing w:line="324" w:lineRule="atLeast"/>
        <w:jc w:val="both"/>
        <w:rPr>
          <w:rFonts w:ascii="Verdana" w:hAnsi="Verdana" w:cs="Arial"/>
          <w:color w:val="333333"/>
          <w:sz w:val="20"/>
          <w:szCs w:val="21"/>
        </w:rPr>
      </w:pPr>
      <w:r w:rsidRPr="00182D26">
        <w:rPr>
          <w:rFonts w:ascii="Verdana" w:hAnsi="Verdana" w:cs="Arial"/>
          <w:color w:val="333333"/>
          <w:sz w:val="28"/>
          <w:szCs w:val="21"/>
        </w:rPr>
        <w:t>Specifically the improvement co</w:t>
      </w:r>
      <w:r>
        <w:rPr>
          <w:rFonts w:ascii="Verdana" w:hAnsi="Verdana" w:cs="Arial"/>
          <w:color w:val="333333"/>
          <w:sz w:val="28"/>
          <w:szCs w:val="21"/>
        </w:rPr>
        <w:t xml:space="preserve">me in three areas; consistency </w:t>
      </w:r>
      <w:r w:rsidRPr="00182D26">
        <w:rPr>
          <w:rFonts w:ascii="Verdana" w:hAnsi="Verdana" w:cs="Arial"/>
          <w:color w:val="333333"/>
          <w:sz w:val="28"/>
          <w:szCs w:val="21"/>
        </w:rPr>
        <w:t xml:space="preserve"> improved notes a</w:t>
      </w:r>
      <w:r>
        <w:rPr>
          <w:rFonts w:ascii="Verdana" w:hAnsi="Verdana" w:cs="Arial"/>
          <w:color w:val="333333"/>
          <w:sz w:val="28"/>
          <w:szCs w:val="21"/>
        </w:rPr>
        <w:t xml:space="preserve">nd less personal bias in hiring </w:t>
      </w:r>
      <w:r w:rsidRPr="00182D26">
        <w:rPr>
          <w:rFonts w:ascii="Verdana" w:hAnsi="Verdana" w:cs="Arial"/>
          <w:color w:val="333333"/>
          <w:sz w:val="28"/>
          <w:szCs w:val="21"/>
        </w:rPr>
        <w:t>recommendations. Here are the 3 top reasons to use an interview evaluation tool like a form</w:t>
      </w:r>
      <w:r w:rsidRPr="00B52C11">
        <w:rPr>
          <w:rFonts w:ascii="Verdana" w:hAnsi="Verdana" w:cs="Arial"/>
          <w:color w:val="333333"/>
          <w:sz w:val="20"/>
          <w:szCs w:val="21"/>
        </w:rPr>
        <w:t xml:space="preserve">. </w:t>
      </w:r>
    </w:p>
    <w:p w:rsidR="0077135C" w:rsidRPr="00182D26" w:rsidRDefault="0077135C" w:rsidP="00E83802">
      <w:pPr>
        <w:pStyle w:val="NormalWeb"/>
        <w:shd w:val="clear" w:color="auto" w:fill="FFFFFF"/>
        <w:spacing w:line="324" w:lineRule="atLeast"/>
        <w:jc w:val="both"/>
        <w:rPr>
          <w:rFonts w:ascii="Verdana" w:hAnsi="Verdana" w:cs="Arial"/>
          <w:color w:val="333333"/>
          <w:sz w:val="32"/>
          <w:szCs w:val="21"/>
          <w:u w:val="single"/>
        </w:rPr>
      </w:pPr>
      <w:r w:rsidRPr="00182D26">
        <w:rPr>
          <w:rStyle w:val="Strong"/>
          <w:rFonts w:ascii="Verdana" w:hAnsi="Verdana" w:cs="Arial"/>
          <w:color w:val="333333"/>
          <w:sz w:val="32"/>
          <w:szCs w:val="21"/>
          <w:u w:val="single"/>
        </w:rPr>
        <w:lastRenderedPageBreak/>
        <w:t>Interview Consistency</w:t>
      </w:r>
    </w:p>
    <w:p w:rsidR="0077135C" w:rsidRPr="002664DC" w:rsidRDefault="0077135C" w:rsidP="00E83802">
      <w:pPr>
        <w:pStyle w:val="NormalWeb"/>
        <w:shd w:val="clear" w:color="auto" w:fill="FFFFFF"/>
        <w:spacing w:line="324" w:lineRule="atLeast"/>
        <w:jc w:val="both"/>
        <w:rPr>
          <w:rFonts w:ascii="Verdana" w:hAnsi="Verdana" w:cs="Arial"/>
          <w:color w:val="333333"/>
          <w:sz w:val="28"/>
          <w:szCs w:val="21"/>
        </w:rPr>
      </w:pPr>
      <w:r w:rsidRPr="002664DC">
        <w:rPr>
          <w:rFonts w:ascii="Verdana" w:hAnsi="Verdana" w:cs="Arial"/>
          <w:color w:val="333333"/>
          <w:sz w:val="28"/>
          <w:szCs w:val="21"/>
        </w:rPr>
        <w:t xml:space="preserve">Below we have included an example form you can download. In this example the questions being asked in the interview are included as part of the form. Additionally space is include for the interviewers notes. Having the questions on single piece of paper will likely lead to a thorough interview as the interviewer can just go down the list. It also insures each candidate gets a chance to answer the same questions. This will lead to a more consistent evaluation allowing you to comparing apples to apples in the interview. </w:t>
      </w:r>
    </w:p>
    <w:p w:rsidR="0077135C" w:rsidRDefault="0077135C" w:rsidP="00E83802">
      <w:pPr>
        <w:pStyle w:val="NormalWeb"/>
        <w:shd w:val="clear" w:color="auto" w:fill="FFFFFF"/>
        <w:spacing w:line="324" w:lineRule="atLeast"/>
        <w:jc w:val="both"/>
        <w:rPr>
          <w:rStyle w:val="Strong"/>
          <w:rFonts w:ascii="Verdana" w:hAnsi="Verdana" w:cs="Arial"/>
          <w:color w:val="333333"/>
          <w:sz w:val="32"/>
          <w:szCs w:val="21"/>
          <w:u w:val="single"/>
        </w:rPr>
      </w:pPr>
    </w:p>
    <w:p w:rsidR="0077135C" w:rsidRDefault="0077135C" w:rsidP="00E83802">
      <w:pPr>
        <w:pStyle w:val="NormalWeb"/>
        <w:shd w:val="clear" w:color="auto" w:fill="FFFFFF"/>
        <w:spacing w:line="324" w:lineRule="atLeast"/>
        <w:jc w:val="both"/>
        <w:rPr>
          <w:rStyle w:val="Strong"/>
          <w:rFonts w:ascii="Verdana" w:hAnsi="Verdana" w:cs="Arial"/>
          <w:color w:val="333333"/>
          <w:sz w:val="32"/>
          <w:szCs w:val="21"/>
          <w:u w:val="single"/>
        </w:rPr>
      </w:pPr>
    </w:p>
    <w:p w:rsidR="0077135C" w:rsidRPr="00182D26" w:rsidRDefault="0077135C" w:rsidP="00E83802">
      <w:pPr>
        <w:pStyle w:val="NormalWeb"/>
        <w:shd w:val="clear" w:color="auto" w:fill="FFFFFF"/>
        <w:spacing w:line="324" w:lineRule="atLeast"/>
        <w:jc w:val="both"/>
        <w:rPr>
          <w:rFonts w:ascii="Verdana" w:hAnsi="Verdana" w:cs="Arial"/>
          <w:color w:val="333333"/>
          <w:sz w:val="32"/>
          <w:szCs w:val="21"/>
          <w:u w:val="single"/>
        </w:rPr>
      </w:pPr>
      <w:r w:rsidRPr="00182D26">
        <w:rPr>
          <w:rStyle w:val="Strong"/>
          <w:rFonts w:ascii="Verdana" w:hAnsi="Verdana" w:cs="Arial"/>
          <w:color w:val="333333"/>
          <w:sz w:val="32"/>
          <w:szCs w:val="21"/>
          <w:u w:val="single"/>
        </w:rPr>
        <w:t>Better Interviewer Notes</w:t>
      </w:r>
    </w:p>
    <w:p w:rsidR="0077135C" w:rsidRPr="00182D26" w:rsidRDefault="0077135C" w:rsidP="00E83802">
      <w:pPr>
        <w:pStyle w:val="NormalWeb"/>
        <w:shd w:val="clear" w:color="auto" w:fill="FFFFFF"/>
        <w:spacing w:line="324" w:lineRule="atLeast"/>
        <w:jc w:val="both"/>
        <w:rPr>
          <w:rFonts w:ascii="Verdana" w:hAnsi="Verdana" w:cs="Arial"/>
          <w:color w:val="333333"/>
          <w:sz w:val="28"/>
          <w:szCs w:val="21"/>
        </w:rPr>
      </w:pPr>
      <w:r w:rsidRPr="00182D26">
        <w:rPr>
          <w:rFonts w:ascii="Verdana" w:hAnsi="Verdana" w:cs="Arial"/>
          <w:color w:val="333333"/>
          <w:sz w:val="28"/>
          <w:szCs w:val="21"/>
        </w:rPr>
        <w:t>The sample</w:t>
      </w:r>
      <w:r w:rsidRPr="00182D26">
        <w:rPr>
          <w:rStyle w:val="Emphasis"/>
          <w:rFonts w:ascii="Verdana" w:hAnsi="Verdana" w:cs="Arial"/>
          <w:color w:val="333333"/>
          <w:sz w:val="28"/>
          <w:szCs w:val="21"/>
        </w:rPr>
        <w:t xml:space="preserve"> interview evaluation form</w:t>
      </w:r>
      <w:r w:rsidRPr="00182D26">
        <w:rPr>
          <w:rFonts w:ascii="Verdana" w:hAnsi="Verdana" w:cs="Arial"/>
          <w:color w:val="333333"/>
          <w:sz w:val="28"/>
          <w:szCs w:val="21"/>
        </w:rPr>
        <w:t xml:space="preserve"> is purposely laid out with a notes section for each question. This allows the interviewer to capture notes for each question. The result will be better notes with more clarity. </w:t>
      </w:r>
    </w:p>
    <w:p w:rsidR="0077135C" w:rsidRPr="00182D26" w:rsidRDefault="0077135C" w:rsidP="00E83802">
      <w:pPr>
        <w:pStyle w:val="NormalWeb"/>
        <w:shd w:val="clear" w:color="auto" w:fill="FFFFFF"/>
        <w:spacing w:line="324" w:lineRule="atLeast"/>
        <w:jc w:val="both"/>
        <w:rPr>
          <w:rFonts w:ascii="Verdana" w:hAnsi="Verdana" w:cs="Arial"/>
          <w:color w:val="333333"/>
          <w:sz w:val="32"/>
          <w:szCs w:val="21"/>
          <w:u w:val="single"/>
        </w:rPr>
      </w:pPr>
      <w:r w:rsidRPr="00182D26">
        <w:rPr>
          <w:rStyle w:val="Strong"/>
          <w:rFonts w:ascii="Verdana" w:hAnsi="Verdana" w:cs="Arial"/>
          <w:color w:val="333333"/>
          <w:sz w:val="32"/>
          <w:szCs w:val="21"/>
          <w:u w:val="single"/>
        </w:rPr>
        <w:t>More Impartial Results</w:t>
      </w:r>
    </w:p>
    <w:p w:rsidR="0077135C" w:rsidRPr="00363F8A" w:rsidRDefault="0077135C" w:rsidP="00E83802">
      <w:pPr>
        <w:pStyle w:val="NormalWeb"/>
        <w:shd w:val="clear" w:color="auto" w:fill="FFFFFF"/>
        <w:spacing w:line="324" w:lineRule="atLeast"/>
        <w:jc w:val="both"/>
        <w:rPr>
          <w:rFonts w:ascii="Verdana" w:hAnsi="Verdana" w:cs="Arial"/>
          <w:color w:val="333333"/>
          <w:sz w:val="28"/>
          <w:szCs w:val="28"/>
        </w:rPr>
      </w:pPr>
      <w:r w:rsidRPr="00363F8A">
        <w:rPr>
          <w:rFonts w:ascii="Verdana" w:hAnsi="Verdana" w:cs="Arial"/>
          <w:color w:val="333333"/>
          <w:sz w:val="28"/>
          <w:szCs w:val="28"/>
        </w:rPr>
        <w:t xml:space="preserve">Finally at the end of the interview, the interview, with all the notes in hand can go about the task of rating the candidates. In this example the interviewer assigns a rating of 1 to 4 with 4 being the top grade. The interviewer is now done. </w:t>
      </w:r>
    </w:p>
    <w:p w:rsidR="0077135C" w:rsidRPr="00363F8A" w:rsidRDefault="0077135C" w:rsidP="00E83802">
      <w:pPr>
        <w:pStyle w:val="NormalWeb"/>
        <w:shd w:val="clear" w:color="auto" w:fill="FFFFFF"/>
        <w:spacing w:line="324" w:lineRule="atLeast"/>
        <w:jc w:val="both"/>
        <w:rPr>
          <w:rFonts w:ascii="Verdana" w:hAnsi="Verdana" w:cs="Arial"/>
          <w:color w:val="333333"/>
          <w:sz w:val="28"/>
          <w:szCs w:val="28"/>
        </w:rPr>
      </w:pPr>
      <w:r w:rsidRPr="00363F8A">
        <w:rPr>
          <w:rFonts w:ascii="Verdana" w:hAnsi="Verdana" w:cs="Arial"/>
          <w:color w:val="333333"/>
          <w:sz w:val="28"/>
          <w:szCs w:val="28"/>
        </w:rPr>
        <w:t>The completed form is sent to the hiring coordinator. The coordinator then applies a weight to each criteria. The weight is derived from the importance of the criteria in the job. The product of the weight and the rating creates a score. Then the scores are summed to generate interview score. This score can them used be to compare to other candidates in the interview process.</w:t>
      </w:r>
    </w:p>
    <w:p w:rsidR="0077135C" w:rsidRPr="00363F8A" w:rsidRDefault="0077135C" w:rsidP="00E83802">
      <w:pPr>
        <w:framePr w:w="10351" w:wrap="auto" w:vAnchor="page" w:hAnchor="page" w:x="705" w:y="8925"/>
        <w:autoSpaceDE w:val="0"/>
        <w:autoSpaceDN w:val="0"/>
        <w:adjustRightInd w:val="0"/>
        <w:jc w:val="both"/>
        <w:rPr>
          <w:rFonts w:ascii="Verdana" w:hAnsi="Verdana" w:cs="Arial"/>
          <w:color w:val="000000"/>
          <w:sz w:val="28"/>
          <w:szCs w:val="28"/>
        </w:rPr>
      </w:pPr>
      <w:r w:rsidRPr="00363F8A">
        <w:rPr>
          <w:rFonts w:ascii="Verdana" w:hAnsi="Verdana" w:cs="Arial"/>
          <w:color w:val="000000"/>
          <w:sz w:val="28"/>
          <w:szCs w:val="28"/>
        </w:rPr>
        <w:lastRenderedPageBreak/>
        <w:t xml:space="preserve">This information typically is gathered through direct observations of the person across various environments, as well as through a review of the person’s records. After reviewing the information and observing the person, it is necessary for the team to develop a hypothesis regarding what they consider to be the reason(s) for the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The most frequent possibilities include seeking attention, task or social avoidance, sensory input, physical illness, and/or mental health concerns. </w:t>
      </w:r>
    </w:p>
    <w:p w:rsidR="0077135C" w:rsidRPr="00B52C11" w:rsidRDefault="0077135C" w:rsidP="00E83802">
      <w:pPr>
        <w:pStyle w:val="NormalWeb"/>
        <w:shd w:val="clear" w:color="auto" w:fill="FFFFFF"/>
        <w:spacing w:line="324" w:lineRule="atLeast"/>
        <w:jc w:val="both"/>
        <w:rPr>
          <w:rFonts w:ascii="Arial" w:hAnsi="Arial" w:cs="Arial"/>
          <w:color w:val="333333"/>
          <w:sz w:val="22"/>
          <w:szCs w:val="21"/>
          <w:u w:val="single"/>
        </w:rPr>
      </w:pPr>
    </w:p>
    <w:p w:rsidR="0077135C" w:rsidRPr="00363F8A" w:rsidRDefault="0077135C" w:rsidP="00E83802">
      <w:pPr>
        <w:framePr w:w="10257" w:wrap="around" w:vAnchor="page" w:hAnchor="page" w:x="604" w:y="12627"/>
        <w:autoSpaceDE w:val="0"/>
        <w:autoSpaceDN w:val="0"/>
        <w:adjustRightInd w:val="0"/>
        <w:jc w:val="both"/>
        <w:rPr>
          <w:rFonts w:ascii="Verdana" w:hAnsi="Verdana" w:cs="Arial"/>
          <w:color w:val="000000"/>
          <w:sz w:val="28"/>
          <w:szCs w:val="23"/>
        </w:rPr>
      </w:pPr>
      <w:r w:rsidRPr="00C1076A">
        <w:rPr>
          <w:rFonts w:ascii="Arial" w:hAnsi="Arial" w:cs="Arial"/>
          <w:color w:val="000000"/>
          <w:sz w:val="24"/>
          <w:szCs w:val="23"/>
        </w:rPr>
        <w:t xml:space="preserve"> </w:t>
      </w:r>
      <w:r w:rsidRPr="00363F8A">
        <w:rPr>
          <w:rFonts w:ascii="Verdana" w:hAnsi="Verdana" w:cs="Arial"/>
          <w:b/>
          <w:i/>
          <w:iCs/>
          <w:color w:val="000000"/>
          <w:sz w:val="28"/>
          <w:szCs w:val="23"/>
        </w:rPr>
        <w:t>Behaviour</w:t>
      </w:r>
      <w:r w:rsidRPr="00363F8A">
        <w:rPr>
          <w:rFonts w:ascii="Verdana" w:hAnsi="Verdana" w:cs="Arial"/>
          <w:color w:val="000000"/>
          <w:sz w:val="28"/>
          <w:szCs w:val="23"/>
        </w:rPr>
        <w:t xml:space="preserve">. The behaviour of concern must be defined in detail so that all persons involved can reliably measure it when it occurs. Simply recording “aggression” is not good enough – what kind of aggression? Verbal? Physical? Against property or others? Hitting, kicking, spitting, biting, slapping, or all of the above? Precise definitions allow the team to know the data is reliable, thus promoting good treatment decisions. </w:t>
      </w:r>
    </w:p>
    <w:p w:rsidR="0077135C" w:rsidRPr="00363F8A" w:rsidRDefault="0077135C" w:rsidP="00E83802">
      <w:pPr>
        <w:framePr w:w="10296" w:wrap="auto" w:vAnchor="page" w:hAnchor="page" w:x="737" w:y="737"/>
        <w:autoSpaceDE w:val="0"/>
        <w:autoSpaceDN w:val="0"/>
        <w:adjustRightInd w:val="0"/>
        <w:jc w:val="both"/>
        <w:rPr>
          <w:rFonts w:ascii="Verdana" w:hAnsi="Verdana" w:cs="Arial"/>
          <w:color w:val="000000"/>
          <w:sz w:val="28"/>
          <w:szCs w:val="23"/>
        </w:rPr>
      </w:pPr>
      <w:r w:rsidRPr="00C1076A">
        <w:rPr>
          <w:rFonts w:ascii="Arial" w:hAnsi="Arial" w:cs="Arial"/>
          <w:b/>
          <w:bCs/>
          <w:color w:val="000000"/>
          <w:sz w:val="24"/>
          <w:szCs w:val="23"/>
        </w:rPr>
        <w:t>A</w:t>
      </w:r>
      <w:r w:rsidRPr="00363F8A">
        <w:rPr>
          <w:rFonts w:ascii="Verdana" w:hAnsi="Verdana" w:cs="Arial"/>
          <w:b/>
          <w:color w:val="000000"/>
          <w:sz w:val="28"/>
          <w:szCs w:val="23"/>
        </w:rPr>
        <w:t xml:space="preserve">: </w:t>
      </w:r>
      <w:r w:rsidRPr="00363F8A">
        <w:rPr>
          <w:rFonts w:ascii="Verdana" w:hAnsi="Verdana" w:cs="Arial"/>
          <w:b/>
          <w:i/>
          <w:iCs/>
          <w:color w:val="000000"/>
          <w:sz w:val="28"/>
          <w:szCs w:val="23"/>
        </w:rPr>
        <w:t>Antecedents</w:t>
      </w:r>
      <w:r w:rsidRPr="00363F8A">
        <w:rPr>
          <w:rFonts w:ascii="Verdana" w:hAnsi="Verdana" w:cs="Arial"/>
          <w:color w:val="000000"/>
          <w:sz w:val="28"/>
          <w:szCs w:val="23"/>
        </w:rPr>
        <w:t xml:space="preserve">. These are events that seem to reliably predict the occurrence of the </w:t>
      </w:r>
      <w:proofErr w:type="spellStart"/>
      <w:r w:rsidRPr="00363F8A">
        <w:rPr>
          <w:rFonts w:ascii="Verdana" w:hAnsi="Verdana" w:cs="Arial"/>
          <w:color w:val="000000"/>
          <w:sz w:val="28"/>
          <w:szCs w:val="23"/>
        </w:rPr>
        <w:t>behavior</w:t>
      </w:r>
      <w:proofErr w:type="spellEnd"/>
      <w:r w:rsidRPr="00363F8A">
        <w:rPr>
          <w:rFonts w:ascii="Verdana" w:hAnsi="Verdana" w:cs="Arial"/>
          <w:color w:val="000000"/>
          <w:sz w:val="28"/>
          <w:szCs w:val="23"/>
        </w:rPr>
        <w:t xml:space="preserve">. These might be relatively complex things such as requests to complete work assignments, changes in lighting or noise levels within a setting, the onset of a headache or other physical illness, or an increase in screaming by peers within an environment. Sometimes antecedents can be seemingly simple events, such as flipping a light switch, changing directions in a car, or even physical affection. </w:t>
      </w:r>
    </w:p>
    <w:p w:rsidR="0077135C" w:rsidRPr="00363F8A" w:rsidRDefault="00FF2B14" w:rsidP="00E83802">
      <w:pPr>
        <w:framePr w:w="6016" w:h="1006" w:hRule="exact" w:wrap="auto" w:vAnchor="page" w:hAnchor="page" w:x="754" w:y="4003"/>
        <w:autoSpaceDE w:val="0"/>
        <w:autoSpaceDN w:val="0"/>
        <w:adjustRightInd w:val="0"/>
        <w:jc w:val="both"/>
        <w:rPr>
          <w:rFonts w:ascii="Verdana" w:hAnsi="Verdana" w:cs="Arial"/>
          <w:color w:val="000000"/>
          <w:sz w:val="32"/>
          <w:szCs w:val="23"/>
          <w:u w:val="single"/>
        </w:rPr>
      </w:pPr>
      <w:r>
        <w:rPr>
          <w:rFonts w:ascii="Verdana" w:hAnsi="Verdana" w:cs="Arial"/>
          <w:b/>
          <w:bCs/>
          <w:color w:val="000000"/>
          <w:sz w:val="32"/>
          <w:u w:val="single"/>
        </w:rPr>
        <w:t xml:space="preserve">Conducting </w:t>
      </w:r>
      <w:r w:rsidR="0077135C" w:rsidRPr="00363F8A">
        <w:rPr>
          <w:rFonts w:ascii="Verdana" w:hAnsi="Verdana" w:cs="Arial"/>
          <w:b/>
          <w:bCs/>
          <w:color w:val="000000"/>
          <w:sz w:val="32"/>
          <w:u w:val="single"/>
        </w:rPr>
        <w:t xml:space="preserve">a Functional </w:t>
      </w:r>
      <w:proofErr w:type="spellStart"/>
      <w:r w:rsidR="0077135C" w:rsidRPr="00363F8A">
        <w:rPr>
          <w:rFonts w:ascii="Verdana" w:hAnsi="Verdana" w:cs="Arial"/>
          <w:b/>
          <w:bCs/>
          <w:color w:val="000000"/>
          <w:sz w:val="32"/>
          <w:u w:val="single"/>
        </w:rPr>
        <w:t>Behavior</w:t>
      </w:r>
      <w:proofErr w:type="spellEnd"/>
      <w:r w:rsidR="0077135C" w:rsidRPr="00363F8A">
        <w:rPr>
          <w:rFonts w:ascii="Verdana" w:hAnsi="Verdana" w:cs="Arial"/>
          <w:b/>
          <w:bCs/>
          <w:color w:val="000000"/>
          <w:sz w:val="32"/>
          <w:u w:val="single"/>
        </w:rPr>
        <w:t xml:space="preserve"> Assessment</w:t>
      </w:r>
    </w:p>
    <w:p w:rsidR="0077135C" w:rsidRPr="00363F8A" w:rsidRDefault="0077135C" w:rsidP="00E83802">
      <w:pPr>
        <w:framePr w:w="10245" w:wrap="auto" w:vAnchor="page" w:hAnchor="page" w:x="721" w:y="5376"/>
        <w:autoSpaceDE w:val="0"/>
        <w:autoSpaceDN w:val="0"/>
        <w:adjustRightInd w:val="0"/>
        <w:jc w:val="both"/>
        <w:rPr>
          <w:rFonts w:ascii="Verdana" w:hAnsi="Verdana" w:cs="Arial"/>
          <w:color w:val="000000"/>
          <w:sz w:val="28"/>
          <w:szCs w:val="28"/>
        </w:rPr>
      </w:pPr>
      <w:r w:rsidRPr="00363F8A">
        <w:rPr>
          <w:rFonts w:ascii="Verdana" w:hAnsi="Verdana" w:cs="Arial"/>
          <w:color w:val="000000"/>
          <w:sz w:val="28"/>
          <w:szCs w:val="28"/>
        </w:rPr>
        <w:t xml:space="preserve">Current thinking regarding challenging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recognizes the success of an intervention depends on understanding why a person responds in a certain way, and teaching the person a more suitable method of getting that same need met. The process of uncovering why a person responds in a particular way is called a functional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assessment, or FBA. Conducting a functional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assessment is the first step when starting to create a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support plan, and it helps the team understand what factors in the environment influence </w:t>
      </w:r>
      <w:proofErr w:type="spellStart"/>
      <w:r w:rsidRPr="00363F8A">
        <w:rPr>
          <w:rFonts w:ascii="Verdana" w:hAnsi="Verdana" w:cs="Arial"/>
          <w:color w:val="000000"/>
          <w:sz w:val="28"/>
          <w:szCs w:val="28"/>
        </w:rPr>
        <w:t>behavior</w:t>
      </w:r>
      <w:proofErr w:type="spellEnd"/>
      <w:r w:rsidRPr="00363F8A">
        <w:rPr>
          <w:rFonts w:ascii="Verdana" w:hAnsi="Verdana" w:cs="Arial"/>
          <w:color w:val="000000"/>
          <w:sz w:val="28"/>
          <w:szCs w:val="28"/>
        </w:rPr>
        <w:t xml:space="preserve">. </w:t>
      </w:r>
    </w:p>
    <w:p w:rsidR="0077135C" w:rsidRPr="00B52C11" w:rsidRDefault="0077135C" w:rsidP="00E83802">
      <w:pPr>
        <w:pStyle w:val="NormalWeb"/>
        <w:shd w:val="clear" w:color="auto" w:fill="FFFFFF"/>
        <w:spacing w:line="324" w:lineRule="atLeast"/>
        <w:jc w:val="both"/>
        <w:rPr>
          <w:rFonts w:ascii="Verdana" w:hAnsi="Verdana" w:cs="Arial"/>
          <w:color w:val="333333"/>
          <w:szCs w:val="21"/>
        </w:rPr>
      </w:pPr>
      <w:r>
        <w:rPr>
          <w:rFonts w:ascii="Verdana" w:hAnsi="Verdana" w:cs="Arial"/>
          <w:color w:val="333333"/>
          <w:szCs w:val="21"/>
        </w:rPr>
        <w:t xml:space="preserve"> </w:t>
      </w:r>
    </w:p>
    <w:p w:rsidR="0077135C" w:rsidRPr="007C1981" w:rsidRDefault="0077135C" w:rsidP="00E83802">
      <w:pPr>
        <w:jc w:val="both"/>
      </w:pPr>
    </w:p>
    <w:p w:rsidR="0077135C" w:rsidRPr="00363F8A" w:rsidRDefault="0077135C" w:rsidP="00E83802">
      <w:pPr>
        <w:framePr w:w="10365" w:wrap="auto" w:vAnchor="page" w:hAnchor="page" w:x="672" w:y="8574"/>
        <w:autoSpaceDE w:val="0"/>
        <w:autoSpaceDN w:val="0"/>
        <w:adjustRightInd w:val="0"/>
        <w:jc w:val="both"/>
        <w:rPr>
          <w:rFonts w:ascii="Verdana" w:hAnsi="Verdana" w:cs="Arial"/>
          <w:color w:val="000000"/>
          <w:sz w:val="28"/>
          <w:szCs w:val="23"/>
        </w:rPr>
      </w:pPr>
      <w:r w:rsidRPr="00363F8A">
        <w:rPr>
          <w:rFonts w:ascii="Verdana" w:hAnsi="Verdana" w:cs="Arial"/>
          <w:color w:val="000000"/>
          <w:sz w:val="28"/>
          <w:szCs w:val="23"/>
        </w:rPr>
        <w:t xml:space="preserve">One fundamental component of the FBA process is an A-B-C analysis, where “A” stands for antecedent events, “B” for the precisely defined </w:t>
      </w:r>
      <w:proofErr w:type="spellStart"/>
      <w:r w:rsidRPr="00363F8A">
        <w:rPr>
          <w:rFonts w:ascii="Verdana" w:hAnsi="Verdana" w:cs="Arial"/>
          <w:color w:val="000000"/>
          <w:sz w:val="28"/>
          <w:szCs w:val="23"/>
        </w:rPr>
        <w:t>behavior</w:t>
      </w:r>
      <w:proofErr w:type="spellEnd"/>
      <w:r w:rsidRPr="00363F8A">
        <w:rPr>
          <w:rFonts w:ascii="Verdana" w:hAnsi="Verdana" w:cs="Arial"/>
          <w:color w:val="000000"/>
          <w:sz w:val="28"/>
          <w:szCs w:val="23"/>
        </w:rPr>
        <w:t xml:space="preserve">, and “C” for any consequences following the </w:t>
      </w:r>
      <w:proofErr w:type="spellStart"/>
      <w:r w:rsidRPr="00363F8A">
        <w:rPr>
          <w:rFonts w:ascii="Verdana" w:hAnsi="Verdana" w:cs="Arial"/>
          <w:color w:val="000000"/>
          <w:sz w:val="28"/>
          <w:szCs w:val="23"/>
        </w:rPr>
        <w:t>behavior</w:t>
      </w:r>
      <w:proofErr w:type="spellEnd"/>
      <w:r w:rsidRPr="00363F8A">
        <w:rPr>
          <w:rFonts w:ascii="Verdana" w:hAnsi="Verdana" w:cs="Arial"/>
          <w:color w:val="000000"/>
          <w:sz w:val="28"/>
          <w:szCs w:val="23"/>
        </w:rPr>
        <w:t xml:space="preserve">. Most often, every time the </w:t>
      </w:r>
      <w:proofErr w:type="spellStart"/>
      <w:r w:rsidRPr="00363F8A">
        <w:rPr>
          <w:rFonts w:ascii="Verdana" w:hAnsi="Verdana" w:cs="Arial"/>
          <w:color w:val="000000"/>
          <w:sz w:val="28"/>
          <w:szCs w:val="23"/>
        </w:rPr>
        <w:t>behavior</w:t>
      </w:r>
      <w:proofErr w:type="spellEnd"/>
      <w:r w:rsidRPr="00363F8A">
        <w:rPr>
          <w:rFonts w:ascii="Verdana" w:hAnsi="Verdana" w:cs="Arial"/>
          <w:color w:val="000000"/>
          <w:sz w:val="28"/>
          <w:szCs w:val="23"/>
        </w:rPr>
        <w:t xml:space="preserve"> occurs, a parent or other caregiver will complete a data sheet on which information is detailed about these three factors. </w:t>
      </w:r>
    </w:p>
    <w:p w:rsidR="0077135C" w:rsidRPr="00363F8A" w:rsidRDefault="0077135C" w:rsidP="00E83802">
      <w:pPr>
        <w:framePr w:w="10007" w:wrap="auto" w:vAnchor="page" w:hAnchor="page" w:x="688" w:y="11102"/>
        <w:autoSpaceDE w:val="0"/>
        <w:autoSpaceDN w:val="0"/>
        <w:adjustRightInd w:val="0"/>
        <w:jc w:val="both"/>
        <w:rPr>
          <w:rFonts w:ascii="Verdana" w:hAnsi="Verdana" w:cs="Arial"/>
          <w:color w:val="000000"/>
          <w:sz w:val="28"/>
          <w:szCs w:val="23"/>
        </w:rPr>
      </w:pPr>
      <w:r w:rsidRPr="00363F8A">
        <w:rPr>
          <w:rFonts w:ascii="Verdana" w:hAnsi="Verdana" w:cs="Arial"/>
          <w:color w:val="000000"/>
          <w:sz w:val="28"/>
          <w:szCs w:val="23"/>
        </w:rPr>
        <w:t xml:space="preserve">Another helpful component is the scatterplot analysis, which provides temporal details about challenging </w:t>
      </w:r>
      <w:proofErr w:type="spellStart"/>
      <w:r w:rsidRPr="00363F8A">
        <w:rPr>
          <w:rFonts w:ascii="Verdana" w:hAnsi="Verdana" w:cs="Arial"/>
          <w:color w:val="000000"/>
          <w:sz w:val="28"/>
          <w:szCs w:val="23"/>
        </w:rPr>
        <w:t>behaviors</w:t>
      </w:r>
      <w:proofErr w:type="spellEnd"/>
      <w:r w:rsidRPr="00363F8A">
        <w:rPr>
          <w:rFonts w:ascii="Verdana" w:hAnsi="Verdana" w:cs="Arial"/>
          <w:color w:val="000000"/>
          <w:sz w:val="28"/>
          <w:szCs w:val="23"/>
        </w:rPr>
        <w:t xml:space="preserve"> over the course of each day. Scatterplot analyses help uncover whether specific </w:t>
      </w:r>
      <w:proofErr w:type="spellStart"/>
      <w:r w:rsidRPr="00363F8A">
        <w:rPr>
          <w:rFonts w:ascii="Verdana" w:hAnsi="Verdana" w:cs="Arial"/>
          <w:color w:val="000000"/>
          <w:sz w:val="28"/>
          <w:szCs w:val="23"/>
        </w:rPr>
        <w:t>behaviors</w:t>
      </w:r>
      <w:proofErr w:type="spellEnd"/>
      <w:r w:rsidRPr="00363F8A">
        <w:rPr>
          <w:rFonts w:ascii="Verdana" w:hAnsi="Verdana" w:cs="Arial"/>
          <w:color w:val="000000"/>
          <w:sz w:val="28"/>
          <w:szCs w:val="23"/>
        </w:rPr>
        <w:t xml:space="preserve"> occur around predictable periods of time. If this is the case, changes in routines or schedules should occur in order to prevent these situations. A portion of a sample scatterplot is shown below: </w:t>
      </w:r>
    </w:p>
    <w:p w:rsidR="0077135C" w:rsidRPr="00A276D0" w:rsidRDefault="0077135C" w:rsidP="00E83802">
      <w:pPr>
        <w:framePr w:w="8377" w:wrap="auto" w:vAnchor="page" w:hAnchor="page" w:x="537" w:y="13564"/>
        <w:autoSpaceDE w:val="0"/>
        <w:autoSpaceDN w:val="0"/>
        <w:adjustRightInd w:val="0"/>
        <w:ind w:left="720" w:hanging="360"/>
        <w:jc w:val="both"/>
        <w:rPr>
          <w:rFonts w:ascii="Arial" w:hAnsi="Arial" w:cs="Arial"/>
          <w:color w:val="000000"/>
          <w:szCs w:val="23"/>
        </w:rPr>
      </w:pPr>
      <w:r w:rsidRPr="002664DC">
        <w:rPr>
          <w:rFonts w:ascii="Verdana" w:hAnsi="Verdana" w:cs="Arial"/>
          <w:color w:val="000000"/>
          <w:sz w:val="30"/>
          <w:szCs w:val="28"/>
        </w:rPr>
        <w:t xml:space="preserve">• An understanding of what happens right after the </w:t>
      </w:r>
      <w:proofErr w:type="spellStart"/>
      <w:r w:rsidRPr="002664DC">
        <w:rPr>
          <w:rFonts w:ascii="Verdana" w:hAnsi="Verdana" w:cs="Arial"/>
          <w:color w:val="000000"/>
          <w:sz w:val="30"/>
          <w:szCs w:val="28"/>
        </w:rPr>
        <w:t>behavior</w:t>
      </w:r>
      <w:proofErr w:type="spellEnd"/>
      <w:r w:rsidRPr="002664DC">
        <w:rPr>
          <w:rFonts w:ascii="Verdana" w:hAnsi="Verdana" w:cs="Arial"/>
          <w:color w:val="000000"/>
          <w:sz w:val="30"/>
          <w:szCs w:val="28"/>
        </w:rPr>
        <w:t xml:space="preserve"> (consequences</w:t>
      </w:r>
      <w:r w:rsidRPr="002664DC">
        <w:rPr>
          <w:rFonts w:ascii="Verdana" w:hAnsi="Verdana" w:cs="Arial"/>
          <w:color w:val="000000"/>
          <w:szCs w:val="23"/>
        </w:rPr>
        <w:t>).</w:t>
      </w:r>
      <w:r w:rsidRPr="00A276D0">
        <w:rPr>
          <w:rFonts w:ascii="Arial" w:hAnsi="Arial" w:cs="Arial"/>
          <w:color w:val="000000"/>
          <w:szCs w:val="23"/>
        </w:rPr>
        <w:t xml:space="preserve"> </w:t>
      </w:r>
    </w:p>
    <w:p w:rsidR="0077135C" w:rsidRPr="00A276D0" w:rsidRDefault="0077135C" w:rsidP="00E83802">
      <w:pPr>
        <w:framePr w:w="8377" w:wrap="auto" w:vAnchor="page" w:hAnchor="page" w:x="537" w:y="13564"/>
        <w:autoSpaceDE w:val="0"/>
        <w:autoSpaceDN w:val="0"/>
        <w:adjustRightInd w:val="0"/>
        <w:ind w:left="720" w:hanging="360"/>
        <w:jc w:val="both"/>
        <w:rPr>
          <w:rFonts w:ascii="Arial" w:hAnsi="Arial" w:cs="Arial"/>
          <w:color w:val="000000"/>
          <w:szCs w:val="23"/>
        </w:rPr>
      </w:pPr>
    </w:p>
    <w:p w:rsidR="0077135C" w:rsidRPr="007C1981" w:rsidRDefault="0077135C" w:rsidP="00E83802">
      <w:pPr>
        <w:jc w:val="both"/>
      </w:pPr>
    </w:p>
    <w:p w:rsidR="0077135C" w:rsidRPr="002664DC" w:rsidRDefault="0077135C" w:rsidP="00E83802">
      <w:pPr>
        <w:framePr w:w="9833" w:wrap="auto" w:vAnchor="page" w:hAnchor="page" w:x="705" w:y="14468"/>
        <w:autoSpaceDE w:val="0"/>
        <w:autoSpaceDN w:val="0"/>
        <w:adjustRightInd w:val="0"/>
        <w:jc w:val="both"/>
        <w:rPr>
          <w:rFonts w:ascii="Verdana" w:hAnsi="Verdana" w:cs="Arial"/>
          <w:color w:val="000000"/>
          <w:sz w:val="28"/>
          <w:szCs w:val="28"/>
        </w:rPr>
      </w:pPr>
      <w:r w:rsidRPr="002664DC">
        <w:rPr>
          <w:rFonts w:ascii="Verdana" w:hAnsi="Verdana" w:cs="Arial"/>
          <w:color w:val="000000"/>
          <w:sz w:val="28"/>
          <w:szCs w:val="28"/>
        </w:rPr>
        <w:t xml:space="preserve">• An understanding of events which occur immediately before the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(antecedents or stress triggers). </w:t>
      </w:r>
    </w:p>
    <w:p w:rsidR="0077135C" w:rsidRPr="002664DC" w:rsidRDefault="0077135C" w:rsidP="00E83802">
      <w:pPr>
        <w:framePr w:w="9833" w:wrap="auto" w:vAnchor="page" w:hAnchor="page" w:x="705" w:y="14468"/>
        <w:autoSpaceDE w:val="0"/>
        <w:autoSpaceDN w:val="0"/>
        <w:adjustRightInd w:val="0"/>
        <w:ind w:left="720" w:hanging="360"/>
        <w:jc w:val="both"/>
        <w:rPr>
          <w:rFonts w:ascii="Verdana" w:hAnsi="Verdana" w:cs="Arial"/>
          <w:color w:val="000000"/>
          <w:sz w:val="28"/>
          <w:szCs w:val="28"/>
        </w:rPr>
      </w:pPr>
    </w:p>
    <w:p w:rsidR="0077135C" w:rsidRPr="002664DC" w:rsidRDefault="0077135C" w:rsidP="00E83802">
      <w:pPr>
        <w:tabs>
          <w:tab w:val="left" w:pos="1305"/>
        </w:tabs>
        <w:jc w:val="both"/>
        <w:rPr>
          <w:u w:val="single"/>
        </w:rPr>
      </w:pPr>
    </w:p>
    <w:p w:rsidR="0077135C" w:rsidRPr="002664DC" w:rsidRDefault="0077135C" w:rsidP="00E83802">
      <w:pPr>
        <w:framePr w:w="4911" w:wrap="auto" w:vAnchor="page" w:hAnchor="page" w:x="822" w:y="2412"/>
        <w:autoSpaceDE w:val="0"/>
        <w:autoSpaceDN w:val="0"/>
        <w:adjustRightInd w:val="0"/>
        <w:jc w:val="both"/>
        <w:rPr>
          <w:rFonts w:ascii="Arial" w:hAnsi="Arial" w:cs="Arial"/>
          <w:b/>
          <w:bCs/>
          <w:color w:val="000000"/>
          <w:sz w:val="24"/>
          <w:szCs w:val="23"/>
          <w:u w:val="single"/>
        </w:rPr>
      </w:pPr>
    </w:p>
    <w:p w:rsidR="0077135C" w:rsidRPr="002664DC" w:rsidRDefault="0077135C" w:rsidP="00E83802">
      <w:pPr>
        <w:framePr w:w="4911" w:wrap="auto" w:vAnchor="page" w:hAnchor="page" w:x="822" w:y="2412"/>
        <w:autoSpaceDE w:val="0"/>
        <w:autoSpaceDN w:val="0"/>
        <w:adjustRightInd w:val="0"/>
        <w:jc w:val="both"/>
        <w:rPr>
          <w:rFonts w:ascii="Verdana" w:hAnsi="Verdana" w:cs="Arial"/>
          <w:color w:val="000000"/>
          <w:sz w:val="32"/>
          <w:szCs w:val="23"/>
          <w:u w:val="single"/>
        </w:rPr>
      </w:pPr>
      <w:r w:rsidRPr="002664DC">
        <w:rPr>
          <w:rFonts w:ascii="Verdana" w:hAnsi="Verdana" w:cs="Arial"/>
          <w:b/>
          <w:bCs/>
          <w:color w:val="000000"/>
          <w:sz w:val="32"/>
          <w:szCs w:val="23"/>
          <w:u w:val="single"/>
        </w:rPr>
        <w:t xml:space="preserve">Fundamental Components of FBA’s </w:t>
      </w:r>
    </w:p>
    <w:p w:rsidR="0077135C" w:rsidRPr="002664DC" w:rsidRDefault="0077135C" w:rsidP="00E83802">
      <w:pPr>
        <w:framePr w:w="9204" w:wrap="auto" w:vAnchor="page" w:hAnchor="page" w:x="621" w:y="771"/>
        <w:autoSpaceDE w:val="0"/>
        <w:autoSpaceDN w:val="0"/>
        <w:adjustRightInd w:val="0"/>
        <w:ind w:left="720" w:hanging="360"/>
        <w:jc w:val="both"/>
        <w:rPr>
          <w:rFonts w:ascii="Verdana" w:hAnsi="Verdana" w:cs="Arial"/>
          <w:color w:val="000000"/>
          <w:sz w:val="28"/>
          <w:szCs w:val="28"/>
        </w:rPr>
      </w:pPr>
      <w:r w:rsidRPr="002664DC">
        <w:rPr>
          <w:rFonts w:ascii="Verdana" w:hAnsi="Verdana" w:cs="Arial"/>
          <w:color w:val="000000"/>
          <w:sz w:val="28"/>
          <w:szCs w:val="28"/>
        </w:rPr>
        <w:t xml:space="preserve">• Previously used treatment efforts and their relative effect or impact on the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w:t>
      </w:r>
    </w:p>
    <w:p w:rsidR="0077135C" w:rsidRPr="00A276D0" w:rsidRDefault="0077135C" w:rsidP="00E83802">
      <w:pPr>
        <w:framePr w:w="9204" w:wrap="auto" w:vAnchor="page" w:hAnchor="page" w:x="621" w:y="771"/>
        <w:autoSpaceDE w:val="0"/>
        <w:autoSpaceDN w:val="0"/>
        <w:adjustRightInd w:val="0"/>
        <w:ind w:left="720" w:hanging="360"/>
        <w:jc w:val="both"/>
        <w:rPr>
          <w:rFonts w:ascii="Arial" w:hAnsi="Arial" w:cs="Arial"/>
          <w:color w:val="000000"/>
          <w:szCs w:val="23"/>
        </w:rPr>
      </w:pPr>
    </w:p>
    <w:p w:rsidR="0077135C" w:rsidRPr="007C1981" w:rsidRDefault="0077135C" w:rsidP="00E83802">
      <w:pPr>
        <w:tabs>
          <w:tab w:val="left" w:pos="1305"/>
        </w:tabs>
        <w:jc w:val="both"/>
      </w:pPr>
    </w:p>
    <w:p w:rsidR="0077135C" w:rsidRPr="007C1981" w:rsidRDefault="0077135C" w:rsidP="00E83802">
      <w:pPr>
        <w:jc w:val="both"/>
      </w:pPr>
    </w:p>
    <w:p w:rsidR="0077135C" w:rsidRPr="002664DC" w:rsidRDefault="0077135C" w:rsidP="00E83802">
      <w:pPr>
        <w:framePr w:w="10248" w:wrap="auto" w:vAnchor="page" w:hAnchor="page" w:x="570" w:y="4036"/>
        <w:autoSpaceDE w:val="0"/>
        <w:autoSpaceDN w:val="0"/>
        <w:adjustRightInd w:val="0"/>
        <w:jc w:val="both"/>
        <w:rPr>
          <w:rFonts w:ascii="Verdana" w:hAnsi="Verdana" w:cs="Arial"/>
          <w:color w:val="000000"/>
          <w:sz w:val="28"/>
          <w:szCs w:val="28"/>
        </w:rPr>
      </w:pPr>
      <w:r w:rsidRPr="002664DC">
        <w:rPr>
          <w:rFonts w:ascii="Verdana" w:hAnsi="Verdana" w:cs="Arial"/>
          <w:color w:val="000000"/>
          <w:sz w:val="28"/>
          <w:szCs w:val="28"/>
        </w:rPr>
        <w:t xml:space="preserve">It is important remember that the function of a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can change over time. Though initially a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may serve to avoid an unpleasant task or request, later that same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might serve to gain attention from peers or other caregivers. Consequently, it is helpful to continue the assessment process even after starting a treatment intervention, as this allows the team to understand any changes in the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that might occur, and make changes in the support plan based on a function that might change. </w:t>
      </w:r>
    </w:p>
    <w:p w:rsidR="0077135C" w:rsidRPr="002664DC" w:rsidRDefault="0077135C" w:rsidP="00E83802">
      <w:pPr>
        <w:framePr w:w="10366" w:wrap="auto" w:vAnchor="page" w:hAnchor="page" w:x="570" w:y="7402"/>
        <w:autoSpaceDE w:val="0"/>
        <w:autoSpaceDN w:val="0"/>
        <w:adjustRightInd w:val="0"/>
        <w:jc w:val="both"/>
        <w:rPr>
          <w:rFonts w:ascii="Verdana" w:hAnsi="Verdana" w:cs="Arial"/>
          <w:color w:val="000000"/>
          <w:sz w:val="28"/>
          <w:szCs w:val="28"/>
        </w:rPr>
      </w:pPr>
      <w:r w:rsidRPr="00C1076A">
        <w:rPr>
          <w:rFonts w:ascii="Arial" w:hAnsi="Arial" w:cs="Arial"/>
          <w:b/>
          <w:bCs/>
          <w:color w:val="000000"/>
          <w:sz w:val="24"/>
          <w:szCs w:val="23"/>
        </w:rPr>
        <w:lastRenderedPageBreak/>
        <w:t>C</w:t>
      </w:r>
      <w:r w:rsidRPr="002664DC">
        <w:rPr>
          <w:rFonts w:ascii="Verdana" w:hAnsi="Verdana" w:cs="Arial"/>
          <w:color w:val="000000"/>
          <w:sz w:val="28"/>
          <w:szCs w:val="28"/>
        </w:rPr>
        <w:t xml:space="preserve">: </w:t>
      </w:r>
      <w:r w:rsidRPr="002664DC">
        <w:rPr>
          <w:rFonts w:ascii="Verdana" w:hAnsi="Verdana" w:cs="Arial"/>
          <w:b/>
          <w:i/>
          <w:iCs/>
          <w:color w:val="000000"/>
          <w:sz w:val="28"/>
          <w:szCs w:val="28"/>
        </w:rPr>
        <w:t>Consequences</w:t>
      </w:r>
      <w:r w:rsidRPr="002664DC">
        <w:rPr>
          <w:rFonts w:ascii="Verdana" w:hAnsi="Verdana" w:cs="Arial"/>
          <w:color w:val="000000"/>
          <w:sz w:val="28"/>
          <w:szCs w:val="28"/>
        </w:rPr>
        <w:t xml:space="preserve">. These are events which occur immediately after the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and the goal is to identify the specific activities, food items, forms of attention, and/or other reinforcing events that help maintain the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 xml:space="preserve">. Once identified, these </w:t>
      </w:r>
      <w:proofErr w:type="spellStart"/>
      <w:r w:rsidRPr="002664DC">
        <w:rPr>
          <w:rFonts w:ascii="Verdana" w:hAnsi="Verdana" w:cs="Arial"/>
          <w:color w:val="000000"/>
          <w:sz w:val="28"/>
          <w:szCs w:val="28"/>
        </w:rPr>
        <w:t>reinforcers</w:t>
      </w:r>
      <w:proofErr w:type="spellEnd"/>
      <w:r w:rsidRPr="002664DC">
        <w:rPr>
          <w:rFonts w:ascii="Verdana" w:hAnsi="Verdana" w:cs="Arial"/>
          <w:color w:val="000000"/>
          <w:sz w:val="28"/>
          <w:szCs w:val="28"/>
        </w:rPr>
        <w:t xml:space="preserve"> can often be rearranged to help  teach appropriate </w:t>
      </w:r>
      <w:proofErr w:type="spellStart"/>
      <w:r w:rsidRPr="002664DC">
        <w:rPr>
          <w:rFonts w:ascii="Verdana" w:hAnsi="Verdana" w:cs="Arial"/>
          <w:color w:val="000000"/>
          <w:sz w:val="28"/>
          <w:szCs w:val="28"/>
        </w:rPr>
        <w:t>replacemebt</w:t>
      </w:r>
      <w:proofErr w:type="spellEnd"/>
      <w:r w:rsidRPr="002664DC">
        <w:rPr>
          <w:rFonts w:ascii="Verdana" w:hAnsi="Verdana" w:cs="Arial"/>
          <w:color w:val="000000"/>
          <w:sz w:val="28"/>
          <w:szCs w:val="28"/>
        </w:rPr>
        <w:t xml:space="preserve"> behaviours and mi </w:t>
      </w:r>
      <w:proofErr w:type="spellStart"/>
      <w:r w:rsidRPr="002664DC">
        <w:rPr>
          <w:rFonts w:ascii="Verdana" w:hAnsi="Verdana" w:cs="Arial"/>
          <w:color w:val="000000"/>
          <w:sz w:val="28"/>
          <w:szCs w:val="28"/>
        </w:rPr>
        <w:t>nimize</w:t>
      </w:r>
      <w:proofErr w:type="spellEnd"/>
      <w:r w:rsidRPr="002664DC">
        <w:rPr>
          <w:rFonts w:ascii="Verdana" w:hAnsi="Verdana" w:cs="Arial"/>
          <w:color w:val="000000"/>
          <w:sz w:val="28"/>
          <w:szCs w:val="28"/>
        </w:rPr>
        <w:t xml:space="preserve"> the occurrence if the challenging </w:t>
      </w:r>
      <w:proofErr w:type="spellStart"/>
      <w:r w:rsidRPr="002664DC">
        <w:rPr>
          <w:rFonts w:ascii="Verdana" w:hAnsi="Verdana" w:cs="Arial"/>
          <w:color w:val="000000"/>
          <w:sz w:val="28"/>
          <w:szCs w:val="28"/>
        </w:rPr>
        <w:t>behavior</w:t>
      </w:r>
      <w:proofErr w:type="spellEnd"/>
      <w:r w:rsidRPr="002664DC">
        <w:rPr>
          <w:rFonts w:ascii="Verdana" w:hAnsi="Verdana" w:cs="Arial"/>
          <w:color w:val="000000"/>
          <w:sz w:val="28"/>
          <w:szCs w:val="28"/>
        </w:rPr>
        <w:t>.</w:t>
      </w:r>
    </w:p>
    <w:p w:rsidR="00FF2B14" w:rsidRDefault="00FF2B14" w:rsidP="00E83802">
      <w:pPr>
        <w:jc w:val="both"/>
        <w:rPr>
          <w:rFonts w:ascii="Verdana" w:hAnsi="Verdana" w:cs="Aharoni"/>
          <w:b/>
          <w:sz w:val="28"/>
          <w:u w:val="single"/>
        </w:rPr>
      </w:pPr>
    </w:p>
    <w:p w:rsidR="0077135C" w:rsidRPr="00FF2B14" w:rsidRDefault="00FF2B14" w:rsidP="00E83802">
      <w:pPr>
        <w:jc w:val="both"/>
        <w:rPr>
          <w:rFonts w:ascii="Verdana" w:hAnsi="Verdana" w:cs="Aharoni"/>
          <w:b/>
          <w:sz w:val="28"/>
          <w:u w:val="single"/>
        </w:rPr>
      </w:pPr>
      <w:r w:rsidRPr="00FF2B14">
        <w:rPr>
          <w:rFonts w:ascii="Verdana" w:hAnsi="Verdana" w:cs="Aharoni"/>
          <w:b/>
          <w:sz w:val="28"/>
          <w:u w:val="single"/>
        </w:rPr>
        <w:t>INTERVIEW QUESTIONARIES</w:t>
      </w:r>
    </w:p>
    <w:p w:rsidR="0077135C" w:rsidRPr="00FF2B14" w:rsidRDefault="0077135C" w:rsidP="00E83802">
      <w:pPr>
        <w:jc w:val="both"/>
      </w:pPr>
    </w:p>
    <w:p w:rsidR="0077135C" w:rsidRPr="00FF2B14" w:rsidRDefault="0077135C" w:rsidP="00E83802">
      <w:pPr>
        <w:framePr w:w="10645" w:wrap="auto" w:vAnchor="page" w:hAnchor="page" w:x="1140" w:y="4288"/>
        <w:autoSpaceDE w:val="0"/>
        <w:autoSpaceDN w:val="0"/>
        <w:adjustRightInd w:val="0"/>
        <w:jc w:val="both"/>
        <w:rPr>
          <w:rFonts w:ascii="Arial" w:hAnsi="Arial" w:cs="Arial"/>
          <w:color w:val="000000"/>
          <w:szCs w:val="23"/>
        </w:rPr>
      </w:pP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9025"/>
      </w:tblGrid>
      <w:tr w:rsidR="00FF2B14" w:rsidRPr="00FF2B14" w:rsidTr="003D0D67">
        <w:trPr>
          <w:tblCellSpacing w:w="15" w:type="dxa"/>
        </w:trPr>
        <w:tc>
          <w:tcPr>
            <w:tcW w:w="0" w:type="auto"/>
            <w:vAlign w:val="center"/>
            <w:hideMark/>
          </w:tcPr>
          <w:p w:rsidR="00FF2B14" w:rsidRPr="00FF2B14" w:rsidRDefault="00CD1894" w:rsidP="003D0D67">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2" w:history="1">
              <w:r w:rsidR="00FF2B14" w:rsidRPr="00FF2B14">
                <w:rPr>
                  <w:rFonts w:ascii="Times New Roman" w:eastAsia="Times New Roman" w:hAnsi="Times New Roman" w:cs="Times New Roman"/>
                  <w:b/>
                  <w:bCs/>
                  <w:sz w:val="28"/>
                  <w:szCs w:val="28"/>
                  <w:lang w:eastAsia="en-IN"/>
                </w:rPr>
                <w:t>Tell me about yourself.</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3" w:history="1">
              <w:r w:rsidR="00FF2B14" w:rsidRPr="00FF2B14">
                <w:rPr>
                  <w:rFonts w:ascii="Times New Roman" w:eastAsia="Times New Roman" w:hAnsi="Times New Roman" w:cs="Times New Roman"/>
                  <w:b/>
                  <w:bCs/>
                  <w:sz w:val="28"/>
                  <w:szCs w:val="28"/>
                  <w:lang w:eastAsia="en-IN"/>
                </w:rPr>
                <w:t>Why should I hire you?</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4" w:history="1">
              <w:r w:rsidR="00FF2B14" w:rsidRPr="00FF2B14">
                <w:rPr>
                  <w:rFonts w:ascii="Times New Roman" w:eastAsia="Times New Roman" w:hAnsi="Times New Roman" w:cs="Times New Roman"/>
                  <w:b/>
                  <w:bCs/>
                  <w:sz w:val="28"/>
                  <w:szCs w:val="28"/>
                  <w:lang w:eastAsia="en-IN"/>
                </w:rPr>
                <w:t>What are your strengths and weaknesses?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5" w:history="1">
              <w:r w:rsidR="00FF2B14" w:rsidRPr="00FF2B14">
                <w:rPr>
                  <w:rFonts w:ascii="Times New Roman" w:eastAsia="Times New Roman" w:hAnsi="Times New Roman" w:cs="Times New Roman"/>
                  <w:b/>
                  <w:bCs/>
                  <w:sz w:val="28"/>
                  <w:szCs w:val="28"/>
                  <w:lang w:eastAsia="en-IN"/>
                </w:rPr>
                <w:t>Why do you want to work at our company?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6" w:history="1">
              <w:r w:rsidR="00FF2B14" w:rsidRPr="00FF2B14">
                <w:rPr>
                  <w:rFonts w:ascii="Times New Roman" w:eastAsia="Times New Roman" w:hAnsi="Times New Roman" w:cs="Times New Roman"/>
                  <w:b/>
                  <w:bCs/>
                  <w:sz w:val="28"/>
                  <w:szCs w:val="28"/>
                  <w:lang w:eastAsia="en-IN"/>
                </w:rPr>
                <w:t>What is the difference between confidence and over confidence?</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7" w:history="1">
              <w:r w:rsidR="00FF2B14" w:rsidRPr="00FF2B14">
                <w:rPr>
                  <w:rFonts w:ascii="Times New Roman" w:eastAsia="Times New Roman" w:hAnsi="Times New Roman" w:cs="Times New Roman"/>
                  <w:b/>
                  <w:bCs/>
                  <w:sz w:val="28"/>
                  <w:szCs w:val="28"/>
                  <w:lang w:eastAsia="en-IN"/>
                </w:rPr>
                <w:t>What is the difference between hard work and smart work?</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8" w:history="1">
              <w:r w:rsidR="00FF2B14" w:rsidRPr="00FF2B14">
                <w:rPr>
                  <w:rFonts w:ascii="Times New Roman" w:eastAsia="Times New Roman" w:hAnsi="Times New Roman" w:cs="Times New Roman"/>
                  <w:b/>
                  <w:bCs/>
                  <w:sz w:val="28"/>
                  <w:szCs w:val="28"/>
                  <w:lang w:eastAsia="en-IN"/>
                </w:rPr>
                <w:t>How do you feel about working nights and weekends?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79" w:history="1">
              <w:r w:rsidR="00FF2B14" w:rsidRPr="00FF2B14">
                <w:rPr>
                  <w:rFonts w:ascii="Times New Roman" w:eastAsia="Times New Roman" w:hAnsi="Times New Roman" w:cs="Times New Roman"/>
                  <w:b/>
                  <w:bCs/>
                  <w:sz w:val="28"/>
                  <w:szCs w:val="28"/>
                  <w:lang w:eastAsia="en-IN"/>
                </w:rPr>
                <w:t>Can you work under pressure?</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0" w:history="1">
              <w:r w:rsidR="00FF2B14" w:rsidRPr="00FF2B14">
                <w:rPr>
                  <w:rFonts w:ascii="Times New Roman" w:eastAsia="Times New Roman" w:hAnsi="Times New Roman" w:cs="Times New Roman"/>
                  <w:b/>
                  <w:bCs/>
                  <w:sz w:val="28"/>
                  <w:szCs w:val="28"/>
                  <w:lang w:eastAsia="en-IN"/>
                </w:rPr>
                <w:t>Are you willing to relocate or travel?</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1" w:history="1">
              <w:r w:rsidR="00FF2B14" w:rsidRPr="00FF2B14">
                <w:rPr>
                  <w:rFonts w:ascii="Times New Roman" w:eastAsia="Times New Roman" w:hAnsi="Times New Roman" w:cs="Times New Roman"/>
                  <w:b/>
                  <w:bCs/>
                  <w:sz w:val="28"/>
                  <w:szCs w:val="28"/>
                  <w:lang w:eastAsia="en-IN"/>
                </w:rPr>
                <w:t>What are your goals?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2" w:history="1">
              <w:r w:rsidR="00FF2B14" w:rsidRPr="00FF2B14">
                <w:rPr>
                  <w:rFonts w:ascii="Times New Roman" w:eastAsia="Times New Roman" w:hAnsi="Times New Roman" w:cs="Times New Roman"/>
                  <w:b/>
                  <w:bCs/>
                  <w:sz w:val="28"/>
                  <w:szCs w:val="28"/>
                  <w:lang w:eastAsia="en-IN"/>
                </w:rPr>
                <w:t>What motivates you to do good job?</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3" w:history="1">
              <w:r w:rsidR="00FF2B14" w:rsidRPr="00FF2B14">
                <w:rPr>
                  <w:rFonts w:ascii="Times New Roman" w:eastAsia="Times New Roman" w:hAnsi="Times New Roman" w:cs="Times New Roman"/>
                  <w:b/>
                  <w:bCs/>
                  <w:sz w:val="28"/>
                  <w:szCs w:val="28"/>
                  <w:lang w:eastAsia="en-IN"/>
                </w:rPr>
                <w:t>What makes you angry?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4" w:history="1">
              <w:r w:rsidR="00FF2B14" w:rsidRPr="00FF2B14">
                <w:rPr>
                  <w:rFonts w:ascii="Times New Roman" w:eastAsia="Times New Roman" w:hAnsi="Times New Roman" w:cs="Times New Roman"/>
                  <w:b/>
                  <w:bCs/>
                  <w:sz w:val="28"/>
                  <w:szCs w:val="28"/>
                  <w:lang w:eastAsia="en-IN"/>
                </w:rPr>
                <w:t>Give me an example of your creativity.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5" w:history="1">
              <w:r w:rsidR="00FF2B14" w:rsidRPr="00FF2B14">
                <w:rPr>
                  <w:rFonts w:ascii="Times New Roman" w:eastAsia="Times New Roman" w:hAnsi="Times New Roman" w:cs="Times New Roman"/>
                  <w:b/>
                  <w:bCs/>
                  <w:sz w:val="28"/>
                  <w:szCs w:val="28"/>
                  <w:lang w:eastAsia="en-IN"/>
                </w:rPr>
                <w:t>How long would you expect to work for us if hired?</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6" w:history="1">
              <w:r w:rsidR="00FF2B14" w:rsidRPr="00FF2B14">
                <w:rPr>
                  <w:rFonts w:ascii="Times New Roman" w:eastAsia="Times New Roman" w:hAnsi="Times New Roman" w:cs="Times New Roman"/>
                  <w:b/>
                  <w:bCs/>
                  <w:sz w:val="28"/>
                  <w:szCs w:val="28"/>
                  <w:lang w:eastAsia="en-IN"/>
                </w:rPr>
                <w:t>Are not you overqualified for this position?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7" w:history="1">
              <w:r w:rsidR="00FF2B14" w:rsidRPr="00FF2B14">
                <w:rPr>
                  <w:rFonts w:ascii="Times New Roman" w:eastAsia="Times New Roman" w:hAnsi="Times New Roman" w:cs="Times New Roman"/>
                  <w:b/>
                  <w:bCs/>
                  <w:sz w:val="28"/>
                  <w:szCs w:val="28"/>
                  <w:lang w:eastAsia="en-IN"/>
                </w:rPr>
                <w:t>Describe your ideal company, location and job.</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8" w:history="1">
              <w:r w:rsidR="00FF2B14" w:rsidRPr="00FF2B14">
                <w:rPr>
                  <w:rFonts w:ascii="Times New Roman" w:eastAsia="Times New Roman" w:hAnsi="Times New Roman" w:cs="Times New Roman"/>
                  <w:b/>
                  <w:bCs/>
                  <w:sz w:val="28"/>
                  <w:szCs w:val="28"/>
                  <w:lang w:eastAsia="en-IN"/>
                </w:rPr>
                <w:t>What are your career options right now?</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89" w:history="1">
              <w:r w:rsidR="00FF2B14" w:rsidRPr="00FF2B14">
                <w:rPr>
                  <w:rFonts w:ascii="Times New Roman" w:eastAsia="Times New Roman" w:hAnsi="Times New Roman" w:cs="Times New Roman"/>
                  <w:b/>
                  <w:bCs/>
                  <w:sz w:val="28"/>
                  <w:szCs w:val="28"/>
                  <w:lang w:eastAsia="en-IN"/>
                </w:rPr>
                <w:t>Explain how would be an asset to this organization?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0" w:history="1">
              <w:r w:rsidR="00FF2B14" w:rsidRPr="00FF2B14">
                <w:rPr>
                  <w:rFonts w:ascii="Times New Roman" w:eastAsia="Times New Roman" w:hAnsi="Times New Roman" w:cs="Times New Roman"/>
                  <w:b/>
                  <w:bCs/>
                  <w:sz w:val="28"/>
                  <w:szCs w:val="28"/>
                  <w:lang w:eastAsia="en-IN"/>
                </w:rPr>
                <w:t>What are your outside interests?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1" w:history="1">
              <w:r w:rsidR="00FF2B14" w:rsidRPr="00FF2B14">
                <w:rPr>
                  <w:rFonts w:ascii="Times New Roman" w:eastAsia="Times New Roman" w:hAnsi="Times New Roman" w:cs="Times New Roman"/>
                  <w:b/>
                  <w:bCs/>
                  <w:sz w:val="28"/>
                  <w:szCs w:val="28"/>
                  <w:lang w:eastAsia="en-IN"/>
                </w:rPr>
                <w:t>Would you lie for the company?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2" w:history="1">
              <w:r w:rsidR="00FF2B14" w:rsidRPr="00FF2B14">
                <w:rPr>
                  <w:rFonts w:ascii="Times New Roman" w:eastAsia="Times New Roman" w:hAnsi="Times New Roman" w:cs="Times New Roman"/>
                  <w:b/>
                  <w:bCs/>
                  <w:sz w:val="28"/>
                  <w:szCs w:val="28"/>
                  <w:lang w:eastAsia="en-IN"/>
                </w:rPr>
                <w:t>Who has inspired you in your life and why?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3" w:history="1">
              <w:r w:rsidR="00FF2B14" w:rsidRPr="00FF2B14">
                <w:rPr>
                  <w:rFonts w:ascii="Times New Roman" w:eastAsia="Times New Roman" w:hAnsi="Times New Roman" w:cs="Times New Roman"/>
                  <w:b/>
                  <w:bCs/>
                  <w:sz w:val="28"/>
                  <w:szCs w:val="28"/>
                  <w:lang w:eastAsia="en-IN"/>
                </w:rPr>
                <w:t>What was the toughest decision you ever had to make?</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4" w:history="1">
              <w:r w:rsidR="00FF2B14" w:rsidRPr="00FF2B14">
                <w:rPr>
                  <w:rFonts w:ascii="Times New Roman" w:eastAsia="Times New Roman" w:hAnsi="Times New Roman" w:cs="Times New Roman"/>
                  <w:b/>
                  <w:bCs/>
                  <w:sz w:val="28"/>
                  <w:szCs w:val="28"/>
                  <w:lang w:eastAsia="en-IN"/>
                </w:rPr>
                <w:t>Have you considered starting your own business?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5" w:history="1">
              <w:r w:rsidR="00FF2B14" w:rsidRPr="00FF2B14">
                <w:rPr>
                  <w:rFonts w:ascii="Times New Roman" w:eastAsia="Times New Roman" w:hAnsi="Times New Roman" w:cs="Times New Roman"/>
                  <w:b/>
                  <w:bCs/>
                  <w:sz w:val="28"/>
                  <w:szCs w:val="28"/>
                  <w:lang w:eastAsia="en-IN"/>
                </w:rPr>
                <w:t>How do you define success and how do you measure up to your own definition?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6" w:history="1">
              <w:r w:rsidR="00FF2B14" w:rsidRPr="00FF2B14">
                <w:rPr>
                  <w:rFonts w:ascii="Times New Roman" w:eastAsia="Times New Roman" w:hAnsi="Times New Roman" w:cs="Times New Roman"/>
                  <w:b/>
                  <w:bCs/>
                  <w:sz w:val="28"/>
                  <w:szCs w:val="28"/>
                  <w:lang w:eastAsia="en-IN"/>
                </w:rPr>
                <w:t>If you won $10 million lottery, would you still work?</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7" w:history="1">
              <w:r w:rsidR="00FF2B14" w:rsidRPr="00FF2B14">
                <w:rPr>
                  <w:rFonts w:ascii="Times New Roman" w:eastAsia="Times New Roman" w:hAnsi="Times New Roman" w:cs="Times New Roman"/>
                  <w:b/>
                  <w:bCs/>
                  <w:sz w:val="28"/>
                  <w:szCs w:val="28"/>
                  <w:lang w:eastAsia="en-IN"/>
                </w:rPr>
                <w:t>Tell me something about our company.</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8" w:history="1">
              <w:r w:rsidR="00FF2B14" w:rsidRPr="00FF2B14">
                <w:rPr>
                  <w:rFonts w:ascii="Times New Roman" w:eastAsia="Times New Roman" w:hAnsi="Times New Roman" w:cs="Times New Roman"/>
                  <w:b/>
                  <w:bCs/>
                  <w:sz w:val="28"/>
                  <w:szCs w:val="28"/>
                  <w:lang w:eastAsia="en-IN"/>
                </w:rPr>
                <w:t>How much salary do you expect?</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99" w:history="1">
              <w:r w:rsidR="00FF2B14" w:rsidRPr="00FF2B14">
                <w:rPr>
                  <w:rFonts w:ascii="Times New Roman" w:eastAsia="Times New Roman" w:hAnsi="Times New Roman" w:cs="Times New Roman"/>
                  <w:b/>
                  <w:bCs/>
                  <w:sz w:val="28"/>
                  <w:szCs w:val="28"/>
                  <w:lang w:eastAsia="en-IN"/>
                </w:rPr>
                <w:t>Where do you see yourself five years from now?</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100" w:history="1">
              <w:r w:rsidR="00FF2B14" w:rsidRPr="00FF2B14">
                <w:rPr>
                  <w:rFonts w:ascii="Times New Roman" w:eastAsia="Times New Roman" w:hAnsi="Times New Roman" w:cs="Times New Roman"/>
                  <w:b/>
                  <w:bCs/>
                  <w:sz w:val="28"/>
                  <w:szCs w:val="28"/>
                  <w:lang w:eastAsia="en-IN"/>
                </w:rPr>
                <w:t>On a scale of one to ten, rate me as an interviewer.</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2"/>
              </w:numPr>
              <w:spacing w:after="0" w:line="240" w:lineRule="auto"/>
              <w:rPr>
                <w:rFonts w:ascii="Times New Roman" w:eastAsia="Times New Roman" w:hAnsi="Times New Roman" w:cs="Times New Roman"/>
                <w:sz w:val="28"/>
                <w:szCs w:val="28"/>
                <w:lang w:eastAsia="en-IN"/>
              </w:rPr>
            </w:pPr>
            <w:hyperlink r:id="rId101" w:history="1">
              <w:r w:rsidR="00FF2B14" w:rsidRPr="00FF2B14">
                <w:rPr>
                  <w:rFonts w:ascii="Times New Roman" w:eastAsia="Times New Roman" w:hAnsi="Times New Roman" w:cs="Times New Roman"/>
                  <w:b/>
                  <w:bCs/>
                  <w:sz w:val="28"/>
                  <w:szCs w:val="28"/>
                  <w:lang w:eastAsia="en-IN"/>
                </w:rPr>
                <w:t>Do you have any questions for me?</w:t>
              </w:r>
            </w:hyperlink>
          </w:p>
        </w:tc>
      </w:tr>
    </w:tbl>
    <w:p w:rsidR="00FF2B14" w:rsidRPr="00FF2B14" w:rsidRDefault="00FF2B14" w:rsidP="00FF2B14">
      <w:pPr>
        <w:spacing w:after="167" w:line="240" w:lineRule="auto"/>
        <w:rPr>
          <w:rFonts w:ascii="Times New Roman" w:eastAsia="Times New Roman" w:hAnsi="Times New Roman" w:cs="Times New Roman"/>
          <w:sz w:val="28"/>
          <w:szCs w:val="28"/>
          <w:lang w:eastAsia="en-IN"/>
        </w:rPr>
      </w:pPr>
      <w:r w:rsidRPr="00FF2B14">
        <w:rPr>
          <w:rFonts w:ascii="Verdana" w:eastAsia="Times New Roman" w:hAnsi="Verdana" w:cs="Times New Roman"/>
          <w:b/>
          <w:bCs/>
          <w:sz w:val="28"/>
          <w:szCs w:val="28"/>
          <w:lang w:eastAsia="en-IN"/>
        </w:rPr>
        <w:t>Category :: HR Interview Questions For Experienced</w:t>
      </w:r>
      <w:r w:rsidRPr="00FF2B14">
        <w:rPr>
          <w:rFonts w:ascii="Times New Roman" w:eastAsia="Times New Roman" w:hAnsi="Times New Roman" w:cs="Times New Roman"/>
          <w:sz w:val="28"/>
          <w:szCs w:val="28"/>
          <w:lang w:eastAsia="en-IN"/>
        </w:rPr>
        <w:t xml:space="preserve"> </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9025"/>
      </w:tblGrid>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2" w:history="1">
              <w:r w:rsidR="00FF2B14" w:rsidRPr="00FF2B14">
                <w:rPr>
                  <w:rFonts w:ascii="Times New Roman" w:eastAsia="Times New Roman" w:hAnsi="Times New Roman" w:cs="Times New Roman"/>
                  <w:b/>
                  <w:bCs/>
                  <w:sz w:val="28"/>
                  <w:szCs w:val="28"/>
                  <w:lang w:eastAsia="en-IN"/>
                </w:rPr>
                <w:t>Why did you resign from your previous job?</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3" w:history="1">
              <w:r w:rsidR="00FF2B14" w:rsidRPr="00FF2B14">
                <w:rPr>
                  <w:rFonts w:ascii="Times New Roman" w:eastAsia="Times New Roman" w:hAnsi="Times New Roman" w:cs="Times New Roman"/>
                  <w:b/>
                  <w:bCs/>
                  <w:sz w:val="28"/>
                  <w:szCs w:val="28"/>
                  <w:lang w:eastAsia="en-IN"/>
                </w:rPr>
                <w:t>Why have you been out of work so long?</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4" w:history="1">
              <w:r w:rsidR="00FF2B14" w:rsidRPr="00FF2B14">
                <w:rPr>
                  <w:rFonts w:ascii="Times New Roman" w:eastAsia="Times New Roman" w:hAnsi="Times New Roman" w:cs="Times New Roman"/>
                  <w:b/>
                  <w:bCs/>
                  <w:sz w:val="28"/>
                  <w:szCs w:val="28"/>
                  <w:lang w:eastAsia="en-IN"/>
                </w:rPr>
                <w:t>Why have you had so many jobs?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5" w:history="1">
              <w:r w:rsidR="00FF2B14" w:rsidRPr="00FF2B14">
                <w:rPr>
                  <w:rFonts w:ascii="Times New Roman" w:eastAsia="Times New Roman" w:hAnsi="Times New Roman" w:cs="Times New Roman"/>
                  <w:b/>
                  <w:bCs/>
                  <w:sz w:val="28"/>
                  <w:szCs w:val="28"/>
                  <w:lang w:eastAsia="en-IN"/>
                </w:rPr>
                <w:t>Tell me about a situation when your work was criticized.</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6" w:history="1">
              <w:r w:rsidR="00FF2B14" w:rsidRPr="00FF2B14">
                <w:rPr>
                  <w:rFonts w:ascii="Times New Roman" w:eastAsia="Times New Roman" w:hAnsi="Times New Roman" w:cs="Times New Roman"/>
                  <w:b/>
                  <w:bCs/>
                  <w:sz w:val="28"/>
                  <w:szCs w:val="28"/>
                  <w:lang w:eastAsia="en-IN"/>
                </w:rPr>
                <w:t>Could you have done better in your last job?</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7" w:history="1">
              <w:r w:rsidR="00FF2B14" w:rsidRPr="00FF2B14">
                <w:rPr>
                  <w:rFonts w:ascii="Times New Roman" w:eastAsia="Times New Roman" w:hAnsi="Times New Roman" w:cs="Times New Roman"/>
                  <w:b/>
                  <w:bCs/>
                  <w:sz w:val="28"/>
                  <w:szCs w:val="28"/>
                  <w:lang w:eastAsia="en-IN"/>
                </w:rPr>
                <w:t>Tell me about the most boring job you have ever had.</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8" w:history="1">
              <w:r w:rsidR="00FF2B14" w:rsidRPr="00FF2B14">
                <w:rPr>
                  <w:rFonts w:ascii="Times New Roman" w:eastAsia="Times New Roman" w:hAnsi="Times New Roman" w:cs="Times New Roman"/>
                  <w:b/>
                  <w:bCs/>
                  <w:sz w:val="28"/>
                  <w:szCs w:val="28"/>
                  <w:lang w:eastAsia="en-IN"/>
                </w:rPr>
                <w:t>May I contact your present employer for a reference?</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09" w:history="1">
              <w:r w:rsidR="00FF2B14" w:rsidRPr="00FF2B14">
                <w:rPr>
                  <w:rFonts w:ascii="Times New Roman" w:eastAsia="Times New Roman" w:hAnsi="Times New Roman" w:cs="Times New Roman"/>
                  <w:b/>
                  <w:bCs/>
                  <w:sz w:val="28"/>
                  <w:szCs w:val="28"/>
                  <w:lang w:eastAsia="en-IN"/>
                </w:rPr>
                <w:t>How many hours a week do you normally work?</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0" w:history="1">
              <w:r w:rsidR="00FF2B14" w:rsidRPr="00FF2B14">
                <w:rPr>
                  <w:rFonts w:ascii="Times New Roman" w:eastAsia="Times New Roman" w:hAnsi="Times New Roman" w:cs="Times New Roman"/>
                  <w:b/>
                  <w:bCs/>
                  <w:sz w:val="28"/>
                  <w:szCs w:val="28"/>
                  <w:lang w:eastAsia="en-IN"/>
                </w:rPr>
                <w:t>What was the toughest challenge you have ever faced?</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1" w:history="1">
              <w:r w:rsidR="00FF2B14" w:rsidRPr="00FF2B14">
                <w:rPr>
                  <w:rFonts w:ascii="Times New Roman" w:eastAsia="Times New Roman" w:hAnsi="Times New Roman" w:cs="Times New Roman"/>
                  <w:b/>
                  <w:bCs/>
                  <w:sz w:val="28"/>
                  <w:szCs w:val="28"/>
                  <w:lang w:eastAsia="en-IN"/>
                </w:rPr>
                <w:t>Have you been absent from work more than a few days in any previous position?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2" w:history="1">
              <w:r w:rsidR="00FF2B14" w:rsidRPr="00FF2B14">
                <w:rPr>
                  <w:rFonts w:ascii="Times New Roman" w:eastAsia="Times New Roman" w:hAnsi="Times New Roman" w:cs="Times New Roman"/>
                  <w:b/>
                  <w:bCs/>
                  <w:sz w:val="28"/>
                  <w:szCs w:val="28"/>
                  <w:lang w:eastAsia="en-IN"/>
                </w:rPr>
                <w:t>What changes would you make if you came on board?</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jc w:val="both"/>
              <w:rPr>
                <w:rFonts w:ascii="Times New Roman" w:eastAsia="Times New Roman" w:hAnsi="Times New Roman" w:cs="Times New Roman"/>
                <w:sz w:val="28"/>
                <w:szCs w:val="28"/>
                <w:lang w:eastAsia="en-IN"/>
              </w:rPr>
            </w:pPr>
            <w:hyperlink r:id="rId113" w:history="1">
              <w:r w:rsidR="00FF2B14" w:rsidRPr="00FF2B14">
                <w:rPr>
                  <w:rFonts w:ascii="Times New Roman" w:eastAsia="Times New Roman" w:hAnsi="Times New Roman" w:cs="Times New Roman"/>
                  <w:b/>
                  <w:bCs/>
                  <w:sz w:val="28"/>
                  <w:szCs w:val="28"/>
                  <w:lang w:eastAsia="en-IN"/>
                </w:rPr>
                <w:t>What would you say to your boss if he is crazy about an idea, but you think it stinks?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4" w:history="1">
              <w:r w:rsidR="00FF2B14" w:rsidRPr="00FF2B14">
                <w:rPr>
                  <w:rFonts w:ascii="Times New Roman" w:eastAsia="Times New Roman" w:hAnsi="Times New Roman" w:cs="Times New Roman"/>
                  <w:b/>
                  <w:bCs/>
                  <w:sz w:val="28"/>
                  <w:szCs w:val="28"/>
                  <w:lang w:eastAsia="en-IN"/>
                </w:rPr>
                <w:t>How could you have improved your career progress?</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5" w:history="1">
              <w:r w:rsidR="00FF2B14">
                <w:rPr>
                  <w:rFonts w:ascii="Times New Roman" w:eastAsia="Times New Roman" w:hAnsi="Times New Roman" w:cs="Times New Roman"/>
                  <w:b/>
                  <w:bCs/>
                  <w:sz w:val="28"/>
                  <w:szCs w:val="28"/>
                  <w:lang w:eastAsia="en-IN"/>
                </w:rPr>
                <w:t>Te</w:t>
              </w:r>
              <w:r w:rsidR="00FF2B14" w:rsidRPr="00FF2B14">
                <w:rPr>
                  <w:rFonts w:ascii="Times New Roman" w:eastAsia="Times New Roman" w:hAnsi="Times New Roman" w:cs="Times New Roman"/>
                  <w:b/>
                  <w:bCs/>
                  <w:sz w:val="28"/>
                  <w:szCs w:val="28"/>
                  <w:lang w:eastAsia="en-IN"/>
                </w:rPr>
                <w:t>ll me honestly about the strong points and weak points of your boss (company, management team, etc.)</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6" w:history="1">
              <w:r w:rsidR="00FF2B14" w:rsidRPr="00FF2B14">
                <w:rPr>
                  <w:rFonts w:ascii="Times New Roman" w:eastAsia="Times New Roman" w:hAnsi="Times New Roman" w:cs="Times New Roman"/>
                  <w:b/>
                  <w:bCs/>
                  <w:sz w:val="28"/>
                  <w:szCs w:val="28"/>
                  <w:lang w:eastAsia="en-IN"/>
                </w:rPr>
                <w:t>Looking back on your last position, have you done your best work?</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7" w:history="1">
              <w:r w:rsidR="00FF2B14" w:rsidRPr="00FF2B14">
                <w:rPr>
                  <w:rFonts w:ascii="Times New Roman" w:eastAsia="Times New Roman" w:hAnsi="Times New Roman" w:cs="Times New Roman"/>
                  <w:b/>
                  <w:bCs/>
                  <w:sz w:val="28"/>
                  <w:szCs w:val="28"/>
                  <w:lang w:eastAsia="en-IN"/>
                </w:rPr>
                <w:t>Why should I hire you from the outside when I could promote someone from within?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8" w:history="1">
              <w:r w:rsidR="00FF2B14" w:rsidRPr="00FF2B14">
                <w:rPr>
                  <w:rFonts w:ascii="Times New Roman" w:eastAsia="Times New Roman" w:hAnsi="Times New Roman" w:cs="Times New Roman"/>
                  <w:b/>
                  <w:bCs/>
                  <w:sz w:val="28"/>
                  <w:szCs w:val="28"/>
                  <w:lang w:eastAsia="en-IN"/>
                </w:rPr>
                <w:t>How do you feel about reporting to a younger person?</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19" w:history="1">
              <w:r w:rsidR="00FF2B14" w:rsidRPr="00FF2B14">
                <w:rPr>
                  <w:rFonts w:ascii="Times New Roman" w:eastAsia="Times New Roman" w:hAnsi="Times New Roman" w:cs="Times New Roman"/>
                  <w:b/>
                  <w:bCs/>
                  <w:sz w:val="28"/>
                  <w:szCs w:val="28"/>
                  <w:lang w:eastAsia="en-IN"/>
                </w:rPr>
                <w:t>Looking back, what would you do differently in your life?</w:t>
              </w:r>
            </w:hyperlink>
          </w:p>
        </w:tc>
      </w:tr>
      <w:tr w:rsidR="00FF2B14" w:rsidRPr="00FF2B14" w:rsidTr="003D0D67">
        <w:trPr>
          <w:tblCellSpacing w:w="15" w:type="dxa"/>
        </w:trPr>
        <w:tc>
          <w:tcPr>
            <w:tcW w:w="0" w:type="auto"/>
            <w:vAlign w:val="center"/>
            <w:hideMark/>
          </w:tcPr>
          <w:p w:rsidR="00FF2B14" w:rsidRPr="00FF2B14" w:rsidRDefault="00CD1894" w:rsidP="00FF2B14">
            <w:pPr>
              <w:pStyle w:val="ListParagraph"/>
              <w:numPr>
                <w:ilvl w:val="0"/>
                <w:numId w:val="23"/>
              </w:numPr>
              <w:spacing w:after="0" w:line="240" w:lineRule="auto"/>
              <w:rPr>
                <w:rFonts w:ascii="Times New Roman" w:eastAsia="Times New Roman" w:hAnsi="Times New Roman" w:cs="Times New Roman"/>
                <w:sz w:val="28"/>
                <w:szCs w:val="28"/>
                <w:lang w:eastAsia="en-IN"/>
              </w:rPr>
            </w:pPr>
            <w:hyperlink r:id="rId120" w:history="1">
              <w:r w:rsidR="00FF2B14" w:rsidRPr="00FF2B14">
                <w:rPr>
                  <w:rFonts w:ascii="Times New Roman" w:eastAsia="Times New Roman" w:hAnsi="Times New Roman" w:cs="Times New Roman"/>
                  <w:b/>
                  <w:bCs/>
                  <w:sz w:val="28"/>
                  <w:szCs w:val="28"/>
                  <w:lang w:eastAsia="en-IN"/>
                </w:rPr>
                <w:t>Why are not you earning more money at this stage of your career?</w:t>
              </w:r>
            </w:hyperlink>
          </w:p>
          <w:p w:rsidR="00FF2B14" w:rsidRDefault="00FF2B14" w:rsidP="00FF2B14">
            <w:pPr>
              <w:spacing w:after="0" w:line="240" w:lineRule="auto"/>
              <w:rPr>
                <w:rFonts w:ascii="Times New Roman" w:eastAsia="Times New Roman" w:hAnsi="Times New Roman" w:cs="Times New Roman"/>
                <w:sz w:val="28"/>
                <w:szCs w:val="28"/>
                <w:lang w:eastAsia="en-IN"/>
              </w:rPr>
            </w:pPr>
          </w:p>
          <w:p w:rsidR="00FF2B14" w:rsidRPr="00FF2B14" w:rsidRDefault="00FF2B14" w:rsidP="00FF2B14">
            <w:pPr>
              <w:spacing w:after="0" w:line="240" w:lineRule="auto"/>
              <w:rPr>
                <w:rFonts w:ascii="Times New Roman" w:eastAsia="Times New Roman" w:hAnsi="Times New Roman" w:cs="Times New Roman"/>
                <w:sz w:val="28"/>
                <w:szCs w:val="28"/>
                <w:lang w:eastAsia="en-IN"/>
              </w:rPr>
            </w:pPr>
          </w:p>
        </w:tc>
      </w:tr>
    </w:tbl>
    <w:p w:rsidR="00FF2B14" w:rsidRPr="00C86652" w:rsidRDefault="00FF2B14" w:rsidP="00FF2B14">
      <w:pPr>
        <w:rPr>
          <w:rFonts w:ascii="Bookman Old Style" w:hAnsi="Bookman Old Style"/>
          <w:sz w:val="36"/>
          <w:szCs w:val="36"/>
        </w:rPr>
      </w:pPr>
      <w:r>
        <w:rPr>
          <w:rFonts w:ascii="Bookman Old Style" w:hAnsi="Bookman Old Style"/>
          <w:sz w:val="36"/>
          <w:szCs w:val="36"/>
        </w:rPr>
        <w:lastRenderedPageBreak/>
        <w:t xml:space="preserve">              </w:t>
      </w:r>
      <w:r w:rsidRPr="00C86652">
        <w:rPr>
          <w:rFonts w:ascii="Bookman Old Style" w:hAnsi="Bookman Old Style"/>
          <w:sz w:val="36"/>
          <w:szCs w:val="36"/>
        </w:rPr>
        <w:t>Hindustan Coca-Cola Beverages Pvt.Ltd.</w:t>
      </w:r>
    </w:p>
    <w:p w:rsidR="00FF2B14" w:rsidRDefault="00FF2B14" w:rsidP="00FF2B14">
      <w:pPr>
        <w:rPr>
          <w:sz w:val="24"/>
          <w:szCs w:val="24"/>
        </w:rPr>
      </w:pPr>
      <w:r w:rsidRPr="00C86652">
        <w:rPr>
          <w:sz w:val="24"/>
          <w:szCs w:val="24"/>
        </w:rPr>
        <w:t xml:space="preserve"> </w:t>
      </w:r>
      <w:r>
        <w:rPr>
          <w:sz w:val="24"/>
          <w:szCs w:val="24"/>
        </w:rPr>
        <w:t xml:space="preserve">                                                  </w:t>
      </w:r>
      <w:r w:rsidRPr="00C86652">
        <w:rPr>
          <w:sz w:val="24"/>
          <w:szCs w:val="24"/>
        </w:rPr>
        <w:t>INTERVIEW EVALUATION FORMAT</w:t>
      </w:r>
    </w:p>
    <w:tbl>
      <w:tblPr>
        <w:tblStyle w:val="TableGrid"/>
        <w:tblW w:w="10643" w:type="dxa"/>
        <w:tblInd w:w="-612" w:type="dxa"/>
        <w:tblLook w:val="04A0" w:firstRow="1" w:lastRow="0" w:firstColumn="1" w:lastColumn="0" w:noHBand="0" w:noVBand="1"/>
      </w:tblPr>
      <w:tblGrid>
        <w:gridCol w:w="10643"/>
      </w:tblGrid>
      <w:tr w:rsidR="00FF2B14" w:rsidRPr="00C86652" w:rsidTr="00FF2B14">
        <w:trPr>
          <w:trHeight w:val="917"/>
        </w:trPr>
        <w:tc>
          <w:tcPr>
            <w:tcW w:w="10643" w:type="dxa"/>
          </w:tcPr>
          <w:p w:rsidR="00FF2B14" w:rsidRDefault="00FF2B14" w:rsidP="003D0D67">
            <w:pPr>
              <w:rPr>
                <w:rFonts w:cstheme="minorHAnsi"/>
                <w:sz w:val="24"/>
                <w:szCs w:val="24"/>
              </w:rPr>
            </w:pPr>
            <w:r w:rsidRPr="00C86652">
              <w:rPr>
                <w:rFonts w:cstheme="minorHAnsi"/>
                <w:sz w:val="24"/>
                <w:szCs w:val="24"/>
              </w:rPr>
              <w:t>Name:</w:t>
            </w:r>
            <w:r>
              <w:rPr>
                <w:rFonts w:cstheme="minorHAnsi"/>
                <w:sz w:val="24"/>
                <w:szCs w:val="24"/>
              </w:rPr>
              <w:t xml:space="preserve">                                                                                              Post Applied For:</w:t>
            </w:r>
          </w:p>
          <w:p w:rsidR="00FF2B14" w:rsidRDefault="00FF2B14" w:rsidP="003D0D67">
            <w:pPr>
              <w:rPr>
                <w:rFonts w:cstheme="minorHAnsi"/>
                <w:sz w:val="24"/>
                <w:szCs w:val="24"/>
              </w:rPr>
            </w:pPr>
            <w:r>
              <w:rPr>
                <w:rFonts w:cstheme="minorHAnsi"/>
                <w:sz w:val="24"/>
                <w:szCs w:val="24"/>
              </w:rPr>
              <w:t xml:space="preserve">                                                                                                                                                                                                       </w:t>
            </w:r>
          </w:p>
          <w:p w:rsidR="00FF2B14" w:rsidRPr="00C86652" w:rsidRDefault="00FF2B14" w:rsidP="003D0D67">
            <w:pPr>
              <w:tabs>
                <w:tab w:val="left" w:pos="8190"/>
              </w:tabs>
              <w:rPr>
                <w:rFonts w:cstheme="minorHAnsi"/>
                <w:sz w:val="24"/>
                <w:szCs w:val="24"/>
              </w:rPr>
            </w:pPr>
            <w:r>
              <w:rPr>
                <w:rFonts w:cstheme="minorHAnsi"/>
                <w:sz w:val="24"/>
                <w:szCs w:val="24"/>
              </w:rPr>
              <w:t>Interviewer’s Name:                                                                      Date:</w:t>
            </w:r>
          </w:p>
        </w:tc>
      </w:tr>
    </w:tbl>
    <w:p w:rsidR="00FF2B14" w:rsidRPr="00C86652" w:rsidRDefault="00FF2B14" w:rsidP="00FF2B14">
      <w:pPr>
        <w:rPr>
          <w:sz w:val="24"/>
          <w:szCs w:val="24"/>
        </w:rPr>
      </w:pPr>
    </w:p>
    <w:tbl>
      <w:tblPr>
        <w:tblStyle w:val="TableGrid"/>
        <w:tblW w:w="10643" w:type="dxa"/>
        <w:tblInd w:w="-612" w:type="dxa"/>
        <w:tblLook w:val="04A0" w:firstRow="1" w:lastRow="0" w:firstColumn="1" w:lastColumn="0" w:noHBand="0" w:noVBand="1"/>
      </w:tblPr>
      <w:tblGrid>
        <w:gridCol w:w="5580"/>
        <w:gridCol w:w="1800"/>
        <w:gridCol w:w="1800"/>
        <w:gridCol w:w="1463"/>
      </w:tblGrid>
      <w:tr w:rsidR="00FF2B14" w:rsidTr="00FF2B14">
        <w:tc>
          <w:tcPr>
            <w:tcW w:w="5580" w:type="dxa"/>
          </w:tcPr>
          <w:p w:rsidR="00FF2B14" w:rsidRDefault="00FF2B14" w:rsidP="003D0D67">
            <w:pPr>
              <w:rPr>
                <w:sz w:val="24"/>
                <w:szCs w:val="24"/>
              </w:rPr>
            </w:pPr>
            <w:r>
              <w:rPr>
                <w:sz w:val="24"/>
                <w:szCs w:val="24"/>
              </w:rPr>
              <w:t>Functional Parameters</w:t>
            </w:r>
          </w:p>
        </w:tc>
        <w:tc>
          <w:tcPr>
            <w:tcW w:w="1800" w:type="dxa"/>
          </w:tcPr>
          <w:p w:rsidR="00FF2B14" w:rsidRDefault="00FF2B14" w:rsidP="003D0D67">
            <w:pPr>
              <w:rPr>
                <w:sz w:val="24"/>
                <w:szCs w:val="24"/>
              </w:rPr>
            </w:pPr>
            <w:r>
              <w:rPr>
                <w:sz w:val="24"/>
                <w:szCs w:val="24"/>
              </w:rPr>
              <w:t>Very Suitable</w:t>
            </w:r>
          </w:p>
        </w:tc>
        <w:tc>
          <w:tcPr>
            <w:tcW w:w="1800" w:type="dxa"/>
          </w:tcPr>
          <w:p w:rsidR="00FF2B14" w:rsidRDefault="00FF2B14" w:rsidP="003D0D67">
            <w:pPr>
              <w:rPr>
                <w:sz w:val="24"/>
                <w:szCs w:val="24"/>
              </w:rPr>
            </w:pPr>
            <w:r>
              <w:rPr>
                <w:sz w:val="24"/>
                <w:szCs w:val="24"/>
              </w:rPr>
              <w:t>Suitable</w:t>
            </w:r>
          </w:p>
        </w:tc>
        <w:tc>
          <w:tcPr>
            <w:tcW w:w="1463" w:type="dxa"/>
          </w:tcPr>
          <w:p w:rsidR="00FF2B14" w:rsidRDefault="00FF2B14" w:rsidP="003D0D67">
            <w:pPr>
              <w:rPr>
                <w:sz w:val="24"/>
                <w:szCs w:val="24"/>
              </w:rPr>
            </w:pPr>
            <w:r>
              <w:rPr>
                <w:sz w:val="24"/>
                <w:szCs w:val="24"/>
              </w:rPr>
              <w:t>Not Suitable</w:t>
            </w:r>
          </w:p>
          <w:p w:rsidR="00FF2B14" w:rsidRDefault="00FF2B14" w:rsidP="003D0D67">
            <w:pPr>
              <w:rPr>
                <w:sz w:val="24"/>
                <w:szCs w:val="24"/>
              </w:rPr>
            </w:pPr>
          </w:p>
        </w:tc>
      </w:tr>
      <w:tr w:rsidR="00FF2B14" w:rsidTr="00FF2B14">
        <w:tc>
          <w:tcPr>
            <w:tcW w:w="5580" w:type="dxa"/>
          </w:tcPr>
          <w:p w:rsidR="00FF2B14" w:rsidRDefault="00FF2B14" w:rsidP="003D0D67">
            <w:pPr>
              <w:rPr>
                <w:sz w:val="24"/>
                <w:szCs w:val="24"/>
              </w:rPr>
            </w:pPr>
            <w:r>
              <w:rPr>
                <w:sz w:val="24"/>
                <w:szCs w:val="24"/>
              </w:rPr>
              <w:t>Engineering Knowledge: Basic Concept Of Branch in which he is Qualified</w:t>
            </w:r>
          </w:p>
          <w:p w:rsidR="00FF2B14" w:rsidRDefault="00FF2B14" w:rsidP="003D0D67">
            <w:pPr>
              <w:rPr>
                <w:sz w:val="24"/>
                <w:szCs w:val="24"/>
              </w:rPr>
            </w:pP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r w:rsidR="00FF2B14" w:rsidTr="00FF2B14">
        <w:tc>
          <w:tcPr>
            <w:tcW w:w="5580" w:type="dxa"/>
          </w:tcPr>
          <w:p w:rsidR="00FF2B14" w:rsidRDefault="00FF2B14" w:rsidP="003D0D67">
            <w:pPr>
              <w:rPr>
                <w:sz w:val="24"/>
                <w:szCs w:val="24"/>
              </w:rPr>
            </w:pPr>
            <w:r>
              <w:rPr>
                <w:sz w:val="24"/>
                <w:szCs w:val="24"/>
              </w:rPr>
              <w:t>Process Knowledge: Current process which is handling</w:t>
            </w:r>
          </w:p>
          <w:p w:rsidR="00FF2B14" w:rsidRDefault="00FF2B14" w:rsidP="003D0D67">
            <w:pPr>
              <w:rPr>
                <w:sz w:val="24"/>
                <w:szCs w:val="24"/>
              </w:rPr>
            </w:pPr>
          </w:p>
          <w:p w:rsidR="00FF2B14" w:rsidRDefault="00FF2B14" w:rsidP="003D0D67">
            <w:pPr>
              <w:rPr>
                <w:sz w:val="24"/>
                <w:szCs w:val="24"/>
              </w:rPr>
            </w:pP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r w:rsidR="00FF2B14" w:rsidTr="00FF2B14">
        <w:tc>
          <w:tcPr>
            <w:tcW w:w="5580" w:type="dxa"/>
          </w:tcPr>
          <w:p w:rsidR="00FF2B14" w:rsidRDefault="00FF2B14" w:rsidP="003D0D67">
            <w:pPr>
              <w:rPr>
                <w:sz w:val="24"/>
                <w:szCs w:val="24"/>
              </w:rPr>
            </w:pPr>
            <w:r>
              <w:rPr>
                <w:sz w:val="24"/>
                <w:szCs w:val="24"/>
              </w:rPr>
              <w:t>Safety &amp;Quality system knowledge of current product he is handling</w:t>
            </w:r>
          </w:p>
          <w:p w:rsidR="00FF2B14" w:rsidRDefault="00FF2B14" w:rsidP="003D0D67">
            <w:pPr>
              <w:rPr>
                <w:sz w:val="24"/>
                <w:szCs w:val="24"/>
              </w:rPr>
            </w:pP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r w:rsidR="00FF2B14" w:rsidTr="00FF2B14">
        <w:tc>
          <w:tcPr>
            <w:tcW w:w="5580" w:type="dxa"/>
          </w:tcPr>
          <w:p w:rsidR="00FF2B14" w:rsidRDefault="00FF2B14" w:rsidP="003D0D67">
            <w:pPr>
              <w:rPr>
                <w:sz w:val="24"/>
                <w:szCs w:val="24"/>
              </w:rPr>
            </w:pPr>
            <w:r>
              <w:rPr>
                <w:sz w:val="24"/>
                <w:szCs w:val="24"/>
              </w:rPr>
              <w:t>Man power Management: Managing Emotion &amp; Aspiration</w:t>
            </w:r>
          </w:p>
          <w:p w:rsidR="00FF2B14" w:rsidRDefault="00FF2B14" w:rsidP="003D0D67">
            <w:pPr>
              <w:rPr>
                <w:sz w:val="24"/>
                <w:szCs w:val="24"/>
              </w:rPr>
            </w:pP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bl>
    <w:p w:rsidR="00FF2B14" w:rsidRDefault="00FF2B14" w:rsidP="00FF2B14">
      <w:pPr>
        <w:rPr>
          <w:sz w:val="24"/>
          <w:szCs w:val="24"/>
        </w:rPr>
      </w:pPr>
    </w:p>
    <w:tbl>
      <w:tblPr>
        <w:tblStyle w:val="TableGrid"/>
        <w:tblW w:w="10643" w:type="dxa"/>
        <w:tblInd w:w="-612" w:type="dxa"/>
        <w:tblLook w:val="04A0" w:firstRow="1" w:lastRow="0" w:firstColumn="1" w:lastColumn="0" w:noHBand="0" w:noVBand="1"/>
      </w:tblPr>
      <w:tblGrid>
        <w:gridCol w:w="5580"/>
        <w:gridCol w:w="1800"/>
        <w:gridCol w:w="1800"/>
        <w:gridCol w:w="1463"/>
      </w:tblGrid>
      <w:tr w:rsidR="00FF2B14" w:rsidTr="00FF2B14">
        <w:trPr>
          <w:trHeight w:val="422"/>
        </w:trPr>
        <w:tc>
          <w:tcPr>
            <w:tcW w:w="5580" w:type="dxa"/>
          </w:tcPr>
          <w:p w:rsidR="00FF2B14" w:rsidRDefault="00FF2B14" w:rsidP="003D0D67">
            <w:pPr>
              <w:rPr>
                <w:sz w:val="24"/>
                <w:szCs w:val="24"/>
              </w:rPr>
            </w:pPr>
            <w:r>
              <w:rPr>
                <w:sz w:val="24"/>
                <w:szCs w:val="24"/>
              </w:rPr>
              <w:t>Generic Parameters</w:t>
            </w:r>
          </w:p>
        </w:tc>
        <w:tc>
          <w:tcPr>
            <w:tcW w:w="1800" w:type="dxa"/>
          </w:tcPr>
          <w:p w:rsidR="00FF2B14" w:rsidRDefault="00FF2B14" w:rsidP="003D0D67">
            <w:pPr>
              <w:rPr>
                <w:sz w:val="24"/>
                <w:szCs w:val="24"/>
              </w:rPr>
            </w:pPr>
            <w:r>
              <w:rPr>
                <w:sz w:val="24"/>
                <w:szCs w:val="24"/>
              </w:rPr>
              <w:t>Very Suitable</w:t>
            </w:r>
          </w:p>
        </w:tc>
        <w:tc>
          <w:tcPr>
            <w:tcW w:w="1800" w:type="dxa"/>
          </w:tcPr>
          <w:p w:rsidR="00FF2B14" w:rsidRDefault="00FF2B14" w:rsidP="003D0D67">
            <w:pPr>
              <w:rPr>
                <w:sz w:val="24"/>
                <w:szCs w:val="24"/>
              </w:rPr>
            </w:pPr>
            <w:r>
              <w:rPr>
                <w:sz w:val="24"/>
                <w:szCs w:val="24"/>
              </w:rPr>
              <w:t>Suitable</w:t>
            </w:r>
          </w:p>
        </w:tc>
        <w:tc>
          <w:tcPr>
            <w:tcW w:w="1463" w:type="dxa"/>
          </w:tcPr>
          <w:p w:rsidR="00FF2B14" w:rsidRDefault="00FF2B14" w:rsidP="003D0D67">
            <w:pPr>
              <w:rPr>
                <w:sz w:val="24"/>
                <w:szCs w:val="24"/>
              </w:rPr>
            </w:pPr>
            <w:r>
              <w:rPr>
                <w:sz w:val="24"/>
                <w:szCs w:val="24"/>
              </w:rPr>
              <w:t>Not Suitable</w:t>
            </w:r>
          </w:p>
        </w:tc>
      </w:tr>
      <w:tr w:rsidR="00FF2B14" w:rsidTr="00FF2B14">
        <w:trPr>
          <w:trHeight w:val="278"/>
        </w:trPr>
        <w:tc>
          <w:tcPr>
            <w:tcW w:w="5580" w:type="dxa"/>
          </w:tcPr>
          <w:p w:rsidR="00FF2B14" w:rsidRDefault="00FF2B14" w:rsidP="003D0D67">
            <w:pPr>
              <w:rPr>
                <w:sz w:val="24"/>
                <w:szCs w:val="24"/>
              </w:rPr>
            </w:pPr>
            <w:r>
              <w:rPr>
                <w:sz w:val="24"/>
                <w:szCs w:val="24"/>
              </w:rPr>
              <w:t>Trade Knowledge Complete</w:t>
            </w: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r w:rsidR="00FF2B14" w:rsidTr="00FF2B14">
        <w:tc>
          <w:tcPr>
            <w:tcW w:w="5580" w:type="dxa"/>
          </w:tcPr>
          <w:p w:rsidR="00FF2B14" w:rsidRDefault="00FF2B14" w:rsidP="003D0D67">
            <w:pPr>
              <w:rPr>
                <w:sz w:val="24"/>
                <w:szCs w:val="24"/>
              </w:rPr>
            </w:pPr>
            <w:r>
              <w:rPr>
                <w:sz w:val="24"/>
                <w:szCs w:val="24"/>
              </w:rPr>
              <w:t>Communication Ability</w:t>
            </w:r>
          </w:p>
        </w:tc>
        <w:tc>
          <w:tcPr>
            <w:tcW w:w="1800" w:type="dxa"/>
          </w:tcPr>
          <w:p w:rsidR="00FF2B14" w:rsidRDefault="00FF2B14" w:rsidP="003D0D67">
            <w:pPr>
              <w:rPr>
                <w:sz w:val="24"/>
                <w:szCs w:val="24"/>
              </w:rPr>
            </w:pPr>
          </w:p>
        </w:tc>
        <w:tc>
          <w:tcPr>
            <w:tcW w:w="1800" w:type="dxa"/>
          </w:tcPr>
          <w:p w:rsidR="00FF2B14" w:rsidRDefault="00FF2B14" w:rsidP="003D0D67">
            <w:pPr>
              <w:rPr>
                <w:sz w:val="24"/>
                <w:szCs w:val="24"/>
              </w:rPr>
            </w:pPr>
          </w:p>
        </w:tc>
        <w:tc>
          <w:tcPr>
            <w:tcW w:w="1463" w:type="dxa"/>
          </w:tcPr>
          <w:p w:rsidR="00FF2B14" w:rsidRDefault="00FF2B14" w:rsidP="003D0D67">
            <w:pPr>
              <w:rPr>
                <w:sz w:val="24"/>
                <w:szCs w:val="24"/>
              </w:rPr>
            </w:pPr>
          </w:p>
        </w:tc>
      </w:tr>
    </w:tbl>
    <w:p w:rsidR="00FF2B14" w:rsidRDefault="00FF2B14" w:rsidP="00FF2B14">
      <w:pPr>
        <w:rPr>
          <w:sz w:val="24"/>
          <w:szCs w:val="24"/>
        </w:rPr>
      </w:pPr>
    </w:p>
    <w:tbl>
      <w:tblPr>
        <w:tblStyle w:val="TableGrid"/>
        <w:tblW w:w="10643" w:type="dxa"/>
        <w:tblInd w:w="-612" w:type="dxa"/>
        <w:tblLook w:val="04A0" w:firstRow="1" w:lastRow="0" w:firstColumn="1" w:lastColumn="0" w:noHBand="0" w:noVBand="1"/>
      </w:tblPr>
      <w:tblGrid>
        <w:gridCol w:w="10643"/>
      </w:tblGrid>
      <w:tr w:rsidR="00FF2B14" w:rsidTr="00FF2B14">
        <w:trPr>
          <w:trHeight w:val="728"/>
        </w:trPr>
        <w:tc>
          <w:tcPr>
            <w:tcW w:w="10643" w:type="dxa"/>
          </w:tcPr>
          <w:p w:rsidR="00FF2B14" w:rsidRDefault="00FF2B14" w:rsidP="003D0D67">
            <w:pPr>
              <w:rPr>
                <w:sz w:val="24"/>
                <w:szCs w:val="24"/>
              </w:rPr>
            </w:pPr>
            <w:r>
              <w:rPr>
                <w:sz w:val="24"/>
                <w:szCs w:val="24"/>
              </w:rPr>
              <w:t>Any Other Comments:</w:t>
            </w:r>
          </w:p>
          <w:p w:rsidR="00FF2B14" w:rsidRDefault="00FF2B14" w:rsidP="003D0D67">
            <w:pPr>
              <w:rPr>
                <w:sz w:val="24"/>
                <w:szCs w:val="24"/>
              </w:rPr>
            </w:pPr>
          </w:p>
        </w:tc>
      </w:tr>
    </w:tbl>
    <w:p w:rsidR="00FF2B14" w:rsidRDefault="00FF2B14" w:rsidP="00FF2B14">
      <w:pPr>
        <w:rPr>
          <w:sz w:val="24"/>
          <w:szCs w:val="24"/>
        </w:rPr>
      </w:pPr>
    </w:p>
    <w:tbl>
      <w:tblPr>
        <w:tblStyle w:val="TableGrid"/>
        <w:tblW w:w="10643" w:type="dxa"/>
        <w:tblInd w:w="-612" w:type="dxa"/>
        <w:tblLook w:val="04A0" w:firstRow="1" w:lastRow="0" w:firstColumn="1" w:lastColumn="0" w:noHBand="0" w:noVBand="1"/>
      </w:tblPr>
      <w:tblGrid>
        <w:gridCol w:w="10643"/>
      </w:tblGrid>
      <w:tr w:rsidR="00FF2B14" w:rsidTr="00FF2B14">
        <w:tc>
          <w:tcPr>
            <w:tcW w:w="10643" w:type="dxa"/>
          </w:tcPr>
          <w:p w:rsidR="00FF2B14" w:rsidRDefault="00FF2B14" w:rsidP="003D0D67">
            <w:pPr>
              <w:rPr>
                <w:sz w:val="24"/>
                <w:szCs w:val="24"/>
              </w:rPr>
            </w:pPr>
            <w:r>
              <w:rPr>
                <w:sz w:val="24"/>
                <w:szCs w:val="24"/>
              </w:rPr>
              <w:t>Out Come:</w:t>
            </w:r>
          </w:p>
          <w:p w:rsidR="00FF2B14" w:rsidRDefault="00FF2B14" w:rsidP="003D0D67">
            <w:pPr>
              <w:rPr>
                <w:sz w:val="24"/>
                <w:szCs w:val="24"/>
              </w:rPr>
            </w:pPr>
            <w:r>
              <w:rPr>
                <w:sz w:val="24"/>
                <w:szCs w:val="24"/>
              </w:rPr>
              <w:t>Definite Offer:                                                       Hold:                                            Regret:</w:t>
            </w:r>
          </w:p>
          <w:p w:rsidR="00FF2B14" w:rsidRDefault="00FF2B14" w:rsidP="003D0D67">
            <w:pPr>
              <w:rPr>
                <w:sz w:val="24"/>
                <w:szCs w:val="24"/>
              </w:rPr>
            </w:pPr>
          </w:p>
          <w:p w:rsidR="00FF2B14" w:rsidRDefault="00FF2B14" w:rsidP="003D0D67">
            <w:pPr>
              <w:rPr>
                <w:sz w:val="24"/>
                <w:szCs w:val="24"/>
              </w:rPr>
            </w:pPr>
            <w:r>
              <w:rPr>
                <w:sz w:val="24"/>
                <w:szCs w:val="24"/>
              </w:rPr>
              <w:t>Signature:</w:t>
            </w:r>
          </w:p>
        </w:tc>
      </w:tr>
    </w:tbl>
    <w:p w:rsidR="00FF2B14" w:rsidRDefault="00FF2B14" w:rsidP="00FF2B14">
      <w:pPr>
        <w:rPr>
          <w:sz w:val="24"/>
          <w:szCs w:val="24"/>
        </w:rPr>
      </w:pPr>
      <w:r>
        <w:rPr>
          <w:sz w:val="24"/>
          <w:szCs w:val="24"/>
        </w:rPr>
        <w:t xml:space="preserve">                                                             </w:t>
      </w:r>
    </w:p>
    <w:p w:rsidR="00FF2B14" w:rsidRDefault="00FF2B14" w:rsidP="00FF2B14">
      <w:pPr>
        <w:rPr>
          <w:sz w:val="24"/>
          <w:szCs w:val="24"/>
        </w:rPr>
      </w:pPr>
    </w:p>
    <w:p w:rsidR="0077135C" w:rsidRPr="00FF2B14" w:rsidRDefault="00FF2B14" w:rsidP="00FF2B14">
      <w:pPr>
        <w:rPr>
          <w:sz w:val="24"/>
          <w:szCs w:val="24"/>
        </w:rPr>
      </w:pPr>
      <w:r>
        <w:rPr>
          <w:sz w:val="24"/>
          <w:szCs w:val="24"/>
        </w:rPr>
        <w:t xml:space="preserve">                                                         Classified - Internal Use             </w:t>
      </w:r>
    </w:p>
    <w:p w:rsidR="0077135C" w:rsidRDefault="0077135C" w:rsidP="00E83802">
      <w:pPr>
        <w:autoSpaceDE w:val="0"/>
        <w:autoSpaceDN w:val="0"/>
        <w:adjustRightInd w:val="0"/>
        <w:spacing w:after="0" w:line="240" w:lineRule="auto"/>
        <w:jc w:val="both"/>
        <w:rPr>
          <w:rFonts w:ascii="Times New Roman" w:hAnsi="Times New Roman" w:cs="Times New Roman"/>
          <w:b/>
          <w:bCs/>
          <w:color w:val="000000"/>
          <w:sz w:val="32"/>
          <w:szCs w:val="32"/>
          <w:u w:val="single"/>
        </w:rPr>
      </w:pPr>
    </w:p>
    <w:p w:rsidR="00FF2B14" w:rsidRDefault="00FF2B14" w:rsidP="00E83802">
      <w:pPr>
        <w:jc w:val="both"/>
        <w:rPr>
          <w:rFonts w:ascii="Times New Roman" w:hAnsi="Times New Roman" w:cs="Times New Roman"/>
          <w:b/>
          <w:bCs/>
          <w:color w:val="000000"/>
          <w:sz w:val="32"/>
          <w:szCs w:val="32"/>
          <w:u w:val="single"/>
        </w:rPr>
      </w:pPr>
    </w:p>
    <w:p w:rsidR="00FF2B14" w:rsidRDefault="00FF2B14" w:rsidP="00E83802">
      <w:pPr>
        <w:jc w:val="both"/>
        <w:rPr>
          <w:rFonts w:ascii="Times New Roman" w:hAnsi="Times New Roman" w:cs="Times New Roman"/>
          <w:b/>
          <w:bCs/>
          <w:color w:val="000000"/>
          <w:sz w:val="32"/>
          <w:szCs w:val="32"/>
          <w:u w:val="single"/>
        </w:rPr>
      </w:pPr>
    </w:p>
    <w:p w:rsidR="00FF2B14" w:rsidRDefault="00FF2B14" w:rsidP="00E83802">
      <w:pPr>
        <w:jc w:val="both"/>
        <w:rPr>
          <w:rFonts w:ascii="Times New Roman" w:hAnsi="Times New Roman" w:cs="Times New Roman"/>
          <w:b/>
          <w:bCs/>
          <w:color w:val="000000"/>
          <w:sz w:val="32"/>
          <w:szCs w:val="32"/>
          <w:u w:val="single"/>
        </w:rPr>
      </w:pPr>
    </w:p>
    <w:p w:rsidR="00FF2B14" w:rsidRDefault="00FF2B14" w:rsidP="00E83802">
      <w:pPr>
        <w:jc w:val="both"/>
        <w:rPr>
          <w:rFonts w:ascii="Times New Roman" w:hAnsi="Times New Roman" w:cs="Times New Roman"/>
          <w:b/>
          <w:bCs/>
          <w:color w:val="000000"/>
          <w:sz w:val="32"/>
          <w:szCs w:val="32"/>
          <w:u w:val="single"/>
        </w:rPr>
      </w:pPr>
    </w:p>
    <w:p w:rsidR="00460F0F" w:rsidRPr="006C3C76" w:rsidRDefault="006C3C76" w:rsidP="00E83802">
      <w:pPr>
        <w:jc w:val="both"/>
        <w:rPr>
          <w:rFonts w:cstheme="minorHAnsi"/>
          <w:b/>
          <w:sz w:val="36"/>
          <w:szCs w:val="23"/>
          <w:u w:val="single"/>
        </w:rPr>
      </w:pPr>
      <w:r>
        <w:rPr>
          <w:rFonts w:cstheme="minorHAnsi"/>
          <w:b/>
          <w:sz w:val="36"/>
          <w:szCs w:val="23"/>
        </w:rPr>
        <w:t xml:space="preserve">                                  </w:t>
      </w:r>
      <w:r w:rsidR="00A13182" w:rsidRPr="006C3C76">
        <w:rPr>
          <w:rFonts w:cstheme="minorHAnsi"/>
          <w:b/>
          <w:sz w:val="36"/>
          <w:szCs w:val="23"/>
          <w:u w:val="single"/>
        </w:rPr>
        <w:t>CONCLUSION</w:t>
      </w:r>
    </w:p>
    <w:p w:rsidR="004C1964" w:rsidRPr="003C09F4" w:rsidRDefault="004C1964" w:rsidP="00E83802">
      <w:pPr>
        <w:autoSpaceDE w:val="0"/>
        <w:autoSpaceDN w:val="0"/>
        <w:adjustRightInd w:val="0"/>
        <w:spacing w:after="0" w:line="240" w:lineRule="auto"/>
        <w:jc w:val="both"/>
        <w:rPr>
          <w:rFonts w:ascii="Times New Roman" w:hAnsi="Times New Roman" w:cs="Times New Roman"/>
          <w:color w:val="000000"/>
          <w:sz w:val="32"/>
          <w:szCs w:val="23"/>
        </w:rPr>
      </w:pPr>
      <w:r w:rsidRPr="004C1964">
        <w:rPr>
          <w:rFonts w:ascii="Times New Roman" w:hAnsi="Times New Roman" w:cs="Times New Roman"/>
          <w:color w:val="000000"/>
          <w:sz w:val="32"/>
          <w:szCs w:val="23"/>
        </w:rPr>
        <w:t>This presents the</w:t>
      </w:r>
      <w:r w:rsidRPr="003C09F4">
        <w:rPr>
          <w:rFonts w:ascii="Times New Roman" w:hAnsi="Times New Roman" w:cs="Times New Roman"/>
          <w:color w:val="000000"/>
          <w:sz w:val="32"/>
          <w:szCs w:val="23"/>
        </w:rPr>
        <w:t xml:space="preserve"> summary of the study and research</w:t>
      </w:r>
      <w:r w:rsidRPr="004C1964">
        <w:rPr>
          <w:rFonts w:ascii="Times New Roman" w:hAnsi="Times New Roman" w:cs="Times New Roman"/>
          <w:color w:val="000000"/>
          <w:sz w:val="32"/>
          <w:szCs w:val="23"/>
        </w:rPr>
        <w:t xml:space="preserve"> done in relation to the </w:t>
      </w:r>
      <w:r w:rsidR="00AB2ED5" w:rsidRPr="004C1964">
        <w:rPr>
          <w:rFonts w:ascii="Times New Roman" w:hAnsi="Times New Roman" w:cs="Times New Roman"/>
          <w:color w:val="000000"/>
          <w:sz w:val="32"/>
          <w:szCs w:val="23"/>
        </w:rPr>
        <w:t>Recruit</w:t>
      </w:r>
      <w:r w:rsidR="00AB2ED5" w:rsidRPr="003C09F4">
        <w:rPr>
          <w:rFonts w:ascii="Times New Roman" w:hAnsi="Times New Roman" w:cs="Times New Roman"/>
          <w:color w:val="000000"/>
          <w:sz w:val="32"/>
          <w:szCs w:val="23"/>
        </w:rPr>
        <w:t>ment on</w:t>
      </w:r>
      <w:r w:rsidR="00AB2ED5">
        <w:rPr>
          <w:rFonts w:ascii="Times New Roman" w:hAnsi="Times New Roman" w:cs="Times New Roman"/>
          <w:color w:val="000000"/>
          <w:sz w:val="32"/>
          <w:szCs w:val="23"/>
        </w:rPr>
        <w:t xml:space="preserve"> the topic “</w:t>
      </w:r>
      <w:r w:rsidR="00051742" w:rsidRPr="00051742">
        <w:rPr>
          <w:rFonts w:ascii="Times New Roman" w:hAnsi="Times New Roman" w:cs="Times New Roman"/>
          <w:b/>
          <w:color w:val="000000"/>
          <w:sz w:val="32"/>
          <w:szCs w:val="23"/>
        </w:rPr>
        <w:t>Interview Evaluation</w:t>
      </w:r>
      <w:r w:rsidR="00051742">
        <w:rPr>
          <w:rFonts w:ascii="Times New Roman" w:hAnsi="Times New Roman" w:cs="Times New Roman"/>
          <w:color w:val="000000"/>
          <w:sz w:val="32"/>
          <w:szCs w:val="23"/>
        </w:rPr>
        <w:t>”</w:t>
      </w:r>
      <w:r w:rsidR="001919D0" w:rsidRPr="003C09F4">
        <w:rPr>
          <w:rFonts w:ascii="Times New Roman" w:hAnsi="Times New Roman" w:cs="Times New Roman"/>
          <w:color w:val="000000"/>
          <w:sz w:val="32"/>
          <w:szCs w:val="23"/>
        </w:rPr>
        <w:t xml:space="preserve"> </w:t>
      </w:r>
      <w:r w:rsidR="00C9213F">
        <w:rPr>
          <w:rFonts w:ascii="Times New Roman" w:hAnsi="Times New Roman" w:cs="Times New Roman"/>
          <w:color w:val="000000"/>
          <w:sz w:val="32"/>
          <w:szCs w:val="23"/>
        </w:rPr>
        <w:t xml:space="preserve">in HCCBPL, </w:t>
      </w:r>
      <w:proofErr w:type="spellStart"/>
      <w:r w:rsidR="00C9213F">
        <w:rPr>
          <w:rFonts w:ascii="Times New Roman" w:hAnsi="Times New Roman" w:cs="Times New Roman"/>
          <w:color w:val="000000"/>
          <w:sz w:val="32"/>
          <w:szCs w:val="23"/>
        </w:rPr>
        <w:t>Khurda</w:t>
      </w:r>
      <w:proofErr w:type="spellEnd"/>
      <w:r w:rsidR="00C9213F">
        <w:rPr>
          <w:rFonts w:ascii="Times New Roman" w:hAnsi="Times New Roman" w:cs="Times New Roman"/>
          <w:color w:val="000000"/>
          <w:sz w:val="32"/>
          <w:szCs w:val="23"/>
        </w:rPr>
        <w:t>, Odish</w:t>
      </w:r>
      <w:r w:rsidRPr="003C09F4">
        <w:rPr>
          <w:rFonts w:ascii="Times New Roman" w:hAnsi="Times New Roman" w:cs="Times New Roman"/>
          <w:color w:val="000000"/>
          <w:sz w:val="32"/>
          <w:szCs w:val="23"/>
        </w:rPr>
        <w:t>a</w:t>
      </w:r>
      <w:r w:rsidRPr="004C1964">
        <w:rPr>
          <w:rFonts w:ascii="Times New Roman" w:hAnsi="Times New Roman" w:cs="Times New Roman"/>
          <w:color w:val="000000"/>
          <w:sz w:val="32"/>
          <w:szCs w:val="23"/>
        </w:rPr>
        <w:t xml:space="preserve">. The conclusion is </w:t>
      </w:r>
      <w:r w:rsidR="001919D0" w:rsidRPr="003C09F4">
        <w:rPr>
          <w:rFonts w:ascii="Times New Roman" w:hAnsi="Times New Roman" w:cs="Times New Roman"/>
          <w:color w:val="000000"/>
          <w:sz w:val="32"/>
          <w:szCs w:val="23"/>
        </w:rPr>
        <w:t xml:space="preserve">drawn from the study and Research </w:t>
      </w:r>
      <w:r w:rsidRPr="004C1964">
        <w:rPr>
          <w:rFonts w:ascii="Times New Roman" w:hAnsi="Times New Roman" w:cs="Times New Roman"/>
          <w:color w:val="000000"/>
          <w:sz w:val="32"/>
          <w:szCs w:val="23"/>
        </w:rPr>
        <w:t>of the company regarding the Recruitment and Selectio</w:t>
      </w:r>
      <w:r w:rsidR="007154AC" w:rsidRPr="003C09F4">
        <w:rPr>
          <w:rFonts w:ascii="Times New Roman" w:hAnsi="Times New Roman" w:cs="Times New Roman"/>
          <w:color w:val="000000"/>
          <w:sz w:val="32"/>
          <w:szCs w:val="23"/>
        </w:rPr>
        <w:t>n process carried out here</w:t>
      </w:r>
      <w:r w:rsidR="002C65A5" w:rsidRPr="003C09F4">
        <w:rPr>
          <w:rFonts w:ascii="Times New Roman" w:hAnsi="Times New Roman" w:cs="Times New Roman"/>
          <w:color w:val="000000"/>
          <w:sz w:val="32"/>
          <w:szCs w:val="23"/>
        </w:rPr>
        <w:t xml:space="preserve"> and through surfing net</w:t>
      </w:r>
      <w:r w:rsidRPr="004C1964">
        <w:rPr>
          <w:rFonts w:ascii="Times New Roman" w:hAnsi="Times New Roman" w:cs="Times New Roman"/>
          <w:color w:val="000000"/>
          <w:sz w:val="32"/>
          <w:szCs w:val="23"/>
        </w:rPr>
        <w:t xml:space="preserve">. </w:t>
      </w:r>
      <w:r w:rsidR="007154AC" w:rsidRPr="003C09F4">
        <w:rPr>
          <w:rFonts w:ascii="Times New Roman" w:hAnsi="Times New Roman" w:cs="Times New Roman"/>
          <w:color w:val="000000"/>
          <w:sz w:val="32"/>
          <w:szCs w:val="23"/>
        </w:rPr>
        <w:t xml:space="preserve">The recruitment process at </w:t>
      </w:r>
      <w:r w:rsidR="00C9213F" w:rsidRPr="003C09F4">
        <w:rPr>
          <w:rFonts w:ascii="Times New Roman" w:hAnsi="Times New Roman" w:cs="Times New Roman"/>
          <w:color w:val="000000"/>
          <w:sz w:val="32"/>
          <w:szCs w:val="23"/>
        </w:rPr>
        <w:t xml:space="preserve">HCCBPL, </w:t>
      </w:r>
      <w:proofErr w:type="spellStart"/>
      <w:r w:rsidR="00C9213F" w:rsidRPr="003C09F4">
        <w:rPr>
          <w:rFonts w:ascii="Times New Roman" w:hAnsi="Times New Roman" w:cs="Times New Roman"/>
          <w:color w:val="000000"/>
          <w:sz w:val="32"/>
          <w:szCs w:val="23"/>
        </w:rPr>
        <w:t>Khu</w:t>
      </w:r>
      <w:r w:rsidR="00C9213F">
        <w:rPr>
          <w:rFonts w:ascii="Times New Roman" w:hAnsi="Times New Roman" w:cs="Times New Roman"/>
          <w:color w:val="000000"/>
          <w:sz w:val="32"/>
          <w:szCs w:val="23"/>
        </w:rPr>
        <w:t>r</w:t>
      </w:r>
      <w:r w:rsidR="00C9213F" w:rsidRPr="003C09F4">
        <w:rPr>
          <w:rFonts w:ascii="Times New Roman" w:hAnsi="Times New Roman" w:cs="Times New Roman"/>
          <w:color w:val="000000"/>
          <w:sz w:val="32"/>
          <w:szCs w:val="23"/>
        </w:rPr>
        <w:t>da</w:t>
      </w:r>
      <w:proofErr w:type="spellEnd"/>
      <w:r w:rsidR="007154AC" w:rsidRPr="003C09F4">
        <w:rPr>
          <w:rFonts w:ascii="Times New Roman" w:hAnsi="Times New Roman" w:cs="Times New Roman"/>
          <w:color w:val="000000"/>
          <w:sz w:val="32"/>
          <w:szCs w:val="23"/>
        </w:rPr>
        <w:t xml:space="preserve"> is very lengthy and thus time consuming</w:t>
      </w:r>
      <w:r w:rsidR="00250FA6" w:rsidRPr="003C09F4">
        <w:rPr>
          <w:rFonts w:ascii="Times New Roman" w:hAnsi="Times New Roman" w:cs="Times New Roman"/>
          <w:color w:val="000000"/>
          <w:sz w:val="32"/>
          <w:szCs w:val="23"/>
        </w:rPr>
        <w:t>. That is why I have done res</w:t>
      </w:r>
      <w:r w:rsidRPr="004C1964">
        <w:rPr>
          <w:rFonts w:ascii="Times New Roman" w:hAnsi="Times New Roman" w:cs="Times New Roman"/>
          <w:color w:val="000000"/>
          <w:sz w:val="32"/>
          <w:szCs w:val="23"/>
        </w:rPr>
        <w:t xml:space="preserve">earch </w:t>
      </w:r>
      <w:r w:rsidR="00250FA6" w:rsidRPr="003C09F4">
        <w:rPr>
          <w:rFonts w:ascii="Times New Roman" w:hAnsi="Times New Roman" w:cs="Times New Roman"/>
          <w:color w:val="000000"/>
          <w:sz w:val="32"/>
          <w:szCs w:val="23"/>
        </w:rPr>
        <w:t>on</w:t>
      </w:r>
      <w:r w:rsidR="007154AC" w:rsidRPr="003C09F4">
        <w:rPr>
          <w:rFonts w:ascii="Times New Roman" w:hAnsi="Times New Roman" w:cs="Times New Roman"/>
          <w:color w:val="000000"/>
          <w:sz w:val="32"/>
          <w:szCs w:val="23"/>
        </w:rPr>
        <w:t xml:space="preserve"> some </w:t>
      </w:r>
      <w:r w:rsidR="00250FA6" w:rsidRPr="003C09F4">
        <w:rPr>
          <w:rFonts w:ascii="Times New Roman" w:hAnsi="Times New Roman" w:cs="Times New Roman"/>
          <w:color w:val="000000"/>
          <w:sz w:val="32"/>
          <w:szCs w:val="23"/>
        </w:rPr>
        <w:t xml:space="preserve">modern </w:t>
      </w:r>
      <w:r w:rsidR="007154AC" w:rsidRPr="003C09F4">
        <w:rPr>
          <w:rFonts w:ascii="Times New Roman" w:hAnsi="Times New Roman" w:cs="Times New Roman"/>
          <w:color w:val="000000"/>
          <w:sz w:val="32"/>
          <w:szCs w:val="23"/>
        </w:rPr>
        <w:t xml:space="preserve">techniques which </w:t>
      </w:r>
      <w:r w:rsidR="004B63C1">
        <w:rPr>
          <w:rFonts w:ascii="Times New Roman" w:hAnsi="Times New Roman" w:cs="Times New Roman"/>
          <w:color w:val="000000"/>
          <w:sz w:val="32"/>
          <w:szCs w:val="23"/>
        </w:rPr>
        <w:t xml:space="preserve">will be </w:t>
      </w:r>
      <w:r w:rsidR="00C9213F" w:rsidRPr="003C09F4">
        <w:rPr>
          <w:rFonts w:ascii="Times New Roman" w:hAnsi="Times New Roman" w:cs="Times New Roman"/>
          <w:color w:val="000000"/>
          <w:sz w:val="32"/>
          <w:szCs w:val="23"/>
        </w:rPr>
        <w:t>help for</w:t>
      </w:r>
      <w:r w:rsidR="00250FA6" w:rsidRPr="003C09F4">
        <w:rPr>
          <w:rFonts w:ascii="Times New Roman" w:hAnsi="Times New Roman" w:cs="Times New Roman"/>
          <w:color w:val="000000"/>
          <w:sz w:val="32"/>
          <w:szCs w:val="23"/>
        </w:rPr>
        <w:t xml:space="preserve"> time </w:t>
      </w:r>
      <w:r w:rsidR="00C9213F" w:rsidRPr="003C09F4">
        <w:rPr>
          <w:rFonts w:ascii="Times New Roman" w:hAnsi="Times New Roman" w:cs="Times New Roman"/>
          <w:color w:val="000000"/>
          <w:sz w:val="32"/>
          <w:szCs w:val="23"/>
        </w:rPr>
        <w:t>saving and</w:t>
      </w:r>
      <w:r w:rsidR="00250FA6" w:rsidRPr="003C09F4">
        <w:rPr>
          <w:rFonts w:ascii="Times New Roman" w:hAnsi="Times New Roman" w:cs="Times New Roman"/>
          <w:color w:val="000000"/>
          <w:sz w:val="32"/>
          <w:szCs w:val="23"/>
        </w:rPr>
        <w:t xml:space="preserve"> cost effective recruitment process</w:t>
      </w:r>
      <w:r w:rsidR="004B63C1">
        <w:rPr>
          <w:rFonts w:ascii="Times New Roman" w:hAnsi="Times New Roman" w:cs="Times New Roman"/>
          <w:color w:val="000000"/>
          <w:sz w:val="32"/>
          <w:szCs w:val="23"/>
        </w:rPr>
        <w:t xml:space="preserve"> in future</w:t>
      </w:r>
      <w:r w:rsidRPr="004C1964">
        <w:rPr>
          <w:rFonts w:ascii="Times New Roman" w:hAnsi="Times New Roman" w:cs="Times New Roman"/>
          <w:color w:val="000000"/>
          <w:sz w:val="32"/>
          <w:szCs w:val="23"/>
        </w:rPr>
        <w:t xml:space="preserve">. </w:t>
      </w:r>
      <w:r w:rsidR="00250FA6" w:rsidRPr="003C09F4">
        <w:rPr>
          <w:rFonts w:ascii="Times New Roman" w:hAnsi="Times New Roman" w:cs="Times New Roman"/>
          <w:color w:val="000000"/>
          <w:sz w:val="32"/>
          <w:szCs w:val="23"/>
        </w:rPr>
        <w:t xml:space="preserve">The Recruitment process is very good </w:t>
      </w:r>
      <w:r w:rsidRPr="004C1964">
        <w:rPr>
          <w:rFonts w:ascii="Times New Roman" w:hAnsi="Times New Roman" w:cs="Times New Roman"/>
          <w:color w:val="000000"/>
          <w:sz w:val="32"/>
          <w:szCs w:val="23"/>
        </w:rPr>
        <w:t>but change</w:t>
      </w:r>
      <w:r w:rsidRPr="003C09F4">
        <w:rPr>
          <w:rFonts w:ascii="Times New Roman" w:hAnsi="Times New Roman" w:cs="Times New Roman"/>
          <w:color w:val="000000"/>
          <w:sz w:val="32"/>
          <w:szCs w:val="23"/>
        </w:rPr>
        <w:t xml:space="preserve">s are required according to the </w:t>
      </w:r>
      <w:r w:rsidRPr="004C1964">
        <w:rPr>
          <w:rFonts w:ascii="Times New Roman" w:hAnsi="Times New Roman" w:cs="Times New Roman"/>
          <w:color w:val="000000"/>
          <w:sz w:val="32"/>
          <w:szCs w:val="23"/>
        </w:rPr>
        <w:t xml:space="preserve">changing scenario as recruitment process has a great impact on the working of the company as a fresh blood, new idea enters in the company. </w:t>
      </w:r>
      <w:r w:rsidRPr="003C09F4">
        <w:rPr>
          <w:rFonts w:ascii="Times New Roman" w:hAnsi="Times New Roman" w:cs="Times New Roman"/>
          <w:color w:val="000000"/>
          <w:sz w:val="32"/>
          <w:szCs w:val="23"/>
        </w:rPr>
        <w:t xml:space="preserve">Selection process is good but it should also be modified according to the requirements and should job profile so that main objective of selecting the candidate could be </w:t>
      </w:r>
      <w:r w:rsidR="00C9213F" w:rsidRPr="003C09F4">
        <w:rPr>
          <w:rFonts w:ascii="Times New Roman" w:hAnsi="Times New Roman" w:cs="Times New Roman"/>
          <w:color w:val="000000"/>
          <w:sz w:val="32"/>
          <w:szCs w:val="23"/>
        </w:rPr>
        <w:t>achieved. At</w:t>
      </w:r>
      <w:r w:rsidR="00774E62" w:rsidRPr="003C09F4">
        <w:rPr>
          <w:rFonts w:ascii="Times New Roman" w:hAnsi="Times New Roman" w:cs="Times New Roman"/>
          <w:color w:val="000000"/>
          <w:sz w:val="32"/>
          <w:szCs w:val="23"/>
        </w:rPr>
        <w:t xml:space="preserve"> Last but not the least here in this organization all staff are very co-</w:t>
      </w:r>
      <w:r w:rsidR="002F4F54" w:rsidRPr="003C09F4">
        <w:rPr>
          <w:rFonts w:ascii="Times New Roman" w:hAnsi="Times New Roman" w:cs="Times New Roman"/>
          <w:color w:val="000000"/>
          <w:sz w:val="32"/>
          <w:szCs w:val="23"/>
        </w:rPr>
        <w:t>operative, very</w:t>
      </w:r>
      <w:r w:rsidR="00774E62" w:rsidRPr="003C09F4">
        <w:rPr>
          <w:rFonts w:ascii="Times New Roman" w:hAnsi="Times New Roman" w:cs="Times New Roman"/>
          <w:color w:val="000000"/>
          <w:sz w:val="32"/>
          <w:szCs w:val="23"/>
        </w:rPr>
        <w:t xml:space="preserve"> down to earth</w:t>
      </w:r>
      <w:r w:rsidR="002C65A5" w:rsidRPr="003C09F4">
        <w:rPr>
          <w:rFonts w:ascii="Times New Roman" w:hAnsi="Times New Roman" w:cs="Times New Roman"/>
          <w:color w:val="000000"/>
          <w:sz w:val="32"/>
          <w:szCs w:val="23"/>
        </w:rPr>
        <w:t xml:space="preserve"> and</w:t>
      </w:r>
      <w:r w:rsidR="004B63C1">
        <w:rPr>
          <w:rFonts w:ascii="Times New Roman" w:hAnsi="Times New Roman" w:cs="Times New Roman"/>
          <w:color w:val="000000"/>
          <w:sz w:val="32"/>
          <w:szCs w:val="23"/>
        </w:rPr>
        <w:t xml:space="preserve"> very</w:t>
      </w:r>
      <w:r w:rsidR="002C65A5" w:rsidRPr="003C09F4">
        <w:rPr>
          <w:rFonts w:ascii="Times New Roman" w:hAnsi="Times New Roman" w:cs="Times New Roman"/>
          <w:color w:val="000000"/>
          <w:sz w:val="32"/>
          <w:szCs w:val="23"/>
        </w:rPr>
        <w:t xml:space="preserve"> </w:t>
      </w:r>
      <w:r w:rsidR="00C9213F" w:rsidRPr="003C09F4">
        <w:rPr>
          <w:rFonts w:ascii="Times New Roman" w:hAnsi="Times New Roman" w:cs="Times New Roman"/>
          <w:color w:val="000000"/>
          <w:sz w:val="32"/>
          <w:szCs w:val="23"/>
        </w:rPr>
        <w:t>good</w:t>
      </w:r>
      <w:r w:rsidR="00C9213F">
        <w:rPr>
          <w:rFonts w:ascii="Times New Roman" w:hAnsi="Times New Roman" w:cs="Times New Roman"/>
          <w:color w:val="000000"/>
          <w:sz w:val="32"/>
          <w:szCs w:val="23"/>
        </w:rPr>
        <w:t>bye</w:t>
      </w:r>
      <w:r w:rsidR="003E5F53">
        <w:rPr>
          <w:rFonts w:ascii="Times New Roman" w:hAnsi="Times New Roman" w:cs="Times New Roman"/>
          <w:color w:val="000000"/>
          <w:sz w:val="32"/>
          <w:szCs w:val="23"/>
        </w:rPr>
        <w:t xml:space="preserve"> </w:t>
      </w:r>
      <w:r w:rsidR="00C9213F">
        <w:rPr>
          <w:rFonts w:ascii="Times New Roman" w:hAnsi="Times New Roman" w:cs="Times New Roman"/>
          <w:color w:val="000000"/>
          <w:sz w:val="32"/>
          <w:szCs w:val="23"/>
        </w:rPr>
        <w:t>nature and</w:t>
      </w:r>
      <w:r w:rsidR="003E5F53">
        <w:rPr>
          <w:rFonts w:ascii="Times New Roman" w:hAnsi="Times New Roman" w:cs="Times New Roman"/>
          <w:color w:val="000000"/>
          <w:sz w:val="32"/>
          <w:szCs w:val="23"/>
        </w:rPr>
        <w:t xml:space="preserve"> also are very dedicated to their </w:t>
      </w:r>
      <w:r w:rsidR="00C9213F">
        <w:rPr>
          <w:rFonts w:ascii="Times New Roman" w:hAnsi="Times New Roman" w:cs="Times New Roman"/>
          <w:color w:val="000000"/>
          <w:sz w:val="32"/>
          <w:szCs w:val="23"/>
        </w:rPr>
        <w:t>work and</w:t>
      </w:r>
      <w:r w:rsidR="003E5F53">
        <w:rPr>
          <w:rFonts w:ascii="Times New Roman" w:hAnsi="Times New Roman" w:cs="Times New Roman"/>
          <w:color w:val="000000"/>
          <w:sz w:val="32"/>
          <w:szCs w:val="23"/>
        </w:rPr>
        <w:t xml:space="preserve"> these</w:t>
      </w:r>
      <w:r w:rsidR="002C65A5" w:rsidRPr="003C09F4">
        <w:rPr>
          <w:rFonts w:ascii="Times New Roman" w:hAnsi="Times New Roman" w:cs="Times New Roman"/>
          <w:color w:val="000000"/>
          <w:sz w:val="32"/>
          <w:szCs w:val="23"/>
        </w:rPr>
        <w:t xml:space="preserve"> things inspired me a lot. During this project I </w:t>
      </w:r>
      <w:r w:rsidR="002F4F54" w:rsidRPr="003C09F4">
        <w:rPr>
          <w:rFonts w:ascii="Times New Roman" w:hAnsi="Times New Roman" w:cs="Times New Roman"/>
          <w:color w:val="000000"/>
          <w:sz w:val="32"/>
          <w:szCs w:val="23"/>
        </w:rPr>
        <w:t xml:space="preserve">learned </w:t>
      </w:r>
      <w:r w:rsidR="00C9213F" w:rsidRPr="003C09F4">
        <w:rPr>
          <w:rFonts w:ascii="Times New Roman" w:hAnsi="Times New Roman" w:cs="Times New Roman"/>
          <w:color w:val="000000"/>
          <w:sz w:val="32"/>
          <w:szCs w:val="23"/>
        </w:rPr>
        <w:t>many works</w:t>
      </w:r>
      <w:r w:rsidR="002C65A5" w:rsidRPr="003C09F4">
        <w:rPr>
          <w:rFonts w:ascii="Times New Roman" w:hAnsi="Times New Roman" w:cs="Times New Roman"/>
          <w:color w:val="000000"/>
          <w:sz w:val="32"/>
          <w:szCs w:val="23"/>
        </w:rPr>
        <w:t xml:space="preserve"> related to HR department and this will help me in my future prospect.</w:t>
      </w:r>
    </w:p>
    <w:p w:rsidR="00A13182" w:rsidRPr="003C09F4" w:rsidRDefault="00A13182" w:rsidP="00E83802">
      <w:pPr>
        <w:jc w:val="both"/>
        <w:rPr>
          <w:rFonts w:cstheme="minorHAnsi"/>
          <w:b/>
          <w:sz w:val="40"/>
          <w:szCs w:val="23"/>
          <w:u w:val="single"/>
        </w:rPr>
      </w:pPr>
    </w:p>
    <w:p w:rsidR="00460F0F" w:rsidRPr="003C09F4" w:rsidRDefault="00460F0F" w:rsidP="00E83802">
      <w:pPr>
        <w:jc w:val="both"/>
        <w:rPr>
          <w:rFonts w:cstheme="minorHAnsi"/>
          <w:b/>
          <w:sz w:val="40"/>
          <w:szCs w:val="23"/>
          <w:u w:val="single"/>
        </w:rPr>
      </w:pPr>
    </w:p>
    <w:p w:rsidR="00C3525D" w:rsidRPr="003C09F4" w:rsidRDefault="00C3525D" w:rsidP="00E83802">
      <w:pPr>
        <w:jc w:val="both"/>
        <w:rPr>
          <w:rFonts w:cstheme="minorHAnsi"/>
          <w:sz w:val="40"/>
          <w:szCs w:val="23"/>
        </w:rPr>
      </w:pPr>
    </w:p>
    <w:p w:rsidR="00C3525D" w:rsidRPr="003C09F4" w:rsidRDefault="00C3525D" w:rsidP="00E83802">
      <w:pPr>
        <w:jc w:val="both"/>
        <w:rPr>
          <w:rFonts w:cstheme="minorHAnsi"/>
          <w:sz w:val="40"/>
          <w:szCs w:val="23"/>
        </w:rPr>
      </w:pPr>
      <w:bookmarkStart w:id="2" w:name="_GoBack"/>
      <w:bookmarkEnd w:id="2"/>
    </w:p>
    <w:sectPr w:rsidR="00C3525D" w:rsidRPr="003C09F4" w:rsidSect="00907A7C">
      <w:headerReference w:type="default" r:id="rId121"/>
      <w:footerReference w:type="default" r:id="rId122"/>
      <w:pgSz w:w="11906" w:h="16838"/>
      <w:pgMar w:top="1440" w:right="1440" w:bottom="1440" w:left="1440"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894" w:rsidRDefault="00CD1894" w:rsidP="00052DBE">
      <w:pPr>
        <w:spacing w:after="0" w:line="240" w:lineRule="auto"/>
      </w:pPr>
      <w:r>
        <w:separator/>
      </w:r>
    </w:p>
  </w:endnote>
  <w:endnote w:type="continuationSeparator" w:id="0">
    <w:p w:rsidR="00CD1894" w:rsidRDefault="00CD1894" w:rsidP="00052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notTrueType/>
    <w:pitch w:val="default"/>
    <w:sig w:usb0="00000003" w:usb1="00000000" w:usb2="00000000" w:usb3="00000000" w:csb0="00000001" w:csb1="00000000"/>
  </w:font>
  <w:font w:name="MinioMMSC">
    <w:altName w:val="MinioMMS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BoldM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4679"/>
      <w:docPartObj>
        <w:docPartGallery w:val="Page Numbers (Bottom of Page)"/>
        <w:docPartUnique/>
      </w:docPartObj>
    </w:sdtPr>
    <w:sdtEndPr/>
    <w:sdtContent>
      <w:p w:rsidR="00576844" w:rsidRDefault="00CD1894">
        <w:pPr>
          <w:pStyle w:val="Footer"/>
          <w:jc w:val="right"/>
        </w:pPr>
        <w:r>
          <w:fldChar w:fldCharType="begin"/>
        </w:r>
        <w:r>
          <w:instrText xml:space="preserve"> PAGE   \* MERGEFORMAT </w:instrText>
        </w:r>
        <w:r>
          <w:fldChar w:fldCharType="separate"/>
        </w:r>
        <w:r w:rsidR="00B93AC5">
          <w:rPr>
            <w:noProof/>
          </w:rPr>
          <w:t>67</w:t>
        </w:r>
        <w:r>
          <w:rPr>
            <w:noProof/>
          </w:rPr>
          <w:fldChar w:fldCharType="end"/>
        </w:r>
      </w:p>
    </w:sdtContent>
  </w:sdt>
  <w:p w:rsidR="00576844" w:rsidRDefault="00576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894" w:rsidRDefault="00CD1894" w:rsidP="00052DBE">
      <w:pPr>
        <w:spacing w:after="0" w:line="240" w:lineRule="auto"/>
      </w:pPr>
      <w:r>
        <w:separator/>
      </w:r>
    </w:p>
  </w:footnote>
  <w:footnote w:type="continuationSeparator" w:id="0">
    <w:p w:rsidR="00CD1894" w:rsidRDefault="00CD1894" w:rsidP="00052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844" w:rsidRDefault="00576844">
    <w:pPr>
      <w:pStyle w:val="Header"/>
    </w:pPr>
  </w:p>
  <w:p w:rsidR="00576844" w:rsidRDefault="00576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4FDF"/>
    <w:multiLevelType w:val="hybridMultilevel"/>
    <w:tmpl w:val="C1F2FD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45441"/>
    <w:multiLevelType w:val="hybridMultilevel"/>
    <w:tmpl w:val="F064D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2347EF"/>
    <w:multiLevelType w:val="hybridMultilevel"/>
    <w:tmpl w:val="BD5E6D4A"/>
    <w:lvl w:ilvl="0" w:tplc="4009000B">
      <w:start w:val="1"/>
      <w:numFmt w:val="bullet"/>
      <w:lvlText w:val=""/>
      <w:lvlJc w:val="left"/>
      <w:pPr>
        <w:ind w:left="720" w:hanging="360"/>
      </w:pPr>
      <w:rPr>
        <w:rFonts w:ascii="Wingdings" w:hAnsi="Wingdings"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69E1487"/>
    <w:multiLevelType w:val="hybridMultilevel"/>
    <w:tmpl w:val="4B44ED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2E25E5"/>
    <w:multiLevelType w:val="hybridMultilevel"/>
    <w:tmpl w:val="D66CA75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E823232"/>
    <w:multiLevelType w:val="hybridMultilevel"/>
    <w:tmpl w:val="AB686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F397D1C"/>
    <w:multiLevelType w:val="multilevel"/>
    <w:tmpl w:val="E64EE2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497D3B"/>
    <w:multiLevelType w:val="hybridMultilevel"/>
    <w:tmpl w:val="18828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20298F"/>
    <w:multiLevelType w:val="hybridMultilevel"/>
    <w:tmpl w:val="2ADE0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9D0114"/>
    <w:multiLevelType w:val="hybridMultilevel"/>
    <w:tmpl w:val="022EE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664619D"/>
    <w:multiLevelType w:val="hybridMultilevel"/>
    <w:tmpl w:val="2FC88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9FC28F9"/>
    <w:multiLevelType w:val="multilevel"/>
    <w:tmpl w:val="B0E60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EA50F8A"/>
    <w:multiLevelType w:val="hybridMultilevel"/>
    <w:tmpl w:val="9522C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FFE2498"/>
    <w:multiLevelType w:val="hybridMultilevel"/>
    <w:tmpl w:val="02DC0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03E3DAC"/>
    <w:multiLevelType w:val="hybridMultilevel"/>
    <w:tmpl w:val="55BED2B4"/>
    <w:lvl w:ilvl="0" w:tplc="4009000F">
      <w:start w:val="1"/>
      <w:numFmt w:val="decimal"/>
      <w:lvlText w:val="%1."/>
      <w:lvlJc w:val="left"/>
      <w:pPr>
        <w:ind w:left="930" w:hanging="360"/>
      </w:p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15">
    <w:nsid w:val="58A448D9"/>
    <w:multiLevelType w:val="hybridMultilevel"/>
    <w:tmpl w:val="4F9EEB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D752D68"/>
    <w:multiLevelType w:val="hybridMultilevel"/>
    <w:tmpl w:val="7124D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3CA7809"/>
    <w:multiLevelType w:val="hybridMultilevel"/>
    <w:tmpl w:val="8618B5D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8">
    <w:nsid w:val="71616591"/>
    <w:multiLevelType w:val="hybridMultilevel"/>
    <w:tmpl w:val="8CBC9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2FC0E82"/>
    <w:multiLevelType w:val="hybridMultilevel"/>
    <w:tmpl w:val="A086D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76A32072"/>
    <w:multiLevelType w:val="hybridMultilevel"/>
    <w:tmpl w:val="5F7A3B4A"/>
    <w:lvl w:ilvl="0" w:tplc="40090009">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9266BA4"/>
    <w:multiLevelType w:val="hybridMultilevel"/>
    <w:tmpl w:val="726063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F9957C2"/>
    <w:multiLevelType w:val="hybridMultilevel"/>
    <w:tmpl w:val="8CA8A1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8"/>
  </w:num>
  <w:num w:numId="4">
    <w:abstractNumId w:val="0"/>
  </w:num>
  <w:num w:numId="5">
    <w:abstractNumId w:val="16"/>
  </w:num>
  <w:num w:numId="6">
    <w:abstractNumId w:val="2"/>
  </w:num>
  <w:num w:numId="7">
    <w:abstractNumId w:val="7"/>
  </w:num>
  <w:num w:numId="8">
    <w:abstractNumId w:val="3"/>
  </w:num>
  <w:num w:numId="9">
    <w:abstractNumId w:val="5"/>
  </w:num>
  <w:num w:numId="10">
    <w:abstractNumId w:val="4"/>
  </w:num>
  <w:num w:numId="11">
    <w:abstractNumId w:val="18"/>
  </w:num>
  <w:num w:numId="12">
    <w:abstractNumId w:val="10"/>
  </w:num>
  <w:num w:numId="13">
    <w:abstractNumId w:val="22"/>
  </w:num>
  <w:num w:numId="14">
    <w:abstractNumId w:val="13"/>
  </w:num>
  <w:num w:numId="15">
    <w:abstractNumId w:val="17"/>
  </w:num>
  <w:num w:numId="16">
    <w:abstractNumId w:val="14"/>
  </w:num>
  <w:num w:numId="17">
    <w:abstractNumId w:val="6"/>
  </w:num>
  <w:num w:numId="18">
    <w:abstractNumId w:val="19"/>
  </w:num>
  <w:num w:numId="19">
    <w:abstractNumId w:val="12"/>
  </w:num>
  <w:num w:numId="20">
    <w:abstractNumId w:val="15"/>
  </w:num>
  <w:num w:numId="21">
    <w:abstractNumId w:val="21"/>
  </w:num>
  <w:num w:numId="22">
    <w:abstractNumId w:val="9"/>
  </w:num>
  <w:num w:numId="23">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2DBE"/>
    <w:rsid w:val="00015C80"/>
    <w:rsid w:val="00021A3E"/>
    <w:rsid w:val="000320CE"/>
    <w:rsid w:val="0003301F"/>
    <w:rsid w:val="00033C1E"/>
    <w:rsid w:val="000346F2"/>
    <w:rsid w:val="00035353"/>
    <w:rsid w:val="000473C0"/>
    <w:rsid w:val="00051742"/>
    <w:rsid w:val="00051FD0"/>
    <w:rsid w:val="000529A0"/>
    <w:rsid w:val="00052DBE"/>
    <w:rsid w:val="00055375"/>
    <w:rsid w:val="00060930"/>
    <w:rsid w:val="00073333"/>
    <w:rsid w:val="00077FDD"/>
    <w:rsid w:val="00081825"/>
    <w:rsid w:val="00092475"/>
    <w:rsid w:val="00092D8A"/>
    <w:rsid w:val="000A1D2B"/>
    <w:rsid w:val="000C2901"/>
    <w:rsid w:val="000C7017"/>
    <w:rsid w:val="000D19DA"/>
    <w:rsid w:val="000D3A7A"/>
    <w:rsid w:val="000E0AA4"/>
    <w:rsid w:val="000E420C"/>
    <w:rsid w:val="000F4BFC"/>
    <w:rsid w:val="000F4C0E"/>
    <w:rsid w:val="00112826"/>
    <w:rsid w:val="0011450C"/>
    <w:rsid w:val="001214F2"/>
    <w:rsid w:val="00124AEA"/>
    <w:rsid w:val="001311AA"/>
    <w:rsid w:val="00135715"/>
    <w:rsid w:val="00137A6C"/>
    <w:rsid w:val="00142DF3"/>
    <w:rsid w:val="00143736"/>
    <w:rsid w:val="00152E96"/>
    <w:rsid w:val="00174537"/>
    <w:rsid w:val="00177237"/>
    <w:rsid w:val="00182D26"/>
    <w:rsid w:val="00183381"/>
    <w:rsid w:val="00186D43"/>
    <w:rsid w:val="00190794"/>
    <w:rsid w:val="001919D0"/>
    <w:rsid w:val="00192A7C"/>
    <w:rsid w:val="00193925"/>
    <w:rsid w:val="001A3D3B"/>
    <w:rsid w:val="001B7227"/>
    <w:rsid w:val="001D7A6D"/>
    <w:rsid w:val="001E7309"/>
    <w:rsid w:val="001F323F"/>
    <w:rsid w:val="001F43AF"/>
    <w:rsid w:val="001F6A4B"/>
    <w:rsid w:val="002053EC"/>
    <w:rsid w:val="00205F00"/>
    <w:rsid w:val="00206448"/>
    <w:rsid w:val="00206776"/>
    <w:rsid w:val="0021470E"/>
    <w:rsid w:val="002155BF"/>
    <w:rsid w:val="00217D63"/>
    <w:rsid w:val="00230237"/>
    <w:rsid w:val="00240ACE"/>
    <w:rsid w:val="00250FA6"/>
    <w:rsid w:val="002664DC"/>
    <w:rsid w:val="00283AC8"/>
    <w:rsid w:val="00286509"/>
    <w:rsid w:val="00292787"/>
    <w:rsid w:val="002B314B"/>
    <w:rsid w:val="002B3BBB"/>
    <w:rsid w:val="002B4325"/>
    <w:rsid w:val="002B6986"/>
    <w:rsid w:val="002C18C6"/>
    <w:rsid w:val="002C63B7"/>
    <w:rsid w:val="002C65A5"/>
    <w:rsid w:val="002C7619"/>
    <w:rsid w:val="002D1D2C"/>
    <w:rsid w:val="002D40BD"/>
    <w:rsid w:val="002D491E"/>
    <w:rsid w:val="002F35D9"/>
    <w:rsid w:val="002F4F54"/>
    <w:rsid w:val="002F70A1"/>
    <w:rsid w:val="00323904"/>
    <w:rsid w:val="00323F78"/>
    <w:rsid w:val="00326F5A"/>
    <w:rsid w:val="00331C66"/>
    <w:rsid w:val="0034070C"/>
    <w:rsid w:val="0034242A"/>
    <w:rsid w:val="00351DB4"/>
    <w:rsid w:val="0035232E"/>
    <w:rsid w:val="00355F04"/>
    <w:rsid w:val="00363F8A"/>
    <w:rsid w:val="00370488"/>
    <w:rsid w:val="00370C9D"/>
    <w:rsid w:val="003719A5"/>
    <w:rsid w:val="00375C9E"/>
    <w:rsid w:val="0037706E"/>
    <w:rsid w:val="003863A7"/>
    <w:rsid w:val="00390BA0"/>
    <w:rsid w:val="00391D7C"/>
    <w:rsid w:val="00396387"/>
    <w:rsid w:val="003976FE"/>
    <w:rsid w:val="003A36FF"/>
    <w:rsid w:val="003A76F3"/>
    <w:rsid w:val="003B13CB"/>
    <w:rsid w:val="003B475E"/>
    <w:rsid w:val="003C09F4"/>
    <w:rsid w:val="003C1616"/>
    <w:rsid w:val="003C60A1"/>
    <w:rsid w:val="003C7C5F"/>
    <w:rsid w:val="003D100E"/>
    <w:rsid w:val="003D4BB7"/>
    <w:rsid w:val="003D4FFD"/>
    <w:rsid w:val="003E1C13"/>
    <w:rsid w:val="003E205D"/>
    <w:rsid w:val="003E3F1B"/>
    <w:rsid w:val="003E5F53"/>
    <w:rsid w:val="003E651A"/>
    <w:rsid w:val="003E72DA"/>
    <w:rsid w:val="003F33F7"/>
    <w:rsid w:val="004149E5"/>
    <w:rsid w:val="004168B9"/>
    <w:rsid w:val="004244C3"/>
    <w:rsid w:val="00426A9D"/>
    <w:rsid w:val="0043147B"/>
    <w:rsid w:val="00431F39"/>
    <w:rsid w:val="0043652F"/>
    <w:rsid w:val="00441EA0"/>
    <w:rsid w:val="00450FC9"/>
    <w:rsid w:val="00452F1C"/>
    <w:rsid w:val="00460F0F"/>
    <w:rsid w:val="00463092"/>
    <w:rsid w:val="0046602A"/>
    <w:rsid w:val="004667D0"/>
    <w:rsid w:val="004675E1"/>
    <w:rsid w:val="00475E72"/>
    <w:rsid w:val="00485C10"/>
    <w:rsid w:val="0049651E"/>
    <w:rsid w:val="004B63C1"/>
    <w:rsid w:val="004B661A"/>
    <w:rsid w:val="004C1964"/>
    <w:rsid w:val="004C1AF4"/>
    <w:rsid w:val="004C1FF2"/>
    <w:rsid w:val="004C4D6A"/>
    <w:rsid w:val="004E0DC9"/>
    <w:rsid w:val="004E67AD"/>
    <w:rsid w:val="004F210A"/>
    <w:rsid w:val="004F2283"/>
    <w:rsid w:val="004F4FDD"/>
    <w:rsid w:val="00506DAD"/>
    <w:rsid w:val="00507AA6"/>
    <w:rsid w:val="005257BE"/>
    <w:rsid w:val="00540FD9"/>
    <w:rsid w:val="00545557"/>
    <w:rsid w:val="005617A1"/>
    <w:rsid w:val="00566934"/>
    <w:rsid w:val="00566C04"/>
    <w:rsid w:val="00570117"/>
    <w:rsid w:val="00571043"/>
    <w:rsid w:val="00574105"/>
    <w:rsid w:val="005752B6"/>
    <w:rsid w:val="00576844"/>
    <w:rsid w:val="005776CB"/>
    <w:rsid w:val="00590644"/>
    <w:rsid w:val="005915C2"/>
    <w:rsid w:val="00596811"/>
    <w:rsid w:val="00597639"/>
    <w:rsid w:val="005A568A"/>
    <w:rsid w:val="005A790C"/>
    <w:rsid w:val="005B66CA"/>
    <w:rsid w:val="005C55D1"/>
    <w:rsid w:val="005E452C"/>
    <w:rsid w:val="005F7C5B"/>
    <w:rsid w:val="00622EE6"/>
    <w:rsid w:val="00645830"/>
    <w:rsid w:val="0065278D"/>
    <w:rsid w:val="006532AD"/>
    <w:rsid w:val="006552B7"/>
    <w:rsid w:val="0066558C"/>
    <w:rsid w:val="00666FE0"/>
    <w:rsid w:val="00672EB1"/>
    <w:rsid w:val="0067528D"/>
    <w:rsid w:val="00680BFA"/>
    <w:rsid w:val="00690CCC"/>
    <w:rsid w:val="00692EE8"/>
    <w:rsid w:val="006A2810"/>
    <w:rsid w:val="006A4A98"/>
    <w:rsid w:val="006B4A0E"/>
    <w:rsid w:val="006B4B26"/>
    <w:rsid w:val="006C0C41"/>
    <w:rsid w:val="006C3C76"/>
    <w:rsid w:val="006C53D9"/>
    <w:rsid w:val="006D5AF4"/>
    <w:rsid w:val="006E1BE1"/>
    <w:rsid w:val="006E7EC8"/>
    <w:rsid w:val="006F1E01"/>
    <w:rsid w:val="006F5DE6"/>
    <w:rsid w:val="007016DF"/>
    <w:rsid w:val="007047F9"/>
    <w:rsid w:val="007139EA"/>
    <w:rsid w:val="007154AC"/>
    <w:rsid w:val="007173D2"/>
    <w:rsid w:val="0072521F"/>
    <w:rsid w:val="00732249"/>
    <w:rsid w:val="0073225C"/>
    <w:rsid w:val="00735CDF"/>
    <w:rsid w:val="00745703"/>
    <w:rsid w:val="00745FC8"/>
    <w:rsid w:val="00751BD0"/>
    <w:rsid w:val="007579A8"/>
    <w:rsid w:val="00764B89"/>
    <w:rsid w:val="00766488"/>
    <w:rsid w:val="0077051F"/>
    <w:rsid w:val="0077135C"/>
    <w:rsid w:val="00773FC2"/>
    <w:rsid w:val="00774E62"/>
    <w:rsid w:val="00787184"/>
    <w:rsid w:val="0079621E"/>
    <w:rsid w:val="00796AB6"/>
    <w:rsid w:val="007C1FB7"/>
    <w:rsid w:val="007C5781"/>
    <w:rsid w:val="007D26CB"/>
    <w:rsid w:val="007D74FF"/>
    <w:rsid w:val="007E263F"/>
    <w:rsid w:val="007E2838"/>
    <w:rsid w:val="007E5BBA"/>
    <w:rsid w:val="007E66F9"/>
    <w:rsid w:val="0081237B"/>
    <w:rsid w:val="00820100"/>
    <w:rsid w:val="00821472"/>
    <w:rsid w:val="00823E13"/>
    <w:rsid w:val="00824C37"/>
    <w:rsid w:val="0083033E"/>
    <w:rsid w:val="00834D91"/>
    <w:rsid w:val="00844D63"/>
    <w:rsid w:val="0085412B"/>
    <w:rsid w:val="00855703"/>
    <w:rsid w:val="0086327F"/>
    <w:rsid w:val="008659A0"/>
    <w:rsid w:val="0087382D"/>
    <w:rsid w:val="00875562"/>
    <w:rsid w:val="00884F05"/>
    <w:rsid w:val="00891883"/>
    <w:rsid w:val="00895862"/>
    <w:rsid w:val="00895EAE"/>
    <w:rsid w:val="008A12D6"/>
    <w:rsid w:val="008B6816"/>
    <w:rsid w:val="008C1783"/>
    <w:rsid w:val="008C4951"/>
    <w:rsid w:val="008C4D82"/>
    <w:rsid w:val="008C6868"/>
    <w:rsid w:val="008D1646"/>
    <w:rsid w:val="008D237F"/>
    <w:rsid w:val="008F4001"/>
    <w:rsid w:val="008F4485"/>
    <w:rsid w:val="0090029B"/>
    <w:rsid w:val="00901066"/>
    <w:rsid w:val="0090157B"/>
    <w:rsid w:val="00907A7C"/>
    <w:rsid w:val="009203A5"/>
    <w:rsid w:val="00920B25"/>
    <w:rsid w:val="00921326"/>
    <w:rsid w:val="00934F93"/>
    <w:rsid w:val="009439AF"/>
    <w:rsid w:val="00947BA5"/>
    <w:rsid w:val="009632E8"/>
    <w:rsid w:val="00970C4E"/>
    <w:rsid w:val="00971578"/>
    <w:rsid w:val="00980624"/>
    <w:rsid w:val="009864E3"/>
    <w:rsid w:val="009A4DB7"/>
    <w:rsid w:val="009B36D0"/>
    <w:rsid w:val="009B73AA"/>
    <w:rsid w:val="009C6D23"/>
    <w:rsid w:val="009C73CD"/>
    <w:rsid w:val="009C7873"/>
    <w:rsid w:val="009D072A"/>
    <w:rsid w:val="009D3942"/>
    <w:rsid w:val="009D45D2"/>
    <w:rsid w:val="009D532F"/>
    <w:rsid w:val="009D57AB"/>
    <w:rsid w:val="009D6BD7"/>
    <w:rsid w:val="009E32A8"/>
    <w:rsid w:val="009E584C"/>
    <w:rsid w:val="009F2BFA"/>
    <w:rsid w:val="009F6B46"/>
    <w:rsid w:val="00A0313D"/>
    <w:rsid w:val="00A03817"/>
    <w:rsid w:val="00A13182"/>
    <w:rsid w:val="00A2163F"/>
    <w:rsid w:val="00A25A02"/>
    <w:rsid w:val="00A318F1"/>
    <w:rsid w:val="00A331F6"/>
    <w:rsid w:val="00A3655D"/>
    <w:rsid w:val="00A460E2"/>
    <w:rsid w:val="00A51484"/>
    <w:rsid w:val="00A5244B"/>
    <w:rsid w:val="00A55957"/>
    <w:rsid w:val="00A55A60"/>
    <w:rsid w:val="00A6095E"/>
    <w:rsid w:val="00A860E8"/>
    <w:rsid w:val="00A96A5D"/>
    <w:rsid w:val="00AB2ED5"/>
    <w:rsid w:val="00AB44B4"/>
    <w:rsid w:val="00AC1A57"/>
    <w:rsid w:val="00AC6B90"/>
    <w:rsid w:val="00AD5CEC"/>
    <w:rsid w:val="00AD5E6F"/>
    <w:rsid w:val="00AD6435"/>
    <w:rsid w:val="00AE0912"/>
    <w:rsid w:val="00AE33C3"/>
    <w:rsid w:val="00AF61D8"/>
    <w:rsid w:val="00B04840"/>
    <w:rsid w:val="00B070B7"/>
    <w:rsid w:val="00B15682"/>
    <w:rsid w:val="00B169B7"/>
    <w:rsid w:val="00B26B1F"/>
    <w:rsid w:val="00B33A07"/>
    <w:rsid w:val="00B36A4F"/>
    <w:rsid w:val="00B3713B"/>
    <w:rsid w:val="00B4049C"/>
    <w:rsid w:val="00B43AD6"/>
    <w:rsid w:val="00B635A1"/>
    <w:rsid w:val="00B770C8"/>
    <w:rsid w:val="00B81654"/>
    <w:rsid w:val="00B81686"/>
    <w:rsid w:val="00B83401"/>
    <w:rsid w:val="00B87090"/>
    <w:rsid w:val="00B93AC5"/>
    <w:rsid w:val="00B94196"/>
    <w:rsid w:val="00BA62BA"/>
    <w:rsid w:val="00BB4F7A"/>
    <w:rsid w:val="00BC0127"/>
    <w:rsid w:val="00BE69C2"/>
    <w:rsid w:val="00BF1BB5"/>
    <w:rsid w:val="00C005A8"/>
    <w:rsid w:val="00C071F1"/>
    <w:rsid w:val="00C1076A"/>
    <w:rsid w:val="00C12A1E"/>
    <w:rsid w:val="00C2545D"/>
    <w:rsid w:val="00C2633B"/>
    <w:rsid w:val="00C3525D"/>
    <w:rsid w:val="00C40C35"/>
    <w:rsid w:val="00C40FDD"/>
    <w:rsid w:val="00C413E8"/>
    <w:rsid w:val="00C45AEE"/>
    <w:rsid w:val="00C5578E"/>
    <w:rsid w:val="00C615D0"/>
    <w:rsid w:val="00C6364A"/>
    <w:rsid w:val="00C72EF7"/>
    <w:rsid w:val="00C7324F"/>
    <w:rsid w:val="00C75540"/>
    <w:rsid w:val="00C75BCB"/>
    <w:rsid w:val="00C8005B"/>
    <w:rsid w:val="00C9213F"/>
    <w:rsid w:val="00C923E0"/>
    <w:rsid w:val="00C93168"/>
    <w:rsid w:val="00CA42A3"/>
    <w:rsid w:val="00CA497B"/>
    <w:rsid w:val="00CA7282"/>
    <w:rsid w:val="00CA74EF"/>
    <w:rsid w:val="00CB35F3"/>
    <w:rsid w:val="00CB3C03"/>
    <w:rsid w:val="00CB7F24"/>
    <w:rsid w:val="00CC3B12"/>
    <w:rsid w:val="00CC5BF2"/>
    <w:rsid w:val="00CD1894"/>
    <w:rsid w:val="00CE616D"/>
    <w:rsid w:val="00CF01BA"/>
    <w:rsid w:val="00CF251E"/>
    <w:rsid w:val="00CF6B27"/>
    <w:rsid w:val="00CF6FFF"/>
    <w:rsid w:val="00D031A1"/>
    <w:rsid w:val="00D06453"/>
    <w:rsid w:val="00D113C7"/>
    <w:rsid w:val="00D20C49"/>
    <w:rsid w:val="00D223F3"/>
    <w:rsid w:val="00D2709E"/>
    <w:rsid w:val="00D33F98"/>
    <w:rsid w:val="00D4667C"/>
    <w:rsid w:val="00D51EC5"/>
    <w:rsid w:val="00D64732"/>
    <w:rsid w:val="00D64C85"/>
    <w:rsid w:val="00D6657B"/>
    <w:rsid w:val="00D77D35"/>
    <w:rsid w:val="00D873E4"/>
    <w:rsid w:val="00DB134D"/>
    <w:rsid w:val="00DB5955"/>
    <w:rsid w:val="00DB6197"/>
    <w:rsid w:val="00DB70C0"/>
    <w:rsid w:val="00DC68EC"/>
    <w:rsid w:val="00DE222A"/>
    <w:rsid w:val="00DE3C3E"/>
    <w:rsid w:val="00DE3FB3"/>
    <w:rsid w:val="00DE3FDB"/>
    <w:rsid w:val="00DE4750"/>
    <w:rsid w:val="00DE4B3F"/>
    <w:rsid w:val="00DE7F3B"/>
    <w:rsid w:val="00DF37B3"/>
    <w:rsid w:val="00DF557C"/>
    <w:rsid w:val="00E02E59"/>
    <w:rsid w:val="00E126C0"/>
    <w:rsid w:val="00E25187"/>
    <w:rsid w:val="00E25B50"/>
    <w:rsid w:val="00E27BF5"/>
    <w:rsid w:val="00E3196C"/>
    <w:rsid w:val="00E367AA"/>
    <w:rsid w:val="00E41224"/>
    <w:rsid w:val="00E445B7"/>
    <w:rsid w:val="00E55A45"/>
    <w:rsid w:val="00E61862"/>
    <w:rsid w:val="00E62B8A"/>
    <w:rsid w:val="00E74060"/>
    <w:rsid w:val="00E74FD8"/>
    <w:rsid w:val="00E7784F"/>
    <w:rsid w:val="00E83695"/>
    <w:rsid w:val="00E83802"/>
    <w:rsid w:val="00E86742"/>
    <w:rsid w:val="00E87F2D"/>
    <w:rsid w:val="00E90805"/>
    <w:rsid w:val="00E933B0"/>
    <w:rsid w:val="00E94DA2"/>
    <w:rsid w:val="00E979BF"/>
    <w:rsid w:val="00EA2BF7"/>
    <w:rsid w:val="00EA3399"/>
    <w:rsid w:val="00EB1E6A"/>
    <w:rsid w:val="00EE2D20"/>
    <w:rsid w:val="00EE4C18"/>
    <w:rsid w:val="00EE79A4"/>
    <w:rsid w:val="00EF10C5"/>
    <w:rsid w:val="00F030A8"/>
    <w:rsid w:val="00F05783"/>
    <w:rsid w:val="00F12B23"/>
    <w:rsid w:val="00F13EB0"/>
    <w:rsid w:val="00F578F1"/>
    <w:rsid w:val="00F80BA9"/>
    <w:rsid w:val="00F90391"/>
    <w:rsid w:val="00F924CE"/>
    <w:rsid w:val="00FA2CC4"/>
    <w:rsid w:val="00FA573B"/>
    <w:rsid w:val="00FB4240"/>
    <w:rsid w:val="00FC420A"/>
    <w:rsid w:val="00FD17D8"/>
    <w:rsid w:val="00FD37EB"/>
    <w:rsid w:val="00FD5456"/>
    <w:rsid w:val="00FE2FAC"/>
    <w:rsid w:val="00FE3775"/>
    <w:rsid w:val="00FE3A49"/>
    <w:rsid w:val="00FF2B14"/>
    <w:rsid w:val="00FF6D92"/>
    <w:rsid w:val="00FF707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461"/>
        <o:r id="V:Rule2" type="connector" idref="#_x0000_s1464"/>
        <o:r id="V:Rule3" type="connector" idref="#_x0000_s1452"/>
        <o:r id="V:Rule4" type="connector" idref="#_x0000_s1455"/>
        <o:r id="V:Rule5" type="connector" idref="#_x0000_s1459"/>
        <o:r id="V:Rule6" type="connector" idref="#_x0000_s1451"/>
        <o:r id="V:Rule7" type="connector" idref="#_x0000_s1460"/>
        <o:r id="V:Rule8" type="connector" idref="#_x0000_s1457"/>
        <o:r id="V:Rule9" type="connector" idref="#_x0000_s1465"/>
        <o:r id="V:Rule10" type="connector" idref="#_x0000_s1450"/>
        <o:r id="V:Rule11" type="connector" idref="#_x0000_s1436"/>
        <o:r id="V:Rule12" type="connector" idref="#_x0000_s1453"/>
        <o:r id="V:Rule13" type="connector" idref="#_x0000_s1458"/>
        <o:r id="V:Rule14" type="connector" idref="#_x0000_s1456"/>
        <o:r id="V:Rule15" type="connector" idref="#_x0000_s1463"/>
        <o:r id="V:Rule16" type="connector" idref="#_x0000_s1462"/>
        <o:r id="V:Rule17" type="connector" idref="#_x0000_s1454"/>
        <o:r id="V:Rule18" type="connector" idref="#_x0000_s14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A98"/>
  </w:style>
  <w:style w:type="paragraph" w:styleId="Heading1">
    <w:name w:val="heading 1"/>
    <w:basedOn w:val="Normal"/>
    <w:next w:val="Normal"/>
    <w:link w:val="Heading1Char"/>
    <w:qFormat/>
    <w:rsid w:val="007173D2"/>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unhideWhenUsed/>
    <w:qFormat/>
    <w:rsid w:val="00EA3399"/>
    <w:pPr>
      <w:keepNext/>
      <w:keepLines/>
      <w:spacing w:before="200" w:after="0"/>
      <w:outlineLvl w:val="1"/>
    </w:pPr>
    <w:rPr>
      <w:rFonts w:asciiTheme="majorHAnsi" w:eastAsiaTheme="majorEastAsia" w:hAnsiTheme="majorHAnsi" w:cstheme="majorBidi"/>
      <w:b/>
      <w:bCs/>
      <w:color w:val="A9A57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DBE"/>
  </w:style>
  <w:style w:type="paragraph" w:styleId="Footer">
    <w:name w:val="footer"/>
    <w:basedOn w:val="Normal"/>
    <w:link w:val="FooterChar"/>
    <w:uiPriority w:val="99"/>
    <w:unhideWhenUsed/>
    <w:rsid w:val="00052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DBE"/>
  </w:style>
  <w:style w:type="paragraph" w:styleId="BalloonText">
    <w:name w:val="Balloon Text"/>
    <w:basedOn w:val="Normal"/>
    <w:link w:val="BalloonTextChar"/>
    <w:uiPriority w:val="99"/>
    <w:semiHidden/>
    <w:unhideWhenUsed/>
    <w:rsid w:val="00052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DBE"/>
    <w:rPr>
      <w:rFonts w:ascii="Tahoma" w:hAnsi="Tahoma" w:cs="Tahoma"/>
      <w:sz w:val="16"/>
      <w:szCs w:val="16"/>
    </w:rPr>
  </w:style>
  <w:style w:type="paragraph" w:customStyle="1" w:styleId="Default">
    <w:name w:val="Default"/>
    <w:rsid w:val="003523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7173D2"/>
    <w:rPr>
      <w:rFonts w:ascii="Arial" w:eastAsia="Times New Roman" w:hAnsi="Arial" w:cs="Arial"/>
      <w:b/>
      <w:bCs/>
      <w:kern w:val="32"/>
      <w:sz w:val="32"/>
      <w:szCs w:val="32"/>
      <w:lang w:val="en-US"/>
    </w:rPr>
  </w:style>
  <w:style w:type="character" w:styleId="Hyperlink">
    <w:name w:val="Hyperlink"/>
    <w:basedOn w:val="DefaultParagraphFont"/>
    <w:uiPriority w:val="99"/>
    <w:unhideWhenUsed/>
    <w:rsid w:val="00F05783"/>
    <w:rPr>
      <w:color w:val="0000FF"/>
      <w:u w:val="single"/>
    </w:rPr>
  </w:style>
  <w:style w:type="paragraph" w:styleId="ListParagraph">
    <w:name w:val="List Paragraph"/>
    <w:basedOn w:val="Normal"/>
    <w:uiPriority w:val="34"/>
    <w:qFormat/>
    <w:rsid w:val="00C40C35"/>
    <w:pPr>
      <w:ind w:left="720"/>
      <w:contextualSpacing/>
    </w:pPr>
  </w:style>
  <w:style w:type="paragraph" w:styleId="NormalWeb">
    <w:name w:val="Normal (Web)"/>
    <w:basedOn w:val="Normal"/>
    <w:unhideWhenUsed/>
    <w:rsid w:val="007E5BBA"/>
    <w:pPr>
      <w:spacing w:before="100" w:beforeAutospacing="1" w:after="100" w:afterAutospacing="1" w:line="240" w:lineRule="auto"/>
    </w:pPr>
    <w:rPr>
      <w:rFonts w:ascii="Times New Roman" w:eastAsia="Times New Roman" w:hAnsi="Times New Roman" w:cs="Times New Roman"/>
      <w:color w:val="000000"/>
      <w:sz w:val="24"/>
      <w:szCs w:val="24"/>
      <w:lang w:val="en-US" w:bidi="hi-IN"/>
    </w:rPr>
  </w:style>
  <w:style w:type="character" w:customStyle="1" w:styleId="Hyperlink1">
    <w:name w:val="Hyperlink1"/>
    <w:basedOn w:val="DefaultParagraphFont"/>
    <w:rsid w:val="007E5BBA"/>
    <w:rPr>
      <w:rFonts w:ascii="Verdana" w:hAnsi="Verdana" w:hint="default"/>
      <w:strike w:val="0"/>
      <w:dstrike w:val="0"/>
      <w:color w:val="000000"/>
      <w:sz w:val="17"/>
      <w:szCs w:val="17"/>
      <w:u w:val="none"/>
      <w:effect w:val="none"/>
    </w:rPr>
  </w:style>
  <w:style w:type="character" w:styleId="Strong">
    <w:name w:val="Strong"/>
    <w:basedOn w:val="DefaultParagraphFont"/>
    <w:qFormat/>
    <w:rsid w:val="007E5BBA"/>
    <w:rPr>
      <w:b/>
      <w:bCs/>
    </w:rPr>
  </w:style>
  <w:style w:type="paragraph" w:styleId="Caption">
    <w:name w:val="caption"/>
    <w:basedOn w:val="Normal"/>
    <w:next w:val="Normal"/>
    <w:uiPriority w:val="35"/>
    <w:unhideWhenUsed/>
    <w:qFormat/>
    <w:rsid w:val="001F6A4B"/>
    <w:pPr>
      <w:spacing w:line="240" w:lineRule="auto"/>
    </w:pPr>
    <w:rPr>
      <w:rFonts w:eastAsiaTheme="minorEastAsia"/>
      <w:b/>
      <w:bCs/>
      <w:color w:val="A9A57C" w:themeColor="accent1"/>
      <w:sz w:val="18"/>
      <w:szCs w:val="18"/>
      <w:lang w:eastAsia="en-IN"/>
    </w:rPr>
  </w:style>
  <w:style w:type="paragraph" w:customStyle="1" w:styleId="Pa8">
    <w:name w:val="Pa8"/>
    <w:basedOn w:val="Default"/>
    <w:next w:val="Default"/>
    <w:uiPriority w:val="99"/>
    <w:rsid w:val="00B43AD6"/>
    <w:pPr>
      <w:spacing w:line="201" w:lineRule="atLeast"/>
    </w:pPr>
    <w:rPr>
      <w:rFonts w:ascii="Minion" w:hAnsi="Minion" w:cstheme="minorBidi"/>
      <w:color w:val="auto"/>
    </w:rPr>
  </w:style>
  <w:style w:type="character" w:customStyle="1" w:styleId="A9">
    <w:name w:val="A9"/>
    <w:uiPriority w:val="99"/>
    <w:rsid w:val="00B43AD6"/>
    <w:rPr>
      <w:rFonts w:cs="Minion"/>
      <w:b/>
      <w:bCs/>
      <w:color w:val="000000"/>
      <w:sz w:val="28"/>
      <w:szCs w:val="28"/>
    </w:rPr>
  </w:style>
  <w:style w:type="paragraph" w:customStyle="1" w:styleId="Pa2">
    <w:name w:val="Pa2"/>
    <w:basedOn w:val="Default"/>
    <w:next w:val="Default"/>
    <w:uiPriority w:val="99"/>
    <w:rsid w:val="00B43AD6"/>
    <w:pPr>
      <w:spacing w:line="201" w:lineRule="atLeast"/>
    </w:pPr>
    <w:rPr>
      <w:rFonts w:ascii="Minion" w:hAnsi="Minion" w:cstheme="minorBidi"/>
      <w:color w:val="auto"/>
    </w:rPr>
  </w:style>
  <w:style w:type="character" w:customStyle="1" w:styleId="A5">
    <w:name w:val="A5"/>
    <w:uiPriority w:val="99"/>
    <w:rsid w:val="00B43AD6"/>
    <w:rPr>
      <w:rFonts w:ascii="Times" w:hAnsi="Times" w:cs="Times"/>
      <w:color w:val="000000"/>
      <w:sz w:val="22"/>
      <w:szCs w:val="22"/>
    </w:rPr>
  </w:style>
  <w:style w:type="character" w:customStyle="1" w:styleId="A6">
    <w:name w:val="A6"/>
    <w:uiPriority w:val="99"/>
    <w:rsid w:val="00B43AD6"/>
    <w:rPr>
      <w:rFonts w:ascii="Times" w:hAnsi="Times" w:cs="Times"/>
      <w:color w:val="000000"/>
      <w:sz w:val="12"/>
      <w:szCs w:val="12"/>
    </w:rPr>
  </w:style>
  <w:style w:type="paragraph" w:customStyle="1" w:styleId="Pa9">
    <w:name w:val="Pa9"/>
    <w:basedOn w:val="Default"/>
    <w:next w:val="Default"/>
    <w:uiPriority w:val="99"/>
    <w:rsid w:val="00B43AD6"/>
    <w:pPr>
      <w:spacing w:line="201" w:lineRule="atLeast"/>
    </w:pPr>
    <w:rPr>
      <w:rFonts w:ascii="Minion" w:hAnsi="Minion" w:cstheme="minorBidi"/>
      <w:color w:val="auto"/>
    </w:rPr>
  </w:style>
  <w:style w:type="paragraph" w:customStyle="1" w:styleId="Pa11">
    <w:name w:val="Pa11"/>
    <w:basedOn w:val="Default"/>
    <w:next w:val="Default"/>
    <w:uiPriority w:val="99"/>
    <w:rsid w:val="00B43AD6"/>
    <w:pPr>
      <w:spacing w:line="201" w:lineRule="atLeast"/>
    </w:pPr>
    <w:rPr>
      <w:rFonts w:ascii="Times" w:hAnsi="Times" w:cstheme="minorBidi"/>
      <w:color w:val="auto"/>
    </w:rPr>
  </w:style>
  <w:style w:type="paragraph" w:customStyle="1" w:styleId="Pa5">
    <w:name w:val="Pa5"/>
    <w:basedOn w:val="Default"/>
    <w:next w:val="Default"/>
    <w:uiPriority w:val="99"/>
    <w:rsid w:val="00B43AD6"/>
    <w:pPr>
      <w:spacing w:line="201" w:lineRule="atLeast"/>
    </w:pPr>
    <w:rPr>
      <w:rFonts w:ascii="Times" w:hAnsi="Times" w:cstheme="minorBidi"/>
      <w:color w:val="auto"/>
    </w:rPr>
  </w:style>
  <w:style w:type="paragraph" w:customStyle="1" w:styleId="Pa3">
    <w:name w:val="Pa3"/>
    <w:basedOn w:val="Default"/>
    <w:next w:val="Default"/>
    <w:uiPriority w:val="99"/>
    <w:rsid w:val="00B43AD6"/>
    <w:pPr>
      <w:spacing w:line="241" w:lineRule="atLeast"/>
    </w:pPr>
    <w:rPr>
      <w:rFonts w:ascii="Times" w:hAnsi="Times" w:cstheme="minorBidi"/>
      <w:color w:val="auto"/>
    </w:rPr>
  </w:style>
  <w:style w:type="character" w:customStyle="1" w:styleId="A8">
    <w:name w:val="A8"/>
    <w:uiPriority w:val="99"/>
    <w:rsid w:val="00B43AD6"/>
    <w:rPr>
      <w:rFonts w:ascii="MinioMMSC" w:hAnsi="MinioMMSC" w:cs="MinioMMSC"/>
      <w:color w:val="000000"/>
      <w:sz w:val="18"/>
      <w:szCs w:val="18"/>
    </w:rPr>
  </w:style>
  <w:style w:type="character" w:customStyle="1" w:styleId="A3">
    <w:name w:val="A3"/>
    <w:uiPriority w:val="99"/>
    <w:rsid w:val="00B43AD6"/>
    <w:rPr>
      <w:rFonts w:ascii="Minion" w:hAnsi="Minion" w:cs="Minion"/>
      <w:color w:val="000000"/>
      <w:sz w:val="16"/>
      <w:szCs w:val="16"/>
    </w:rPr>
  </w:style>
  <w:style w:type="paragraph" w:customStyle="1" w:styleId="Pa12">
    <w:name w:val="Pa12"/>
    <w:basedOn w:val="Default"/>
    <w:next w:val="Default"/>
    <w:uiPriority w:val="99"/>
    <w:rsid w:val="008B6816"/>
    <w:pPr>
      <w:spacing w:line="261" w:lineRule="atLeast"/>
    </w:pPr>
    <w:rPr>
      <w:rFonts w:ascii="Minion" w:hAnsi="Minion" w:cstheme="minorBidi"/>
      <w:color w:val="auto"/>
    </w:rPr>
  </w:style>
  <w:style w:type="character" w:customStyle="1" w:styleId="A7">
    <w:name w:val="A7"/>
    <w:uiPriority w:val="99"/>
    <w:rsid w:val="008B6816"/>
    <w:rPr>
      <w:rFonts w:ascii="Times" w:hAnsi="Times" w:cs="Times"/>
      <w:color w:val="000000"/>
      <w:sz w:val="22"/>
      <w:szCs w:val="22"/>
      <w:u w:val="single"/>
    </w:rPr>
  </w:style>
  <w:style w:type="paragraph" w:customStyle="1" w:styleId="Pa14">
    <w:name w:val="Pa14"/>
    <w:basedOn w:val="Default"/>
    <w:next w:val="Default"/>
    <w:uiPriority w:val="99"/>
    <w:rsid w:val="008B6816"/>
    <w:pPr>
      <w:spacing w:line="201" w:lineRule="atLeast"/>
    </w:pPr>
    <w:rPr>
      <w:rFonts w:ascii="Times" w:hAnsi="Times" w:cstheme="minorBidi"/>
      <w:color w:val="auto"/>
    </w:rPr>
  </w:style>
  <w:style w:type="paragraph" w:customStyle="1" w:styleId="Pa17">
    <w:name w:val="Pa17"/>
    <w:basedOn w:val="Default"/>
    <w:next w:val="Default"/>
    <w:uiPriority w:val="99"/>
    <w:rsid w:val="008B6816"/>
    <w:pPr>
      <w:spacing w:line="201" w:lineRule="atLeast"/>
    </w:pPr>
    <w:rPr>
      <w:rFonts w:ascii="Times" w:hAnsi="Times" w:cstheme="minorBidi"/>
      <w:color w:val="auto"/>
    </w:rPr>
  </w:style>
  <w:style w:type="paragraph" w:customStyle="1" w:styleId="Pa7">
    <w:name w:val="Pa7"/>
    <w:basedOn w:val="Default"/>
    <w:next w:val="Default"/>
    <w:uiPriority w:val="99"/>
    <w:rsid w:val="008B6816"/>
    <w:pPr>
      <w:spacing w:line="201" w:lineRule="atLeast"/>
    </w:pPr>
    <w:rPr>
      <w:rFonts w:ascii="Times" w:hAnsi="Times" w:cstheme="minorBidi"/>
      <w:color w:val="auto"/>
    </w:rPr>
  </w:style>
  <w:style w:type="character" w:customStyle="1" w:styleId="Heading2Char">
    <w:name w:val="Heading 2 Char"/>
    <w:basedOn w:val="DefaultParagraphFont"/>
    <w:link w:val="Heading2"/>
    <w:uiPriority w:val="9"/>
    <w:rsid w:val="00EA3399"/>
    <w:rPr>
      <w:rFonts w:asciiTheme="majorHAnsi" w:eastAsiaTheme="majorEastAsia" w:hAnsiTheme="majorHAnsi" w:cstheme="majorBidi"/>
      <w:b/>
      <w:bCs/>
      <w:color w:val="A9A57C" w:themeColor="accent1"/>
      <w:sz w:val="26"/>
      <w:szCs w:val="26"/>
    </w:rPr>
  </w:style>
  <w:style w:type="table" w:styleId="LightShading-Accent3">
    <w:name w:val="Light Shading Accent 3"/>
    <w:basedOn w:val="TableNormal"/>
    <w:uiPriority w:val="60"/>
    <w:rsid w:val="00051FD0"/>
    <w:pPr>
      <w:spacing w:after="0" w:line="240" w:lineRule="auto"/>
    </w:pPr>
    <w:rPr>
      <w:color w:val="B6AD38" w:themeColor="accent3" w:themeShade="BF"/>
    </w:rPr>
    <w:tblPr>
      <w:tblStyleRowBandSize w:val="1"/>
      <w:tblStyleColBandSize w:val="1"/>
      <w:tblInd w:w="0" w:type="dxa"/>
      <w:tblBorders>
        <w:top w:val="single" w:sz="8" w:space="0" w:color="D2CB6C" w:themeColor="accent3"/>
        <w:bottom w:val="single" w:sz="8" w:space="0" w:color="D2CB6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2CB6C" w:themeColor="accent3"/>
          <w:left w:val="nil"/>
          <w:bottom w:val="single" w:sz="8" w:space="0" w:color="D2CB6C" w:themeColor="accent3"/>
          <w:right w:val="nil"/>
          <w:insideH w:val="nil"/>
          <w:insideV w:val="nil"/>
        </w:tcBorders>
      </w:tcPr>
    </w:tblStylePr>
    <w:tblStylePr w:type="lastRow">
      <w:pPr>
        <w:spacing w:before="0" w:after="0" w:line="240" w:lineRule="auto"/>
      </w:pPr>
      <w:rPr>
        <w:b/>
        <w:bCs/>
      </w:rPr>
      <w:tblPr/>
      <w:tcPr>
        <w:tcBorders>
          <w:top w:val="single" w:sz="8" w:space="0" w:color="D2CB6C" w:themeColor="accent3"/>
          <w:left w:val="nil"/>
          <w:bottom w:val="single" w:sz="8" w:space="0" w:color="D2CB6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2DA" w:themeFill="accent3" w:themeFillTint="3F"/>
      </w:tcPr>
    </w:tblStylePr>
    <w:tblStylePr w:type="band1Horz">
      <w:tblPr/>
      <w:tcPr>
        <w:tcBorders>
          <w:left w:val="nil"/>
          <w:right w:val="nil"/>
          <w:insideH w:val="nil"/>
          <w:insideV w:val="nil"/>
        </w:tcBorders>
        <w:shd w:val="clear" w:color="auto" w:fill="F3F2DA" w:themeFill="accent3" w:themeFillTint="3F"/>
      </w:tcPr>
    </w:tblStylePr>
  </w:style>
  <w:style w:type="table" w:styleId="LightShading-Accent4">
    <w:name w:val="Light Shading Accent 4"/>
    <w:basedOn w:val="TableNormal"/>
    <w:uiPriority w:val="60"/>
    <w:rsid w:val="00051FD0"/>
    <w:pPr>
      <w:spacing w:after="0" w:line="240" w:lineRule="auto"/>
    </w:pPr>
    <w:rPr>
      <w:color w:val="6C7D75" w:themeColor="accent4" w:themeShade="BF"/>
    </w:rPr>
    <w:tblPr>
      <w:tblStyleRowBandSize w:val="1"/>
      <w:tblStyleColBandSize w:val="1"/>
      <w:tblInd w:w="0" w:type="dxa"/>
      <w:tblBorders>
        <w:top w:val="single" w:sz="8" w:space="0" w:color="95A39D" w:themeColor="accent4"/>
        <w:bottom w:val="single" w:sz="8" w:space="0" w:color="95A39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la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6" w:themeFill="accent4" w:themeFillTint="3F"/>
      </w:tcPr>
    </w:tblStylePr>
    <w:tblStylePr w:type="band1Horz">
      <w:tblPr/>
      <w:tcPr>
        <w:tcBorders>
          <w:left w:val="nil"/>
          <w:right w:val="nil"/>
          <w:insideH w:val="nil"/>
          <w:insideV w:val="nil"/>
        </w:tcBorders>
        <w:shd w:val="clear" w:color="auto" w:fill="E4E8E6" w:themeFill="accent4" w:themeFillTint="3F"/>
      </w:tcPr>
    </w:tblStylePr>
  </w:style>
  <w:style w:type="table" w:styleId="LightShading-Accent5">
    <w:name w:val="Light Shading Accent 5"/>
    <w:basedOn w:val="TableNormal"/>
    <w:uiPriority w:val="60"/>
    <w:rsid w:val="00051FD0"/>
    <w:pPr>
      <w:spacing w:after="0" w:line="240" w:lineRule="auto"/>
    </w:pPr>
    <w:rPr>
      <w:color w:val="A37A37" w:themeColor="accent5" w:themeShade="BF"/>
    </w:rPr>
    <w:tblPr>
      <w:tblStyleRowBandSize w:val="1"/>
      <w:tblStyleColBandSize w:val="1"/>
      <w:tblInd w:w="0" w:type="dxa"/>
      <w:tblBorders>
        <w:top w:val="single" w:sz="8" w:space="0" w:color="C89F5D" w:themeColor="accent5"/>
        <w:bottom w:val="single" w:sz="8" w:space="0" w:color="C89F5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89F5D" w:themeColor="accent5"/>
          <w:left w:val="nil"/>
          <w:bottom w:val="single" w:sz="8" w:space="0" w:color="C89F5D" w:themeColor="accent5"/>
          <w:right w:val="nil"/>
          <w:insideH w:val="nil"/>
          <w:insideV w:val="nil"/>
        </w:tcBorders>
      </w:tcPr>
    </w:tblStylePr>
    <w:tblStylePr w:type="lastRow">
      <w:pPr>
        <w:spacing w:before="0" w:after="0" w:line="240" w:lineRule="auto"/>
      </w:pPr>
      <w:rPr>
        <w:b/>
        <w:bCs/>
      </w:rPr>
      <w:tblPr/>
      <w:tcPr>
        <w:tcBorders>
          <w:top w:val="single" w:sz="8" w:space="0" w:color="C89F5D" w:themeColor="accent5"/>
          <w:left w:val="nil"/>
          <w:bottom w:val="single" w:sz="8" w:space="0" w:color="C89F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7D6" w:themeFill="accent5" w:themeFillTint="3F"/>
      </w:tcPr>
    </w:tblStylePr>
    <w:tblStylePr w:type="band1Horz">
      <w:tblPr/>
      <w:tcPr>
        <w:tcBorders>
          <w:left w:val="nil"/>
          <w:right w:val="nil"/>
          <w:insideH w:val="nil"/>
          <w:insideV w:val="nil"/>
        </w:tcBorders>
        <w:shd w:val="clear" w:color="auto" w:fill="F1E7D6" w:themeFill="accent5" w:themeFillTint="3F"/>
      </w:tcPr>
    </w:tblStylePr>
  </w:style>
  <w:style w:type="table" w:customStyle="1" w:styleId="LightShading-Accent11">
    <w:name w:val="Light Shading - Accent 11"/>
    <w:basedOn w:val="TableNormal"/>
    <w:uiPriority w:val="60"/>
    <w:rsid w:val="00051FD0"/>
    <w:pPr>
      <w:spacing w:after="0" w:line="240" w:lineRule="auto"/>
    </w:pPr>
    <w:rPr>
      <w:color w:val="848057" w:themeColor="accent1" w:themeShade="BF"/>
    </w:rPr>
    <w:tblPr>
      <w:tblStyleRowBandSize w:val="1"/>
      <w:tblStyleColBandSize w:val="1"/>
      <w:tblInd w:w="0" w:type="dxa"/>
      <w:tblBorders>
        <w:top w:val="single" w:sz="8" w:space="0" w:color="A9A57C" w:themeColor="accent1"/>
        <w:bottom w:val="single" w:sz="8" w:space="0" w:color="A9A57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table" w:customStyle="1" w:styleId="LightShading1">
    <w:name w:val="Light Shading1"/>
    <w:basedOn w:val="TableNormal"/>
    <w:uiPriority w:val="60"/>
    <w:rsid w:val="00051FD0"/>
    <w:pPr>
      <w:spacing w:after="0" w:line="240" w:lineRule="auto"/>
    </w:pPr>
    <w:rPr>
      <w:color w:val="232018" w:themeColor="text1" w:themeShade="BF"/>
    </w:rPr>
    <w:tblPr>
      <w:tblStyleRowBandSize w:val="1"/>
      <w:tblStyleColBandSize w:val="1"/>
      <w:tblInd w:w="0" w:type="dxa"/>
      <w:tblBorders>
        <w:top w:val="single" w:sz="8" w:space="0" w:color="2F2B20" w:themeColor="text1"/>
        <w:bottom w:val="single" w:sz="8" w:space="0" w:color="2F2B2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2B20" w:themeColor="text1"/>
          <w:left w:val="nil"/>
          <w:bottom w:val="single" w:sz="8" w:space="0" w:color="2F2B20" w:themeColor="text1"/>
          <w:right w:val="nil"/>
          <w:insideH w:val="nil"/>
          <w:insideV w:val="nil"/>
        </w:tcBorders>
      </w:tcPr>
    </w:tblStylePr>
    <w:tblStylePr w:type="lastRow">
      <w:pPr>
        <w:spacing w:before="0" w:after="0" w:line="240" w:lineRule="auto"/>
      </w:pPr>
      <w:rPr>
        <w:b/>
        <w:bCs/>
      </w:rPr>
      <w:tblPr/>
      <w:tcPr>
        <w:tcBorders>
          <w:top w:val="single" w:sz="8" w:space="0" w:color="2F2B20" w:themeColor="text1"/>
          <w:left w:val="nil"/>
          <w:bottom w:val="single" w:sz="8" w:space="0" w:color="2F2B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CEBF" w:themeFill="text1" w:themeFillTint="3F"/>
      </w:tcPr>
    </w:tblStylePr>
    <w:tblStylePr w:type="band1Horz">
      <w:tblPr/>
      <w:tcPr>
        <w:tcBorders>
          <w:left w:val="nil"/>
          <w:right w:val="nil"/>
          <w:insideH w:val="nil"/>
          <w:insideV w:val="nil"/>
        </w:tcBorders>
        <w:shd w:val="clear" w:color="auto" w:fill="D3CEBF" w:themeFill="text1" w:themeFillTint="3F"/>
      </w:tcPr>
    </w:tblStylePr>
  </w:style>
  <w:style w:type="table" w:styleId="LightShading-Accent2">
    <w:name w:val="Light Shading Accent 2"/>
    <w:basedOn w:val="TableNormal"/>
    <w:uiPriority w:val="60"/>
    <w:rsid w:val="00051FD0"/>
    <w:pPr>
      <w:spacing w:after="0" w:line="240" w:lineRule="auto"/>
    </w:pPr>
    <w:rPr>
      <w:color w:val="679B9A" w:themeColor="accent2" w:themeShade="BF"/>
    </w:rPr>
    <w:tblPr>
      <w:tblStyleRowBandSize w:val="1"/>
      <w:tblStyleColBandSize w:val="1"/>
      <w:tblInd w:w="0" w:type="dxa"/>
      <w:tblBorders>
        <w:top w:val="single" w:sz="8" w:space="0" w:color="9CBEBD" w:themeColor="accent2"/>
        <w:bottom w:val="single" w:sz="8" w:space="0" w:color="9CBEB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BEBD" w:themeColor="accent2"/>
          <w:left w:val="nil"/>
          <w:bottom w:val="single" w:sz="8" w:space="0" w:color="9CBEBD" w:themeColor="accent2"/>
          <w:right w:val="nil"/>
          <w:insideH w:val="nil"/>
          <w:insideV w:val="nil"/>
        </w:tcBorders>
      </w:tcPr>
    </w:tblStylePr>
    <w:tblStylePr w:type="lastRow">
      <w:pPr>
        <w:spacing w:before="0" w:after="0" w:line="240" w:lineRule="auto"/>
      </w:pPr>
      <w:rPr>
        <w:b/>
        <w:bCs/>
      </w:rPr>
      <w:tblPr/>
      <w:tcPr>
        <w:tcBorders>
          <w:top w:val="single" w:sz="8" w:space="0" w:color="9CBEBD" w:themeColor="accent2"/>
          <w:left w:val="nil"/>
          <w:bottom w:val="single" w:sz="8" w:space="0" w:color="9CBE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FEE" w:themeFill="accent2" w:themeFillTint="3F"/>
      </w:tcPr>
    </w:tblStylePr>
    <w:tblStylePr w:type="band1Horz">
      <w:tblPr/>
      <w:tcPr>
        <w:tcBorders>
          <w:left w:val="nil"/>
          <w:right w:val="nil"/>
          <w:insideH w:val="nil"/>
          <w:insideV w:val="nil"/>
        </w:tcBorders>
        <w:shd w:val="clear" w:color="auto" w:fill="E6EFEE" w:themeFill="accent2" w:themeFillTint="3F"/>
      </w:tcPr>
    </w:tblStylePr>
  </w:style>
  <w:style w:type="paragraph" w:customStyle="1" w:styleId="intro">
    <w:name w:val="intro"/>
    <w:basedOn w:val="Normal"/>
    <w:rsid w:val="00C1076A"/>
    <w:pPr>
      <w:spacing w:before="300" w:after="0" w:line="240" w:lineRule="auto"/>
      <w:jc w:val="both"/>
    </w:pPr>
    <w:rPr>
      <w:rFonts w:ascii="Georgia" w:eastAsia="Times New Roman" w:hAnsi="Georgia" w:cs="Times New Roman"/>
      <w:i/>
      <w:iCs/>
      <w:color w:val="666666"/>
      <w:sz w:val="23"/>
      <w:szCs w:val="23"/>
      <w:lang w:val="en-US"/>
    </w:rPr>
  </w:style>
  <w:style w:type="paragraph" w:customStyle="1" w:styleId="bio">
    <w:name w:val="bio"/>
    <w:basedOn w:val="Normal"/>
    <w:rsid w:val="00C1076A"/>
    <w:pPr>
      <w:spacing w:before="150" w:after="150" w:line="240" w:lineRule="auto"/>
    </w:pPr>
    <w:rPr>
      <w:rFonts w:ascii="Times New Roman" w:eastAsia="Times New Roman" w:hAnsi="Times New Roman" w:cs="Times New Roman"/>
      <w:sz w:val="24"/>
      <w:szCs w:val="24"/>
      <w:lang w:val="en-US"/>
    </w:rPr>
  </w:style>
  <w:style w:type="character" w:customStyle="1" w:styleId="bylinetrigger">
    <w:name w:val="byline trigger"/>
    <w:basedOn w:val="DefaultParagraphFont"/>
    <w:rsid w:val="00C1076A"/>
  </w:style>
  <w:style w:type="character" w:customStyle="1" w:styleId="about2">
    <w:name w:val="about2"/>
    <w:basedOn w:val="DefaultParagraphFont"/>
    <w:rsid w:val="00C1076A"/>
  </w:style>
  <w:style w:type="character" w:styleId="Emphasis">
    <w:name w:val="Emphasis"/>
    <w:basedOn w:val="DefaultParagraphFont"/>
    <w:qFormat/>
    <w:rsid w:val="00C1076A"/>
    <w:rPr>
      <w:i/>
      <w:iCs/>
    </w:rPr>
  </w:style>
  <w:style w:type="table" w:styleId="TableGrid">
    <w:name w:val="Table Grid"/>
    <w:basedOn w:val="TableNormal"/>
    <w:uiPriority w:val="59"/>
    <w:rsid w:val="00FF2B14"/>
    <w:pPr>
      <w:spacing w:after="0" w:line="240" w:lineRule="auto"/>
    </w:pPr>
    <w:rPr>
      <w:lang w:val="en-US"/>
    </w:r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7430">
      <w:bodyDiv w:val="1"/>
      <w:marLeft w:val="0"/>
      <w:marRight w:val="0"/>
      <w:marTop w:val="0"/>
      <w:marBottom w:val="0"/>
      <w:divBdr>
        <w:top w:val="none" w:sz="0" w:space="0" w:color="auto"/>
        <w:left w:val="none" w:sz="0" w:space="0" w:color="auto"/>
        <w:bottom w:val="none" w:sz="0" w:space="0" w:color="auto"/>
        <w:right w:val="none" w:sz="0" w:space="0" w:color="auto"/>
      </w:divBdr>
    </w:div>
    <w:div w:id="97482223">
      <w:bodyDiv w:val="1"/>
      <w:marLeft w:val="0"/>
      <w:marRight w:val="0"/>
      <w:marTop w:val="0"/>
      <w:marBottom w:val="0"/>
      <w:divBdr>
        <w:top w:val="none" w:sz="0" w:space="0" w:color="auto"/>
        <w:left w:val="none" w:sz="0" w:space="0" w:color="auto"/>
        <w:bottom w:val="none" w:sz="0" w:space="0" w:color="auto"/>
        <w:right w:val="none" w:sz="0" w:space="0" w:color="auto"/>
      </w:divBdr>
    </w:div>
    <w:div w:id="178155819">
      <w:bodyDiv w:val="1"/>
      <w:marLeft w:val="0"/>
      <w:marRight w:val="0"/>
      <w:marTop w:val="0"/>
      <w:marBottom w:val="0"/>
      <w:divBdr>
        <w:top w:val="none" w:sz="0" w:space="0" w:color="auto"/>
        <w:left w:val="none" w:sz="0" w:space="0" w:color="auto"/>
        <w:bottom w:val="none" w:sz="0" w:space="0" w:color="auto"/>
        <w:right w:val="none" w:sz="0" w:space="0" w:color="auto"/>
      </w:divBdr>
    </w:div>
    <w:div w:id="332492501">
      <w:bodyDiv w:val="1"/>
      <w:marLeft w:val="0"/>
      <w:marRight w:val="0"/>
      <w:marTop w:val="0"/>
      <w:marBottom w:val="0"/>
      <w:divBdr>
        <w:top w:val="none" w:sz="0" w:space="0" w:color="auto"/>
        <w:left w:val="none" w:sz="0" w:space="0" w:color="auto"/>
        <w:bottom w:val="none" w:sz="0" w:space="0" w:color="auto"/>
        <w:right w:val="none" w:sz="0" w:space="0" w:color="auto"/>
      </w:divBdr>
    </w:div>
    <w:div w:id="405150042">
      <w:bodyDiv w:val="1"/>
      <w:marLeft w:val="0"/>
      <w:marRight w:val="0"/>
      <w:marTop w:val="0"/>
      <w:marBottom w:val="0"/>
      <w:divBdr>
        <w:top w:val="none" w:sz="0" w:space="0" w:color="auto"/>
        <w:left w:val="none" w:sz="0" w:space="0" w:color="auto"/>
        <w:bottom w:val="none" w:sz="0" w:space="0" w:color="auto"/>
        <w:right w:val="none" w:sz="0" w:space="0" w:color="auto"/>
      </w:divBdr>
    </w:div>
    <w:div w:id="775441606">
      <w:bodyDiv w:val="1"/>
      <w:marLeft w:val="0"/>
      <w:marRight w:val="0"/>
      <w:marTop w:val="0"/>
      <w:marBottom w:val="0"/>
      <w:divBdr>
        <w:top w:val="none" w:sz="0" w:space="0" w:color="auto"/>
        <w:left w:val="none" w:sz="0" w:space="0" w:color="auto"/>
        <w:bottom w:val="none" w:sz="0" w:space="0" w:color="auto"/>
        <w:right w:val="none" w:sz="0" w:space="0" w:color="auto"/>
      </w:divBdr>
    </w:div>
    <w:div w:id="942801823">
      <w:bodyDiv w:val="1"/>
      <w:marLeft w:val="0"/>
      <w:marRight w:val="0"/>
      <w:marTop w:val="0"/>
      <w:marBottom w:val="0"/>
      <w:divBdr>
        <w:top w:val="none" w:sz="0" w:space="0" w:color="auto"/>
        <w:left w:val="none" w:sz="0" w:space="0" w:color="auto"/>
        <w:bottom w:val="none" w:sz="0" w:space="0" w:color="auto"/>
        <w:right w:val="none" w:sz="0" w:space="0" w:color="auto"/>
      </w:divBdr>
    </w:div>
    <w:div w:id="1205823491">
      <w:bodyDiv w:val="1"/>
      <w:marLeft w:val="0"/>
      <w:marRight w:val="0"/>
      <w:marTop w:val="0"/>
      <w:marBottom w:val="0"/>
      <w:divBdr>
        <w:top w:val="none" w:sz="0" w:space="0" w:color="auto"/>
        <w:left w:val="none" w:sz="0" w:space="0" w:color="auto"/>
        <w:bottom w:val="none" w:sz="0" w:space="0" w:color="auto"/>
        <w:right w:val="none" w:sz="0" w:space="0" w:color="auto"/>
      </w:divBdr>
      <w:divsChild>
        <w:div w:id="576093171">
          <w:marLeft w:val="0"/>
          <w:marRight w:val="0"/>
          <w:marTop w:val="0"/>
          <w:marBottom w:val="0"/>
          <w:divBdr>
            <w:top w:val="none" w:sz="0" w:space="0" w:color="auto"/>
            <w:left w:val="none" w:sz="0" w:space="0" w:color="auto"/>
            <w:bottom w:val="none" w:sz="0" w:space="0" w:color="auto"/>
            <w:right w:val="none" w:sz="0" w:space="0" w:color="auto"/>
          </w:divBdr>
          <w:divsChild>
            <w:div w:id="291789983">
              <w:marLeft w:val="0"/>
              <w:marRight w:val="0"/>
              <w:marTop w:val="0"/>
              <w:marBottom w:val="60"/>
              <w:divBdr>
                <w:top w:val="none" w:sz="0" w:space="0" w:color="auto"/>
                <w:left w:val="none" w:sz="0" w:space="0" w:color="auto"/>
                <w:bottom w:val="none" w:sz="0" w:space="0" w:color="auto"/>
                <w:right w:val="none" w:sz="0" w:space="0" w:color="auto"/>
              </w:divBdr>
            </w:div>
            <w:div w:id="1530870337">
              <w:marLeft w:val="0"/>
              <w:marRight w:val="0"/>
              <w:marTop w:val="0"/>
              <w:marBottom w:val="60"/>
              <w:divBdr>
                <w:top w:val="none" w:sz="0" w:space="0" w:color="auto"/>
                <w:left w:val="none" w:sz="0" w:space="0" w:color="auto"/>
                <w:bottom w:val="none" w:sz="0" w:space="0" w:color="auto"/>
                <w:right w:val="none" w:sz="0" w:space="0" w:color="auto"/>
              </w:divBdr>
            </w:div>
            <w:div w:id="1785231524">
              <w:marLeft w:val="0"/>
              <w:marRight w:val="0"/>
              <w:marTop w:val="0"/>
              <w:marBottom w:val="60"/>
              <w:divBdr>
                <w:top w:val="none" w:sz="0" w:space="0" w:color="auto"/>
                <w:left w:val="none" w:sz="0" w:space="0" w:color="auto"/>
                <w:bottom w:val="none" w:sz="0" w:space="0" w:color="auto"/>
                <w:right w:val="none" w:sz="0" w:space="0" w:color="auto"/>
              </w:divBdr>
            </w:div>
            <w:div w:id="1514949661">
              <w:marLeft w:val="0"/>
              <w:marRight w:val="0"/>
              <w:marTop w:val="0"/>
              <w:marBottom w:val="60"/>
              <w:divBdr>
                <w:top w:val="none" w:sz="0" w:space="0" w:color="auto"/>
                <w:left w:val="none" w:sz="0" w:space="0" w:color="auto"/>
                <w:bottom w:val="none" w:sz="0" w:space="0" w:color="auto"/>
                <w:right w:val="none" w:sz="0" w:space="0" w:color="auto"/>
              </w:divBdr>
            </w:div>
            <w:div w:id="175463064">
              <w:marLeft w:val="0"/>
              <w:marRight w:val="0"/>
              <w:marTop w:val="0"/>
              <w:marBottom w:val="60"/>
              <w:divBdr>
                <w:top w:val="none" w:sz="0" w:space="0" w:color="auto"/>
                <w:left w:val="none" w:sz="0" w:space="0" w:color="auto"/>
                <w:bottom w:val="none" w:sz="0" w:space="0" w:color="auto"/>
                <w:right w:val="none" w:sz="0" w:space="0" w:color="auto"/>
              </w:divBdr>
            </w:div>
            <w:div w:id="676663259">
              <w:marLeft w:val="0"/>
              <w:marRight w:val="0"/>
              <w:marTop w:val="0"/>
              <w:marBottom w:val="60"/>
              <w:divBdr>
                <w:top w:val="none" w:sz="0" w:space="0" w:color="auto"/>
                <w:left w:val="none" w:sz="0" w:space="0" w:color="auto"/>
                <w:bottom w:val="none" w:sz="0" w:space="0" w:color="auto"/>
                <w:right w:val="none" w:sz="0" w:space="0" w:color="auto"/>
              </w:divBdr>
            </w:div>
            <w:div w:id="1681009990">
              <w:marLeft w:val="0"/>
              <w:marRight w:val="0"/>
              <w:marTop w:val="0"/>
              <w:marBottom w:val="60"/>
              <w:divBdr>
                <w:top w:val="none" w:sz="0" w:space="0" w:color="auto"/>
                <w:left w:val="none" w:sz="0" w:space="0" w:color="auto"/>
                <w:bottom w:val="none" w:sz="0" w:space="0" w:color="auto"/>
                <w:right w:val="none" w:sz="0" w:space="0" w:color="auto"/>
              </w:divBdr>
            </w:div>
            <w:div w:id="1606110414">
              <w:marLeft w:val="0"/>
              <w:marRight w:val="0"/>
              <w:marTop w:val="0"/>
              <w:marBottom w:val="60"/>
              <w:divBdr>
                <w:top w:val="none" w:sz="0" w:space="0" w:color="auto"/>
                <w:left w:val="none" w:sz="0" w:space="0" w:color="auto"/>
                <w:bottom w:val="none" w:sz="0" w:space="0" w:color="auto"/>
                <w:right w:val="none" w:sz="0" w:space="0" w:color="auto"/>
              </w:divBdr>
            </w:div>
            <w:div w:id="736591161">
              <w:marLeft w:val="0"/>
              <w:marRight w:val="0"/>
              <w:marTop w:val="0"/>
              <w:marBottom w:val="60"/>
              <w:divBdr>
                <w:top w:val="none" w:sz="0" w:space="0" w:color="auto"/>
                <w:left w:val="none" w:sz="0" w:space="0" w:color="auto"/>
                <w:bottom w:val="none" w:sz="0" w:space="0" w:color="auto"/>
                <w:right w:val="none" w:sz="0" w:space="0" w:color="auto"/>
              </w:divBdr>
            </w:div>
            <w:div w:id="795952727">
              <w:marLeft w:val="0"/>
              <w:marRight w:val="0"/>
              <w:marTop w:val="0"/>
              <w:marBottom w:val="60"/>
              <w:divBdr>
                <w:top w:val="none" w:sz="0" w:space="0" w:color="auto"/>
                <w:left w:val="none" w:sz="0" w:space="0" w:color="auto"/>
                <w:bottom w:val="none" w:sz="0" w:space="0" w:color="auto"/>
                <w:right w:val="none" w:sz="0" w:space="0" w:color="auto"/>
              </w:divBdr>
            </w:div>
            <w:div w:id="139076454">
              <w:marLeft w:val="0"/>
              <w:marRight w:val="0"/>
              <w:marTop w:val="0"/>
              <w:marBottom w:val="60"/>
              <w:divBdr>
                <w:top w:val="none" w:sz="0" w:space="0" w:color="auto"/>
                <w:left w:val="none" w:sz="0" w:space="0" w:color="auto"/>
                <w:bottom w:val="none" w:sz="0" w:space="0" w:color="auto"/>
                <w:right w:val="none" w:sz="0" w:space="0" w:color="auto"/>
              </w:divBdr>
            </w:div>
            <w:div w:id="521434172">
              <w:marLeft w:val="0"/>
              <w:marRight w:val="0"/>
              <w:marTop w:val="0"/>
              <w:marBottom w:val="60"/>
              <w:divBdr>
                <w:top w:val="none" w:sz="0" w:space="0" w:color="auto"/>
                <w:left w:val="none" w:sz="0" w:space="0" w:color="auto"/>
                <w:bottom w:val="none" w:sz="0" w:space="0" w:color="auto"/>
                <w:right w:val="none" w:sz="0" w:space="0" w:color="auto"/>
              </w:divBdr>
            </w:div>
            <w:div w:id="1097751058">
              <w:marLeft w:val="0"/>
              <w:marRight w:val="0"/>
              <w:marTop w:val="0"/>
              <w:marBottom w:val="60"/>
              <w:divBdr>
                <w:top w:val="none" w:sz="0" w:space="0" w:color="auto"/>
                <w:left w:val="none" w:sz="0" w:space="0" w:color="auto"/>
                <w:bottom w:val="none" w:sz="0" w:space="0" w:color="auto"/>
                <w:right w:val="none" w:sz="0" w:space="0" w:color="auto"/>
              </w:divBdr>
            </w:div>
            <w:div w:id="2097507915">
              <w:marLeft w:val="0"/>
              <w:marRight w:val="0"/>
              <w:marTop w:val="0"/>
              <w:marBottom w:val="60"/>
              <w:divBdr>
                <w:top w:val="none" w:sz="0" w:space="0" w:color="auto"/>
                <w:left w:val="none" w:sz="0" w:space="0" w:color="auto"/>
                <w:bottom w:val="none" w:sz="0" w:space="0" w:color="auto"/>
                <w:right w:val="none" w:sz="0" w:space="0" w:color="auto"/>
              </w:divBdr>
            </w:div>
            <w:div w:id="1818036484">
              <w:marLeft w:val="0"/>
              <w:marRight w:val="0"/>
              <w:marTop w:val="0"/>
              <w:marBottom w:val="60"/>
              <w:divBdr>
                <w:top w:val="none" w:sz="0" w:space="0" w:color="auto"/>
                <w:left w:val="none" w:sz="0" w:space="0" w:color="auto"/>
                <w:bottom w:val="none" w:sz="0" w:space="0" w:color="auto"/>
                <w:right w:val="none" w:sz="0" w:space="0" w:color="auto"/>
              </w:divBdr>
            </w:div>
            <w:div w:id="1813054962">
              <w:marLeft w:val="0"/>
              <w:marRight w:val="0"/>
              <w:marTop w:val="0"/>
              <w:marBottom w:val="60"/>
              <w:divBdr>
                <w:top w:val="none" w:sz="0" w:space="0" w:color="auto"/>
                <w:left w:val="none" w:sz="0" w:space="0" w:color="auto"/>
                <w:bottom w:val="none" w:sz="0" w:space="0" w:color="auto"/>
                <w:right w:val="none" w:sz="0" w:space="0" w:color="auto"/>
              </w:divBdr>
            </w:div>
            <w:div w:id="466702100">
              <w:marLeft w:val="0"/>
              <w:marRight w:val="0"/>
              <w:marTop w:val="0"/>
              <w:marBottom w:val="60"/>
              <w:divBdr>
                <w:top w:val="none" w:sz="0" w:space="0" w:color="auto"/>
                <w:left w:val="none" w:sz="0" w:space="0" w:color="auto"/>
                <w:bottom w:val="none" w:sz="0" w:space="0" w:color="auto"/>
                <w:right w:val="none" w:sz="0" w:space="0" w:color="auto"/>
              </w:divBdr>
            </w:div>
            <w:div w:id="1417634446">
              <w:marLeft w:val="0"/>
              <w:marRight w:val="0"/>
              <w:marTop w:val="0"/>
              <w:marBottom w:val="60"/>
              <w:divBdr>
                <w:top w:val="none" w:sz="0" w:space="0" w:color="auto"/>
                <w:left w:val="none" w:sz="0" w:space="0" w:color="auto"/>
                <w:bottom w:val="none" w:sz="0" w:space="0" w:color="auto"/>
                <w:right w:val="none" w:sz="0" w:space="0" w:color="auto"/>
              </w:divBdr>
            </w:div>
            <w:div w:id="2131170695">
              <w:marLeft w:val="0"/>
              <w:marRight w:val="0"/>
              <w:marTop w:val="0"/>
              <w:marBottom w:val="60"/>
              <w:divBdr>
                <w:top w:val="none" w:sz="0" w:space="0" w:color="auto"/>
                <w:left w:val="none" w:sz="0" w:space="0" w:color="auto"/>
                <w:bottom w:val="none" w:sz="0" w:space="0" w:color="auto"/>
                <w:right w:val="none" w:sz="0" w:space="0" w:color="auto"/>
              </w:divBdr>
            </w:div>
            <w:div w:id="1471899483">
              <w:marLeft w:val="0"/>
              <w:marRight w:val="0"/>
              <w:marTop w:val="0"/>
              <w:marBottom w:val="60"/>
              <w:divBdr>
                <w:top w:val="none" w:sz="0" w:space="0" w:color="auto"/>
                <w:left w:val="none" w:sz="0" w:space="0" w:color="auto"/>
                <w:bottom w:val="none" w:sz="0" w:space="0" w:color="auto"/>
                <w:right w:val="none" w:sz="0" w:space="0" w:color="auto"/>
              </w:divBdr>
            </w:div>
            <w:div w:id="1125930932">
              <w:marLeft w:val="0"/>
              <w:marRight w:val="0"/>
              <w:marTop w:val="0"/>
              <w:marBottom w:val="60"/>
              <w:divBdr>
                <w:top w:val="none" w:sz="0" w:space="0" w:color="auto"/>
                <w:left w:val="none" w:sz="0" w:space="0" w:color="auto"/>
                <w:bottom w:val="none" w:sz="0" w:space="0" w:color="auto"/>
                <w:right w:val="none" w:sz="0" w:space="0" w:color="auto"/>
              </w:divBdr>
            </w:div>
            <w:div w:id="681317167">
              <w:marLeft w:val="0"/>
              <w:marRight w:val="0"/>
              <w:marTop w:val="0"/>
              <w:marBottom w:val="60"/>
              <w:divBdr>
                <w:top w:val="none" w:sz="0" w:space="0" w:color="auto"/>
                <w:left w:val="none" w:sz="0" w:space="0" w:color="auto"/>
                <w:bottom w:val="none" w:sz="0" w:space="0" w:color="auto"/>
                <w:right w:val="none" w:sz="0" w:space="0" w:color="auto"/>
              </w:divBdr>
            </w:div>
            <w:div w:id="1841894063">
              <w:marLeft w:val="0"/>
              <w:marRight w:val="0"/>
              <w:marTop w:val="0"/>
              <w:marBottom w:val="60"/>
              <w:divBdr>
                <w:top w:val="none" w:sz="0" w:space="0" w:color="auto"/>
                <w:left w:val="none" w:sz="0" w:space="0" w:color="auto"/>
                <w:bottom w:val="none" w:sz="0" w:space="0" w:color="auto"/>
                <w:right w:val="none" w:sz="0" w:space="0" w:color="auto"/>
              </w:divBdr>
            </w:div>
            <w:div w:id="1369528335">
              <w:marLeft w:val="0"/>
              <w:marRight w:val="0"/>
              <w:marTop w:val="0"/>
              <w:marBottom w:val="60"/>
              <w:divBdr>
                <w:top w:val="none" w:sz="0" w:space="0" w:color="auto"/>
                <w:left w:val="none" w:sz="0" w:space="0" w:color="auto"/>
                <w:bottom w:val="none" w:sz="0" w:space="0" w:color="auto"/>
                <w:right w:val="none" w:sz="0" w:space="0" w:color="auto"/>
              </w:divBdr>
            </w:div>
            <w:div w:id="1294865743">
              <w:marLeft w:val="0"/>
              <w:marRight w:val="0"/>
              <w:marTop w:val="0"/>
              <w:marBottom w:val="60"/>
              <w:divBdr>
                <w:top w:val="none" w:sz="0" w:space="0" w:color="auto"/>
                <w:left w:val="none" w:sz="0" w:space="0" w:color="auto"/>
                <w:bottom w:val="none" w:sz="0" w:space="0" w:color="auto"/>
                <w:right w:val="none" w:sz="0" w:space="0" w:color="auto"/>
              </w:divBdr>
            </w:div>
            <w:div w:id="240023793">
              <w:marLeft w:val="0"/>
              <w:marRight w:val="0"/>
              <w:marTop w:val="0"/>
              <w:marBottom w:val="60"/>
              <w:divBdr>
                <w:top w:val="none" w:sz="0" w:space="0" w:color="auto"/>
                <w:left w:val="none" w:sz="0" w:space="0" w:color="auto"/>
                <w:bottom w:val="none" w:sz="0" w:space="0" w:color="auto"/>
                <w:right w:val="none" w:sz="0" w:space="0" w:color="auto"/>
              </w:divBdr>
            </w:div>
            <w:div w:id="1503936566">
              <w:marLeft w:val="0"/>
              <w:marRight w:val="0"/>
              <w:marTop w:val="0"/>
              <w:marBottom w:val="60"/>
              <w:divBdr>
                <w:top w:val="none" w:sz="0" w:space="0" w:color="auto"/>
                <w:left w:val="none" w:sz="0" w:space="0" w:color="auto"/>
                <w:bottom w:val="none" w:sz="0" w:space="0" w:color="auto"/>
                <w:right w:val="none" w:sz="0" w:space="0" w:color="auto"/>
              </w:divBdr>
            </w:div>
            <w:div w:id="2042394902">
              <w:marLeft w:val="0"/>
              <w:marRight w:val="0"/>
              <w:marTop w:val="0"/>
              <w:marBottom w:val="60"/>
              <w:divBdr>
                <w:top w:val="none" w:sz="0" w:space="0" w:color="auto"/>
                <w:left w:val="none" w:sz="0" w:space="0" w:color="auto"/>
                <w:bottom w:val="none" w:sz="0" w:space="0" w:color="auto"/>
                <w:right w:val="none" w:sz="0" w:space="0" w:color="auto"/>
              </w:divBdr>
            </w:div>
            <w:div w:id="2142451644">
              <w:marLeft w:val="0"/>
              <w:marRight w:val="0"/>
              <w:marTop w:val="0"/>
              <w:marBottom w:val="60"/>
              <w:divBdr>
                <w:top w:val="none" w:sz="0" w:space="0" w:color="auto"/>
                <w:left w:val="none" w:sz="0" w:space="0" w:color="auto"/>
                <w:bottom w:val="none" w:sz="0" w:space="0" w:color="auto"/>
                <w:right w:val="none" w:sz="0" w:space="0" w:color="auto"/>
              </w:divBdr>
            </w:div>
            <w:div w:id="1105879874">
              <w:marLeft w:val="0"/>
              <w:marRight w:val="0"/>
              <w:marTop w:val="0"/>
              <w:marBottom w:val="60"/>
              <w:divBdr>
                <w:top w:val="none" w:sz="0" w:space="0" w:color="auto"/>
                <w:left w:val="none" w:sz="0" w:space="0" w:color="auto"/>
                <w:bottom w:val="none" w:sz="0" w:space="0" w:color="auto"/>
                <w:right w:val="none" w:sz="0" w:space="0" w:color="auto"/>
              </w:divBdr>
            </w:div>
            <w:div w:id="1992781803">
              <w:marLeft w:val="0"/>
              <w:marRight w:val="0"/>
              <w:marTop w:val="0"/>
              <w:marBottom w:val="60"/>
              <w:divBdr>
                <w:top w:val="none" w:sz="0" w:space="0" w:color="auto"/>
                <w:left w:val="none" w:sz="0" w:space="0" w:color="auto"/>
                <w:bottom w:val="none" w:sz="0" w:space="0" w:color="auto"/>
                <w:right w:val="none" w:sz="0" w:space="0" w:color="auto"/>
              </w:divBdr>
            </w:div>
            <w:div w:id="837770388">
              <w:marLeft w:val="0"/>
              <w:marRight w:val="0"/>
              <w:marTop w:val="0"/>
              <w:marBottom w:val="60"/>
              <w:divBdr>
                <w:top w:val="none" w:sz="0" w:space="0" w:color="auto"/>
                <w:left w:val="none" w:sz="0" w:space="0" w:color="auto"/>
                <w:bottom w:val="none" w:sz="0" w:space="0" w:color="auto"/>
                <w:right w:val="none" w:sz="0" w:space="0" w:color="auto"/>
              </w:divBdr>
            </w:div>
            <w:div w:id="978650975">
              <w:marLeft w:val="0"/>
              <w:marRight w:val="0"/>
              <w:marTop w:val="0"/>
              <w:marBottom w:val="60"/>
              <w:divBdr>
                <w:top w:val="none" w:sz="0" w:space="0" w:color="auto"/>
                <w:left w:val="none" w:sz="0" w:space="0" w:color="auto"/>
                <w:bottom w:val="none" w:sz="0" w:space="0" w:color="auto"/>
                <w:right w:val="none" w:sz="0" w:space="0" w:color="auto"/>
              </w:divBdr>
            </w:div>
            <w:div w:id="1529946916">
              <w:marLeft w:val="0"/>
              <w:marRight w:val="0"/>
              <w:marTop w:val="0"/>
              <w:marBottom w:val="60"/>
              <w:divBdr>
                <w:top w:val="none" w:sz="0" w:space="0" w:color="auto"/>
                <w:left w:val="none" w:sz="0" w:space="0" w:color="auto"/>
                <w:bottom w:val="none" w:sz="0" w:space="0" w:color="auto"/>
                <w:right w:val="none" w:sz="0" w:space="0" w:color="auto"/>
              </w:divBdr>
            </w:div>
            <w:div w:id="566652868">
              <w:marLeft w:val="0"/>
              <w:marRight w:val="0"/>
              <w:marTop w:val="0"/>
              <w:marBottom w:val="60"/>
              <w:divBdr>
                <w:top w:val="none" w:sz="0" w:space="0" w:color="auto"/>
                <w:left w:val="none" w:sz="0" w:space="0" w:color="auto"/>
                <w:bottom w:val="none" w:sz="0" w:space="0" w:color="auto"/>
                <w:right w:val="none" w:sz="0" w:space="0" w:color="auto"/>
              </w:divBdr>
            </w:div>
            <w:div w:id="1800764685">
              <w:marLeft w:val="0"/>
              <w:marRight w:val="0"/>
              <w:marTop w:val="0"/>
              <w:marBottom w:val="60"/>
              <w:divBdr>
                <w:top w:val="none" w:sz="0" w:space="0" w:color="auto"/>
                <w:left w:val="none" w:sz="0" w:space="0" w:color="auto"/>
                <w:bottom w:val="none" w:sz="0" w:space="0" w:color="auto"/>
                <w:right w:val="none" w:sz="0" w:space="0" w:color="auto"/>
              </w:divBdr>
            </w:div>
            <w:div w:id="2101480858">
              <w:marLeft w:val="0"/>
              <w:marRight w:val="0"/>
              <w:marTop w:val="0"/>
              <w:marBottom w:val="60"/>
              <w:divBdr>
                <w:top w:val="none" w:sz="0" w:space="0" w:color="auto"/>
                <w:left w:val="none" w:sz="0" w:space="0" w:color="auto"/>
                <w:bottom w:val="none" w:sz="0" w:space="0" w:color="auto"/>
                <w:right w:val="none" w:sz="0" w:space="0" w:color="auto"/>
              </w:divBdr>
            </w:div>
            <w:div w:id="1275215414">
              <w:marLeft w:val="0"/>
              <w:marRight w:val="0"/>
              <w:marTop w:val="0"/>
              <w:marBottom w:val="60"/>
              <w:divBdr>
                <w:top w:val="none" w:sz="0" w:space="0" w:color="auto"/>
                <w:left w:val="none" w:sz="0" w:space="0" w:color="auto"/>
                <w:bottom w:val="none" w:sz="0" w:space="0" w:color="auto"/>
                <w:right w:val="none" w:sz="0" w:space="0" w:color="auto"/>
              </w:divBdr>
            </w:div>
            <w:div w:id="1105347231">
              <w:marLeft w:val="0"/>
              <w:marRight w:val="0"/>
              <w:marTop w:val="0"/>
              <w:marBottom w:val="60"/>
              <w:divBdr>
                <w:top w:val="none" w:sz="0" w:space="0" w:color="auto"/>
                <w:left w:val="none" w:sz="0" w:space="0" w:color="auto"/>
                <w:bottom w:val="none" w:sz="0" w:space="0" w:color="auto"/>
                <w:right w:val="none" w:sz="0" w:space="0" w:color="auto"/>
              </w:divBdr>
            </w:div>
            <w:div w:id="1912348460">
              <w:marLeft w:val="0"/>
              <w:marRight w:val="0"/>
              <w:marTop w:val="0"/>
              <w:marBottom w:val="60"/>
              <w:divBdr>
                <w:top w:val="none" w:sz="0" w:space="0" w:color="auto"/>
                <w:left w:val="none" w:sz="0" w:space="0" w:color="auto"/>
                <w:bottom w:val="none" w:sz="0" w:space="0" w:color="auto"/>
                <w:right w:val="none" w:sz="0" w:space="0" w:color="auto"/>
              </w:divBdr>
            </w:div>
            <w:div w:id="1758555940">
              <w:marLeft w:val="0"/>
              <w:marRight w:val="0"/>
              <w:marTop w:val="0"/>
              <w:marBottom w:val="60"/>
              <w:divBdr>
                <w:top w:val="none" w:sz="0" w:space="0" w:color="auto"/>
                <w:left w:val="none" w:sz="0" w:space="0" w:color="auto"/>
                <w:bottom w:val="none" w:sz="0" w:space="0" w:color="auto"/>
                <w:right w:val="none" w:sz="0" w:space="0" w:color="auto"/>
              </w:divBdr>
            </w:div>
            <w:div w:id="17255192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73791509">
      <w:bodyDiv w:val="1"/>
      <w:marLeft w:val="0"/>
      <w:marRight w:val="0"/>
      <w:marTop w:val="0"/>
      <w:marBottom w:val="0"/>
      <w:divBdr>
        <w:top w:val="none" w:sz="0" w:space="0" w:color="auto"/>
        <w:left w:val="none" w:sz="0" w:space="0" w:color="auto"/>
        <w:bottom w:val="none" w:sz="0" w:space="0" w:color="auto"/>
        <w:right w:val="none" w:sz="0" w:space="0" w:color="auto"/>
      </w:divBdr>
    </w:div>
    <w:div w:id="1520848554">
      <w:bodyDiv w:val="1"/>
      <w:marLeft w:val="0"/>
      <w:marRight w:val="0"/>
      <w:marTop w:val="0"/>
      <w:marBottom w:val="0"/>
      <w:divBdr>
        <w:top w:val="none" w:sz="0" w:space="0" w:color="auto"/>
        <w:left w:val="none" w:sz="0" w:space="0" w:color="auto"/>
        <w:bottom w:val="none" w:sz="0" w:space="0" w:color="auto"/>
        <w:right w:val="none" w:sz="0" w:space="0" w:color="auto"/>
      </w:divBdr>
    </w:div>
    <w:div w:id="1670257135">
      <w:bodyDiv w:val="1"/>
      <w:marLeft w:val="0"/>
      <w:marRight w:val="0"/>
      <w:marTop w:val="0"/>
      <w:marBottom w:val="0"/>
      <w:divBdr>
        <w:top w:val="none" w:sz="0" w:space="0" w:color="auto"/>
        <w:left w:val="none" w:sz="0" w:space="0" w:color="auto"/>
        <w:bottom w:val="none" w:sz="0" w:space="0" w:color="auto"/>
        <w:right w:val="none" w:sz="0" w:space="0" w:color="auto"/>
      </w:divBdr>
    </w:div>
    <w:div w:id="1743605211">
      <w:bodyDiv w:val="1"/>
      <w:marLeft w:val="0"/>
      <w:marRight w:val="0"/>
      <w:marTop w:val="0"/>
      <w:marBottom w:val="0"/>
      <w:divBdr>
        <w:top w:val="none" w:sz="0" w:space="0" w:color="auto"/>
        <w:left w:val="none" w:sz="0" w:space="0" w:color="auto"/>
        <w:bottom w:val="none" w:sz="0" w:space="0" w:color="auto"/>
        <w:right w:val="none" w:sz="0" w:space="0" w:color="auto"/>
      </w:divBdr>
    </w:div>
    <w:div w:id="176418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hordha.nic.in/raja.htm" TargetMode="External"/><Relationship Id="rId117" Type="http://schemas.openxmlformats.org/officeDocument/2006/relationships/hyperlink" Target="http://www.indiabix.com/hr-interview/why-should-i-hire-you-from-the-outside-when-i-could-promote-someone-from-within/" TargetMode="External"/><Relationship Id="rId21" Type="http://schemas.openxmlformats.org/officeDocument/2006/relationships/hyperlink" Target="http://en.wikipedia.org/wiki/Russell_1000_Index" TargetMode="External"/><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openxmlformats.org/officeDocument/2006/relationships/hyperlink" Target="http://www.acclimited.com/newsite/hr.asp" TargetMode="External"/><Relationship Id="rId68" Type="http://schemas.openxmlformats.org/officeDocument/2006/relationships/diagramQuickStyle" Target="diagrams/quickStyle6.xml"/><Relationship Id="rId84" Type="http://schemas.openxmlformats.org/officeDocument/2006/relationships/hyperlink" Target="http://www.indiabix.com/hr-interview/give-me-an-example-of-your-creativity/" TargetMode="External"/><Relationship Id="rId89" Type="http://schemas.openxmlformats.org/officeDocument/2006/relationships/hyperlink" Target="http://www.indiabix.com/hr-interview/explain-how-would-be-an-asset-to-this-organization/" TargetMode="External"/><Relationship Id="rId112" Type="http://schemas.openxmlformats.org/officeDocument/2006/relationships/hyperlink" Target="http://www.indiabix.com/hr-interview/what-changes-would-you-make-if-you-came-on-board/" TargetMode="External"/><Relationship Id="rId16" Type="http://schemas.openxmlformats.org/officeDocument/2006/relationships/hyperlink" Target="http://en.wikipedia.org/wiki/Atlanta" TargetMode="External"/><Relationship Id="rId107" Type="http://schemas.openxmlformats.org/officeDocument/2006/relationships/hyperlink" Target="http://www.indiabix.com/hr-interview/tell-me-about-the-most-boring-job-you-have-ever-had/" TargetMode="External"/><Relationship Id="rId11" Type="http://schemas.openxmlformats.org/officeDocument/2006/relationships/hyperlink" Target="http://en.wikipedia.org/wiki/John_Stith_Pemberton" TargetMode="External"/><Relationship Id="rId32" Type="http://schemas.openxmlformats.org/officeDocument/2006/relationships/image" Target="media/image7.png"/><Relationship Id="rId37" Type="http://schemas.openxmlformats.org/officeDocument/2006/relationships/diagramColors" Target="diagrams/colors1.xml"/><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hyperlink" Target="http://www.indiabix.com/hr-interview/what-are-your-strengths-and-weaknesses/" TargetMode="External"/><Relationship Id="rId79" Type="http://schemas.openxmlformats.org/officeDocument/2006/relationships/hyperlink" Target="http://www.indiabix.com/hr-interview/can-you-work-under-pressure/" TargetMode="External"/><Relationship Id="rId102" Type="http://schemas.openxmlformats.org/officeDocument/2006/relationships/hyperlink" Target="http://www.indiabix.com/hr-interview/why-did-you-resign-from-your-previous-job/"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acclimited.com/newsite/hr.asp" TargetMode="External"/><Relationship Id="rId82" Type="http://schemas.openxmlformats.org/officeDocument/2006/relationships/hyperlink" Target="http://www.indiabix.com/hr-interview/what-motivates-you-to-do-good-job/" TargetMode="External"/><Relationship Id="rId90" Type="http://schemas.openxmlformats.org/officeDocument/2006/relationships/hyperlink" Target="http://www.indiabix.com/hr-interview/what-are-your-outside-interests/" TargetMode="External"/><Relationship Id="rId95" Type="http://schemas.openxmlformats.org/officeDocument/2006/relationships/hyperlink" Target="http://www.indiabix.com/hr-interview/how-do-you-define-success-and-how-do-you-measure-up-to-your-own-definition/" TargetMode="External"/><Relationship Id="rId19" Type="http://schemas.openxmlformats.org/officeDocument/2006/relationships/hyperlink" Target="http://en.wikipedia.org/wiki/Dow_Jones_Industrial_Average" TargetMode="External"/><Relationship Id="rId14" Type="http://schemas.openxmlformats.org/officeDocument/2006/relationships/hyperlink" Target="http://en.wikipedia.org/wiki/Bottler_(company)" TargetMode="External"/><Relationship Id="rId22" Type="http://schemas.openxmlformats.org/officeDocument/2006/relationships/image" Target="media/image2.jpeg"/><Relationship Id="rId27" Type="http://schemas.openxmlformats.org/officeDocument/2006/relationships/hyperlink" Target="http://khordha.nic.in/barunai.htm" TargetMode="External"/><Relationship Id="rId30" Type="http://schemas.openxmlformats.org/officeDocument/2006/relationships/image" Target="media/image5.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Layout" Target="diagrams/layout5.xml"/><Relationship Id="rId64" Type="http://schemas.openxmlformats.org/officeDocument/2006/relationships/hyperlink" Target="http://www.acclimited.com/newsite/hr.asp" TargetMode="External"/><Relationship Id="rId69" Type="http://schemas.openxmlformats.org/officeDocument/2006/relationships/diagramColors" Target="diagrams/colors6.xml"/><Relationship Id="rId77" Type="http://schemas.openxmlformats.org/officeDocument/2006/relationships/hyperlink" Target="http://www.indiabix.com/hr-interview/what-is-the-difference-between-hard-work-and-smart-work/" TargetMode="External"/><Relationship Id="rId100" Type="http://schemas.openxmlformats.org/officeDocument/2006/relationships/hyperlink" Target="http://www.indiabix.com/hr-interview/on-a-scale-of-one-to-ten-rate-me-as-an-interviewer/" TargetMode="External"/><Relationship Id="rId105" Type="http://schemas.openxmlformats.org/officeDocument/2006/relationships/hyperlink" Target="http://www.indiabix.com/hr-interview/tell-me-about-a-situation-when-your-work-was-criticized/" TargetMode="External"/><Relationship Id="rId113" Type="http://schemas.openxmlformats.org/officeDocument/2006/relationships/hyperlink" Target="http://www.indiabix.com/hr-interview/what-would-you-say-to-your-boss-if-he-is-crazy-about-an-idea-but-you-think-it-stinks/" TargetMode="External"/><Relationship Id="rId118" Type="http://schemas.openxmlformats.org/officeDocument/2006/relationships/hyperlink" Target="http://www.indiabix.com/hr-interview/how-do-you-feel-about-reporting-to-a-younger-person/" TargetMode="Externa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hyperlink" Target="http://www.indiabix.com/hr-interview/tell-me-about-yourself/" TargetMode="External"/><Relationship Id="rId80" Type="http://schemas.openxmlformats.org/officeDocument/2006/relationships/hyperlink" Target="http://www.indiabix.com/hr-interview/are-you-willing-to-relocate-or-travel/" TargetMode="External"/><Relationship Id="rId85" Type="http://schemas.openxmlformats.org/officeDocument/2006/relationships/hyperlink" Target="http://www.indiabix.com/hr-interview/how-long-would-you-expect-to-work-for-us-if-hired/" TargetMode="External"/><Relationship Id="rId93" Type="http://schemas.openxmlformats.org/officeDocument/2006/relationships/hyperlink" Target="http://www.indiabix.com/hr-interview/what-was-the-toughest-decision-you-ever-had-to-make/" TargetMode="External"/><Relationship Id="rId98" Type="http://schemas.openxmlformats.org/officeDocument/2006/relationships/hyperlink" Target="http://www.indiabix.com/hr-interview/how-much-salary-do-you-expect/"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en.wikipedia.org/wiki/Columbus,_Georgia" TargetMode="External"/><Relationship Id="rId17" Type="http://schemas.openxmlformats.org/officeDocument/2006/relationships/hyperlink" Target="http://en.wikipedia.org/wiki/Georgia_(U.S._state)" TargetMode="External"/><Relationship Id="rId25" Type="http://schemas.openxmlformats.org/officeDocument/2006/relationships/image" Target="media/image4.png"/><Relationship Id="rId33" Type="http://schemas.openxmlformats.org/officeDocument/2006/relationships/oleObject" Target="embeddings/oleObject1.bin"/><Relationship Id="rId38" Type="http://schemas.microsoft.com/office/2007/relationships/diagramDrawing" Target="diagrams/drawing1.xml"/><Relationship Id="rId46" Type="http://schemas.openxmlformats.org/officeDocument/2006/relationships/diagramQuickStyle" Target="diagrams/quickStyle3.xml"/><Relationship Id="rId59" Type="http://schemas.microsoft.com/office/2007/relationships/diagramDrawing" Target="diagrams/drawing5.xml"/><Relationship Id="rId67" Type="http://schemas.openxmlformats.org/officeDocument/2006/relationships/diagramLayout" Target="diagrams/layout6.xml"/><Relationship Id="rId103" Type="http://schemas.openxmlformats.org/officeDocument/2006/relationships/hyperlink" Target="http://www.indiabix.com/hr-interview/why-have-you-been-out-of-work-so-long/" TargetMode="External"/><Relationship Id="rId108" Type="http://schemas.openxmlformats.org/officeDocument/2006/relationships/hyperlink" Target="http://www.indiabix.com/hr-interview/may-i-contact-your-present-employer-for-a-reference/" TargetMode="External"/><Relationship Id="rId116" Type="http://schemas.openxmlformats.org/officeDocument/2006/relationships/hyperlink" Target="http://www.indiabix.com/hr-interview/looking-back-on-your-last-position-have-you-done-your-best-work/" TargetMode="External"/><Relationship Id="rId124" Type="http://schemas.openxmlformats.org/officeDocument/2006/relationships/theme" Target="theme/theme1.xml"/><Relationship Id="rId20" Type="http://schemas.openxmlformats.org/officeDocument/2006/relationships/hyperlink" Target="http://en.wikipedia.org/wiki/S%26P_500_Index" TargetMode="External"/><Relationship Id="rId41" Type="http://schemas.openxmlformats.org/officeDocument/2006/relationships/diagramQuickStyle" Target="diagrams/quickStyle2.xml"/><Relationship Id="rId54" Type="http://schemas.microsoft.com/office/2007/relationships/diagramDrawing" Target="diagrams/drawing4.xml"/><Relationship Id="rId62" Type="http://schemas.openxmlformats.org/officeDocument/2006/relationships/hyperlink" Target="http://www.acclimited.com/newsite/hr.asp" TargetMode="External"/><Relationship Id="rId70" Type="http://schemas.microsoft.com/office/2007/relationships/diagramDrawing" Target="diagrams/drawing6.xml"/><Relationship Id="rId75" Type="http://schemas.openxmlformats.org/officeDocument/2006/relationships/hyperlink" Target="http://www.indiabix.com/hr-interview/why-do-you-want-to-work-at-our-company/" TargetMode="External"/><Relationship Id="rId83" Type="http://schemas.openxmlformats.org/officeDocument/2006/relationships/hyperlink" Target="http://www.indiabix.com/hr-interview/what-makes-you-angry/" TargetMode="External"/><Relationship Id="rId88" Type="http://schemas.openxmlformats.org/officeDocument/2006/relationships/hyperlink" Target="http://www.indiabix.com/hr-interview/what-are-your-career-options-right-now/" TargetMode="External"/><Relationship Id="rId91" Type="http://schemas.openxmlformats.org/officeDocument/2006/relationships/hyperlink" Target="http://www.indiabix.com/hr-interview/would-you-lie-for-the-company/" TargetMode="External"/><Relationship Id="rId96" Type="http://schemas.openxmlformats.org/officeDocument/2006/relationships/hyperlink" Target="http://www.indiabix.com/hr-interview/if-you-won-$10-million-lottery-would-you-still-work/" TargetMode="External"/><Relationship Id="rId111" Type="http://schemas.openxmlformats.org/officeDocument/2006/relationships/hyperlink" Target="http://www.indiabix.com/hr-interview/have-you-been-absent-from-work-more-than-a-few-days-in-any-previous-posi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nchor_bottler" TargetMode="External"/><Relationship Id="rId23" Type="http://schemas.openxmlformats.org/officeDocument/2006/relationships/image" Target="media/image3.emf"/><Relationship Id="rId28" Type="http://schemas.openxmlformats.org/officeDocument/2006/relationships/hyperlink" Target="http://khordha.nic.in/paika.htm" TargetMode="External"/><Relationship Id="rId36" Type="http://schemas.openxmlformats.org/officeDocument/2006/relationships/diagramQuickStyle" Target="diagrams/quickStyle1.xml"/><Relationship Id="rId49" Type="http://schemas.openxmlformats.org/officeDocument/2006/relationships/image" Target="media/image8.png"/><Relationship Id="rId57" Type="http://schemas.openxmlformats.org/officeDocument/2006/relationships/diagramQuickStyle" Target="diagrams/quickStyle5.xml"/><Relationship Id="rId106" Type="http://schemas.openxmlformats.org/officeDocument/2006/relationships/hyperlink" Target="http://www.indiabix.com/hr-interview/could-you-have-done-better-in-your-last-job/" TargetMode="External"/><Relationship Id="rId114" Type="http://schemas.openxmlformats.org/officeDocument/2006/relationships/hyperlink" Target="http://www.indiabix.com/hr-interview/how-could-you-have-improved-your-career-progress/" TargetMode="External"/><Relationship Id="rId119" Type="http://schemas.openxmlformats.org/officeDocument/2006/relationships/hyperlink" Target="http://www.indiabix.com/hr-interview/looking-back-what-would-you-do-differently-in-your-life/" TargetMode="External"/><Relationship Id="rId10" Type="http://schemas.openxmlformats.org/officeDocument/2006/relationships/hyperlink" Target="http://en.wikipedia.org/wiki/Coca-Cola" TargetMode="External"/><Relationship Id="rId31" Type="http://schemas.openxmlformats.org/officeDocument/2006/relationships/image" Target="media/image6.png"/><Relationship Id="rId44" Type="http://schemas.openxmlformats.org/officeDocument/2006/relationships/diagramData" Target="diagrams/data3.xml"/><Relationship Id="rId52" Type="http://schemas.openxmlformats.org/officeDocument/2006/relationships/diagramQuickStyle" Target="diagrams/quickStyle4.xml"/><Relationship Id="rId60" Type="http://schemas.openxmlformats.org/officeDocument/2006/relationships/hyperlink" Target="http://www.acclimited.com/newsite/hr.asp" TargetMode="External"/><Relationship Id="rId65" Type="http://schemas.openxmlformats.org/officeDocument/2006/relationships/hyperlink" Target="http://www.acclimited.com/newsite/hr.asp" TargetMode="External"/><Relationship Id="rId73" Type="http://schemas.openxmlformats.org/officeDocument/2006/relationships/hyperlink" Target="http://www.indiabix.com/hr-interview/why-should-i-hire-you/" TargetMode="External"/><Relationship Id="rId78" Type="http://schemas.openxmlformats.org/officeDocument/2006/relationships/hyperlink" Target="http://www.indiabix.com/hr-interview/how-do-you-feel-about-working-nights-and-weekends/" TargetMode="External"/><Relationship Id="rId81" Type="http://schemas.openxmlformats.org/officeDocument/2006/relationships/hyperlink" Target="http://www.indiabix.com/hr-interview/what-are-your-goals/" TargetMode="External"/><Relationship Id="rId86" Type="http://schemas.openxmlformats.org/officeDocument/2006/relationships/hyperlink" Target="http://www.indiabix.com/hr-interview/are-not-you-overqualified-for-this-position/" TargetMode="External"/><Relationship Id="rId94" Type="http://schemas.openxmlformats.org/officeDocument/2006/relationships/hyperlink" Target="http://www.indiabix.com/hr-interview/have-you-considered-starting-your-own-business/" TargetMode="External"/><Relationship Id="rId99" Type="http://schemas.openxmlformats.org/officeDocument/2006/relationships/hyperlink" Target="http://www.indiabix.com/hr-interview/where-do-you-see-yourself-five-years-from-now/" TargetMode="External"/><Relationship Id="rId101" Type="http://schemas.openxmlformats.org/officeDocument/2006/relationships/hyperlink" Target="http://www.indiabix.com/hr-interview/do-you-have-any-questions-for-me/"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n.wikipedia.org/wiki/Franchising" TargetMode="External"/><Relationship Id="rId18" Type="http://schemas.openxmlformats.org/officeDocument/2006/relationships/hyperlink" Target="http://en.wikipedia.org/wiki/New_York_Stock_Exchange" TargetMode="External"/><Relationship Id="rId39" Type="http://schemas.openxmlformats.org/officeDocument/2006/relationships/diagramData" Target="diagrams/data2.xml"/><Relationship Id="rId109" Type="http://schemas.openxmlformats.org/officeDocument/2006/relationships/hyperlink" Target="http://www.indiabix.com/hr-interview/how-many-hours-a-week-do-you-normally-work/" TargetMode="External"/><Relationship Id="rId34" Type="http://schemas.openxmlformats.org/officeDocument/2006/relationships/diagramData" Target="diagrams/data1.xml"/><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hyperlink" Target="http://www.indiabix.com/hr-interview/what-is-the-difference-between-confidence-and-over-confidence/" TargetMode="External"/><Relationship Id="rId97" Type="http://schemas.openxmlformats.org/officeDocument/2006/relationships/hyperlink" Target="http://www.indiabix.com/hr-interview/tell-me-something-about-our-company/" TargetMode="External"/><Relationship Id="rId104" Type="http://schemas.openxmlformats.org/officeDocument/2006/relationships/hyperlink" Target="http://www.indiabix.com/hr-interview/why-have-you-had-so-many-jobs/" TargetMode="External"/><Relationship Id="rId120" Type="http://schemas.openxmlformats.org/officeDocument/2006/relationships/hyperlink" Target="http://www.indiabix.com/hr-interview/why-are-not-you-earning-more-money-at-this-stage-of-your-career/" TargetMode="Externa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hyperlink" Target="http://www.indiabix.com/hr-interview/who-has-inspired-you-in-your-life-and-why/" TargetMode="External"/><Relationship Id="rId2" Type="http://schemas.openxmlformats.org/officeDocument/2006/relationships/numbering" Target="numbering.xml"/><Relationship Id="rId29" Type="http://schemas.openxmlformats.org/officeDocument/2006/relationships/hyperlink" Target="http://en.wikipedia.org/wiki/States_and_territories_of_India" TargetMode="External"/><Relationship Id="rId24" Type="http://schemas.openxmlformats.org/officeDocument/2006/relationships/oleObject" Target="embeddings/Microsoft_Excel_97-2003_Worksheet1.xls"/><Relationship Id="rId40" Type="http://schemas.openxmlformats.org/officeDocument/2006/relationships/diagramLayout" Target="diagrams/layout2.xml"/><Relationship Id="rId45" Type="http://schemas.openxmlformats.org/officeDocument/2006/relationships/diagramLayout" Target="diagrams/layout3.xml"/><Relationship Id="rId66" Type="http://schemas.openxmlformats.org/officeDocument/2006/relationships/diagramData" Target="diagrams/data6.xml"/><Relationship Id="rId87" Type="http://schemas.openxmlformats.org/officeDocument/2006/relationships/hyperlink" Target="http://www.indiabix.com/hr-interview/describe-your-ideal-company-location-and-job/" TargetMode="External"/><Relationship Id="rId110" Type="http://schemas.openxmlformats.org/officeDocument/2006/relationships/hyperlink" Target="http://www.indiabix.com/hr-interview/what-was-the-toughest-challenge-you-have-ever-faced/" TargetMode="External"/><Relationship Id="rId115" Type="http://schemas.openxmlformats.org/officeDocument/2006/relationships/hyperlink" Target="http://www.indiabix.com/hr-interview/tell-me-honestly-about-the-strong-points-and-weak-points-of-your-bos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29C21-EB1F-4611-9BE9-34A8E29B5832}" type="doc">
      <dgm:prSet loTypeId="urn:microsoft.com/office/officeart/2005/8/layout/orgChart1" loCatId="hierarchy" qsTypeId="urn:microsoft.com/office/officeart/2005/8/quickstyle/simple1" qsCatId="simple" csTypeId="urn:microsoft.com/office/officeart/2005/8/colors/accent0_1" csCatId="mainScheme" phldr="1"/>
      <dgm:spPr/>
    </dgm:pt>
    <dgm:pt modelId="{57EAAB18-1947-453B-B764-F8C71187BA4D}">
      <dgm:prSet/>
      <dgm:spPr>
        <a:solidFill>
          <a:srgbClr val="66FF33"/>
        </a:solidFill>
      </dgm:spPr>
      <dgm:t>
        <a:bodyPr/>
        <a:lstStyle/>
        <a:p>
          <a:pPr marR="0" algn="ctr" rtl="0"/>
          <a:endParaRPr lang="en-IN" b="1" i="0" u="none" strike="noStrike" baseline="0" smtClean="0">
            <a:latin typeface="Tahoma"/>
          </a:endParaRPr>
        </a:p>
        <a:p>
          <a:pPr marR="0" algn="ctr" rtl="0"/>
          <a:r>
            <a:rPr lang="en-IN" b="1" i="0" u="none" strike="noStrike" baseline="0" smtClean="0">
              <a:latin typeface="Tahoma"/>
            </a:rPr>
            <a:t>Chief Executive Officer</a:t>
          </a:r>
          <a:endParaRPr lang="en-IN" smtClean="0"/>
        </a:p>
      </dgm:t>
    </dgm:pt>
    <dgm:pt modelId="{4CB216F0-1A8F-41ED-9143-4AB1B8CEEECA}" type="parTrans" cxnId="{ED5C98AC-5E4E-491E-8E08-2FEBCE7E306F}">
      <dgm:prSet/>
      <dgm:spPr/>
      <dgm:t>
        <a:bodyPr/>
        <a:lstStyle/>
        <a:p>
          <a:endParaRPr lang="en-IN"/>
        </a:p>
      </dgm:t>
    </dgm:pt>
    <dgm:pt modelId="{9DAEF22E-5B24-4F50-9A2B-8722FA29CF65}" type="sibTrans" cxnId="{ED5C98AC-5E4E-491E-8E08-2FEBCE7E306F}">
      <dgm:prSet/>
      <dgm:spPr/>
      <dgm:t>
        <a:bodyPr/>
        <a:lstStyle/>
        <a:p>
          <a:endParaRPr lang="en-IN"/>
        </a:p>
      </dgm:t>
    </dgm:pt>
    <dgm:pt modelId="{5A0B59F3-36D7-4609-969A-E5C0650FE8C0}">
      <dgm:prSet/>
      <dgm:spPr>
        <a:solidFill>
          <a:srgbClr val="66FF33"/>
        </a:solidFill>
      </dgm:spPr>
      <dgm:t>
        <a:bodyPr/>
        <a:lstStyle/>
        <a:p>
          <a:pPr marR="0" algn="ctr" rtl="0"/>
          <a:endParaRPr lang="en-IN" b="1" i="0" u="none" strike="noStrike" baseline="0" smtClean="0">
            <a:latin typeface="Arial"/>
          </a:endParaRPr>
        </a:p>
        <a:p>
          <a:pPr marR="0" algn="ctr" rtl="0"/>
          <a:r>
            <a:rPr lang="en-IN" b="1" i="0" u="none" strike="noStrike" baseline="0" smtClean="0">
              <a:latin typeface="Tahoma"/>
            </a:rPr>
            <a:t>Vice President Supply Chain</a:t>
          </a:r>
          <a:endParaRPr lang="en-IN" smtClean="0"/>
        </a:p>
      </dgm:t>
    </dgm:pt>
    <dgm:pt modelId="{036ACA61-7228-4FC1-8E9B-F1DD865A2CEB}" type="parTrans" cxnId="{84ED9AC7-D6CC-4395-9B8F-1BCC5BBB7A15}">
      <dgm:prSet/>
      <dgm:spPr/>
      <dgm:t>
        <a:bodyPr/>
        <a:lstStyle/>
        <a:p>
          <a:endParaRPr lang="en-IN"/>
        </a:p>
      </dgm:t>
    </dgm:pt>
    <dgm:pt modelId="{939A5331-9C1A-4C1A-A6DC-046C98BEF3AA}" type="sibTrans" cxnId="{84ED9AC7-D6CC-4395-9B8F-1BCC5BBB7A15}">
      <dgm:prSet/>
      <dgm:spPr/>
      <dgm:t>
        <a:bodyPr/>
        <a:lstStyle/>
        <a:p>
          <a:endParaRPr lang="en-IN"/>
        </a:p>
      </dgm:t>
    </dgm:pt>
    <dgm:pt modelId="{AF98402C-5493-48F9-9246-C8B2E065DC5F}">
      <dgm:prSet/>
      <dgm:spPr>
        <a:solidFill>
          <a:srgbClr val="66FF33"/>
        </a:solidFill>
      </dgm:spPr>
      <dgm:t>
        <a:bodyPr/>
        <a:lstStyle/>
        <a:p>
          <a:pPr marR="0" algn="ctr" rtl="0"/>
          <a:endParaRPr lang="en-IN" b="1" i="0" u="none" strike="noStrike" baseline="0" smtClean="0">
            <a:latin typeface="Arial"/>
          </a:endParaRPr>
        </a:p>
        <a:p>
          <a:pPr marR="0" algn="ctr" rtl="0"/>
          <a:r>
            <a:rPr lang="en-IN" b="1" i="0" u="none" strike="noStrike" baseline="0" smtClean="0">
              <a:latin typeface="Tahoma"/>
            </a:rPr>
            <a:t>Chief Finance Officer</a:t>
          </a:r>
          <a:endParaRPr lang="en-IN" smtClean="0"/>
        </a:p>
      </dgm:t>
    </dgm:pt>
    <dgm:pt modelId="{FE14730A-3C29-4F6B-9938-3B5E2E919CF2}" type="parTrans" cxnId="{EC2EBC9F-784E-423D-ADE7-A3A4DF36BEC0}">
      <dgm:prSet/>
      <dgm:spPr/>
      <dgm:t>
        <a:bodyPr/>
        <a:lstStyle/>
        <a:p>
          <a:endParaRPr lang="en-IN"/>
        </a:p>
      </dgm:t>
    </dgm:pt>
    <dgm:pt modelId="{DA63A3BD-7EFA-4292-BEAD-A93A7B35E206}" type="sibTrans" cxnId="{EC2EBC9F-784E-423D-ADE7-A3A4DF36BEC0}">
      <dgm:prSet/>
      <dgm:spPr/>
      <dgm:t>
        <a:bodyPr/>
        <a:lstStyle/>
        <a:p>
          <a:endParaRPr lang="en-IN"/>
        </a:p>
      </dgm:t>
    </dgm:pt>
    <dgm:pt modelId="{B018B636-6322-426C-8EA2-559F0FA2D1C4}">
      <dgm:prSet/>
      <dgm:spPr>
        <a:solidFill>
          <a:srgbClr val="66FF33"/>
        </a:solidFill>
      </dgm:spPr>
      <dgm:t>
        <a:bodyPr/>
        <a:lstStyle/>
        <a:p>
          <a:pPr marR="0" algn="ctr" rtl="0"/>
          <a:endParaRPr lang="en-IN" b="1" i="0" u="none" strike="noStrike" baseline="0" smtClean="0">
            <a:latin typeface="Arial"/>
          </a:endParaRPr>
        </a:p>
        <a:p>
          <a:pPr marR="0" algn="ctr" rtl="0"/>
          <a:r>
            <a:rPr lang="en-IN" b="1" i="0" u="none" strike="noStrike" baseline="0" smtClean="0">
              <a:latin typeface="Tahoma"/>
            </a:rPr>
            <a:t>Human Resource Director</a:t>
          </a:r>
          <a:endParaRPr lang="en-IN" smtClean="0"/>
        </a:p>
      </dgm:t>
    </dgm:pt>
    <dgm:pt modelId="{002FF417-FE56-4AF3-86C0-0E807EBF07CC}" type="parTrans" cxnId="{1A88FF8C-9DE4-4696-9326-0C6EC5E16105}">
      <dgm:prSet/>
      <dgm:spPr/>
      <dgm:t>
        <a:bodyPr/>
        <a:lstStyle/>
        <a:p>
          <a:endParaRPr lang="en-IN"/>
        </a:p>
      </dgm:t>
    </dgm:pt>
    <dgm:pt modelId="{8B8EF04D-AE30-452F-93EE-8D33E809742F}" type="sibTrans" cxnId="{1A88FF8C-9DE4-4696-9326-0C6EC5E16105}">
      <dgm:prSet/>
      <dgm:spPr/>
      <dgm:t>
        <a:bodyPr/>
        <a:lstStyle/>
        <a:p>
          <a:endParaRPr lang="en-IN"/>
        </a:p>
      </dgm:t>
    </dgm:pt>
    <dgm:pt modelId="{40431B5F-DDE8-49B5-9F6E-7E75959444E8}">
      <dgm:prSet/>
      <dgm:spPr>
        <a:solidFill>
          <a:srgbClr val="66FF33"/>
        </a:solidFill>
      </dgm:spPr>
      <dgm:t>
        <a:bodyPr/>
        <a:lstStyle/>
        <a:p>
          <a:pPr marR="0" algn="ctr" rtl="0"/>
          <a:endParaRPr lang="en-IN" b="1" i="0" u="none" strike="noStrike" baseline="0" smtClean="0">
            <a:latin typeface="Arial"/>
          </a:endParaRPr>
        </a:p>
        <a:p>
          <a:pPr marR="0" algn="ctr" rtl="0"/>
          <a:r>
            <a:rPr lang="en-IN" b="1" i="0" u="none" strike="noStrike" baseline="0" smtClean="0">
              <a:latin typeface="Tahoma"/>
            </a:rPr>
            <a:t>Vice President BSG</a:t>
          </a:r>
          <a:endParaRPr lang="en-IN" smtClean="0"/>
        </a:p>
      </dgm:t>
    </dgm:pt>
    <dgm:pt modelId="{63123D1C-4CF5-4823-B0F5-609134360C5E}" type="parTrans" cxnId="{CB1EB630-32A9-48FE-AE8C-991481791EC9}">
      <dgm:prSet/>
      <dgm:spPr/>
      <dgm:t>
        <a:bodyPr/>
        <a:lstStyle/>
        <a:p>
          <a:endParaRPr lang="en-IN"/>
        </a:p>
      </dgm:t>
    </dgm:pt>
    <dgm:pt modelId="{153F89E3-12A6-49D4-A5F8-8BA89D51A188}" type="sibTrans" cxnId="{CB1EB630-32A9-48FE-AE8C-991481791EC9}">
      <dgm:prSet/>
      <dgm:spPr/>
      <dgm:t>
        <a:bodyPr/>
        <a:lstStyle/>
        <a:p>
          <a:endParaRPr lang="en-IN"/>
        </a:p>
      </dgm:t>
    </dgm:pt>
    <dgm:pt modelId="{EC9A96E8-AA52-4D52-9C62-69FAD6182D90}">
      <dgm:prSet/>
      <dgm:spPr>
        <a:solidFill>
          <a:srgbClr val="66FF33"/>
        </a:solidFill>
      </dgm:spPr>
      <dgm:t>
        <a:bodyPr/>
        <a:lstStyle/>
        <a:p>
          <a:pPr marR="0" algn="ctr" rtl="0"/>
          <a:endParaRPr lang="en-IN" b="1" i="0" u="none" strike="noStrike" baseline="0" smtClean="0">
            <a:latin typeface="Arial"/>
          </a:endParaRPr>
        </a:p>
        <a:p>
          <a:pPr marR="0" algn="ctr" rtl="0"/>
          <a:r>
            <a:rPr lang="en-IN" b="1" i="0" u="none" strike="noStrike" baseline="0" smtClean="0">
              <a:latin typeface="Tahoma"/>
            </a:rPr>
            <a:t>Regional Vice President (North)</a:t>
          </a:r>
          <a:endParaRPr lang="en-IN" smtClean="0"/>
        </a:p>
      </dgm:t>
    </dgm:pt>
    <dgm:pt modelId="{4A93332D-8573-4930-B877-7D7D95A1C927}" type="parTrans" cxnId="{9A5C654A-4788-496C-9143-CA647D006973}">
      <dgm:prSet/>
      <dgm:spPr/>
      <dgm:t>
        <a:bodyPr/>
        <a:lstStyle/>
        <a:p>
          <a:endParaRPr lang="en-IN"/>
        </a:p>
      </dgm:t>
    </dgm:pt>
    <dgm:pt modelId="{5090A55B-A3EC-4547-AF96-E730D966787A}" type="sibTrans" cxnId="{9A5C654A-4788-496C-9143-CA647D006973}">
      <dgm:prSet/>
      <dgm:spPr/>
      <dgm:t>
        <a:bodyPr/>
        <a:lstStyle/>
        <a:p>
          <a:endParaRPr lang="en-IN"/>
        </a:p>
      </dgm:t>
    </dgm:pt>
    <dgm:pt modelId="{6CAA2C3D-4F0C-4A89-A506-D0609C823B41}">
      <dgm:prSet/>
      <dgm:spPr>
        <a:solidFill>
          <a:srgbClr val="66FF33"/>
        </a:solidFill>
      </dgm:spPr>
      <dgm:t>
        <a:bodyPr/>
        <a:lstStyle/>
        <a:p>
          <a:pPr marR="0" algn="ctr" rtl="0"/>
          <a:endParaRPr lang="en-IN" b="0" i="0" u="none" strike="noStrike" baseline="0" smtClean="0">
            <a:latin typeface="Arial"/>
          </a:endParaRPr>
        </a:p>
        <a:p>
          <a:pPr marR="0" algn="ctr" rtl="0"/>
          <a:r>
            <a:rPr lang="en-IN" b="1" i="0" u="none" strike="noStrike" baseline="0" smtClean="0">
              <a:latin typeface="Tahoma"/>
            </a:rPr>
            <a:t>Regional Vice President (Central)</a:t>
          </a:r>
        </a:p>
      </dgm:t>
    </dgm:pt>
    <dgm:pt modelId="{2DD7AF50-2CA9-4E02-99B7-FA2EE0610850}" type="parTrans" cxnId="{B4393071-AADF-42FD-9BA6-015BD7A79030}">
      <dgm:prSet/>
      <dgm:spPr/>
      <dgm:t>
        <a:bodyPr/>
        <a:lstStyle/>
        <a:p>
          <a:endParaRPr lang="en-IN"/>
        </a:p>
      </dgm:t>
    </dgm:pt>
    <dgm:pt modelId="{BB907949-877C-4A3B-A4DE-FC077CD52E4D}" type="sibTrans" cxnId="{B4393071-AADF-42FD-9BA6-015BD7A79030}">
      <dgm:prSet/>
      <dgm:spPr/>
      <dgm:t>
        <a:bodyPr/>
        <a:lstStyle/>
        <a:p>
          <a:endParaRPr lang="en-IN"/>
        </a:p>
      </dgm:t>
    </dgm:pt>
    <dgm:pt modelId="{E5CAB9F2-CD09-4330-B50C-5F5508A286B1}" type="pres">
      <dgm:prSet presAssocID="{BA629C21-EB1F-4611-9BE9-34A8E29B5832}" presName="hierChild1" presStyleCnt="0">
        <dgm:presLayoutVars>
          <dgm:orgChart val="1"/>
          <dgm:chPref val="1"/>
          <dgm:dir/>
          <dgm:animOne val="branch"/>
          <dgm:animLvl val="lvl"/>
          <dgm:resizeHandles/>
        </dgm:presLayoutVars>
      </dgm:prSet>
      <dgm:spPr/>
    </dgm:pt>
    <dgm:pt modelId="{1DBE29F6-210D-4147-A0C7-243C29928C91}" type="pres">
      <dgm:prSet presAssocID="{57EAAB18-1947-453B-B764-F8C71187BA4D}" presName="hierRoot1" presStyleCnt="0">
        <dgm:presLayoutVars>
          <dgm:hierBranch val="r"/>
        </dgm:presLayoutVars>
      </dgm:prSet>
      <dgm:spPr/>
    </dgm:pt>
    <dgm:pt modelId="{D12EFECA-3CAE-44C0-9592-506B51119FD7}" type="pres">
      <dgm:prSet presAssocID="{57EAAB18-1947-453B-B764-F8C71187BA4D}" presName="rootComposite1" presStyleCnt="0"/>
      <dgm:spPr/>
    </dgm:pt>
    <dgm:pt modelId="{2B4AFDB9-E625-4DC5-B651-DF4DB878EAE9}" type="pres">
      <dgm:prSet presAssocID="{57EAAB18-1947-453B-B764-F8C71187BA4D}" presName="rootText1" presStyleLbl="node0" presStyleIdx="0" presStyleCnt="1" custScaleX="188229">
        <dgm:presLayoutVars>
          <dgm:chPref val="3"/>
        </dgm:presLayoutVars>
      </dgm:prSet>
      <dgm:spPr/>
      <dgm:t>
        <a:bodyPr/>
        <a:lstStyle/>
        <a:p>
          <a:endParaRPr lang="en-IN"/>
        </a:p>
      </dgm:t>
    </dgm:pt>
    <dgm:pt modelId="{48BB5829-B479-4583-8B25-452079E07D21}" type="pres">
      <dgm:prSet presAssocID="{57EAAB18-1947-453B-B764-F8C71187BA4D}" presName="rootConnector1" presStyleLbl="node1" presStyleIdx="0" presStyleCnt="0"/>
      <dgm:spPr/>
      <dgm:t>
        <a:bodyPr/>
        <a:lstStyle/>
        <a:p>
          <a:endParaRPr lang="en-IN"/>
        </a:p>
      </dgm:t>
    </dgm:pt>
    <dgm:pt modelId="{2B66423A-D4F8-425D-8D96-5D4D228F8519}" type="pres">
      <dgm:prSet presAssocID="{57EAAB18-1947-453B-B764-F8C71187BA4D}" presName="hierChild2" presStyleCnt="0"/>
      <dgm:spPr/>
    </dgm:pt>
    <dgm:pt modelId="{F43737D2-CA8B-479A-B6D9-1EDEBED6CCE0}" type="pres">
      <dgm:prSet presAssocID="{036ACA61-7228-4FC1-8E9B-F1DD865A2CEB}" presName="Name50" presStyleLbl="parChTrans1D2" presStyleIdx="0" presStyleCnt="6"/>
      <dgm:spPr/>
      <dgm:t>
        <a:bodyPr/>
        <a:lstStyle/>
        <a:p>
          <a:endParaRPr lang="en-IN"/>
        </a:p>
      </dgm:t>
    </dgm:pt>
    <dgm:pt modelId="{B1006AEB-A5A4-4AE8-AD2A-115B1D496BC6}" type="pres">
      <dgm:prSet presAssocID="{5A0B59F3-36D7-4609-969A-E5C0650FE8C0}" presName="hierRoot2" presStyleCnt="0">
        <dgm:presLayoutVars>
          <dgm:hierBranch/>
        </dgm:presLayoutVars>
      </dgm:prSet>
      <dgm:spPr/>
    </dgm:pt>
    <dgm:pt modelId="{184A4725-707F-4861-83D8-6D656F76B398}" type="pres">
      <dgm:prSet presAssocID="{5A0B59F3-36D7-4609-969A-E5C0650FE8C0}" presName="rootComposite" presStyleCnt="0"/>
      <dgm:spPr/>
    </dgm:pt>
    <dgm:pt modelId="{1A5D831D-958C-48B6-9CFC-57C398906E08}" type="pres">
      <dgm:prSet presAssocID="{5A0B59F3-36D7-4609-969A-E5C0650FE8C0}" presName="rootText" presStyleLbl="node2" presStyleIdx="0" presStyleCnt="6" custScaleX="157344">
        <dgm:presLayoutVars>
          <dgm:chPref val="3"/>
        </dgm:presLayoutVars>
      </dgm:prSet>
      <dgm:spPr/>
      <dgm:t>
        <a:bodyPr/>
        <a:lstStyle/>
        <a:p>
          <a:endParaRPr lang="en-IN"/>
        </a:p>
      </dgm:t>
    </dgm:pt>
    <dgm:pt modelId="{B830F7CD-5A4F-40D7-AA37-F9180BFA6D96}" type="pres">
      <dgm:prSet presAssocID="{5A0B59F3-36D7-4609-969A-E5C0650FE8C0}" presName="rootConnector" presStyleLbl="node2" presStyleIdx="0" presStyleCnt="6"/>
      <dgm:spPr/>
      <dgm:t>
        <a:bodyPr/>
        <a:lstStyle/>
        <a:p>
          <a:endParaRPr lang="en-IN"/>
        </a:p>
      </dgm:t>
    </dgm:pt>
    <dgm:pt modelId="{D9D2751A-4AAE-4C7A-A540-8515F15940C5}" type="pres">
      <dgm:prSet presAssocID="{5A0B59F3-36D7-4609-969A-E5C0650FE8C0}" presName="hierChild4" presStyleCnt="0"/>
      <dgm:spPr/>
    </dgm:pt>
    <dgm:pt modelId="{B80AAFFD-12BB-40CA-B3CF-E4B608E18696}" type="pres">
      <dgm:prSet presAssocID="{5A0B59F3-36D7-4609-969A-E5C0650FE8C0}" presName="hierChild5" presStyleCnt="0"/>
      <dgm:spPr/>
    </dgm:pt>
    <dgm:pt modelId="{3891A30B-BFB2-41B0-A8D6-7538E121B5D0}" type="pres">
      <dgm:prSet presAssocID="{FE14730A-3C29-4F6B-9938-3B5E2E919CF2}" presName="Name50" presStyleLbl="parChTrans1D2" presStyleIdx="1" presStyleCnt="6"/>
      <dgm:spPr/>
      <dgm:t>
        <a:bodyPr/>
        <a:lstStyle/>
        <a:p>
          <a:endParaRPr lang="en-IN"/>
        </a:p>
      </dgm:t>
    </dgm:pt>
    <dgm:pt modelId="{831E3E37-C445-46DF-8E78-8BDC71EDDB15}" type="pres">
      <dgm:prSet presAssocID="{AF98402C-5493-48F9-9246-C8B2E065DC5F}" presName="hierRoot2" presStyleCnt="0">
        <dgm:presLayoutVars>
          <dgm:hierBranch/>
        </dgm:presLayoutVars>
      </dgm:prSet>
      <dgm:spPr/>
    </dgm:pt>
    <dgm:pt modelId="{0809C274-7C41-40DD-A917-F2CE0C82F1C8}" type="pres">
      <dgm:prSet presAssocID="{AF98402C-5493-48F9-9246-C8B2E065DC5F}" presName="rootComposite" presStyleCnt="0"/>
      <dgm:spPr/>
    </dgm:pt>
    <dgm:pt modelId="{64A68376-6858-40FE-B99D-C785A7DF43C0}" type="pres">
      <dgm:prSet presAssocID="{AF98402C-5493-48F9-9246-C8B2E065DC5F}" presName="rootText" presStyleLbl="node2" presStyleIdx="1" presStyleCnt="6" custScaleX="253963">
        <dgm:presLayoutVars>
          <dgm:chPref val="3"/>
        </dgm:presLayoutVars>
      </dgm:prSet>
      <dgm:spPr/>
      <dgm:t>
        <a:bodyPr/>
        <a:lstStyle/>
        <a:p>
          <a:endParaRPr lang="en-IN"/>
        </a:p>
      </dgm:t>
    </dgm:pt>
    <dgm:pt modelId="{343C5F0E-76AF-466C-BB7D-A19D9DA28AC0}" type="pres">
      <dgm:prSet presAssocID="{AF98402C-5493-48F9-9246-C8B2E065DC5F}" presName="rootConnector" presStyleLbl="node2" presStyleIdx="1" presStyleCnt="6"/>
      <dgm:spPr/>
      <dgm:t>
        <a:bodyPr/>
        <a:lstStyle/>
        <a:p>
          <a:endParaRPr lang="en-IN"/>
        </a:p>
      </dgm:t>
    </dgm:pt>
    <dgm:pt modelId="{BDA18202-8825-40B2-B573-01AF30ED6262}" type="pres">
      <dgm:prSet presAssocID="{AF98402C-5493-48F9-9246-C8B2E065DC5F}" presName="hierChild4" presStyleCnt="0"/>
      <dgm:spPr/>
    </dgm:pt>
    <dgm:pt modelId="{56C6FA0A-03EF-4B10-96CB-AA6B64F2F688}" type="pres">
      <dgm:prSet presAssocID="{AF98402C-5493-48F9-9246-C8B2E065DC5F}" presName="hierChild5" presStyleCnt="0"/>
      <dgm:spPr/>
    </dgm:pt>
    <dgm:pt modelId="{3506F20A-2A7B-4A1E-B5C8-D161C8FC49FF}" type="pres">
      <dgm:prSet presAssocID="{002FF417-FE56-4AF3-86C0-0E807EBF07CC}" presName="Name50" presStyleLbl="parChTrans1D2" presStyleIdx="2" presStyleCnt="6"/>
      <dgm:spPr/>
      <dgm:t>
        <a:bodyPr/>
        <a:lstStyle/>
        <a:p>
          <a:endParaRPr lang="en-IN"/>
        </a:p>
      </dgm:t>
    </dgm:pt>
    <dgm:pt modelId="{FEE8BB15-CDF7-4E09-87A7-E13BB8F617AF}" type="pres">
      <dgm:prSet presAssocID="{B018B636-6322-426C-8EA2-559F0FA2D1C4}" presName="hierRoot2" presStyleCnt="0">
        <dgm:presLayoutVars>
          <dgm:hierBranch/>
        </dgm:presLayoutVars>
      </dgm:prSet>
      <dgm:spPr/>
    </dgm:pt>
    <dgm:pt modelId="{9EA1373A-8C11-49B3-8DEE-7A4497346F0D}" type="pres">
      <dgm:prSet presAssocID="{B018B636-6322-426C-8EA2-559F0FA2D1C4}" presName="rootComposite" presStyleCnt="0"/>
      <dgm:spPr/>
    </dgm:pt>
    <dgm:pt modelId="{DDB379C2-63E8-4CAF-8556-9EA330D51F39}" type="pres">
      <dgm:prSet presAssocID="{B018B636-6322-426C-8EA2-559F0FA2D1C4}" presName="rootText" presStyleLbl="node2" presStyleIdx="2" presStyleCnt="6" custScaleX="249848">
        <dgm:presLayoutVars>
          <dgm:chPref val="3"/>
        </dgm:presLayoutVars>
      </dgm:prSet>
      <dgm:spPr/>
      <dgm:t>
        <a:bodyPr/>
        <a:lstStyle/>
        <a:p>
          <a:endParaRPr lang="en-IN"/>
        </a:p>
      </dgm:t>
    </dgm:pt>
    <dgm:pt modelId="{CBDE2D3C-55CC-4F54-89C0-D2808ECFAFDA}" type="pres">
      <dgm:prSet presAssocID="{B018B636-6322-426C-8EA2-559F0FA2D1C4}" presName="rootConnector" presStyleLbl="node2" presStyleIdx="2" presStyleCnt="6"/>
      <dgm:spPr/>
      <dgm:t>
        <a:bodyPr/>
        <a:lstStyle/>
        <a:p>
          <a:endParaRPr lang="en-IN"/>
        </a:p>
      </dgm:t>
    </dgm:pt>
    <dgm:pt modelId="{63AE7A75-A98F-4CAE-AB0B-317DB2439824}" type="pres">
      <dgm:prSet presAssocID="{B018B636-6322-426C-8EA2-559F0FA2D1C4}" presName="hierChild4" presStyleCnt="0"/>
      <dgm:spPr/>
    </dgm:pt>
    <dgm:pt modelId="{EBF0F259-78C0-4F7E-A4CF-5FCDD037F77C}" type="pres">
      <dgm:prSet presAssocID="{B018B636-6322-426C-8EA2-559F0FA2D1C4}" presName="hierChild5" presStyleCnt="0"/>
      <dgm:spPr/>
    </dgm:pt>
    <dgm:pt modelId="{CD59FBCC-342D-4F84-915D-C03EA7B09C75}" type="pres">
      <dgm:prSet presAssocID="{63123D1C-4CF5-4823-B0F5-609134360C5E}" presName="Name50" presStyleLbl="parChTrans1D2" presStyleIdx="3" presStyleCnt="6"/>
      <dgm:spPr/>
      <dgm:t>
        <a:bodyPr/>
        <a:lstStyle/>
        <a:p>
          <a:endParaRPr lang="en-IN"/>
        </a:p>
      </dgm:t>
    </dgm:pt>
    <dgm:pt modelId="{C143D67B-0FF7-45E0-9E00-6F1B33D7B841}" type="pres">
      <dgm:prSet presAssocID="{40431B5F-DDE8-49B5-9F6E-7E75959444E8}" presName="hierRoot2" presStyleCnt="0">
        <dgm:presLayoutVars>
          <dgm:hierBranch/>
        </dgm:presLayoutVars>
      </dgm:prSet>
      <dgm:spPr/>
    </dgm:pt>
    <dgm:pt modelId="{9FCA83B6-4C47-45FE-8396-C2CD2085BD3A}" type="pres">
      <dgm:prSet presAssocID="{40431B5F-DDE8-49B5-9F6E-7E75959444E8}" presName="rootComposite" presStyleCnt="0"/>
      <dgm:spPr/>
    </dgm:pt>
    <dgm:pt modelId="{FE2F4AD6-BC6D-46FD-A9F1-E00E35CD3116}" type="pres">
      <dgm:prSet presAssocID="{40431B5F-DDE8-49B5-9F6E-7E75959444E8}" presName="rootText" presStyleLbl="node2" presStyleIdx="3" presStyleCnt="6" custScaleX="257126" custScaleY="129534">
        <dgm:presLayoutVars>
          <dgm:chPref val="3"/>
        </dgm:presLayoutVars>
      </dgm:prSet>
      <dgm:spPr/>
      <dgm:t>
        <a:bodyPr/>
        <a:lstStyle/>
        <a:p>
          <a:endParaRPr lang="en-IN"/>
        </a:p>
      </dgm:t>
    </dgm:pt>
    <dgm:pt modelId="{0C76523E-013E-4A3D-BF5E-3989B2CCC203}" type="pres">
      <dgm:prSet presAssocID="{40431B5F-DDE8-49B5-9F6E-7E75959444E8}" presName="rootConnector" presStyleLbl="node2" presStyleIdx="3" presStyleCnt="6"/>
      <dgm:spPr/>
      <dgm:t>
        <a:bodyPr/>
        <a:lstStyle/>
        <a:p>
          <a:endParaRPr lang="en-IN"/>
        </a:p>
      </dgm:t>
    </dgm:pt>
    <dgm:pt modelId="{4781903B-48D4-4EF6-91FB-9C9E24F2D113}" type="pres">
      <dgm:prSet presAssocID="{40431B5F-DDE8-49B5-9F6E-7E75959444E8}" presName="hierChild4" presStyleCnt="0"/>
      <dgm:spPr/>
    </dgm:pt>
    <dgm:pt modelId="{560D7AB9-5F9B-417F-97A9-0575A6B11DA0}" type="pres">
      <dgm:prSet presAssocID="{40431B5F-DDE8-49B5-9F6E-7E75959444E8}" presName="hierChild5" presStyleCnt="0"/>
      <dgm:spPr/>
    </dgm:pt>
    <dgm:pt modelId="{E0B51070-387F-4BC7-90C2-355E8695262C}" type="pres">
      <dgm:prSet presAssocID="{4A93332D-8573-4930-B877-7D7D95A1C927}" presName="Name50" presStyleLbl="parChTrans1D2" presStyleIdx="4" presStyleCnt="6"/>
      <dgm:spPr/>
      <dgm:t>
        <a:bodyPr/>
        <a:lstStyle/>
        <a:p>
          <a:endParaRPr lang="en-IN"/>
        </a:p>
      </dgm:t>
    </dgm:pt>
    <dgm:pt modelId="{3BD3141A-18E3-448F-9F24-F7DB2C1CD0E8}" type="pres">
      <dgm:prSet presAssocID="{EC9A96E8-AA52-4D52-9C62-69FAD6182D90}" presName="hierRoot2" presStyleCnt="0">
        <dgm:presLayoutVars>
          <dgm:hierBranch/>
        </dgm:presLayoutVars>
      </dgm:prSet>
      <dgm:spPr/>
    </dgm:pt>
    <dgm:pt modelId="{22DF94EA-2F53-4C0D-8E28-469E9A504F50}" type="pres">
      <dgm:prSet presAssocID="{EC9A96E8-AA52-4D52-9C62-69FAD6182D90}" presName="rootComposite" presStyleCnt="0"/>
      <dgm:spPr/>
    </dgm:pt>
    <dgm:pt modelId="{70E9B666-44C9-4E79-AD38-DA65600A424E}" type="pres">
      <dgm:prSet presAssocID="{EC9A96E8-AA52-4D52-9C62-69FAD6182D90}" presName="rootText" presStyleLbl="node2" presStyleIdx="4" presStyleCnt="6" custScaleX="255185">
        <dgm:presLayoutVars>
          <dgm:chPref val="3"/>
        </dgm:presLayoutVars>
      </dgm:prSet>
      <dgm:spPr/>
      <dgm:t>
        <a:bodyPr/>
        <a:lstStyle/>
        <a:p>
          <a:endParaRPr lang="en-IN"/>
        </a:p>
      </dgm:t>
    </dgm:pt>
    <dgm:pt modelId="{2BA6CEBA-D269-4DB8-951E-A5C490BBA561}" type="pres">
      <dgm:prSet presAssocID="{EC9A96E8-AA52-4D52-9C62-69FAD6182D90}" presName="rootConnector" presStyleLbl="node2" presStyleIdx="4" presStyleCnt="6"/>
      <dgm:spPr/>
      <dgm:t>
        <a:bodyPr/>
        <a:lstStyle/>
        <a:p>
          <a:endParaRPr lang="en-IN"/>
        </a:p>
      </dgm:t>
    </dgm:pt>
    <dgm:pt modelId="{A4B2ED2B-1FB3-4466-A8D0-69896CD504C4}" type="pres">
      <dgm:prSet presAssocID="{EC9A96E8-AA52-4D52-9C62-69FAD6182D90}" presName="hierChild4" presStyleCnt="0"/>
      <dgm:spPr/>
    </dgm:pt>
    <dgm:pt modelId="{49C8D8DB-D4C8-458C-BB0C-A04B807BA3E4}" type="pres">
      <dgm:prSet presAssocID="{EC9A96E8-AA52-4D52-9C62-69FAD6182D90}" presName="hierChild5" presStyleCnt="0"/>
      <dgm:spPr/>
    </dgm:pt>
    <dgm:pt modelId="{B7F56C23-6C9C-427B-9CC8-5980F39C7867}" type="pres">
      <dgm:prSet presAssocID="{2DD7AF50-2CA9-4E02-99B7-FA2EE0610850}" presName="Name50" presStyleLbl="parChTrans1D2" presStyleIdx="5" presStyleCnt="6"/>
      <dgm:spPr/>
      <dgm:t>
        <a:bodyPr/>
        <a:lstStyle/>
        <a:p>
          <a:endParaRPr lang="en-IN"/>
        </a:p>
      </dgm:t>
    </dgm:pt>
    <dgm:pt modelId="{7EBE89F0-A17F-4FEE-B424-6CE4BCFDBB77}" type="pres">
      <dgm:prSet presAssocID="{6CAA2C3D-4F0C-4A89-A506-D0609C823B41}" presName="hierRoot2" presStyleCnt="0">
        <dgm:presLayoutVars>
          <dgm:hierBranch/>
        </dgm:presLayoutVars>
      </dgm:prSet>
      <dgm:spPr/>
    </dgm:pt>
    <dgm:pt modelId="{120B2811-4E7D-49F8-B420-43EFA40CF6B2}" type="pres">
      <dgm:prSet presAssocID="{6CAA2C3D-4F0C-4A89-A506-D0609C823B41}" presName="rootComposite" presStyleCnt="0"/>
      <dgm:spPr/>
    </dgm:pt>
    <dgm:pt modelId="{4B3A3524-3ED1-40B0-BABC-5A5B4AA872C9}" type="pres">
      <dgm:prSet presAssocID="{6CAA2C3D-4F0C-4A89-A506-D0609C823B41}" presName="rootText" presStyleLbl="node2" presStyleIdx="5" presStyleCnt="6" custScaleX="254362" custScaleY="132074">
        <dgm:presLayoutVars>
          <dgm:chPref val="3"/>
        </dgm:presLayoutVars>
      </dgm:prSet>
      <dgm:spPr/>
      <dgm:t>
        <a:bodyPr/>
        <a:lstStyle/>
        <a:p>
          <a:endParaRPr lang="en-IN"/>
        </a:p>
      </dgm:t>
    </dgm:pt>
    <dgm:pt modelId="{CADAA7AA-44E8-463B-A2DE-72DACB2A5F4A}" type="pres">
      <dgm:prSet presAssocID="{6CAA2C3D-4F0C-4A89-A506-D0609C823B41}" presName="rootConnector" presStyleLbl="node2" presStyleIdx="5" presStyleCnt="6"/>
      <dgm:spPr/>
      <dgm:t>
        <a:bodyPr/>
        <a:lstStyle/>
        <a:p>
          <a:endParaRPr lang="en-IN"/>
        </a:p>
      </dgm:t>
    </dgm:pt>
    <dgm:pt modelId="{8D5F45D2-C8D4-4A1E-875E-21F4AAE9256C}" type="pres">
      <dgm:prSet presAssocID="{6CAA2C3D-4F0C-4A89-A506-D0609C823B41}" presName="hierChild4" presStyleCnt="0"/>
      <dgm:spPr/>
    </dgm:pt>
    <dgm:pt modelId="{CE7C1121-DDE4-4F55-B545-74536FEE94A1}" type="pres">
      <dgm:prSet presAssocID="{6CAA2C3D-4F0C-4A89-A506-D0609C823B41}" presName="hierChild5" presStyleCnt="0"/>
      <dgm:spPr/>
    </dgm:pt>
    <dgm:pt modelId="{48AFB599-A344-4AF4-813C-25D430F0E72C}" type="pres">
      <dgm:prSet presAssocID="{57EAAB18-1947-453B-B764-F8C71187BA4D}" presName="hierChild3" presStyleCnt="0"/>
      <dgm:spPr/>
    </dgm:pt>
  </dgm:ptLst>
  <dgm:cxnLst>
    <dgm:cxn modelId="{9257E273-7040-4774-945D-0B29BEECAC62}" type="presOf" srcId="{B018B636-6322-426C-8EA2-559F0FA2D1C4}" destId="{CBDE2D3C-55CC-4F54-89C0-D2808ECFAFDA}" srcOrd="1" destOrd="0" presId="urn:microsoft.com/office/officeart/2005/8/layout/orgChart1"/>
    <dgm:cxn modelId="{C9BB4BE4-F394-4855-ACD3-DCD58D8CB5D0}" type="presOf" srcId="{EC9A96E8-AA52-4D52-9C62-69FAD6182D90}" destId="{70E9B666-44C9-4E79-AD38-DA65600A424E}" srcOrd="0" destOrd="0" presId="urn:microsoft.com/office/officeart/2005/8/layout/orgChart1"/>
    <dgm:cxn modelId="{65FD580F-786D-40F8-BB8B-8563BB93944B}" type="presOf" srcId="{63123D1C-4CF5-4823-B0F5-609134360C5E}" destId="{CD59FBCC-342D-4F84-915D-C03EA7B09C75}" srcOrd="0" destOrd="0" presId="urn:microsoft.com/office/officeart/2005/8/layout/orgChart1"/>
    <dgm:cxn modelId="{1A88FF8C-9DE4-4696-9326-0C6EC5E16105}" srcId="{57EAAB18-1947-453B-B764-F8C71187BA4D}" destId="{B018B636-6322-426C-8EA2-559F0FA2D1C4}" srcOrd="2" destOrd="0" parTransId="{002FF417-FE56-4AF3-86C0-0E807EBF07CC}" sibTransId="{8B8EF04D-AE30-452F-93EE-8D33E809742F}"/>
    <dgm:cxn modelId="{A7855C5A-B288-4DC1-B95F-FB69BC9297E3}" type="presOf" srcId="{2DD7AF50-2CA9-4E02-99B7-FA2EE0610850}" destId="{B7F56C23-6C9C-427B-9CC8-5980F39C7867}" srcOrd="0" destOrd="0" presId="urn:microsoft.com/office/officeart/2005/8/layout/orgChart1"/>
    <dgm:cxn modelId="{84F3FFC6-263B-49D5-A79C-A34267157CF3}" type="presOf" srcId="{AF98402C-5493-48F9-9246-C8B2E065DC5F}" destId="{343C5F0E-76AF-466C-BB7D-A19D9DA28AC0}" srcOrd="1" destOrd="0" presId="urn:microsoft.com/office/officeart/2005/8/layout/orgChart1"/>
    <dgm:cxn modelId="{40EF9455-7D56-4358-B3A4-BB94D668B686}" type="presOf" srcId="{BA629C21-EB1F-4611-9BE9-34A8E29B5832}" destId="{E5CAB9F2-CD09-4330-B50C-5F5508A286B1}" srcOrd="0" destOrd="0" presId="urn:microsoft.com/office/officeart/2005/8/layout/orgChart1"/>
    <dgm:cxn modelId="{9A5C654A-4788-496C-9143-CA647D006973}" srcId="{57EAAB18-1947-453B-B764-F8C71187BA4D}" destId="{EC9A96E8-AA52-4D52-9C62-69FAD6182D90}" srcOrd="4" destOrd="0" parTransId="{4A93332D-8573-4930-B877-7D7D95A1C927}" sibTransId="{5090A55B-A3EC-4547-AF96-E730D966787A}"/>
    <dgm:cxn modelId="{B985D935-45FB-42F4-BE99-9EE84155AF40}" type="presOf" srcId="{EC9A96E8-AA52-4D52-9C62-69FAD6182D90}" destId="{2BA6CEBA-D269-4DB8-951E-A5C490BBA561}" srcOrd="1" destOrd="0" presId="urn:microsoft.com/office/officeart/2005/8/layout/orgChart1"/>
    <dgm:cxn modelId="{43397D07-6E8F-49A9-ACA4-18E8ECC68D9F}" type="presOf" srcId="{B018B636-6322-426C-8EA2-559F0FA2D1C4}" destId="{DDB379C2-63E8-4CAF-8556-9EA330D51F39}" srcOrd="0" destOrd="0" presId="urn:microsoft.com/office/officeart/2005/8/layout/orgChart1"/>
    <dgm:cxn modelId="{ED5C98AC-5E4E-491E-8E08-2FEBCE7E306F}" srcId="{BA629C21-EB1F-4611-9BE9-34A8E29B5832}" destId="{57EAAB18-1947-453B-B764-F8C71187BA4D}" srcOrd="0" destOrd="0" parTransId="{4CB216F0-1A8F-41ED-9143-4AB1B8CEEECA}" sibTransId="{9DAEF22E-5B24-4F50-9A2B-8722FA29CF65}"/>
    <dgm:cxn modelId="{66DCFE60-83D8-4410-A8FF-36DF97AF7732}" type="presOf" srcId="{57EAAB18-1947-453B-B764-F8C71187BA4D}" destId="{2B4AFDB9-E625-4DC5-B651-DF4DB878EAE9}" srcOrd="0" destOrd="0" presId="urn:microsoft.com/office/officeart/2005/8/layout/orgChart1"/>
    <dgm:cxn modelId="{7F9B23E8-1CCF-4E27-B957-ECD03957E6D4}" type="presOf" srcId="{5A0B59F3-36D7-4609-969A-E5C0650FE8C0}" destId="{B830F7CD-5A4F-40D7-AA37-F9180BFA6D96}" srcOrd="1" destOrd="0" presId="urn:microsoft.com/office/officeart/2005/8/layout/orgChart1"/>
    <dgm:cxn modelId="{0B9F1DF4-5AEE-4867-B51A-796715A8E6ED}" type="presOf" srcId="{002FF417-FE56-4AF3-86C0-0E807EBF07CC}" destId="{3506F20A-2A7B-4A1E-B5C8-D161C8FC49FF}" srcOrd="0" destOrd="0" presId="urn:microsoft.com/office/officeart/2005/8/layout/orgChart1"/>
    <dgm:cxn modelId="{7C67FE50-065E-4D2B-88EC-0515238914DA}" type="presOf" srcId="{4A93332D-8573-4930-B877-7D7D95A1C927}" destId="{E0B51070-387F-4BC7-90C2-355E8695262C}" srcOrd="0" destOrd="0" presId="urn:microsoft.com/office/officeart/2005/8/layout/orgChart1"/>
    <dgm:cxn modelId="{603E8339-E241-4605-A13D-000F0E2289C5}" type="presOf" srcId="{5A0B59F3-36D7-4609-969A-E5C0650FE8C0}" destId="{1A5D831D-958C-48B6-9CFC-57C398906E08}" srcOrd="0" destOrd="0" presId="urn:microsoft.com/office/officeart/2005/8/layout/orgChart1"/>
    <dgm:cxn modelId="{329CF648-4340-4B2C-BD59-B0ED9219EAEF}" type="presOf" srcId="{57EAAB18-1947-453B-B764-F8C71187BA4D}" destId="{48BB5829-B479-4583-8B25-452079E07D21}" srcOrd="1" destOrd="0" presId="urn:microsoft.com/office/officeart/2005/8/layout/orgChart1"/>
    <dgm:cxn modelId="{B4393071-AADF-42FD-9BA6-015BD7A79030}" srcId="{57EAAB18-1947-453B-B764-F8C71187BA4D}" destId="{6CAA2C3D-4F0C-4A89-A506-D0609C823B41}" srcOrd="5" destOrd="0" parTransId="{2DD7AF50-2CA9-4E02-99B7-FA2EE0610850}" sibTransId="{BB907949-877C-4A3B-A4DE-FC077CD52E4D}"/>
    <dgm:cxn modelId="{93658EFC-05C8-436D-980E-719BF14FDA26}" type="presOf" srcId="{40431B5F-DDE8-49B5-9F6E-7E75959444E8}" destId="{FE2F4AD6-BC6D-46FD-A9F1-E00E35CD3116}" srcOrd="0" destOrd="0" presId="urn:microsoft.com/office/officeart/2005/8/layout/orgChart1"/>
    <dgm:cxn modelId="{EC2EBC9F-784E-423D-ADE7-A3A4DF36BEC0}" srcId="{57EAAB18-1947-453B-B764-F8C71187BA4D}" destId="{AF98402C-5493-48F9-9246-C8B2E065DC5F}" srcOrd="1" destOrd="0" parTransId="{FE14730A-3C29-4F6B-9938-3B5E2E919CF2}" sibTransId="{DA63A3BD-7EFA-4292-BEAD-A93A7B35E206}"/>
    <dgm:cxn modelId="{47C68935-D864-4839-962D-08F816CF1538}" type="presOf" srcId="{6CAA2C3D-4F0C-4A89-A506-D0609C823B41}" destId="{CADAA7AA-44E8-463B-A2DE-72DACB2A5F4A}" srcOrd="1" destOrd="0" presId="urn:microsoft.com/office/officeart/2005/8/layout/orgChart1"/>
    <dgm:cxn modelId="{4F9222CF-3609-476F-882A-3031E438632D}" type="presOf" srcId="{6CAA2C3D-4F0C-4A89-A506-D0609C823B41}" destId="{4B3A3524-3ED1-40B0-BABC-5A5B4AA872C9}" srcOrd="0" destOrd="0" presId="urn:microsoft.com/office/officeart/2005/8/layout/orgChart1"/>
    <dgm:cxn modelId="{84ED9AC7-D6CC-4395-9B8F-1BCC5BBB7A15}" srcId="{57EAAB18-1947-453B-B764-F8C71187BA4D}" destId="{5A0B59F3-36D7-4609-969A-E5C0650FE8C0}" srcOrd="0" destOrd="0" parTransId="{036ACA61-7228-4FC1-8E9B-F1DD865A2CEB}" sibTransId="{939A5331-9C1A-4C1A-A6DC-046C98BEF3AA}"/>
    <dgm:cxn modelId="{41329DE4-44F8-43A7-B1C5-02372A15FDA2}" type="presOf" srcId="{AF98402C-5493-48F9-9246-C8B2E065DC5F}" destId="{64A68376-6858-40FE-B99D-C785A7DF43C0}" srcOrd="0" destOrd="0" presId="urn:microsoft.com/office/officeart/2005/8/layout/orgChart1"/>
    <dgm:cxn modelId="{D0930920-C20F-4387-AF90-6F7D70BF782D}" type="presOf" srcId="{036ACA61-7228-4FC1-8E9B-F1DD865A2CEB}" destId="{F43737D2-CA8B-479A-B6D9-1EDEBED6CCE0}" srcOrd="0" destOrd="0" presId="urn:microsoft.com/office/officeart/2005/8/layout/orgChart1"/>
    <dgm:cxn modelId="{2397DD90-095E-40B5-AD60-EDE7C1B18E1F}" type="presOf" srcId="{FE14730A-3C29-4F6B-9938-3B5E2E919CF2}" destId="{3891A30B-BFB2-41B0-A8D6-7538E121B5D0}" srcOrd="0" destOrd="0" presId="urn:microsoft.com/office/officeart/2005/8/layout/orgChart1"/>
    <dgm:cxn modelId="{CB1EB630-32A9-48FE-AE8C-991481791EC9}" srcId="{57EAAB18-1947-453B-B764-F8C71187BA4D}" destId="{40431B5F-DDE8-49B5-9F6E-7E75959444E8}" srcOrd="3" destOrd="0" parTransId="{63123D1C-4CF5-4823-B0F5-609134360C5E}" sibTransId="{153F89E3-12A6-49D4-A5F8-8BA89D51A188}"/>
    <dgm:cxn modelId="{A45401F7-DE38-418F-BEB0-2487DCE5A83B}" type="presOf" srcId="{40431B5F-DDE8-49B5-9F6E-7E75959444E8}" destId="{0C76523E-013E-4A3D-BF5E-3989B2CCC203}" srcOrd="1" destOrd="0" presId="urn:microsoft.com/office/officeart/2005/8/layout/orgChart1"/>
    <dgm:cxn modelId="{610350E8-5938-49C9-B4CB-36B0AE13B388}" type="presParOf" srcId="{E5CAB9F2-CD09-4330-B50C-5F5508A286B1}" destId="{1DBE29F6-210D-4147-A0C7-243C29928C91}" srcOrd="0" destOrd="0" presId="urn:microsoft.com/office/officeart/2005/8/layout/orgChart1"/>
    <dgm:cxn modelId="{86690BE3-DC0B-47E5-A6F5-C3F5ECEE5EB1}" type="presParOf" srcId="{1DBE29F6-210D-4147-A0C7-243C29928C91}" destId="{D12EFECA-3CAE-44C0-9592-506B51119FD7}" srcOrd="0" destOrd="0" presId="urn:microsoft.com/office/officeart/2005/8/layout/orgChart1"/>
    <dgm:cxn modelId="{C0F74334-0AEB-4090-83EF-2D832883A546}" type="presParOf" srcId="{D12EFECA-3CAE-44C0-9592-506B51119FD7}" destId="{2B4AFDB9-E625-4DC5-B651-DF4DB878EAE9}" srcOrd="0" destOrd="0" presId="urn:microsoft.com/office/officeart/2005/8/layout/orgChart1"/>
    <dgm:cxn modelId="{3B2E985E-F4BA-455A-B24F-C1B43B254B1B}" type="presParOf" srcId="{D12EFECA-3CAE-44C0-9592-506B51119FD7}" destId="{48BB5829-B479-4583-8B25-452079E07D21}" srcOrd="1" destOrd="0" presId="urn:microsoft.com/office/officeart/2005/8/layout/orgChart1"/>
    <dgm:cxn modelId="{740DE46F-0121-406B-A3CA-F3E181E28A41}" type="presParOf" srcId="{1DBE29F6-210D-4147-A0C7-243C29928C91}" destId="{2B66423A-D4F8-425D-8D96-5D4D228F8519}" srcOrd="1" destOrd="0" presId="urn:microsoft.com/office/officeart/2005/8/layout/orgChart1"/>
    <dgm:cxn modelId="{8F93F48D-32F2-4107-98CC-42703EAB06DA}" type="presParOf" srcId="{2B66423A-D4F8-425D-8D96-5D4D228F8519}" destId="{F43737D2-CA8B-479A-B6D9-1EDEBED6CCE0}" srcOrd="0" destOrd="0" presId="urn:microsoft.com/office/officeart/2005/8/layout/orgChart1"/>
    <dgm:cxn modelId="{11FECD62-C6F1-4CBE-A632-29FCF738B69E}" type="presParOf" srcId="{2B66423A-D4F8-425D-8D96-5D4D228F8519}" destId="{B1006AEB-A5A4-4AE8-AD2A-115B1D496BC6}" srcOrd="1" destOrd="0" presId="urn:microsoft.com/office/officeart/2005/8/layout/orgChart1"/>
    <dgm:cxn modelId="{89871D3E-1C2E-446A-B12D-3C0C2584E5B1}" type="presParOf" srcId="{B1006AEB-A5A4-4AE8-AD2A-115B1D496BC6}" destId="{184A4725-707F-4861-83D8-6D656F76B398}" srcOrd="0" destOrd="0" presId="urn:microsoft.com/office/officeart/2005/8/layout/orgChart1"/>
    <dgm:cxn modelId="{A0F2C4E0-36C6-4DCA-A093-42492B5694C8}" type="presParOf" srcId="{184A4725-707F-4861-83D8-6D656F76B398}" destId="{1A5D831D-958C-48B6-9CFC-57C398906E08}" srcOrd="0" destOrd="0" presId="urn:microsoft.com/office/officeart/2005/8/layout/orgChart1"/>
    <dgm:cxn modelId="{134056AB-E1EC-4280-9435-74BA6F85ABF7}" type="presParOf" srcId="{184A4725-707F-4861-83D8-6D656F76B398}" destId="{B830F7CD-5A4F-40D7-AA37-F9180BFA6D96}" srcOrd="1" destOrd="0" presId="urn:microsoft.com/office/officeart/2005/8/layout/orgChart1"/>
    <dgm:cxn modelId="{E2F31B92-1C9B-4445-8D71-F2252CE06443}" type="presParOf" srcId="{B1006AEB-A5A4-4AE8-AD2A-115B1D496BC6}" destId="{D9D2751A-4AAE-4C7A-A540-8515F15940C5}" srcOrd="1" destOrd="0" presId="urn:microsoft.com/office/officeart/2005/8/layout/orgChart1"/>
    <dgm:cxn modelId="{05DD0B6F-BEC6-4948-BF11-32F3CDFCF8E5}" type="presParOf" srcId="{B1006AEB-A5A4-4AE8-AD2A-115B1D496BC6}" destId="{B80AAFFD-12BB-40CA-B3CF-E4B608E18696}" srcOrd="2" destOrd="0" presId="urn:microsoft.com/office/officeart/2005/8/layout/orgChart1"/>
    <dgm:cxn modelId="{E6F8C2D2-28BF-4161-9BEB-667658F78212}" type="presParOf" srcId="{2B66423A-D4F8-425D-8D96-5D4D228F8519}" destId="{3891A30B-BFB2-41B0-A8D6-7538E121B5D0}" srcOrd="2" destOrd="0" presId="urn:microsoft.com/office/officeart/2005/8/layout/orgChart1"/>
    <dgm:cxn modelId="{D93E8776-C1E6-4834-9413-62D04CDDAE6E}" type="presParOf" srcId="{2B66423A-D4F8-425D-8D96-5D4D228F8519}" destId="{831E3E37-C445-46DF-8E78-8BDC71EDDB15}" srcOrd="3" destOrd="0" presId="urn:microsoft.com/office/officeart/2005/8/layout/orgChart1"/>
    <dgm:cxn modelId="{DD606B4B-A874-4C0C-A02A-8A91D0950A75}" type="presParOf" srcId="{831E3E37-C445-46DF-8E78-8BDC71EDDB15}" destId="{0809C274-7C41-40DD-A917-F2CE0C82F1C8}" srcOrd="0" destOrd="0" presId="urn:microsoft.com/office/officeart/2005/8/layout/orgChart1"/>
    <dgm:cxn modelId="{F682ECC5-1F9F-42F2-AC79-A92F48916D8A}" type="presParOf" srcId="{0809C274-7C41-40DD-A917-F2CE0C82F1C8}" destId="{64A68376-6858-40FE-B99D-C785A7DF43C0}" srcOrd="0" destOrd="0" presId="urn:microsoft.com/office/officeart/2005/8/layout/orgChart1"/>
    <dgm:cxn modelId="{3ECA55DE-2C51-4B7B-8FE3-9B844B12BDB2}" type="presParOf" srcId="{0809C274-7C41-40DD-A917-F2CE0C82F1C8}" destId="{343C5F0E-76AF-466C-BB7D-A19D9DA28AC0}" srcOrd="1" destOrd="0" presId="urn:microsoft.com/office/officeart/2005/8/layout/orgChart1"/>
    <dgm:cxn modelId="{FB13F0D8-30AE-4E7D-A7A3-3A6132E10FE7}" type="presParOf" srcId="{831E3E37-C445-46DF-8E78-8BDC71EDDB15}" destId="{BDA18202-8825-40B2-B573-01AF30ED6262}" srcOrd="1" destOrd="0" presId="urn:microsoft.com/office/officeart/2005/8/layout/orgChart1"/>
    <dgm:cxn modelId="{5D8495F2-F886-4329-8B53-28CFA47AD388}" type="presParOf" srcId="{831E3E37-C445-46DF-8E78-8BDC71EDDB15}" destId="{56C6FA0A-03EF-4B10-96CB-AA6B64F2F688}" srcOrd="2" destOrd="0" presId="urn:microsoft.com/office/officeart/2005/8/layout/orgChart1"/>
    <dgm:cxn modelId="{9D04BCB5-B5CA-4233-A3DD-41B18B607064}" type="presParOf" srcId="{2B66423A-D4F8-425D-8D96-5D4D228F8519}" destId="{3506F20A-2A7B-4A1E-B5C8-D161C8FC49FF}" srcOrd="4" destOrd="0" presId="urn:microsoft.com/office/officeart/2005/8/layout/orgChart1"/>
    <dgm:cxn modelId="{1B42DA65-2CAB-4EFE-A9F5-3FCAADFE9B14}" type="presParOf" srcId="{2B66423A-D4F8-425D-8D96-5D4D228F8519}" destId="{FEE8BB15-CDF7-4E09-87A7-E13BB8F617AF}" srcOrd="5" destOrd="0" presId="urn:microsoft.com/office/officeart/2005/8/layout/orgChart1"/>
    <dgm:cxn modelId="{3366994C-B11B-4603-AB90-36FE9891A775}" type="presParOf" srcId="{FEE8BB15-CDF7-4E09-87A7-E13BB8F617AF}" destId="{9EA1373A-8C11-49B3-8DEE-7A4497346F0D}" srcOrd="0" destOrd="0" presId="urn:microsoft.com/office/officeart/2005/8/layout/orgChart1"/>
    <dgm:cxn modelId="{4826D9A6-4B95-4B6F-8734-2E3167B3567D}" type="presParOf" srcId="{9EA1373A-8C11-49B3-8DEE-7A4497346F0D}" destId="{DDB379C2-63E8-4CAF-8556-9EA330D51F39}" srcOrd="0" destOrd="0" presId="urn:microsoft.com/office/officeart/2005/8/layout/orgChart1"/>
    <dgm:cxn modelId="{3B9A9122-4882-426B-8378-BDEEA9760572}" type="presParOf" srcId="{9EA1373A-8C11-49B3-8DEE-7A4497346F0D}" destId="{CBDE2D3C-55CC-4F54-89C0-D2808ECFAFDA}" srcOrd="1" destOrd="0" presId="urn:microsoft.com/office/officeart/2005/8/layout/orgChart1"/>
    <dgm:cxn modelId="{D2B494E0-0B20-4213-A67F-294BA05E7064}" type="presParOf" srcId="{FEE8BB15-CDF7-4E09-87A7-E13BB8F617AF}" destId="{63AE7A75-A98F-4CAE-AB0B-317DB2439824}" srcOrd="1" destOrd="0" presId="urn:microsoft.com/office/officeart/2005/8/layout/orgChart1"/>
    <dgm:cxn modelId="{C3CAA749-42A5-43DE-AD9C-312B9B9D8389}" type="presParOf" srcId="{FEE8BB15-CDF7-4E09-87A7-E13BB8F617AF}" destId="{EBF0F259-78C0-4F7E-A4CF-5FCDD037F77C}" srcOrd="2" destOrd="0" presId="urn:microsoft.com/office/officeart/2005/8/layout/orgChart1"/>
    <dgm:cxn modelId="{49A32F1C-8692-4CAB-8229-823C76614DC0}" type="presParOf" srcId="{2B66423A-D4F8-425D-8D96-5D4D228F8519}" destId="{CD59FBCC-342D-4F84-915D-C03EA7B09C75}" srcOrd="6" destOrd="0" presId="urn:microsoft.com/office/officeart/2005/8/layout/orgChart1"/>
    <dgm:cxn modelId="{F95F82EA-4ED0-41A5-BA51-A153AFC4FA75}" type="presParOf" srcId="{2B66423A-D4F8-425D-8D96-5D4D228F8519}" destId="{C143D67B-0FF7-45E0-9E00-6F1B33D7B841}" srcOrd="7" destOrd="0" presId="urn:microsoft.com/office/officeart/2005/8/layout/orgChart1"/>
    <dgm:cxn modelId="{7DE931ED-7B6A-4D24-8B53-9F46EC0E241D}" type="presParOf" srcId="{C143D67B-0FF7-45E0-9E00-6F1B33D7B841}" destId="{9FCA83B6-4C47-45FE-8396-C2CD2085BD3A}" srcOrd="0" destOrd="0" presId="urn:microsoft.com/office/officeart/2005/8/layout/orgChart1"/>
    <dgm:cxn modelId="{7FB6DEE3-6527-4323-A4A3-C222B96A47B0}" type="presParOf" srcId="{9FCA83B6-4C47-45FE-8396-C2CD2085BD3A}" destId="{FE2F4AD6-BC6D-46FD-A9F1-E00E35CD3116}" srcOrd="0" destOrd="0" presId="urn:microsoft.com/office/officeart/2005/8/layout/orgChart1"/>
    <dgm:cxn modelId="{FC2D5B96-3DD9-4D63-9082-6C7F57DE3330}" type="presParOf" srcId="{9FCA83B6-4C47-45FE-8396-C2CD2085BD3A}" destId="{0C76523E-013E-4A3D-BF5E-3989B2CCC203}" srcOrd="1" destOrd="0" presId="urn:microsoft.com/office/officeart/2005/8/layout/orgChart1"/>
    <dgm:cxn modelId="{FD0DB116-F057-4A77-9962-786750435B9A}" type="presParOf" srcId="{C143D67B-0FF7-45E0-9E00-6F1B33D7B841}" destId="{4781903B-48D4-4EF6-91FB-9C9E24F2D113}" srcOrd="1" destOrd="0" presId="urn:microsoft.com/office/officeart/2005/8/layout/orgChart1"/>
    <dgm:cxn modelId="{49616277-F734-4893-8526-D3948C6DCFC0}" type="presParOf" srcId="{C143D67B-0FF7-45E0-9E00-6F1B33D7B841}" destId="{560D7AB9-5F9B-417F-97A9-0575A6B11DA0}" srcOrd="2" destOrd="0" presId="urn:microsoft.com/office/officeart/2005/8/layout/orgChart1"/>
    <dgm:cxn modelId="{CB5F9755-40F0-4B6A-9C9F-0CC7F631912E}" type="presParOf" srcId="{2B66423A-D4F8-425D-8D96-5D4D228F8519}" destId="{E0B51070-387F-4BC7-90C2-355E8695262C}" srcOrd="8" destOrd="0" presId="urn:microsoft.com/office/officeart/2005/8/layout/orgChart1"/>
    <dgm:cxn modelId="{C0CAE094-D67A-4477-A7C8-3C726CDBF1C3}" type="presParOf" srcId="{2B66423A-D4F8-425D-8D96-5D4D228F8519}" destId="{3BD3141A-18E3-448F-9F24-F7DB2C1CD0E8}" srcOrd="9" destOrd="0" presId="urn:microsoft.com/office/officeart/2005/8/layout/orgChart1"/>
    <dgm:cxn modelId="{0D90993F-4D39-48AA-AAC2-A1B06D728631}" type="presParOf" srcId="{3BD3141A-18E3-448F-9F24-F7DB2C1CD0E8}" destId="{22DF94EA-2F53-4C0D-8E28-469E9A504F50}" srcOrd="0" destOrd="0" presId="urn:microsoft.com/office/officeart/2005/8/layout/orgChart1"/>
    <dgm:cxn modelId="{C2D26DE8-C039-4822-A8CE-34769FA4BD33}" type="presParOf" srcId="{22DF94EA-2F53-4C0D-8E28-469E9A504F50}" destId="{70E9B666-44C9-4E79-AD38-DA65600A424E}" srcOrd="0" destOrd="0" presId="urn:microsoft.com/office/officeart/2005/8/layout/orgChart1"/>
    <dgm:cxn modelId="{B37010E3-2DB3-4D4B-9AAF-40C1A2670242}" type="presParOf" srcId="{22DF94EA-2F53-4C0D-8E28-469E9A504F50}" destId="{2BA6CEBA-D269-4DB8-951E-A5C490BBA561}" srcOrd="1" destOrd="0" presId="urn:microsoft.com/office/officeart/2005/8/layout/orgChart1"/>
    <dgm:cxn modelId="{9A076A09-76DA-44D4-B951-B8B975D2ADA3}" type="presParOf" srcId="{3BD3141A-18E3-448F-9F24-F7DB2C1CD0E8}" destId="{A4B2ED2B-1FB3-4466-A8D0-69896CD504C4}" srcOrd="1" destOrd="0" presId="urn:microsoft.com/office/officeart/2005/8/layout/orgChart1"/>
    <dgm:cxn modelId="{FFBDA5B0-7745-488E-A57C-6E97C8CB3E28}" type="presParOf" srcId="{3BD3141A-18E3-448F-9F24-F7DB2C1CD0E8}" destId="{49C8D8DB-D4C8-458C-BB0C-A04B807BA3E4}" srcOrd="2" destOrd="0" presId="urn:microsoft.com/office/officeart/2005/8/layout/orgChart1"/>
    <dgm:cxn modelId="{ED2A1865-A23A-4EF3-9E78-04AD19E786AA}" type="presParOf" srcId="{2B66423A-D4F8-425D-8D96-5D4D228F8519}" destId="{B7F56C23-6C9C-427B-9CC8-5980F39C7867}" srcOrd="10" destOrd="0" presId="urn:microsoft.com/office/officeart/2005/8/layout/orgChart1"/>
    <dgm:cxn modelId="{022BF9BF-0C94-4511-9DB8-7E578555DFA8}" type="presParOf" srcId="{2B66423A-D4F8-425D-8D96-5D4D228F8519}" destId="{7EBE89F0-A17F-4FEE-B424-6CE4BCFDBB77}" srcOrd="11" destOrd="0" presId="urn:microsoft.com/office/officeart/2005/8/layout/orgChart1"/>
    <dgm:cxn modelId="{72F574D4-D66D-4BEB-A73F-37673DB6A17D}" type="presParOf" srcId="{7EBE89F0-A17F-4FEE-B424-6CE4BCFDBB77}" destId="{120B2811-4E7D-49F8-B420-43EFA40CF6B2}" srcOrd="0" destOrd="0" presId="urn:microsoft.com/office/officeart/2005/8/layout/orgChart1"/>
    <dgm:cxn modelId="{3FEE46BC-2081-4B1E-AF0A-D86C6011E4FF}" type="presParOf" srcId="{120B2811-4E7D-49F8-B420-43EFA40CF6B2}" destId="{4B3A3524-3ED1-40B0-BABC-5A5B4AA872C9}" srcOrd="0" destOrd="0" presId="urn:microsoft.com/office/officeart/2005/8/layout/orgChart1"/>
    <dgm:cxn modelId="{66D4B99A-F16A-425E-950D-CD352039601E}" type="presParOf" srcId="{120B2811-4E7D-49F8-B420-43EFA40CF6B2}" destId="{CADAA7AA-44E8-463B-A2DE-72DACB2A5F4A}" srcOrd="1" destOrd="0" presId="urn:microsoft.com/office/officeart/2005/8/layout/orgChart1"/>
    <dgm:cxn modelId="{E4D9328B-9F3F-4D53-9A5B-0A5F6476D487}" type="presParOf" srcId="{7EBE89F0-A17F-4FEE-B424-6CE4BCFDBB77}" destId="{8D5F45D2-C8D4-4A1E-875E-21F4AAE9256C}" srcOrd="1" destOrd="0" presId="urn:microsoft.com/office/officeart/2005/8/layout/orgChart1"/>
    <dgm:cxn modelId="{11C9B3CE-644B-4E64-BF05-0BC7FEE69CEE}" type="presParOf" srcId="{7EBE89F0-A17F-4FEE-B424-6CE4BCFDBB77}" destId="{CE7C1121-DDE4-4F55-B545-74536FEE94A1}" srcOrd="2" destOrd="0" presId="urn:microsoft.com/office/officeart/2005/8/layout/orgChart1"/>
    <dgm:cxn modelId="{BCE45361-80E6-41F1-8317-8000146FBFD6}" type="presParOf" srcId="{1DBE29F6-210D-4147-A0C7-243C29928C91}" destId="{48AFB599-A344-4AF4-813C-25D430F0E72C}"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B4AAFE-A9AB-4951-B03C-4A97054C6958}" type="doc">
      <dgm:prSet loTypeId="urn:microsoft.com/office/officeart/2005/8/layout/orgChart1" loCatId="hierarchy" qsTypeId="urn:microsoft.com/office/officeart/2005/8/quickstyle/simple1" qsCatId="simple" csTypeId="urn:microsoft.com/office/officeart/2005/8/colors/accent0_2" csCatId="mainScheme" phldr="1"/>
      <dgm:spPr/>
    </dgm:pt>
    <dgm:pt modelId="{42016255-243C-4BE5-97FA-D4F6C32196CD}">
      <dgm:prSet custT="1"/>
      <dgm:spPr>
        <a:solidFill>
          <a:srgbClr val="FFFF00"/>
        </a:solidFill>
      </dgm:spPr>
      <dgm:t>
        <a:bodyPr/>
        <a:lstStyle/>
        <a:p>
          <a:pPr marR="0" algn="ctr" rtl="0"/>
          <a:r>
            <a:rPr lang="en-IN" sz="1200" b="1" i="0" u="none" strike="noStrike" baseline="0" smtClean="0">
              <a:solidFill>
                <a:srgbClr val="FF0000"/>
              </a:solidFill>
              <a:latin typeface="Tahoma"/>
            </a:rPr>
            <a:t>Region Vice</a:t>
          </a:r>
        </a:p>
        <a:p>
          <a:pPr marR="0" algn="ctr" rtl="0"/>
          <a:r>
            <a:rPr lang="en-IN" sz="1200" b="1" i="0" u="none" strike="noStrike" baseline="0" smtClean="0">
              <a:solidFill>
                <a:srgbClr val="FF0000"/>
              </a:solidFill>
              <a:latin typeface="Tahoma"/>
            </a:rPr>
            <a:t>President </a:t>
          </a:r>
          <a:endParaRPr lang="en-IN" sz="1200" b="1" smtClean="0">
            <a:solidFill>
              <a:srgbClr val="FF0000"/>
            </a:solidFill>
          </a:endParaRPr>
        </a:p>
      </dgm:t>
    </dgm:pt>
    <dgm:pt modelId="{767A7A96-BE8D-4DF6-A5B7-5025EE22C332}" type="parTrans" cxnId="{6D1563B9-AEF5-4045-A59A-31927BEF9690}">
      <dgm:prSet/>
      <dgm:spPr/>
      <dgm:t>
        <a:bodyPr/>
        <a:lstStyle/>
        <a:p>
          <a:endParaRPr lang="en-IN"/>
        </a:p>
      </dgm:t>
    </dgm:pt>
    <dgm:pt modelId="{31F899C1-B356-44EA-B098-D3CB7A674C08}" type="sibTrans" cxnId="{6D1563B9-AEF5-4045-A59A-31927BEF9690}">
      <dgm:prSet/>
      <dgm:spPr/>
      <dgm:t>
        <a:bodyPr/>
        <a:lstStyle/>
        <a:p>
          <a:endParaRPr lang="en-IN"/>
        </a:p>
      </dgm:t>
    </dgm:pt>
    <dgm:pt modelId="{84754A1E-E096-4F85-A357-2B3BE44023AF}">
      <dgm:prSet custT="1"/>
      <dgm:spPr>
        <a:solidFill>
          <a:srgbClr val="6699FF"/>
        </a:solidFill>
      </dgm:spPr>
      <dgm:t>
        <a:bodyPr/>
        <a:lstStyle/>
        <a:p>
          <a:pPr marR="0" algn="ctr" rtl="0"/>
          <a:r>
            <a:rPr lang="en-IN" sz="1000" b="1" i="0" u="none" strike="noStrike" baseline="0" smtClean="0">
              <a:solidFill>
                <a:srgbClr val="FF0000"/>
              </a:solidFill>
              <a:latin typeface="Tahoma"/>
            </a:rPr>
            <a:t>AGM/AOD </a:t>
          </a:r>
        </a:p>
        <a:p>
          <a:pPr marR="0" algn="ctr" rtl="0"/>
          <a:r>
            <a:rPr lang="en-IN" sz="1000" b="1" i="0" u="none" strike="noStrike" baseline="0" smtClean="0">
              <a:solidFill>
                <a:srgbClr val="FF0000"/>
              </a:solidFill>
              <a:latin typeface="Tahoma"/>
            </a:rPr>
            <a:t>Unit 1</a:t>
          </a:r>
          <a:endParaRPr lang="en-IN" sz="1000" smtClean="0">
            <a:solidFill>
              <a:srgbClr val="FF0000"/>
            </a:solidFill>
          </a:endParaRPr>
        </a:p>
      </dgm:t>
    </dgm:pt>
    <dgm:pt modelId="{4C6B357C-C914-4FD9-B022-C6701722DA43}" type="parTrans" cxnId="{B5ECDA1E-0B1F-4F59-9E91-6C5F1A02CC97}">
      <dgm:prSet/>
      <dgm:spPr/>
      <dgm:t>
        <a:bodyPr/>
        <a:lstStyle/>
        <a:p>
          <a:endParaRPr lang="en-IN"/>
        </a:p>
      </dgm:t>
    </dgm:pt>
    <dgm:pt modelId="{BCA5877E-3CE6-4F45-AB44-057F368EABF7}" type="sibTrans" cxnId="{B5ECDA1E-0B1F-4F59-9E91-6C5F1A02CC97}">
      <dgm:prSet/>
      <dgm:spPr/>
      <dgm:t>
        <a:bodyPr/>
        <a:lstStyle/>
        <a:p>
          <a:endParaRPr lang="en-IN"/>
        </a:p>
      </dgm:t>
    </dgm:pt>
    <dgm:pt modelId="{1C5248CA-B3F4-4AA3-9D0D-CBE4F3820532}">
      <dgm:prSet custT="1"/>
      <dgm:spPr>
        <a:solidFill>
          <a:srgbClr val="92D050"/>
        </a:solidFill>
      </dgm:spPr>
      <dgm:t>
        <a:bodyPr/>
        <a:lstStyle/>
        <a:p>
          <a:pPr marR="0" algn="ctr" rtl="0"/>
          <a:r>
            <a:rPr lang="en-IN" sz="1000" b="1" i="0" u="none" strike="noStrike" baseline="0" smtClean="0">
              <a:solidFill>
                <a:srgbClr val="FF0000"/>
              </a:solidFill>
              <a:latin typeface="Tahoma"/>
            </a:rPr>
            <a:t>AGM/AOD </a:t>
          </a:r>
        </a:p>
        <a:p>
          <a:pPr marR="0" algn="ctr" rtl="0"/>
          <a:r>
            <a:rPr lang="en-IN" sz="1000" b="1" i="0" u="none" strike="noStrike" baseline="0" smtClean="0">
              <a:solidFill>
                <a:srgbClr val="FF0000"/>
              </a:solidFill>
              <a:latin typeface="Tahoma"/>
            </a:rPr>
            <a:t>Unit 2</a:t>
          </a:r>
          <a:endParaRPr lang="en-IN" sz="1000" smtClean="0">
            <a:solidFill>
              <a:srgbClr val="FF0000"/>
            </a:solidFill>
          </a:endParaRPr>
        </a:p>
      </dgm:t>
    </dgm:pt>
    <dgm:pt modelId="{D2C0B9EE-ABFA-4188-815B-0640F0420454}" type="parTrans" cxnId="{57DA17E9-44BC-43F3-B598-EA8BE63CADD4}">
      <dgm:prSet/>
      <dgm:spPr/>
      <dgm:t>
        <a:bodyPr/>
        <a:lstStyle/>
        <a:p>
          <a:endParaRPr lang="en-IN"/>
        </a:p>
      </dgm:t>
    </dgm:pt>
    <dgm:pt modelId="{295E9167-ACF4-46A1-B187-FCB7EAE0ED88}" type="sibTrans" cxnId="{57DA17E9-44BC-43F3-B598-EA8BE63CADD4}">
      <dgm:prSet/>
      <dgm:spPr/>
      <dgm:t>
        <a:bodyPr/>
        <a:lstStyle/>
        <a:p>
          <a:endParaRPr lang="en-IN"/>
        </a:p>
      </dgm:t>
    </dgm:pt>
    <dgm:pt modelId="{A98FBC05-A572-486D-B174-657D21417D94}">
      <dgm:prSet custT="1"/>
      <dgm:spPr>
        <a:solidFill>
          <a:srgbClr val="66FF33"/>
        </a:solidFill>
      </dgm:spPr>
      <dgm:t>
        <a:bodyPr/>
        <a:lstStyle/>
        <a:p>
          <a:pPr marR="0" algn="ctr" rtl="0"/>
          <a:r>
            <a:rPr lang="en-IN" sz="1000" b="1" i="0" u="none" strike="noStrike" baseline="0" smtClean="0">
              <a:solidFill>
                <a:srgbClr val="FF0000"/>
              </a:solidFill>
              <a:latin typeface="Tahoma"/>
            </a:rPr>
            <a:t>AGM/AOD</a:t>
          </a:r>
        </a:p>
        <a:p>
          <a:pPr marR="0" algn="ctr" rtl="0"/>
          <a:r>
            <a:rPr lang="en-IN" sz="1000" b="1" i="0" u="none" strike="noStrike" baseline="0" smtClean="0">
              <a:solidFill>
                <a:srgbClr val="FF0000"/>
              </a:solidFill>
              <a:latin typeface="Tahoma"/>
            </a:rPr>
            <a:t>Unit 3</a:t>
          </a:r>
          <a:endParaRPr lang="en-IN" sz="1000" smtClean="0">
            <a:solidFill>
              <a:srgbClr val="FF0000"/>
            </a:solidFill>
          </a:endParaRPr>
        </a:p>
      </dgm:t>
    </dgm:pt>
    <dgm:pt modelId="{B6A2DEB6-25C3-44FC-86E6-75830632BAD7}" type="parTrans" cxnId="{023160F1-2248-40D4-A50E-D7A8D8AB0A6D}">
      <dgm:prSet/>
      <dgm:spPr/>
      <dgm:t>
        <a:bodyPr/>
        <a:lstStyle/>
        <a:p>
          <a:endParaRPr lang="en-IN"/>
        </a:p>
      </dgm:t>
    </dgm:pt>
    <dgm:pt modelId="{A677EF13-55FD-40AD-84B1-AFE4E18B2473}" type="sibTrans" cxnId="{023160F1-2248-40D4-A50E-D7A8D8AB0A6D}">
      <dgm:prSet/>
      <dgm:spPr/>
      <dgm:t>
        <a:bodyPr/>
        <a:lstStyle/>
        <a:p>
          <a:endParaRPr lang="en-IN"/>
        </a:p>
      </dgm:t>
    </dgm:pt>
    <dgm:pt modelId="{E3A1E4C4-030B-4231-A50D-01090E544D13}">
      <dgm:prSet custT="1"/>
      <dgm:spPr>
        <a:solidFill>
          <a:srgbClr val="FFFF00"/>
        </a:solidFill>
      </dgm:spPr>
      <dgm:t>
        <a:bodyPr/>
        <a:lstStyle/>
        <a:p>
          <a:pPr marR="0" algn="ctr" rtl="0"/>
          <a:r>
            <a:rPr lang="en-IN" sz="1000" b="1" i="0" u="none" strike="noStrike" baseline="0" smtClean="0">
              <a:solidFill>
                <a:srgbClr val="FF0000"/>
              </a:solidFill>
              <a:latin typeface="Tahoma"/>
            </a:rPr>
            <a:t>AGM/AOD</a:t>
          </a:r>
        </a:p>
        <a:p>
          <a:pPr marR="0" algn="ctr" rtl="0"/>
          <a:r>
            <a:rPr lang="en-IN" sz="1000" b="1" i="0" u="none" strike="noStrike" baseline="0" smtClean="0">
              <a:solidFill>
                <a:srgbClr val="FF0000"/>
              </a:solidFill>
              <a:latin typeface="Tahoma"/>
            </a:rPr>
            <a:t>Unit4</a:t>
          </a:r>
          <a:endParaRPr lang="en-IN" sz="1000" smtClean="0">
            <a:solidFill>
              <a:srgbClr val="FF0000"/>
            </a:solidFill>
          </a:endParaRPr>
        </a:p>
      </dgm:t>
    </dgm:pt>
    <dgm:pt modelId="{77FDCA98-F65F-48F3-815E-4264278C798E}" type="parTrans" cxnId="{73F2349B-829F-4DB9-ACA6-57411B7C1110}">
      <dgm:prSet/>
      <dgm:spPr/>
      <dgm:t>
        <a:bodyPr/>
        <a:lstStyle/>
        <a:p>
          <a:endParaRPr lang="en-IN"/>
        </a:p>
      </dgm:t>
    </dgm:pt>
    <dgm:pt modelId="{230193A0-AFBA-491E-83A6-0D7992303262}" type="sibTrans" cxnId="{73F2349B-829F-4DB9-ACA6-57411B7C1110}">
      <dgm:prSet/>
      <dgm:spPr/>
      <dgm:t>
        <a:bodyPr/>
        <a:lstStyle/>
        <a:p>
          <a:endParaRPr lang="en-IN"/>
        </a:p>
      </dgm:t>
    </dgm:pt>
    <dgm:pt modelId="{ACE70890-E7B6-4A28-BF8D-E352C7E8ED40}">
      <dgm:prSet custT="1"/>
      <dgm:spPr>
        <a:solidFill>
          <a:schemeClr val="accent2">
            <a:lumMod val="75000"/>
          </a:schemeClr>
        </a:solidFill>
      </dgm:spPr>
      <dgm:t>
        <a:bodyPr/>
        <a:lstStyle/>
        <a:p>
          <a:pPr marR="0" algn="ctr" rtl="0"/>
          <a:r>
            <a:rPr lang="en-IN" sz="1050" b="1" i="0" u="none" strike="noStrike" baseline="0" smtClean="0">
              <a:solidFill>
                <a:schemeClr val="tx1"/>
              </a:solidFill>
              <a:latin typeface="Tahoma"/>
            </a:rPr>
            <a:t>Region Finance</a:t>
          </a:r>
          <a:endParaRPr lang="en-IN" sz="1050" smtClean="0">
            <a:solidFill>
              <a:schemeClr val="tx1"/>
            </a:solidFill>
          </a:endParaRPr>
        </a:p>
      </dgm:t>
    </dgm:pt>
    <dgm:pt modelId="{0448D02E-6B55-4EBC-B39A-394D34EE68A9}" type="parTrans" cxnId="{46C590F7-B74B-457B-9F71-69941C26B6CF}">
      <dgm:prSet/>
      <dgm:spPr/>
      <dgm:t>
        <a:bodyPr/>
        <a:lstStyle/>
        <a:p>
          <a:endParaRPr lang="en-IN"/>
        </a:p>
      </dgm:t>
    </dgm:pt>
    <dgm:pt modelId="{2F6020C9-29FE-456E-9E0B-7AACEEDFD408}" type="sibTrans" cxnId="{46C590F7-B74B-457B-9F71-69941C26B6CF}">
      <dgm:prSet/>
      <dgm:spPr/>
      <dgm:t>
        <a:bodyPr/>
        <a:lstStyle/>
        <a:p>
          <a:endParaRPr lang="en-IN"/>
        </a:p>
      </dgm:t>
    </dgm:pt>
    <dgm:pt modelId="{748CE508-344F-4DC7-AD13-C1AAEE58897B}">
      <dgm:prSet custT="1"/>
      <dgm:spPr>
        <a:solidFill>
          <a:srgbClr val="FFFF66"/>
        </a:solidFill>
      </dgm:spPr>
      <dgm:t>
        <a:bodyPr/>
        <a:lstStyle/>
        <a:p>
          <a:pPr marR="0" algn="ctr" rtl="0"/>
          <a:r>
            <a:rPr lang="en-IN" sz="1100" b="1" i="0" u="none" strike="noStrike" baseline="0" smtClean="0">
              <a:latin typeface="Tahoma"/>
            </a:rPr>
            <a:t>Region Human Resource</a:t>
          </a:r>
          <a:endParaRPr lang="en-IN" sz="1100" smtClean="0"/>
        </a:p>
      </dgm:t>
    </dgm:pt>
    <dgm:pt modelId="{46733384-71A1-4DEB-9D2C-A7E1ABE8CA88}" type="parTrans" cxnId="{7E0DE631-B06A-465B-955F-C89A6348CE5C}">
      <dgm:prSet/>
      <dgm:spPr/>
      <dgm:t>
        <a:bodyPr/>
        <a:lstStyle/>
        <a:p>
          <a:endParaRPr lang="en-IN"/>
        </a:p>
      </dgm:t>
    </dgm:pt>
    <dgm:pt modelId="{62D0DD84-657C-4DBD-9261-8B2F872504DA}" type="sibTrans" cxnId="{7E0DE631-B06A-465B-955F-C89A6348CE5C}">
      <dgm:prSet/>
      <dgm:spPr/>
      <dgm:t>
        <a:bodyPr/>
        <a:lstStyle/>
        <a:p>
          <a:endParaRPr lang="en-IN"/>
        </a:p>
      </dgm:t>
    </dgm:pt>
    <dgm:pt modelId="{2A747B73-D0E4-4A50-9370-8C2E9F4B0B98}">
      <dgm:prSet custT="1"/>
      <dgm:spPr>
        <a:solidFill>
          <a:srgbClr val="00B050"/>
        </a:solidFill>
      </dgm:spPr>
      <dgm:t>
        <a:bodyPr/>
        <a:lstStyle/>
        <a:p>
          <a:pPr marR="0" algn="ctr" rtl="0"/>
          <a:r>
            <a:rPr lang="en-IN" sz="1050" b="1" i="0" u="none" strike="noStrike" baseline="0" smtClean="0">
              <a:solidFill>
                <a:schemeClr val="tx1"/>
              </a:solidFill>
              <a:latin typeface="Tahoma"/>
            </a:rPr>
            <a:t>Region Customer Service</a:t>
          </a:r>
          <a:endParaRPr lang="en-IN" sz="1050" smtClean="0">
            <a:solidFill>
              <a:schemeClr val="tx1"/>
            </a:solidFill>
          </a:endParaRPr>
        </a:p>
      </dgm:t>
    </dgm:pt>
    <dgm:pt modelId="{D2200EC9-C903-4E0F-9DC0-F246E8AA809E}" type="parTrans" cxnId="{3B5DC866-BBA5-45B9-84F3-931EB154DE65}">
      <dgm:prSet/>
      <dgm:spPr/>
      <dgm:t>
        <a:bodyPr/>
        <a:lstStyle/>
        <a:p>
          <a:endParaRPr lang="en-IN"/>
        </a:p>
      </dgm:t>
    </dgm:pt>
    <dgm:pt modelId="{165D6AE2-1DE5-4A85-98A9-1D0F7B95D17E}" type="sibTrans" cxnId="{3B5DC866-BBA5-45B9-84F3-931EB154DE65}">
      <dgm:prSet/>
      <dgm:spPr/>
      <dgm:t>
        <a:bodyPr/>
        <a:lstStyle/>
        <a:p>
          <a:endParaRPr lang="en-IN"/>
        </a:p>
      </dgm:t>
    </dgm:pt>
    <dgm:pt modelId="{DB411975-E8DD-42B9-9769-255A7E230649}">
      <dgm:prSet custT="1"/>
      <dgm:spPr>
        <a:solidFill>
          <a:srgbClr val="0099FF"/>
        </a:solidFill>
      </dgm:spPr>
      <dgm:t>
        <a:bodyPr/>
        <a:lstStyle/>
        <a:p>
          <a:pPr marR="0" algn="ctr" rtl="0"/>
          <a:r>
            <a:rPr lang="en-IN" sz="1050" b="1" i="0" u="none" strike="noStrike" baseline="0" smtClean="0">
              <a:solidFill>
                <a:schemeClr val="tx1"/>
              </a:solidFill>
              <a:latin typeface="Tahoma"/>
            </a:rPr>
            <a:t>Region External Affairs</a:t>
          </a:r>
          <a:endParaRPr lang="en-IN" sz="1050" smtClean="0">
            <a:solidFill>
              <a:schemeClr val="tx1"/>
            </a:solidFill>
          </a:endParaRPr>
        </a:p>
      </dgm:t>
    </dgm:pt>
    <dgm:pt modelId="{28DF56D0-0B91-480A-BF64-2140B8ECF5F4}" type="parTrans" cxnId="{53BE0722-29E5-475D-98D2-2C408078534B}">
      <dgm:prSet/>
      <dgm:spPr/>
      <dgm:t>
        <a:bodyPr/>
        <a:lstStyle/>
        <a:p>
          <a:endParaRPr lang="en-IN"/>
        </a:p>
      </dgm:t>
    </dgm:pt>
    <dgm:pt modelId="{2350D160-2C27-4114-AC6D-DBEB5E4C08C0}" type="sibTrans" cxnId="{53BE0722-29E5-475D-98D2-2C408078534B}">
      <dgm:prSet/>
      <dgm:spPr/>
      <dgm:t>
        <a:bodyPr/>
        <a:lstStyle/>
        <a:p>
          <a:endParaRPr lang="en-IN"/>
        </a:p>
      </dgm:t>
    </dgm:pt>
    <dgm:pt modelId="{DD9FC208-D502-429D-B8D8-155CE1A30D3E}">
      <dgm:prSet custT="1"/>
      <dgm:spPr>
        <a:solidFill>
          <a:srgbClr val="92D050"/>
        </a:solidFill>
      </dgm:spPr>
      <dgm:t>
        <a:bodyPr/>
        <a:lstStyle/>
        <a:p>
          <a:pPr marR="0" algn="ctr" rtl="0"/>
          <a:r>
            <a:rPr lang="en-IN" sz="1050" b="1" i="0" u="none" strike="noStrike" baseline="0" smtClean="0">
              <a:solidFill>
                <a:schemeClr val="tx1"/>
              </a:solidFill>
              <a:latin typeface="Tahoma"/>
            </a:rPr>
            <a:t>Region Cold Drink</a:t>
          </a:r>
          <a:endParaRPr lang="en-IN" sz="1050" smtClean="0">
            <a:solidFill>
              <a:schemeClr val="tx1"/>
            </a:solidFill>
          </a:endParaRPr>
        </a:p>
      </dgm:t>
    </dgm:pt>
    <dgm:pt modelId="{DB95E149-3EB5-4FAC-8CA1-D42B63230DEC}" type="parTrans" cxnId="{D47E7785-50B1-4D9F-A990-FB0AD3A35701}">
      <dgm:prSet/>
      <dgm:spPr/>
      <dgm:t>
        <a:bodyPr/>
        <a:lstStyle/>
        <a:p>
          <a:endParaRPr lang="en-IN"/>
        </a:p>
      </dgm:t>
    </dgm:pt>
    <dgm:pt modelId="{914C7BAA-2C92-434D-8638-958DE3C49B5C}" type="sibTrans" cxnId="{D47E7785-50B1-4D9F-A990-FB0AD3A35701}">
      <dgm:prSet/>
      <dgm:spPr/>
      <dgm:t>
        <a:bodyPr/>
        <a:lstStyle/>
        <a:p>
          <a:endParaRPr lang="en-IN"/>
        </a:p>
      </dgm:t>
    </dgm:pt>
    <dgm:pt modelId="{8EB17B6B-20D3-4C3F-932F-C7834547FF82}">
      <dgm:prSet custT="1"/>
      <dgm:spPr>
        <a:solidFill>
          <a:srgbClr val="FF00FF"/>
        </a:solidFill>
      </dgm:spPr>
      <dgm:t>
        <a:bodyPr/>
        <a:lstStyle/>
        <a:p>
          <a:pPr marR="0" algn="ctr" rtl="0"/>
          <a:r>
            <a:rPr lang="en-IN" sz="1100" b="1" i="0" u="none" strike="noStrike" baseline="0" smtClean="0">
              <a:solidFill>
                <a:schemeClr val="tx1"/>
              </a:solidFill>
              <a:latin typeface="Tahoma"/>
            </a:rPr>
            <a:t>Region Legal</a:t>
          </a:r>
          <a:endParaRPr lang="en-IN" sz="1100" smtClean="0">
            <a:solidFill>
              <a:schemeClr val="tx1"/>
            </a:solidFill>
          </a:endParaRPr>
        </a:p>
      </dgm:t>
    </dgm:pt>
    <dgm:pt modelId="{FE3CAF6B-3ECC-4A2D-B5A1-2232D6FCFE94}" type="parTrans" cxnId="{EF802E9F-49BB-438D-BC25-80CE7C72320F}">
      <dgm:prSet/>
      <dgm:spPr/>
      <dgm:t>
        <a:bodyPr/>
        <a:lstStyle/>
        <a:p>
          <a:endParaRPr lang="en-IN"/>
        </a:p>
      </dgm:t>
    </dgm:pt>
    <dgm:pt modelId="{7D77DAF0-B299-434C-B55A-8E1BC7318423}" type="sibTrans" cxnId="{EF802E9F-49BB-438D-BC25-80CE7C72320F}">
      <dgm:prSet/>
      <dgm:spPr/>
      <dgm:t>
        <a:bodyPr/>
        <a:lstStyle/>
        <a:p>
          <a:endParaRPr lang="en-IN"/>
        </a:p>
      </dgm:t>
    </dgm:pt>
    <dgm:pt modelId="{E87D9285-62D3-446C-9AB0-08F74DA12E14}">
      <dgm:prSet custT="1"/>
      <dgm:spPr>
        <a:solidFill>
          <a:srgbClr val="FFFF66"/>
        </a:solidFill>
      </dgm:spPr>
      <dgm:t>
        <a:bodyPr/>
        <a:lstStyle/>
        <a:p>
          <a:pPr marR="0" algn="ctr" rtl="0"/>
          <a:r>
            <a:rPr lang="en-IN" sz="1050" b="1" i="0" u="none" strike="noStrike" baseline="0" smtClean="0">
              <a:solidFill>
                <a:schemeClr val="tx1"/>
              </a:solidFill>
              <a:latin typeface="Tahoma"/>
            </a:rPr>
            <a:t>Region BSG</a:t>
          </a:r>
          <a:endParaRPr lang="en-IN" sz="1050" smtClean="0">
            <a:solidFill>
              <a:schemeClr val="tx1"/>
            </a:solidFill>
          </a:endParaRPr>
        </a:p>
      </dgm:t>
    </dgm:pt>
    <dgm:pt modelId="{78CD8A42-9D32-4E0E-962A-1F8421ACA28B}" type="parTrans" cxnId="{FEB17B3F-A6F9-4073-B0DA-A8A71EB47F4A}">
      <dgm:prSet/>
      <dgm:spPr/>
      <dgm:t>
        <a:bodyPr/>
        <a:lstStyle/>
        <a:p>
          <a:endParaRPr lang="en-IN"/>
        </a:p>
      </dgm:t>
    </dgm:pt>
    <dgm:pt modelId="{D25BA613-ED23-4F42-9123-DD4B1C02D1DD}" type="sibTrans" cxnId="{FEB17B3F-A6F9-4073-B0DA-A8A71EB47F4A}">
      <dgm:prSet/>
      <dgm:spPr/>
      <dgm:t>
        <a:bodyPr/>
        <a:lstStyle/>
        <a:p>
          <a:endParaRPr lang="en-IN"/>
        </a:p>
      </dgm:t>
    </dgm:pt>
    <dgm:pt modelId="{C8B7D1B2-CC41-49EE-A3FB-FA71046B5434}">
      <dgm:prSet custT="1"/>
      <dgm:spPr>
        <a:solidFill>
          <a:srgbClr val="FFCC99"/>
        </a:solidFill>
      </dgm:spPr>
      <dgm:t>
        <a:bodyPr/>
        <a:lstStyle/>
        <a:p>
          <a:pPr marR="0" algn="ctr" rtl="0"/>
          <a:r>
            <a:rPr lang="en-IN" sz="1050" b="1" i="0" u="none" strike="noStrike" baseline="0" smtClean="0">
              <a:solidFill>
                <a:schemeClr val="tx1"/>
              </a:solidFill>
              <a:latin typeface="Tahoma"/>
            </a:rPr>
            <a:t>Region Director/Manager Market Execution</a:t>
          </a:r>
          <a:endParaRPr lang="en-IN" sz="1050" smtClean="0">
            <a:solidFill>
              <a:schemeClr val="tx1"/>
            </a:solidFill>
          </a:endParaRPr>
        </a:p>
      </dgm:t>
    </dgm:pt>
    <dgm:pt modelId="{1CFE9B4A-6BD8-4E74-ADAC-CA2AE8D9CFD3}" type="parTrans" cxnId="{1FDC9BE1-8302-4A8F-83D7-32A500EEE967}">
      <dgm:prSet/>
      <dgm:spPr/>
      <dgm:t>
        <a:bodyPr/>
        <a:lstStyle/>
        <a:p>
          <a:endParaRPr lang="en-IN"/>
        </a:p>
      </dgm:t>
    </dgm:pt>
    <dgm:pt modelId="{D9EB8008-526E-4933-9728-D8A74FD9A530}" type="sibTrans" cxnId="{1FDC9BE1-8302-4A8F-83D7-32A500EEE967}">
      <dgm:prSet/>
      <dgm:spPr/>
      <dgm:t>
        <a:bodyPr/>
        <a:lstStyle/>
        <a:p>
          <a:endParaRPr lang="en-IN"/>
        </a:p>
      </dgm:t>
    </dgm:pt>
    <dgm:pt modelId="{48AC03A1-4FAB-4F77-B590-A71A96437BCD}">
      <dgm:prSet/>
      <dgm:spPr>
        <a:solidFill>
          <a:srgbClr val="6699FF"/>
        </a:solidFill>
      </dgm:spPr>
      <dgm:t>
        <a:bodyPr/>
        <a:lstStyle/>
        <a:p>
          <a:pPr marR="0" algn="ctr" rtl="0"/>
          <a:r>
            <a:rPr lang="en-IN" b="1" i="0" u="none" strike="noStrike" baseline="0" smtClean="0">
              <a:solidFill>
                <a:schemeClr val="tx1"/>
              </a:solidFill>
              <a:latin typeface="Tahoma"/>
            </a:rPr>
            <a:t>Region Capability Management</a:t>
          </a:r>
          <a:endParaRPr lang="en-IN" smtClean="0">
            <a:solidFill>
              <a:schemeClr val="tx1"/>
            </a:solidFill>
          </a:endParaRPr>
        </a:p>
      </dgm:t>
    </dgm:pt>
    <dgm:pt modelId="{169869D9-5336-423E-829A-40633F3EB171}" type="parTrans" cxnId="{AEE66134-2BD1-4F70-802A-77B605A2DE99}">
      <dgm:prSet/>
      <dgm:spPr/>
      <dgm:t>
        <a:bodyPr/>
        <a:lstStyle/>
        <a:p>
          <a:endParaRPr lang="en-IN"/>
        </a:p>
      </dgm:t>
    </dgm:pt>
    <dgm:pt modelId="{3F6FCE1A-8F0D-4B9B-B921-006CEB346EFB}" type="sibTrans" cxnId="{AEE66134-2BD1-4F70-802A-77B605A2DE99}">
      <dgm:prSet/>
      <dgm:spPr/>
      <dgm:t>
        <a:bodyPr/>
        <a:lstStyle/>
        <a:p>
          <a:endParaRPr lang="en-IN"/>
        </a:p>
      </dgm:t>
    </dgm:pt>
    <dgm:pt modelId="{5AAD6907-D2A4-4F10-A642-8CB720CE3748}">
      <dgm:prSet/>
      <dgm:spPr>
        <a:solidFill>
          <a:srgbClr val="FFFF00"/>
        </a:solidFill>
      </dgm:spPr>
      <dgm:t>
        <a:bodyPr/>
        <a:lstStyle/>
        <a:p>
          <a:pPr marR="0" algn="ctr" rtl="0"/>
          <a:r>
            <a:rPr lang="en-IN" b="1" i="0" u="none" strike="noStrike" baseline="0" smtClean="0">
              <a:solidFill>
                <a:schemeClr val="tx1"/>
              </a:solidFill>
              <a:latin typeface="Tahoma"/>
            </a:rPr>
            <a:t>Region Channel</a:t>
          </a:r>
          <a:endParaRPr lang="en-IN" smtClean="0">
            <a:solidFill>
              <a:schemeClr val="tx1"/>
            </a:solidFill>
          </a:endParaRPr>
        </a:p>
      </dgm:t>
    </dgm:pt>
    <dgm:pt modelId="{7B012F74-1949-4EC2-BD75-A2CF226E77B5}" type="parTrans" cxnId="{004CC660-6F6B-405F-9BEC-6F2527DC0F7E}">
      <dgm:prSet/>
      <dgm:spPr/>
      <dgm:t>
        <a:bodyPr/>
        <a:lstStyle/>
        <a:p>
          <a:endParaRPr lang="en-IN"/>
        </a:p>
      </dgm:t>
    </dgm:pt>
    <dgm:pt modelId="{98879F0F-5D24-4772-8E81-790454E778AF}" type="sibTrans" cxnId="{004CC660-6F6B-405F-9BEC-6F2527DC0F7E}">
      <dgm:prSet/>
      <dgm:spPr/>
      <dgm:t>
        <a:bodyPr/>
        <a:lstStyle/>
        <a:p>
          <a:endParaRPr lang="en-IN"/>
        </a:p>
      </dgm:t>
    </dgm:pt>
    <dgm:pt modelId="{ACF09D9E-36CD-4620-8F59-D8B04A8CF848}" type="pres">
      <dgm:prSet presAssocID="{5EB4AAFE-A9AB-4951-B03C-4A97054C6958}" presName="hierChild1" presStyleCnt="0">
        <dgm:presLayoutVars>
          <dgm:orgChart val="1"/>
          <dgm:chPref val="1"/>
          <dgm:dir/>
          <dgm:animOne val="branch"/>
          <dgm:animLvl val="lvl"/>
          <dgm:resizeHandles/>
        </dgm:presLayoutVars>
      </dgm:prSet>
      <dgm:spPr/>
    </dgm:pt>
    <dgm:pt modelId="{CD2BD84A-96E2-438F-87CE-6EB2987B81E0}" type="pres">
      <dgm:prSet presAssocID="{42016255-243C-4BE5-97FA-D4F6C32196CD}" presName="hierRoot1" presStyleCnt="0">
        <dgm:presLayoutVars>
          <dgm:hierBranch val="r"/>
        </dgm:presLayoutVars>
      </dgm:prSet>
      <dgm:spPr/>
    </dgm:pt>
    <dgm:pt modelId="{28AFC95A-3005-49E3-889E-E5D904CFC0F3}" type="pres">
      <dgm:prSet presAssocID="{42016255-243C-4BE5-97FA-D4F6C32196CD}" presName="rootComposite1" presStyleCnt="0"/>
      <dgm:spPr/>
    </dgm:pt>
    <dgm:pt modelId="{C4A9A163-C384-47DB-9464-51765182D542}" type="pres">
      <dgm:prSet presAssocID="{42016255-243C-4BE5-97FA-D4F6C32196CD}" presName="rootText1" presStyleLbl="node0" presStyleIdx="0" presStyleCnt="1" custScaleX="376746" custScaleY="234296" custLinFactNeighborX="7651" custLinFactNeighborY="18612">
        <dgm:presLayoutVars>
          <dgm:chPref val="3"/>
        </dgm:presLayoutVars>
      </dgm:prSet>
      <dgm:spPr/>
      <dgm:t>
        <a:bodyPr/>
        <a:lstStyle/>
        <a:p>
          <a:endParaRPr lang="en-IN"/>
        </a:p>
      </dgm:t>
    </dgm:pt>
    <dgm:pt modelId="{36792337-581C-412B-9019-0ED21B5CB3F5}" type="pres">
      <dgm:prSet presAssocID="{42016255-243C-4BE5-97FA-D4F6C32196CD}" presName="rootConnector1" presStyleLbl="node1" presStyleIdx="0" presStyleCnt="0"/>
      <dgm:spPr/>
      <dgm:t>
        <a:bodyPr/>
        <a:lstStyle/>
        <a:p>
          <a:endParaRPr lang="en-IN"/>
        </a:p>
      </dgm:t>
    </dgm:pt>
    <dgm:pt modelId="{3B6929F4-0265-440A-B88D-7B572BDF9A24}" type="pres">
      <dgm:prSet presAssocID="{42016255-243C-4BE5-97FA-D4F6C32196CD}" presName="hierChild2" presStyleCnt="0"/>
      <dgm:spPr/>
    </dgm:pt>
    <dgm:pt modelId="{754E87D5-12D6-4231-8D6A-A193A68C0361}" type="pres">
      <dgm:prSet presAssocID="{4C6B357C-C914-4FD9-B022-C6701722DA43}" presName="Name50" presStyleLbl="parChTrans1D2" presStyleIdx="0" presStyleCnt="12"/>
      <dgm:spPr/>
      <dgm:t>
        <a:bodyPr/>
        <a:lstStyle/>
        <a:p>
          <a:endParaRPr lang="en-IN"/>
        </a:p>
      </dgm:t>
    </dgm:pt>
    <dgm:pt modelId="{5ABC6134-ACBE-44A9-A560-607C8FB2BDAF}" type="pres">
      <dgm:prSet presAssocID="{84754A1E-E096-4F85-A357-2B3BE44023AF}" presName="hierRoot2" presStyleCnt="0">
        <dgm:presLayoutVars>
          <dgm:hierBranch/>
        </dgm:presLayoutVars>
      </dgm:prSet>
      <dgm:spPr/>
    </dgm:pt>
    <dgm:pt modelId="{3D0F2DE5-BA9D-47E4-B50C-7E1FD9CABE61}" type="pres">
      <dgm:prSet presAssocID="{84754A1E-E096-4F85-A357-2B3BE44023AF}" presName="rootComposite" presStyleCnt="0"/>
      <dgm:spPr/>
    </dgm:pt>
    <dgm:pt modelId="{5E51BC32-1052-48AF-88AC-3B71A0C004E9}" type="pres">
      <dgm:prSet presAssocID="{84754A1E-E096-4F85-A357-2B3BE44023AF}" presName="rootText" presStyleLbl="node2" presStyleIdx="0" presStyleCnt="12" custScaleX="327120" custScaleY="133950">
        <dgm:presLayoutVars>
          <dgm:chPref val="3"/>
        </dgm:presLayoutVars>
      </dgm:prSet>
      <dgm:spPr/>
      <dgm:t>
        <a:bodyPr/>
        <a:lstStyle/>
        <a:p>
          <a:endParaRPr lang="en-IN"/>
        </a:p>
      </dgm:t>
    </dgm:pt>
    <dgm:pt modelId="{8A8EFDDF-E9A4-46AB-B953-151211386CFF}" type="pres">
      <dgm:prSet presAssocID="{84754A1E-E096-4F85-A357-2B3BE44023AF}" presName="rootConnector" presStyleLbl="node2" presStyleIdx="0" presStyleCnt="12"/>
      <dgm:spPr/>
      <dgm:t>
        <a:bodyPr/>
        <a:lstStyle/>
        <a:p>
          <a:endParaRPr lang="en-IN"/>
        </a:p>
      </dgm:t>
    </dgm:pt>
    <dgm:pt modelId="{5642AD6C-4544-4428-968C-8C44DCC13AC6}" type="pres">
      <dgm:prSet presAssocID="{84754A1E-E096-4F85-A357-2B3BE44023AF}" presName="hierChild4" presStyleCnt="0"/>
      <dgm:spPr/>
    </dgm:pt>
    <dgm:pt modelId="{93F6C6A8-F668-40F8-87B3-CE5021F3B9DF}" type="pres">
      <dgm:prSet presAssocID="{84754A1E-E096-4F85-A357-2B3BE44023AF}" presName="hierChild5" presStyleCnt="0"/>
      <dgm:spPr/>
    </dgm:pt>
    <dgm:pt modelId="{B5BD750B-8079-45BB-9A8E-C791C8C690DE}" type="pres">
      <dgm:prSet presAssocID="{D2C0B9EE-ABFA-4188-815B-0640F0420454}" presName="Name50" presStyleLbl="parChTrans1D2" presStyleIdx="1" presStyleCnt="12"/>
      <dgm:spPr/>
      <dgm:t>
        <a:bodyPr/>
        <a:lstStyle/>
        <a:p>
          <a:endParaRPr lang="en-IN"/>
        </a:p>
      </dgm:t>
    </dgm:pt>
    <dgm:pt modelId="{8D91FC0A-10F2-4920-AA0F-892F506DCB2C}" type="pres">
      <dgm:prSet presAssocID="{1C5248CA-B3F4-4AA3-9D0D-CBE4F3820532}" presName="hierRoot2" presStyleCnt="0">
        <dgm:presLayoutVars>
          <dgm:hierBranch/>
        </dgm:presLayoutVars>
      </dgm:prSet>
      <dgm:spPr/>
    </dgm:pt>
    <dgm:pt modelId="{75827F80-E4F1-4622-9764-D3185A81D781}" type="pres">
      <dgm:prSet presAssocID="{1C5248CA-B3F4-4AA3-9D0D-CBE4F3820532}" presName="rootComposite" presStyleCnt="0"/>
      <dgm:spPr/>
    </dgm:pt>
    <dgm:pt modelId="{967F1D25-D30D-49D4-89A0-564D334504FC}" type="pres">
      <dgm:prSet presAssocID="{1C5248CA-B3F4-4AA3-9D0D-CBE4F3820532}" presName="rootText" presStyleLbl="node2" presStyleIdx="1" presStyleCnt="12" custScaleX="407397" custScaleY="168549">
        <dgm:presLayoutVars>
          <dgm:chPref val="3"/>
        </dgm:presLayoutVars>
      </dgm:prSet>
      <dgm:spPr/>
      <dgm:t>
        <a:bodyPr/>
        <a:lstStyle/>
        <a:p>
          <a:endParaRPr lang="en-IN"/>
        </a:p>
      </dgm:t>
    </dgm:pt>
    <dgm:pt modelId="{22F1817B-43C2-4A37-8FDE-ADCC2074FC03}" type="pres">
      <dgm:prSet presAssocID="{1C5248CA-B3F4-4AA3-9D0D-CBE4F3820532}" presName="rootConnector" presStyleLbl="node2" presStyleIdx="1" presStyleCnt="12"/>
      <dgm:spPr/>
      <dgm:t>
        <a:bodyPr/>
        <a:lstStyle/>
        <a:p>
          <a:endParaRPr lang="en-IN"/>
        </a:p>
      </dgm:t>
    </dgm:pt>
    <dgm:pt modelId="{ADF35250-D1D5-4056-AC7C-27C354BA65AB}" type="pres">
      <dgm:prSet presAssocID="{1C5248CA-B3F4-4AA3-9D0D-CBE4F3820532}" presName="hierChild4" presStyleCnt="0"/>
      <dgm:spPr/>
    </dgm:pt>
    <dgm:pt modelId="{4836D76E-8934-4019-ABD7-B44983DE3E03}" type="pres">
      <dgm:prSet presAssocID="{1C5248CA-B3F4-4AA3-9D0D-CBE4F3820532}" presName="hierChild5" presStyleCnt="0"/>
      <dgm:spPr/>
    </dgm:pt>
    <dgm:pt modelId="{C8F3053D-E7CC-492D-8E7B-1EC743EFE1D1}" type="pres">
      <dgm:prSet presAssocID="{B6A2DEB6-25C3-44FC-86E6-75830632BAD7}" presName="Name50" presStyleLbl="parChTrans1D2" presStyleIdx="2" presStyleCnt="12"/>
      <dgm:spPr/>
      <dgm:t>
        <a:bodyPr/>
        <a:lstStyle/>
        <a:p>
          <a:endParaRPr lang="en-IN"/>
        </a:p>
      </dgm:t>
    </dgm:pt>
    <dgm:pt modelId="{5E347240-753E-4939-9C0D-4A567070789A}" type="pres">
      <dgm:prSet presAssocID="{A98FBC05-A572-486D-B174-657D21417D94}" presName="hierRoot2" presStyleCnt="0">
        <dgm:presLayoutVars>
          <dgm:hierBranch/>
        </dgm:presLayoutVars>
      </dgm:prSet>
      <dgm:spPr/>
    </dgm:pt>
    <dgm:pt modelId="{C7E8AF53-6046-48C9-9E97-B53373684049}" type="pres">
      <dgm:prSet presAssocID="{A98FBC05-A572-486D-B174-657D21417D94}" presName="rootComposite" presStyleCnt="0"/>
      <dgm:spPr/>
    </dgm:pt>
    <dgm:pt modelId="{993FB251-FEE7-44B5-A4EF-AC6E1436D7BF}" type="pres">
      <dgm:prSet presAssocID="{A98FBC05-A572-486D-B174-657D21417D94}" presName="rootText" presStyleLbl="node2" presStyleIdx="2" presStyleCnt="12" custScaleX="390463" custScaleY="109235">
        <dgm:presLayoutVars>
          <dgm:chPref val="3"/>
        </dgm:presLayoutVars>
      </dgm:prSet>
      <dgm:spPr/>
      <dgm:t>
        <a:bodyPr/>
        <a:lstStyle/>
        <a:p>
          <a:endParaRPr lang="en-IN"/>
        </a:p>
      </dgm:t>
    </dgm:pt>
    <dgm:pt modelId="{FE428421-04BB-4119-80E1-B10519C254E1}" type="pres">
      <dgm:prSet presAssocID="{A98FBC05-A572-486D-B174-657D21417D94}" presName="rootConnector" presStyleLbl="node2" presStyleIdx="2" presStyleCnt="12"/>
      <dgm:spPr/>
      <dgm:t>
        <a:bodyPr/>
        <a:lstStyle/>
        <a:p>
          <a:endParaRPr lang="en-IN"/>
        </a:p>
      </dgm:t>
    </dgm:pt>
    <dgm:pt modelId="{C558DBD8-4EE7-4FC1-91E8-EBF538792DD1}" type="pres">
      <dgm:prSet presAssocID="{A98FBC05-A572-486D-B174-657D21417D94}" presName="hierChild4" presStyleCnt="0"/>
      <dgm:spPr/>
    </dgm:pt>
    <dgm:pt modelId="{C5252F6B-1DEA-4F20-9BF6-19428FCD17AE}" type="pres">
      <dgm:prSet presAssocID="{A98FBC05-A572-486D-B174-657D21417D94}" presName="hierChild5" presStyleCnt="0"/>
      <dgm:spPr/>
    </dgm:pt>
    <dgm:pt modelId="{90840B9E-9285-46BC-BD85-90AC2EFB8F71}" type="pres">
      <dgm:prSet presAssocID="{77FDCA98-F65F-48F3-815E-4264278C798E}" presName="Name50" presStyleLbl="parChTrans1D2" presStyleIdx="3" presStyleCnt="12"/>
      <dgm:spPr/>
      <dgm:t>
        <a:bodyPr/>
        <a:lstStyle/>
        <a:p>
          <a:endParaRPr lang="en-IN"/>
        </a:p>
      </dgm:t>
    </dgm:pt>
    <dgm:pt modelId="{00E56AA3-338A-4B7D-B019-2E17F0662C46}" type="pres">
      <dgm:prSet presAssocID="{E3A1E4C4-030B-4231-A50D-01090E544D13}" presName="hierRoot2" presStyleCnt="0">
        <dgm:presLayoutVars>
          <dgm:hierBranch/>
        </dgm:presLayoutVars>
      </dgm:prSet>
      <dgm:spPr/>
    </dgm:pt>
    <dgm:pt modelId="{A28D4CE3-4038-4DE9-B0EA-C1F1E84051C9}" type="pres">
      <dgm:prSet presAssocID="{E3A1E4C4-030B-4231-A50D-01090E544D13}" presName="rootComposite" presStyleCnt="0"/>
      <dgm:spPr/>
    </dgm:pt>
    <dgm:pt modelId="{A63C4677-1484-4642-87F3-ECC17B71C929}" type="pres">
      <dgm:prSet presAssocID="{E3A1E4C4-030B-4231-A50D-01090E544D13}" presName="rootText" presStyleLbl="node2" presStyleIdx="3" presStyleCnt="12" custScaleX="462859" custScaleY="139420">
        <dgm:presLayoutVars>
          <dgm:chPref val="3"/>
        </dgm:presLayoutVars>
      </dgm:prSet>
      <dgm:spPr/>
      <dgm:t>
        <a:bodyPr/>
        <a:lstStyle/>
        <a:p>
          <a:endParaRPr lang="en-IN"/>
        </a:p>
      </dgm:t>
    </dgm:pt>
    <dgm:pt modelId="{4C9B7BF6-5917-488F-8F03-DD2003E0404C}" type="pres">
      <dgm:prSet presAssocID="{E3A1E4C4-030B-4231-A50D-01090E544D13}" presName="rootConnector" presStyleLbl="node2" presStyleIdx="3" presStyleCnt="12"/>
      <dgm:spPr/>
      <dgm:t>
        <a:bodyPr/>
        <a:lstStyle/>
        <a:p>
          <a:endParaRPr lang="en-IN"/>
        </a:p>
      </dgm:t>
    </dgm:pt>
    <dgm:pt modelId="{DAAFED66-378D-4C1C-8F21-357BB51DA62A}" type="pres">
      <dgm:prSet presAssocID="{E3A1E4C4-030B-4231-A50D-01090E544D13}" presName="hierChild4" presStyleCnt="0"/>
      <dgm:spPr/>
    </dgm:pt>
    <dgm:pt modelId="{3AFA383C-5AF9-4645-988E-434BD7CB8BAF}" type="pres">
      <dgm:prSet presAssocID="{E3A1E4C4-030B-4231-A50D-01090E544D13}" presName="hierChild5" presStyleCnt="0"/>
      <dgm:spPr/>
    </dgm:pt>
    <dgm:pt modelId="{BEF5158B-D972-473C-94E8-DD39DC4490D9}" type="pres">
      <dgm:prSet presAssocID="{0448D02E-6B55-4EBC-B39A-394D34EE68A9}" presName="Name50" presStyleLbl="parChTrans1D2" presStyleIdx="4" presStyleCnt="12"/>
      <dgm:spPr/>
      <dgm:t>
        <a:bodyPr/>
        <a:lstStyle/>
        <a:p>
          <a:endParaRPr lang="en-IN"/>
        </a:p>
      </dgm:t>
    </dgm:pt>
    <dgm:pt modelId="{972E43FD-31D2-4D13-9665-528D9FF0DA6B}" type="pres">
      <dgm:prSet presAssocID="{ACE70890-E7B6-4A28-BF8D-E352C7E8ED40}" presName="hierRoot2" presStyleCnt="0">
        <dgm:presLayoutVars>
          <dgm:hierBranch/>
        </dgm:presLayoutVars>
      </dgm:prSet>
      <dgm:spPr/>
    </dgm:pt>
    <dgm:pt modelId="{F84A48B2-EFEE-4F37-9E38-D684A8005A0E}" type="pres">
      <dgm:prSet presAssocID="{ACE70890-E7B6-4A28-BF8D-E352C7E8ED40}" presName="rootComposite" presStyleCnt="0"/>
      <dgm:spPr/>
    </dgm:pt>
    <dgm:pt modelId="{6B38D8EB-3225-4707-97BC-B74396C50024}" type="pres">
      <dgm:prSet presAssocID="{ACE70890-E7B6-4A28-BF8D-E352C7E8ED40}" presName="rootText" presStyleLbl="node2" presStyleIdx="4" presStyleCnt="12" custScaleX="487782">
        <dgm:presLayoutVars>
          <dgm:chPref val="3"/>
        </dgm:presLayoutVars>
      </dgm:prSet>
      <dgm:spPr/>
      <dgm:t>
        <a:bodyPr/>
        <a:lstStyle/>
        <a:p>
          <a:endParaRPr lang="en-IN"/>
        </a:p>
      </dgm:t>
    </dgm:pt>
    <dgm:pt modelId="{55F4C929-C23B-4920-B3C8-A05F999EF587}" type="pres">
      <dgm:prSet presAssocID="{ACE70890-E7B6-4A28-BF8D-E352C7E8ED40}" presName="rootConnector" presStyleLbl="node2" presStyleIdx="4" presStyleCnt="12"/>
      <dgm:spPr/>
      <dgm:t>
        <a:bodyPr/>
        <a:lstStyle/>
        <a:p>
          <a:endParaRPr lang="en-IN"/>
        </a:p>
      </dgm:t>
    </dgm:pt>
    <dgm:pt modelId="{F9EB80CA-5A33-4F36-877F-D90DFEB53D83}" type="pres">
      <dgm:prSet presAssocID="{ACE70890-E7B6-4A28-BF8D-E352C7E8ED40}" presName="hierChild4" presStyleCnt="0"/>
      <dgm:spPr/>
    </dgm:pt>
    <dgm:pt modelId="{922B2DDA-C86E-4D04-AE5D-80C58890B116}" type="pres">
      <dgm:prSet presAssocID="{ACE70890-E7B6-4A28-BF8D-E352C7E8ED40}" presName="hierChild5" presStyleCnt="0"/>
      <dgm:spPr/>
    </dgm:pt>
    <dgm:pt modelId="{C9ED315E-9055-4525-A409-E43ACC1ED34A}" type="pres">
      <dgm:prSet presAssocID="{46733384-71A1-4DEB-9D2C-A7E1ABE8CA88}" presName="Name50" presStyleLbl="parChTrans1D2" presStyleIdx="5" presStyleCnt="12"/>
      <dgm:spPr/>
      <dgm:t>
        <a:bodyPr/>
        <a:lstStyle/>
        <a:p>
          <a:endParaRPr lang="en-IN"/>
        </a:p>
      </dgm:t>
    </dgm:pt>
    <dgm:pt modelId="{B0EB228D-D4E1-4D37-A13A-C2E29F66F024}" type="pres">
      <dgm:prSet presAssocID="{748CE508-344F-4DC7-AD13-C1AAEE58897B}" presName="hierRoot2" presStyleCnt="0">
        <dgm:presLayoutVars>
          <dgm:hierBranch/>
        </dgm:presLayoutVars>
      </dgm:prSet>
      <dgm:spPr/>
    </dgm:pt>
    <dgm:pt modelId="{E43DC588-8409-4C86-B159-2776CF47257D}" type="pres">
      <dgm:prSet presAssocID="{748CE508-344F-4DC7-AD13-C1AAEE58897B}" presName="rootComposite" presStyleCnt="0"/>
      <dgm:spPr/>
    </dgm:pt>
    <dgm:pt modelId="{DA3019FB-F45F-4251-9C5A-9550F6191DD2}" type="pres">
      <dgm:prSet presAssocID="{748CE508-344F-4DC7-AD13-C1AAEE58897B}" presName="rootText" presStyleLbl="node2" presStyleIdx="5" presStyleCnt="12" custScaleX="533509">
        <dgm:presLayoutVars>
          <dgm:chPref val="3"/>
        </dgm:presLayoutVars>
      </dgm:prSet>
      <dgm:spPr/>
      <dgm:t>
        <a:bodyPr/>
        <a:lstStyle/>
        <a:p>
          <a:endParaRPr lang="en-IN"/>
        </a:p>
      </dgm:t>
    </dgm:pt>
    <dgm:pt modelId="{C51E0FAF-531B-4A33-BC89-4FD2CA362A5B}" type="pres">
      <dgm:prSet presAssocID="{748CE508-344F-4DC7-AD13-C1AAEE58897B}" presName="rootConnector" presStyleLbl="node2" presStyleIdx="5" presStyleCnt="12"/>
      <dgm:spPr/>
      <dgm:t>
        <a:bodyPr/>
        <a:lstStyle/>
        <a:p>
          <a:endParaRPr lang="en-IN"/>
        </a:p>
      </dgm:t>
    </dgm:pt>
    <dgm:pt modelId="{4117CAC1-E336-471C-9BB4-F17E54C05831}" type="pres">
      <dgm:prSet presAssocID="{748CE508-344F-4DC7-AD13-C1AAEE58897B}" presName="hierChild4" presStyleCnt="0"/>
      <dgm:spPr/>
    </dgm:pt>
    <dgm:pt modelId="{5F0D1E4E-A60F-47CF-B2F4-14AAEEDB50BE}" type="pres">
      <dgm:prSet presAssocID="{748CE508-344F-4DC7-AD13-C1AAEE58897B}" presName="hierChild5" presStyleCnt="0"/>
      <dgm:spPr/>
    </dgm:pt>
    <dgm:pt modelId="{467BF915-2CB1-4063-B77E-981CC1945FFD}" type="pres">
      <dgm:prSet presAssocID="{D2200EC9-C903-4E0F-9DC0-F246E8AA809E}" presName="Name50" presStyleLbl="parChTrans1D2" presStyleIdx="6" presStyleCnt="12"/>
      <dgm:spPr/>
      <dgm:t>
        <a:bodyPr/>
        <a:lstStyle/>
        <a:p>
          <a:endParaRPr lang="en-IN"/>
        </a:p>
      </dgm:t>
    </dgm:pt>
    <dgm:pt modelId="{2864AFF5-8CBE-46E3-897E-02A6A2EEE0B2}" type="pres">
      <dgm:prSet presAssocID="{2A747B73-D0E4-4A50-9370-8C2E9F4B0B98}" presName="hierRoot2" presStyleCnt="0">
        <dgm:presLayoutVars>
          <dgm:hierBranch/>
        </dgm:presLayoutVars>
      </dgm:prSet>
      <dgm:spPr/>
    </dgm:pt>
    <dgm:pt modelId="{6DB286E0-894D-4ECB-8AA2-9D25BD2C3D21}" type="pres">
      <dgm:prSet presAssocID="{2A747B73-D0E4-4A50-9370-8C2E9F4B0B98}" presName="rootComposite" presStyleCnt="0"/>
      <dgm:spPr/>
    </dgm:pt>
    <dgm:pt modelId="{6890C9B6-73FC-45FC-B14B-76AB593BF1C4}" type="pres">
      <dgm:prSet presAssocID="{2A747B73-D0E4-4A50-9370-8C2E9F4B0B98}" presName="rootText" presStyleLbl="node2" presStyleIdx="6" presStyleCnt="12" custScaleX="544027">
        <dgm:presLayoutVars>
          <dgm:chPref val="3"/>
        </dgm:presLayoutVars>
      </dgm:prSet>
      <dgm:spPr/>
      <dgm:t>
        <a:bodyPr/>
        <a:lstStyle/>
        <a:p>
          <a:endParaRPr lang="en-IN"/>
        </a:p>
      </dgm:t>
    </dgm:pt>
    <dgm:pt modelId="{D1F7B257-53E0-4E4E-BB55-D83C077EC1BA}" type="pres">
      <dgm:prSet presAssocID="{2A747B73-D0E4-4A50-9370-8C2E9F4B0B98}" presName="rootConnector" presStyleLbl="node2" presStyleIdx="6" presStyleCnt="12"/>
      <dgm:spPr/>
      <dgm:t>
        <a:bodyPr/>
        <a:lstStyle/>
        <a:p>
          <a:endParaRPr lang="en-IN"/>
        </a:p>
      </dgm:t>
    </dgm:pt>
    <dgm:pt modelId="{048FA4EC-34B6-4038-8B79-6F79C16F1E14}" type="pres">
      <dgm:prSet presAssocID="{2A747B73-D0E4-4A50-9370-8C2E9F4B0B98}" presName="hierChild4" presStyleCnt="0"/>
      <dgm:spPr/>
    </dgm:pt>
    <dgm:pt modelId="{C5F6843B-9B44-4E26-98A1-2CF1F57C8841}" type="pres">
      <dgm:prSet presAssocID="{2A747B73-D0E4-4A50-9370-8C2E9F4B0B98}" presName="hierChild5" presStyleCnt="0"/>
      <dgm:spPr/>
    </dgm:pt>
    <dgm:pt modelId="{1F3421A3-5427-4C91-85A9-B12080E9523F}" type="pres">
      <dgm:prSet presAssocID="{28DF56D0-0B91-480A-BF64-2140B8ECF5F4}" presName="Name50" presStyleLbl="parChTrans1D2" presStyleIdx="7" presStyleCnt="12"/>
      <dgm:spPr/>
      <dgm:t>
        <a:bodyPr/>
        <a:lstStyle/>
        <a:p>
          <a:endParaRPr lang="en-IN"/>
        </a:p>
      </dgm:t>
    </dgm:pt>
    <dgm:pt modelId="{17FC028E-64B2-4087-B14C-3F24ABE5E6EF}" type="pres">
      <dgm:prSet presAssocID="{DB411975-E8DD-42B9-9769-255A7E230649}" presName="hierRoot2" presStyleCnt="0">
        <dgm:presLayoutVars>
          <dgm:hierBranch/>
        </dgm:presLayoutVars>
      </dgm:prSet>
      <dgm:spPr/>
    </dgm:pt>
    <dgm:pt modelId="{60ECE2AD-DA6F-4F70-B4C1-5FBC9371C51E}" type="pres">
      <dgm:prSet presAssocID="{DB411975-E8DD-42B9-9769-255A7E230649}" presName="rootComposite" presStyleCnt="0"/>
      <dgm:spPr/>
    </dgm:pt>
    <dgm:pt modelId="{B6AFEB96-AA91-4EBE-8405-5CCBC2143BF8}" type="pres">
      <dgm:prSet presAssocID="{DB411975-E8DD-42B9-9769-255A7E230649}" presName="rootText" presStyleLbl="node2" presStyleIdx="7" presStyleCnt="12" custScaleX="583287">
        <dgm:presLayoutVars>
          <dgm:chPref val="3"/>
        </dgm:presLayoutVars>
      </dgm:prSet>
      <dgm:spPr/>
      <dgm:t>
        <a:bodyPr/>
        <a:lstStyle/>
        <a:p>
          <a:endParaRPr lang="en-IN"/>
        </a:p>
      </dgm:t>
    </dgm:pt>
    <dgm:pt modelId="{E207A347-DA19-4884-B106-0C579462BB49}" type="pres">
      <dgm:prSet presAssocID="{DB411975-E8DD-42B9-9769-255A7E230649}" presName="rootConnector" presStyleLbl="node2" presStyleIdx="7" presStyleCnt="12"/>
      <dgm:spPr/>
      <dgm:t>
        <a:bodyPr/>
        <a:lstStyle/>
        <a:p>
          <a:endParaRPr lang="en-IN"/>
        </a:p>
      </dgm:t>
    </dgm:pt>
    <dgm:pt modelId="{FE2112D2-F88D-47D0-A4CA-31E55E175B7C}" type="pres">
      <dgm:prSet presAssocID="{DB411975-E8DD-42B9-9769-255A7E230649}" presName="hierChild4" presStyleCnt="0"/>
      <dgm:spPr/>
    </dgm:pt>
    <dgm:pt modelId="{42C4DFF8-BB0A-45D4-A30F-CBDCBE86B7B8}" type="pres">
      <dgm:prSet presAssocID="{DB411975-E8DD-42B9-9769-255A7E230649}" presName="hierChild5" presStyleCnt="0"/>
      <dgm:spPr/>
    </dgm:pt>
    <dgm:pt modelId="{A37A5671-87A9-4770-879C-D2CF22E78BDF}" type="pres">
      <dgm:prSet presAssocID="{DB95E149-3EB5-4FAC-8CA1-D42B63230DEC}" presName="Name50" presStyleLbl="parChTrans1D2" presStyleIdx="8" presStyleCnt="12"/>
      <dgm:spPr/>
      <dgm:t>
        <a:bodyPr/>
        <a:lstStyle/>
        <a:p>
          <a:endParaRPr lang="en-IN"/>
        </a:p>
      </dgm:t>
    </dgm:pt>
    <dgm:pt modelId="{1DF316B1-702C-4C48-8C40-FD0CADD6E2CF}" type="pres">
      <dgm:prSet presAssocID="{DD9FC208-D502-429D-B8D8-155CE1A30D3E}" presName="hierRoot2" presStyleCnt="0">
        <dgm:presLayoutVars>
          <dgm:hierBranch/>
        </dgm:presLayoutVars>
      </dgm:prSet>
      <dgm:spPr/>
    </dgm:pt>
    <dgm:pt modelId="{6CA37D91-9338-4E23-9385-0C7AD4C91649}" type="pres">
      <dgm:prSet presAssocID="{DD9FC208-D502-429D-B8D8-155CE1A30D3E}" presName="rootComposite" presStyleCnt="0"/>
      <dgm:spPr/>
    </dgm:pt>
    <dgm:pt modelId="{4BA6A290-9D4B-498D-AB62-5569309C2270}" type="pres">
      <dgm:prSet presAssocID="{DD9FC208-D502-429D-B8D8-155CE1A30D3E}" presName="rootText" presStyleLbl="node2" presStyleIdx="8" presStyleCnt="12" custScaleX="408363">
        <dgm:presLayoutVars>
          <dgm:chPref val="3"/>
        </dgm:presLayoutVars>
      </dgm:prSet>
      <dgm:spPr/>
      <dgm:t>
        <a:bodyPr/>
        <a:lstStyle/>
        <a:p>
          <a:endParaRPr lang="en-IN"/>
        </a:p>
      </dgm:t>
    </dgm:pt>
    <dgm:pt modelId="{0388ED1E-83D7-419D-874A-8039C6C04108}" type="pres">
      <dgm:prSet presAssocID="{DD9FC208-D502-429D-B8D8-155CE1A30D3E}" presName="rootConnector" presStyleLbl="node2" presStyleIdx="8" presStyleCnt="12"/>
      <dgm:spPr/>
      <dgm:t>
        <a:bodyPr/>
        <a:lstStyle/>
        <a:p>
          <a:endParaRPr lang="en-IN"/>
        </a:p>
      </dgm:t>
    </dgm:pt>
    <dgm:pt modelId="{C73C703C-E8F0-4CBD-B0AF-2B110A7D8E66}" type="pres">
      <dgm:prSet presAssocID="{DD9FC208-D502-429D-B8D8-155CE1A30D3E}" presName="hierChild4" presStyleCnt="0"/>
      <dgm:spPr/>
    </dgm:pt>
    <dgm:pt modelId="{2F5BF63C-53CB-43AB-8A56-9183BC9EC3FA}" type="pres">
      <dgm:prSet presAssocID="{DD9FC208-D502-429D-B8D8-155CE1A30D3E}" presName="hierChild5" presStyleCnt="0"/>
      <dgm:spPr/>
    </dgm:pt>
    <dgm:pt modelId="{0044FB5E-0546-4CCA-B889-69C17CF0F993}" type="pres">
      <dgm:prSet presAssocID="{FE3CAF6B-3ECC-4A2D-B5A1-2232D6FCFE94}" presName="Name50" presStyleLbl="parChTrans1D2" presStyleIdx="9" presStyleCnt="12"/>
      <dgm:spPr/>
      <dgm:t>
        <a:bodyPr/>
        <a:lstStyle/>
        <a:p>
          <a:endParaRPr lang="en-IN"/>
        </a:p>
      </dgm:t>
    </dgm:pt>
    <dgm:pt modelId="{C911D3E2-1B67-4DA1-8AE8-2B0B2F47D61A}" type="pres">
      <dgm:prSet presAssocID="{8EB17B6B-20D3-4C3F-932F-C7834547FF82}" presName="hierRoot2" presStyleCnt="0">
        <dgm:presLayoutVars>
          <dgm:hierBranch/>
        </dgm:presLayoutVars>
      </dgm:prSet>
      <dgm:spPr/>
    </dgm:pt>
    <dgm:pt modelId="{39086C96-3D42-4659-8F2A-60B2CCDD77ED}" type="pres">
      <dgm:prSet presAssocID="{8EB17B6B-20D3-4C3F-932F-C7834547FF82}" presName="rootComposite" presStyleCnt="0"/>
      <dgm:spPr/>
    </dgm:pt>
    <dgm:pt modelId="{9E5D4885-1109-450C-8637-2ABB234FC286}" type="pres">
      <dgm:prSet presAssocID="{8EB17B6B-20D3-4C3F-932F-C7834547FF82}" presName="rootText" presStyleLbl="node2" presStyleIdx="9" presStyleCnt="12" custScaleX="383091">
        <dgm:presLayoutVars>
          <dgm:chPref val="3"/>
        </dgm:presLayoutVars>
      </dgm:prSet>
      <dgm:spPr/>
      <dgm:t>
        <a:bodyPr/>
        <a:lstStyle/>
        <a:p>
          <a:endParaRPr lang="en-IN"/>
        </a:p>
      </dgm:t>
    </dgm:pt>
    <dgm:pt modelId="{A91324E2-45CF-4D44-B8D9-54E8C7450171}" type="pres">
      <dgm:prSet presAssocID="{8EB17B6B-20D3-4C3F-932F-C7834547FF82}" presName="rootConnector" presStyleLbl="node2" presStyleIdx="9" presStyleCnt="12"/>
      <dgm:spPr/>
      <dgm:t>
        <a:bodyPr/>
        <a:lstStyle/>
        <a:p>
          <a:endParaRPr lang="en-IN"/>
        </a:p>
      </dgm:t>
    </dgm:pt>
    <dgm:pt modelId="{7AFD039C-A0E4-45EE-BDB3-B8CD8D655151}" type="pres">
      <dgm:prSet presAssocID="{8EB17B6B-20D3-4C3F-932F-C7834547FF82}" presName="hierChild4" presStyleCnt="0"/>
      <dgm:spPr/>
    </dgm:pt>
    <dgm:pt modelId="{D7656342-3B9C-4592-975B-9CECA5D80F6E}" type="pres">
      <dgm:prSet presAssocID="{8EB17B6B-20D3-4C3F-932F-C7834547FF82}" presName="hierChild5" presStyleCnt="0"/>
      <dgm:spPr/>
    </dgm:pt>
    <dgm:pt modelId="{22175571-5825-4BFB-9FEA-C9FE21841156}" type="pres">
      <dgm:prSet presAssocID="{78CD8A42-9D32-4E0E-962A-1F8421ACA28B}" presName="Name50" presStyleLbl="parChTrans1D2" presStyleIdx="10" presStyleCnt="12"/>
      <dgm:spPr/>
      <dgm:t>
        <a:bodyPr/>
        <a:lstStyle/>
        <a:p>
          <a:endParaRPr lang="en-IN"/>
        </a:p>
      </dgm:t>
    </dgm:pt>
    <dgm:pt modelId="{FE0602DE-D535-445A-AA86-E66A94CF9D14}" type="pres">
      <dgm:prSet presAssocID="{E87D9285-62D3-446C-9AB0-08F74DA12E14}" presName="hierRoot2" presStyleCnt="0">
        <dgm:presLayoutVars>
          <dgm:hierBranch/>
        </dgm:presLayoutVars>
      </dgm:prSet>
      <dgm:spPr/>
    </dgm:pt>
    <dgm:pt modelId="{3EAE80B6-4A02-4578-9584-35137A2DCE6D}" type="pres">
      <dgm:prSet presAssocID="{E87D9285-62D3-446C-9AB0-08F74DA12E14}" presName="rootComposite" presStyleCnt="0"/>
      <dgm:spPr/>
    </dgm:pt>
    <dgm:pt modelId="{9B40851B-1B5F-460C-9878-0BF4CFF4E23C}" type="pres">
      <dgm:prSet presAssocID="{E87D9285-62D3-446C-9AB0-08F74DA12E14}" presName="rootText" presStyleLbl="node2" presStyleIdx="10" presStyleCnt="12" custScaleX="332697">
        <dgm:presLayoutVars>
          <dgm:chPref val="3"/>
        </dgm:presLayoutVars>
      </dgm:prSet>
      <dgm:spPr/>
      <dgm:t>
        <a:bodyPr/>
        <a:lstStyle/>
        <a:p>
          <a:endParaRPr lang="en-IN"/>
        </a:p>
      </dgm:t>
    </dgm:pt>
    <dgm:pt modelId="{86C4BFA7-9EED-4824-8064-4997A3454444}" type="pres">
      <dgm:prSet presAssocID="{E87D9285-62D3-446C-9AB0-08F74DA12E14}" presName="rootConnector" presStyleLbl="node2" presStyleIdx="10" presStyleCnt="12"/>
      <dgm:spPr/>
      <dgm:t>
        <a:bodyPr/>
        <a:lstStyle/>
        <a:p>
          <a:endParaRPr lang="en-IN"/>
        </a:p>
      </dgm:t>
    </dgm:pt>
    <dgm:pt modelId="{32FA2633-81AD-4260-AA2F-E80C4A471CF5}" type="pres">
      <dgm:prSet presAssocID="{E87D9285-62D3-446C-9AB0-08F74DA12E14}" presName="hierChild4" presStyleCnt="0"/>
      <dgm:spPr/>
    </dgm:pt>
    <dgm:pt modelId="{19E363C5-0592-46B6-9E64-95FD57CE62F7}" type="pres">
      <dgm:prSet presAssocID="{E87D9285-62D3-446C-9AB0-08F74DA12E14}" presName="hierChild5" presStyleCnt="0"/>
      <dgm:spPr/>
    </dgm:pt>
    <dgm:pt modelId="{011AD5D5-CB52-42F6-9F40-EA53A5436ACA}" type="pres">
      <dgm:prSet presAssocID="{1CFE9B4A-6BD8-4E74-ADAC-CA2AE8D9CFD3}" presName="Name50" presStyleLbl="parChTrans1D2" presStyleIdx="11" presStyleCnt="12"/>
      <dgm:spPr/>
      <dgm:t>
        <a:bodyPr/>
        <a:lstStyle/>
        <a:p>
          <a:endParaRPr lang="en-IN"/>
        </a:p>
      </dgm:t>
    </dgm:pt>
    <dgm:pt modelId="{A4377F1E-CD96-4431-9FBF-E1F7CDE51728}" type="pres">
      <dgm:prSet presAssocID="{C8B7D1B2-CC41-49EE-A3FB-FA71046B5434}" presName="hierRoot2" presStyleCnt="0">
        <dgm:presLayoutVars>
          <dgm:hierBranch/>
        </dgm:presLayoutVars>
      </dgm:prSet>
      <dgm:spPr/>
    </dgm:pt>
    <dgm:pt modelId="{DDE49855-D429-4E7F-9F6E-946FAFDF0582}" type="pres">
      <dgm:prSet presAssocID="{C8B7D1B2-CC41-49EE-A3FB-FA71046B5434}" presName="rootComposite" presStyleCnt="0"/>
      <dgm:spPr/>
    </dgm:pt>
    <dgm:pt modelId="{740EAFA2-9F00-49B6-B814-351B7086AB95}" type="pres">
      <dgm:prSet presAssocID="{C8B7D1B2-CC41-49EE-A3FB-FA71046B5434}" presName="rootText" presStyleLbl="node2" presStyleIdx="11" presStyleCnt="12" custScaleX="345568" custLinFactNeighborX="3163" custLinFactNeighborY="-12653">
        <dgm:presLayoutVars>
          <dgm:chPref val="3"/>
        </dgm:presLayoutVars>
      </dgm:prSet>
      <dgm:spPr/>
      <dgm:t>
        <a:bodyPr/>
        <a:lstStyle/>
        <a:p>
          <a:endParaRPr lang="en-IN"/>
        </a:p>
      </dgm:t>
    </dgm:pt>
    <dgm:pt modelId="{8416C8D7-D5DE-4FD2-98C4-8AA36E16BC6D}" type="pres">
      <dgm:prSet presAssocID="{C8B7D1B2-CC41-49EE-A3FB-FA71046B5434}" presName="rootConnector" presStyleLbl="node2" presStyleIdx="11" presStyleCnt="12"/>
      <dgm:spPr/>
      <dgm:t>
        <a:bodyPr/>
        <a:lstStyle/>
        <a:p>
          <a:endParaRPr lang="en-IN"/>
        </a:p>
      </dgm:t>
    </dgm:pt>
    <dgm:pt modelId="{3B50AC55-7A2B-40D6-ACD1-BF023A63C864}" type="pres">
      <dgm:prSet presAssocID="{C8B7D1B2-CC41-49EE-A3FB-FA71046B5434}" presName="hierChild4" presStyleCnt="0"/>
      <dgm:spPr/>
    </dgm:pt>
    <dgm:pt modelId="{374799A7-EAE8-471A-90BA-95DBF469B69A}" type="pres">
      <dgm:prSet presAssocID="{169869D9-5336-423E-829A-40633F3EB171}" presName="Name35" presStyleLbl="parChTrans1D3" presStyleIdx="0" presStyleCnt="2"/>
      <dgm:spPr/>
      <dgm:t>
        <a:bodyPr/>
        <a:lstStyle/>
        <a:p>
          <a:endParaRPr lang="en-IN"/>
        </a:p>
      </dgm:t>
    </dgm:pt>
    <dgm:pt modelId="{80EFC184-0786-4071-A866-0268D7E43352}" type="pres">
      <dgm:prSet presAssocID="{48AC03A1-4FAB-4F77-B590-A71A96437BCD}" presName="hierRoot2" presStyleCnt="0">
        <dgm:presLayoutVars>
          <dgm:hierBranch val="r"/>
        </dgm:presLayoutVars>
      </dgm:prSet>
      <dgm:spPr/>
    </dgm:pt>
    <dgm:pt modelId="{F29D8FE0-A129-4535-87B6-5CDEAAB2D458}" type="pres">
      <dgm:prSet presAssocID="{48AC03A1-4FAB-4F77-B590-A71A96437BCD}" presName="rootComposite" presStyleCnt="0"/>
      <dgm:spPr/>
    </dgm:pt>
    <dgm:pt modelId="{9F3DF679-5A1B-4AF2-AAEB-1B856796CDD9}" type="pres">
      <dgm:prSet presAssocID="{48AC03A1-4FAB-4F77-B590-A71A96437BCD}" presName="rootText" presStyleLbl="node3" presStyleIdx="0" presStyleCnt="2" custScaleX="190697" custScaleY="190222">
        <dgm:presLayoutVars>
          <dgm:chPref val="3"/>
        </dgm:presLayoutVars>
      </dgm:prSet>
      <dgm:spPr/>
      <dgm:t>
        <a:bodyPr/>
        <a:lstStyle/>
        <a:p>
          <a:endParaRPr lang="en-IN"/>
        </a:p>
      </dgm:t>
    </dgm:pt>
    <dgm:pt modelId="{3078A397-B198-4A54-851B-DC5E38AD6530}" type="pres">
      <dgm:prSet presAssocID="{48AC03A1-4FAB-4F77-B590-A71A96437BCD}" presName="rootConnector" presStyleLbl="node3" presStyleIdx="0" presStyleCnt="2"/>
      <dgm:spPr/>
      <dgm:t>
        <a:bodyPr/>
        <a:lstStyle/>
        <a:p>
          <a:endParaRPr lang="en-IN"/>
        </a:p>
      </dgm:t>
    </dgm:pt>
    <dgm:pt modelId="{B72A0DAD-096E-4AF5-A72F-806C20C1131E}" type="pres">
      <dgm:prSet presAssocID="{48AC03A1-4FAB-4F77-B590-A71A96437BCD}" presName="hierChild4" presStyleCnt="0"/>
      <dgm:spPr/>
    </dgm:pt>
    <dgm:pt modelId="{D099B6B8-C2FA-47A7-A6BB-6A44EFA29748}" type="pres">
      <dgm:prSet presAssocID="{48AC03A1-4FAB-4F77-B590-A71A96437BCD}" presName="hierChild5" presStyleCnt="0"/>
      <dgm:spPr/>
    </dgm:pt>
    <dgm:pt modelId="{ABC248C9-F0A7-4B63-9BAB-3970C4D01A5C}" type="pres">
      <dgm:prSet presAssocID="{7B012F74-1949-4EC2-BD75-A2CF226E77B5}" presName="Name35" presStyleLbl="parChTrans1D3" presStyleIdx="1" presStyleCnt="2"/>
      <dgm:spPr/>
      <dgm:t>
        <a:bodyPr/>
        <a:lstStyle/>
        <a:p>
          <a:endParaRPr lang="en-IN"/>
        </a:p>
      </dgm:t>
    </dgm:pt>
    <dgm:pt modelId="{4F3A7EB8-3108-443E-9D6A-B832DD6AEA4D}" type="pres">
      <dgm:prSet presAssocID="{5AAD6907-D2A4-4F10-A642-8CB720CE3748}" presName="hierRoot2" presStyleCnt="0">
        <dgm:presLayoutVars>
          <dgm:hierBranch val="r"/>
        </dgm:presLayoutVars>
      </dgm:prSet>
      <dgm:spPr/>
    </dgm:pt>
    <dgm:pt modelId="{400AA38E-BCFA-4BC1-9C5C-E252769FCAFB}" type="pres">
      <dgm:prSet presAssocID="{5AAD6907-D2A4-4F10-A642-8CB720CE3748}" presName="rootComposite" presStyleCnt="0"/>
      <dgm:spPr/>
    </dgm:pt>
    <dgm:pt modelId="{60178962-8C52-485E-9368-187627F6BAF5}" type="pres">
      <dgm:prSet presAssocID="{5AAD6907-D2A4-4F10-A642-8CB720CE3748}" presName="rootText" presStyleLbl="node3" presStyleIdx="1" presStyleCnt="2" custScaleX="231036" custScaleY="164818">
        <dgm:presLayoutVars>
          <dgm:chPref val="3"/>
        </dgm:presLayoutVars>
      </dgm:prSet>
      <dgm:spPr/>
      <dgm:t>
        <a:bodyPr/>
        <a:lstStyle/>
        <a:p>
          <a:endParaRPr lang="en-IN"/>
        </a:p>
      </dgm:t>
    </dgm:pt>
    <dgm:pt modelId="{AD1B279A-83ED-4798-B405-FD018A3C9312}" type="pres">
      <dgm:prSet presAssocID="{5AAD6907-D2A4-4F10-A642-8CB720CE3748}" presName="rootConnector" presStyleLbl="node3" presStyleIdx="1" presStyleCnt="2"/>
      <dgm:spPr/>
      <dgm:t>
        <a:bodyPr/>
        <a:lstStyle/>
        <a:p>
          <a:endParaRPr lang="en-IN"/>
        </a:p>
      </dgm:t>
    </dgm:pt>
    <dgm:pt modelId="{3513A87B-3D62-4999-8F05-8F06312FB5D9}" type="pres">
      <dgm:prSet presAssocID="{5AAD6907-D2A4-4F10-A642-8CB720CE3748}" presName="hierChild4" presStyleCnt="0"/>
      <dgm:spPr/>
    </dgm:pt>
    <dgm:pt modelId="{0954F88F-F4CB-4A64-A9A7-A2F8AA496DB5}" type="pres">
      <dgm:prSet presAssocID="{5AAD6907-D2A4-4F10-A642-8CB720CE3748}" presName="hierChild5" presStyleCnt="0"/>
      <dgm:spPr/>
    </dgm:pt>
    <dgm:pt modelId="{4AEFDE0B-2659-4C87-B6C6-E36354440892}" type="pres">
      <dgm:prSet presAssocID="{C8B7D1B2-CC41-49EE-A3FB-FA71046B5434}" presName="hierChild5" presStyleCnt="0"/>
      <dgm:spPr/>
    </dgm:pt>
    <dgm:pt modelId="{093779D7-B990-4D79-A344-B19E1E2C9D5F}" type="pres">
      <dgm:prSet presAssocID="{42016255-243C-4BE5-97FA-D4F6C32196CD}" presName="hierChild3" presStyleCnt="0"/>
      <dgm:spPr/>
    </dgm:pt>
  </dgm:ptLst>
  <dgm:cxnLst>
    <dgm:cxn modelId="{DC99814A-6B2E-4A86-BBFA-78A3869ECE38}" type="presOf" srcId="{2A747B73-D0E4-4A50-9370-8C2E9F4B0B98}" destId="{D1F7B257-53E0-4E4E-BB55-D83C077EC1BA}" srcOrd="1" destOrd="0" presId="urn:microsoft.com/office/officeart/2005/8/layout/orgChart1"/>
    <dgm:cxn modelId="{FEB17B3F-A6F9-4073-B0DA-A8A71EB47F4A}" srcId="{42016255-243C-4BE5-97FA-D4F6C32196CD}" destId="{E87D9285-62D3-446C-9AB0-08F74DA12E14}" srcOrd="10" destOrd="0" parTransId="{78CD8A42-9D32-4E0E-962A-1F8421ACA28B}" sibTransId="{D25BA613-ED23-4F42-9123-DD4B1C02D1DD}"/>
    <dgm:cxn modelId="{D4CE04E7-7EA8-48B3-BB71-E3B8E2F5BB82}" type="presOf" srcId="{42016255-243C-4BE5-97FA-D4F6C32196CD}" destId="{36792337-581C-412B-9019-0ED21B5CB3F5}" srcOrd="1" destOrd="0" presId="urn:microsoft.com/office/officeart/2005/8/layout/orgChart1"/>
    <dgm:cxn modelId="{3A14747B-3BFD-4A7C-B9FF-8C72899CEF98}" type="presOf" srcId="{8EB17B6B-20D3-4C3F-932F-C7834547FF82}" destId="{9E5D4885-1109-450C-8637-2ABB234FC286}" srcOrd="0" destOrd="0" presId="urn:microsoft.com/office/officeart/2005/8/layout/orgChart1"/>
    <dgm:cxn modelId="{6D1563B9-AEF5-4045-A59A-31927BEF9690}" srcId="{5EB4AAFE-A9AB-4951-B03C-4A97054C6958}" destId="{42016255-243C-4BE5-97FA-D4F6C32196CD}" srcOrd="0" destOrd="0" parTransId="{767A7A96-BE8D-4DF6-A5B7-5025EE22C332}" sibTransId="{31F899C1-B356-44EA-B098-D3CB7A674C08}"/>
    <dgm:cxn modelId="{6796C9C0-4809-49E6-BC9A-DFC12C21B6D5}" type="presOf" srcId="{ACE70890-E7B6-4A28-BF8D-E352C7E8ED40}" destId="{55F4C929-C23B-4920-B3C8-A05F999EF587}" srcOrd="1" destOrd="0" presId="urn:microsoft.com/office/officeart/2005/8/layout/orgChart1"/>
    <dgm:cxn modelId="{EF802E9F-49BB-438D-BC25-80CE7C72320F}" srcId="{42016255-243C-4BE5-97FA-D4F6C32196CD}" destId="{8EB17B6B-20D3-4C3F-932F-C7834547FF82}" srcOrd="9" destOrd="0" parTransId="{FE3CAF6B-3ECC-4A2D-B5A1-2232D6FCFE94}" sibTransId="{7D77DAF0-B299-434C-B55A-8E1BC7318423}"/>
    <dgm:cxn modelId="{1FDC9BE1-8302-4A8F-83D7-32A500EEE967}" srcId="{42016255-243C-4BE5-97FA-D4F6C32196CD}" destId="{C8B7D1B2-CC41-49EE-A3FB-FA71046B5434}" srcOrd="11" destOrd="0" parTransId="{1CFE9B4A-6BD8-4E74-ADAC-CA2AE8D9CFD3}" sibTransId="{D9EB8008-526E-4933-9728-D8A74FD9A530}"/>
    <dgm:cxn modelId="{9EEFD778-7DB5-43CB-A242-D18529EC2D6C}" type="presOf" srcId="{E3A1E4C4-030B-4231-A50D-01090E544D13}" destId="{4C9B7BF6-5917-488F-8F03-DD2003E0404C}" srcOrd="1" destOrd="0" presId="urn:microsoft.com/office/officeart/2005/8/layout/orgChart1"/>
    <dgm:cxn modelId="{C9A516DD-B219-4B37-B1CB-2DE4DC38F0AB}" type="presOf" srcId="{C8B7D1B2-CC41-49EE-A3FB-FA71046B5434}" destId="{8416C8D7-D5DE-4FD2-98C4-8AA36E16BC6D}" srcOrd="1" destOrd="0" presId="urn:microsoft.com/office/officeart/2005/8/layout/orgChart1"/>
    <dgm:cxn modelId="{1489CA31-DC14-46DC-B4F5-35083089DCC5}" type="presOf" srcId="{DB411975-E8DD-42B9-9769-255A7E230649}" destId="{E207A347-DA19-4884-B106-0C579462BB49}" srcOrd="1" destOrd="0" presId="urn:microsoft.com/office/officeart/2005/8/layout/orgChart1"/>
    <dgm:cxn modelId="{4F007448-3161-4157-A653-F2D0836CBEF5}" type="presOf" srcId="{48AC03A1-4FAB-4F77-B590-A71A96437BCD}" destId="{3078A397-B198-4A54-851B-DC5E38AD6530}" srcOrd="1" destOrd="0" presId="urn:microsoft.com/office/officeart/2005/8/layout/orgChart1"/>
    <dgm:cxn modelId="{43270A15-2366-42C8-9162-6EC045E90060}" type="presOf" srcId="{DD9FC208-D502-429D-B8D8-155CE1A30D3E}" destId="{0388ED1E-83D7-419D-874A-8039C6C04108}" srcOrd="1" destOrd="0" presId="urn:microsoft.com/office/officeart/2005/8/layout/orgChart1"/>
    <dgm:cxn modelId="{8B655802-A120-45D3-A9EB-9FA60EE79AE1}" type="presOf" srcId="{46733384-71A1-4DEB-9D2C-A7E1ABE8CA88}" destId="{C9ED315E-9055-4525-A409-E43ACC1ED34A}" srcOrd="0" destOrd="0" presId="urn:microsoft.com/office/officeart/2005/8/layout/orgChart1"/>
    <dgm:cxn modelId="{7EC9D710-DCD5-4560-B302-F721B9028F7A}" type="presOf" srcId="{D2C0B9EE-ABFA-4188-815B-0640F0420454}" destId="{B5BD750B-8079-45BB-9A8E-C791C8C690DE}" srcOrd="0" destOrd="0" presId="urn:microsoft.com/office/officeart/2005/8/layout/orgChart1"/>
    <dgm:cxn modelId="{3B5DC866-BBA5-45B9-84F3-931EB154DE65}" srcId="{42016255-243C-4BE5-97FA-D4F6C32196CD}" destId="{2A747B73-D0E4-4A50-9370-8C2E9F4B0B98}" srcOrd="6" destOrd="0" parTransId="{D2200EC9-C903-4E0F-9DC0-F246E8AA809E}" sibTransId="{165D6AE2-1DE5-4A85-98A9-1D0F7B95D17E}"/>
    <dgm:cxn modelId="{023160F1-2248-40D4-A50E-D7A8D8AB0A6D}" srcId="{42016255-243C-4BE5-97FA-D4F6C32196CD}" destId="{A98FBC05-A572-486D-B174-657D21417D94}" srcOrd="2" destOrd="0" parTransId="{B6A2DEB6-25C3-44FC-86E6-75830632BAD7}" sibTransId="{A677EF13-55FD-40AD-84B1-AFE4E18B2473}"/>
    <dgm:cxn modelId="{A8A5990E-820E-4129-8632-34B03B32C5A9}" type="presOf" srcId="{E87D9285-62D3-446C-9AB0-08F74DA12E14}" destId="{9B40851B-1B5F-460C-9878-0BF4CFF4E23C}" srcOrd="0" destOrd="0" presId="urn:microsoft.com/office/officeart/2005/8/layout/orgChart1"/>
    <dgm:cxn modelId="{E126E51F-3EA6-40B7-9373-F6C8E318BF44}" type="presOf" srcId="{DB411975-E8DD-42B9-9769-255A7E230649}" destId="{B6AFEB96-AA91-4EBE-8405-5CCBC2143BF8}" srcOrd="0" destOrd="0" presId="urn:microsoft.com/office/officeart/2005/8/layout/orgChart1"/>
    <dgm:cxn modelId="{A22E7DD8-1502-41DD-98D5-5534FDE232C9}" type="presOf" srcId="{78CD8A42-9D32-4E0E-962A-1F8421ACA28B}" destId="{22175571-5825-4BFB-9FEA-C9FE21841156}" srcOrd="0" destOrd="0" presId="urn:microsoft.com/office/officeart/2005/8/layout/orgChart1"/>
    <dgm:cxn modelId="{4669E39F-3487-484D-8904-6766ECDD2BD1}" type="presOf" srcId="{2A747B73-D0E4-4A50-9370-8C2E9F4B0B98}" destId="{6890C9B6-73FC-45FC-B14B-76AB593BF1C4}" srcOrd="0" destOrd="0" presId="urn:microsoft.com/office/officeart/2005/8/layout/orgChart1"/>
    <dgm:cxn modelId="{E25D7394-A77D-4B75-A348-0E445B588F83}" type="presOf" srcId="{748CE508-344F-4DC7-AD13-C1AAEE58897B}" destId="{DA3019FB-F45F-4251-9C5A-9550F6191DD2}" srcOrd="0" destOrd="0" presId="urn:microsoft.com/office/officeart/2005/8/layout/orgChart1"/>
    <dgm:cxn modelId="{9CB18DBC-E0BD-4D30-A3ED-4A40F732B9F7}" type="presOf" srcId="{84754A1E-E096-4F85-A357-2B3BE44023AF}" destId="{8A8EFDDF-E9A4-46AB-B953-151211386CFF}" srcOrd="1" destOrd="0" presId="urn:microsoft.com/office/officeart/2005/8/layout/orgChart1"/>
    <dgm:cxn modelId="{CB1242FA-9B97-4E50-B194-70FBBA28415D}" type="presOf" srcId="{1C5248CA-B3F4-4AA3-9D0D-CBE4F3820532}" destId="{22F1817B-43C2-4A37-8FDE-ADCC2074FC03}" srcOrd="1" destOrd="0" presId="urn:microsoft.com/office/officeart/2005/8/layout/orgChart1"/>
    <dgm:cxn modelId="{B5ECDA1E-0B1F-4F59-9E91-6C5F1A02CC97}" srcId="{42016255-243C-4BE5-97FA-D4F6C32196CD}" destId="{84754A1E-E096-4F85-A357-2B3BE44023AF}" srcOrd="0" destOrd="0" parTransId="{4C6B357C-C914-4FD9-B022-C6701722DA43}" sibTransId="{BCA5877E-3CE6-4F45-AB44-057F368EABF7}"/>
    <dgm:cxn modelId="{678D5746-3384-4304-AB1F-932B18DDFAFE}" type="presOf" srcId="{1C5248CA-B3F4-4AA3-9D0D-CBE4F3820532}" destId="{967F1D25-D30D-49D4-89A0-564D334504FC}" srcOrd="0" destOrd="0" presId="urn:microsoft.com/office/officeart/2005/8/layout/orgChart1"/>
    <dgm:cxn modelId="{AEE66134-2BD1-4F70-802A-77B605A2DE99}" srcId="{C8B7D1B2-CC41-49EE-A3FB-FA71046B5434}" destId="{48AC03A1-4FAB-4F77-B590-A71A96437BCD}" srcOrd="0" destOrd="0" parTransId="{169869D9-5336-423E-829A-40633F3EB171}" sibTransId="{3F6FCE1A-8F0D-4B9B-B921-006CEB346EFB}"/>
    <dgm:cxn modelId="{B3C087DE-C9B5-402F-931E-84840065EF37}" type="presOf" srcId="{DB95E149-3EB5-4FAC-8CA1-D42B63230DEC}" destId="{A37A5671-87A9-4770-879C-D2CF22E78BDF}" srcOrd="0" destOrd="0" presId="urn:microsoft.com/office/officeart/2005/8/layout/orgChart1"/>
    <dgm:cxn modelId="{FDBAD813-351A-4FBF-9CE9-FF6644F2CB3D}" type="presOf" srcId="{E3A1E4C4-030B-4231-A50D-01090E544D13}" destId="{A63C4677-1484-4642-87F3-ECC17B71C929}" srcOrd="0" destOrd="0" presId="urn:microsoft.com/office/officeart/2005/8/layout/orgChart1"/>
    <dgm:cxn modelId="{58B0095B-6CD5-4147-8A66-AE0C34BFB8E4}" type="presOf" srcId="{A98FBC05-A572-486D-B174-657D21417D94}" destId="{FE428421-04BB-4119-80E1-B10519C254E1}" srcOrd="1" destOrd="0" presId="urn:microsoft.com/office/officeart/2005/8/layout/orgChart1"/>
    <dgm:cxn modelId="{6719FFBA-479E-4431-9F12-0C836969D6F3}" type="presOf" srcId="{169869D9-5336-423E-829A-40633F3EB171}" destId="{374799A7-EAE8-471A-90BA-95DBF469B69A}" srcOrd="0" destOrd="0" presId="urn:microsoft.com/office/officeart/2005/8/layout/orgChart1"/>
    <dgm:cxn modelId="{ECA76AA8-6876-4B0C-BFBC-8D8C4B154672}" type="presOf" srcId="{4C6B357C-C914-4FD9-B022-C6701722DA43}" destId="{754E87D5-12D6-4231-8D6A-A193A68C0361}" srcOrd="0" destOrd="0" presId="urn:microsoft.com/office/officeart/2005/8/layout/orgChart1"/>
    <dgm:cxn modelId="{57DA17E9-44BC-43F3-B598-EA8BE63CADD4}" srcId="{42016255-243C-4BE5-97FA-D4F6C32196CD}" destId="{1C5248CA-B3F4-4AA3-9D0D-CBE4F3820532}" srcOrd="1" destOrd="0" parTransId="{D2C0B9EE-ABFA-4188-815B-0640F0420454}" sibTransId="{295E9167-ACF4-46A1-B187-FCB7EAE0ED88}"/>
    <dgm:cxn modelId="{D47E7785-50B1-4D9F-A990-FB0AD3A35701}" srcId="{42016255-243C-4BE5-97FA-D4F6C32196CD}" destId="{DD9FC208-D502-429D-B8D8-155CE1A30D3E}" srcOrd="8" destOrd="0" parTransId="{DB95E149-3EB5-4FAC-8CA1-D42B63230DEC}" sibTransId="{914C7BAA-2C92-434D-8638-958DE3C49B5C}"/>
    <dgm:cxn modelId="{630F989F-96F4-4287-AA69-CF725852DA6A}" type="presOf" srcId="{1CFE9B4A-6BD8-4E74-ADAC-CA2AE8D9CFD3}" destId="{011AD5D5-CB52-42F6-9F40-EA53A5436ACA}" srcOrd="0" destOrd="0" presId="urn:microsoft.com/office/officeart/2005/8/layout/orgChart1"/>
    <dgm:cxn modelId="{E05AB494-44B5-49FB-8159-D8FC81A44318}" type="presOf" srcId="{E87D9285-62D3-446C-9AB0-08F74DA12E14}" destId="{86C4BFA7-9EED-4824-8064-4997A3454444}" srcOrd="1" destOrd="0" presId="urn:microsoft.com/office/officeart/2005/8/layout/orgChart1"/>
    <dgm:cxn modelId="{26552D80-E13C-4F15-BD4C-36D6389741C5}" type="presOf" srcId="{C8B7D1B2-CC41-49EE-A3FB-FA71046B5434}" destId="{740EAFA2-9F00-49B6-B814-351B7086AB95}" srcOrd="0" destOrd="0" presId="urn:microsoft.com/office/officeart/2005/8/layout/orgChart1"/>
    <dgm:cxn modelId="{7E0DE631-B06A-465B-955F-C89A6348CE5C}" srcId="{42016255-243C-4BE5-97FA-D4F6C32196CD}" destId="{748CE508-344F-4DC7-AD13-C1AAEE58897B}" srcOrd="5" destOrd="0" parTransId="{46733384-71A1-4DEB-9D2C-A7E1ABE8CA88}" sibTransId="{62D0DD84-657C-4DBD-9261-8B2F872504DA}"/>
    <dgm:cxn modelId="{F4F3CBCB-CE12-416C-A7BE-307177A01ED4}" type="presOf" srcId="{8EB17B6B-20D3-4C3F-932F-C7834547FF82}" destId="{A91324E2-45CF-4D44-B8D9-54E8C7450171}" srcOrd="1" destOrd="0" presId="urn:microsoft.com/office/officeart/2005/8/layout/orgChart1"/>
    <dgm:cxn modelId="{73F2349B-829F-4DB9-ACA6-57411B7C1110}" srcId="{42016255-243C-4BE5-97FA-D4F6C32196CD}" destId="{E3A1E4C4-030B-4231-A50D-01090E544D13}" srcOrd="3" destOrd="0" parTransId="{77FDCA98-F65F-48F3-815E-4264278C798E}" sibTransId="{230193A0-AFBA-491E-83A6-0D7992303262}"/>
    <dgm:cxn modelId="{59C55868-62A7-4111-8484-A2004ADBF96E}" type="presOf" srcId="{748CE508-344F-4DC7-AD13-C1AAEE58897B}" destId="{C51E0FAF-531B-4A33-BC89-4FD2CA362A5B}" srcOrd="1" destOrd="0" presId="urn:microsoft.com/office/officeart/2005/8/layout/orgChart1"/>
    <dgm:cxn modelId="{004CC660-6F6B-405F-9BEC-6F2527DC0F7E}" srcId="{C8B7D1B2-CC41-49EE-A3FB-FA71046B5434}" destId="{5AAD6907-D2A4-4F10-A642-8CB720CE3748}" srcOrd="1" destOrd="0" parTransId="{7B012F74-1949-4EC2-BD75-A2CF226E77B5}" sibTransId="{98879F0F-5D24-4772-8E81-790454E778AF}"/>
    <dgm:cxn modelId="{1E8C94E9-53A1-4D41-84EE-6CB6D719D169}" type="presOf" srcId="{5AAD6907-D2A4-4F10-A642-8CB720CE3748}" destId="{AD1B279A-83ED-4798-B405-FD018A3C9312}" srcOrd="1" destOrd="0" presId="urn:microsoft.com/office/officeart/2005/8/layout/orgChart1"/>
    <dgm:cxn modelId="{E3FC39A3-F31B-4A85-B3CB-702273F1EE28}" type="presOf" srcId="{7B012F74-1949-4EC2-BD75-A2CF226E77B5}" destId="{ABC248C9-F0A7-4B63-9BAB-3970C4D01A5C}" srcOrd="0" destOrd="0" presId="urn:microsoft.com/office/officeart/2005/8/layout/orgChart1"/>
    <dgm:cxn modelId="{DC0BB893-0B72-421E-BB4C-5A34954DF719}" type="presOf" srcId="{42016255-243C-4BE5-97FA-D4F6C32196CD}" destId="{C4A9A163-C384-47DB-9464-51765182D542}" srcOrd="0" destOrd="0" presId="urn:microsoft.com/office/officeart/2005/8/layout/orgChart1"/>
    <dgm:cxn modelId="{575ABC44-CEC2-4C45-AC42-385B9B0AE8B8}" type="presOf" srcId="{84754A1E-E096-4F85-A357-2B3BE44023AF}" destId="{5E51BC32-1052-48AF-88AC-3B71A0C004E9}" srcOrd="0" destOrd="0" presId="urn:microsoft.com/office/officeart/2005/8/layout/orgChart1"/>
    <dgm:cxn modelId="{7A229871-CF05-4436-A7C2-AD3B43EA22B8}" type="presOf" srcId="{5AAD6907-D2A4-4F10-A642-8CB720CE3748}" destId="{60178962-8C52-485E-9368-187627F6BAF5}" srcOrd="0" destOrd="0" presId="urn:microsoft.com/office/officeart/2005/8/layout/orgChart1"/>
    <dgm:cxn modelId="{E9758F9A-2F8C-4CE6-AFBE-12545AE90DF9}" type="presOf" srcId="{D2200EC9-C903-4E0F-9DC0-F246E8AA809E}" destId="{467BF915-2CB1-4063-B77E-981CC1945FFD}" srcOrd="0" destOrd="0" presId="urn:microsoft.com/office/officeart/2005/8/layout/orgChart1"/>
    <dgm:cxn modelId="{46C590F7-B74B-457B-9F71-69941C26B6CF}" srcId="{42016255-243C-4BE5-97FA-D4F6C32196CD}" destId="{ACE70890-E7B6-4A28-BF8D-E352C7E8ED40}" srcOrd="4" destOrd="0" parTransId="{0448D02E-6B55-4EBC-B39A-394D34EE68A9}" sibTransId="{2F6020C9-29FE-456E-9E0B-7AACEEDFD408}"/>
    <dgm:cxn modelId="{53BE0722-29E5-475D-98D2-2C408078534B}" srcId="{42016255-243C-4BE5-97FA-D4F6C32196CD}" destId="{DB411975-E8DD-42B9-9769-255A7E230649}" srcOrd="7" destOrd="0" parTransId="{28DF56D0-0B91-480A-BF64-2140B8ECF5F4}" sibTransId="{2350D160-2C27-4114-AC6D-DBEB5E4C08C0}"/>
    <dgm:cxn modelId="{CB48B6D7-64A2-493F-8B93-9D81E1F313FC}" type="presOf" srcId="{DD9FC208-D502-429D-B8D8-155CE1A30D3E}" destId="{4BA6A290-9D4B-498D-AB62-5569309C2270}" srcOrd="0" destOrd="0" presId="urn:microsoft.com/office/officeart/2005/8/layout/orgChart1"/>
    <dgm:cxn modelId="{B733F55D-9462-40EA-ADA9-033FE2718ABE}" type="presOf" srcId="{B6A2DEB6-25C3-44FC-86E6-75830632BAD7}" destId="{C8F3053D-E7CC-492D-8E7B-1EC743EFE1D1}" srcOrd="0" destOrd="0" presId="urn:microsoft.com/office/officeart/2005/8/layout/orgChart1"/>
    <dgm:cxn modelId="{68E393D2-B31F-4EDE-9194-1B76583F8FB3}" type="presOf" srcId="{A98FBC05-A572-486D-B174-657D21417D94}" destId="{993FB251-FEE7-44B5-A4EF-AC6E1436D7BF}" srcOrd="0" destOrd="0" presId="urn:microsoft.com/office/officeart/2005/8/layout/orgChart1"/>
    <dgm:cxn modelId="{C9A7697B-288C-42C6-8CAA-08E9BFA57F4B}" type="presOf" srcId="{ACE70890-E7B6-4A28-BF8D-E352C7E8ED40}" destId="{6B38D8EB-3225-4707-97BC-B74396C50024}" srcOrd="0" destOrd="0" presId="urn:microsoft.com/office/officeart/2005/8/layout/orgChart1"/>
    <dgm:cxn modelId="{74AF5AAE-E0C9-434E-88F4-A8A6550539BA}" type="presOf" srcId="{FE3CAF6B-3ECC-4A2D-B5A1-2232D6FCFE94}" destId="{0044FB5E-0546-4CCA-B889-69C17CF0F993}" srcOrd="0" destOrd="0" presId="urn:microsoft.com/office/officeart/2005/8/layout/orgChart1"/>
    <dgm:cxn modelId="{59A4982C-35E1-4AB4-A43D-5232B51C7717}" type="presOf" srcId="{0448D02E-6B55-4EBC-B39A-394D34EE68A9}" destId="{BEF5158B-D972-473C-94E8-DD39DC4490D9}" srcOrd="0" destOrd="0" presId="urn:microsoft.com/office/officeart/2005/8/layout/orgChart1"/>
    <dgm:cxn modelId="{BB08EAC9-796F-45E7-B093-BCD4A794BEA4}" type="presOf" srcId="{28DF56D0-0B91-480A-BF64-2140B8ECF5F4}" destId="{1F3421A3-5427-4C91-85A9-B12080E9523F}" srcOrd="0" destOrd="0" presId="urn:microsoft.com/office/officeart/2005/8/layout/orgChart1"/>
    <dgm:cxn modelId="{C3A8B8C1-4166-4B30-BEEF-320DD27CAD2A}" type="presOf" srcId="{77FDCA98-F65F-48F3-815E-4264278C798E}" destId="{90840B9E-9285-46BC-BD85-90AC2EFB8F71}" srcOrd="0" destOrd="0" presId="urn:microsoft.com/office/officeart/2005/8/layout/orgChart1"/>
    <dgm:cxn modelId="{1B6E0018-6454-4D19-88FC-588D7B247CD1}" type="presOf" srcId="{5EB4AAFE-A9AB-4951-B03C-4A97054C6958}" destId="{ACF09D9E-36CD-4620-8F59-D8B04A8CF848}" srcOrd="0" destOrd="0" presId="urn:microsoft.com/office/officeart/2005/8/layout/orgChart1"/>
    <dgm:cxn modelId="{B83C708F-B677-4CCB-9D13-B97BC4BD4538}" type="presOf" srcId="{48AC03A1-4FAB-4F77-B590-A71A96437BCD}" destId="{9F3DF679-5A1B-4AF2-AAEB-1B856796CDD9}" srcOrd="0" destOrd="0" presId="urn:microsoft.com/office/officeart/2005/8/layout/orgChart1"/>
    <dgm:cxn modelId="{F4C3E58F-195E-4D2C-A117-841FAB29E9FF}" type="presParOf" srcId="{ACF09D9E-36CD-4620-8F59-D8B04A8CF848}" destId="{CD2BD84A-96E2-438F-87CE-6EB2987B81E0}" srcOrd="0" destOrd="0" presId="urn:microsoft.com/office/officeart/2005/8/layout/orgChart1"/>
    <dgm:cxn modelId="{3E858ACF-8EE8-45C6-B103-7034F3C55827}" type="presParOf" srcId="{CD2BD84A-96E2-438F-87CE-6EB2987B81E0}" destId="{28AFC95A-3005-49E3-889E-E5D904CFC0F3}" srcOrd="0" destOrd="0" presId="urn:microsoft.com/office/officeart/2005/8/layout/orgChart1"/>
    <dgm:cxn modelId="{3D68D651-5D6E-423D-9252-DE1C61CE4B46}" type="presParOf" srcId="{28AFC95A-3005-49E3-889E-E5D904CFC0F3}" destId="{C4A9A163-C384-47DB-9464-51765182D542}" srcOrd="0" destOrd="0" presId="urn:microsoft.com/office/officeart/2005/8/layout/orgChart1"/>
    <dgm:cxn modelId="{8403B972-8DF1-45B3-AB9E-29149E717359}" type="presParOf" srcId="{28AFC95A-3005-49E3-889E-E5D904CFC0F3}" destId="{36792337-581C-412B-9019-0ED21B5CB3F5}" srcOrd="1" destOrd="0" presId="urn:microsoft.com/office/officeart/2005/8/layout/orgChart1"/>
    <dgm:cxn modelId="{C026E75E-AABD-4684-A013-45117D856EC8}" type="presParOf" srcId="{CD2BD84A-96E2-438F-87CE-6EB2987B81E0}" destId="{3B6929F4-0265-440A-B88D-7B572BDF9A24}" srcOrd="1" destOrd="0" presId="urn:microsoft.com/office/officeart/2005/8/layout/orgChart1"/>
    <dgm:cxn modelId="{3F2471DA-0CE6-454E-A30E-2747990AE815}" type="presParOf" srcId="{3B6929F4-0265-440A-B88D-7B572BDF9A24}" destId="{754E87D5-12D6-4231-8D6A-A193A68C0361}" srcOrd="0" destOrd="0" presId="urn:microsoft.com/office/officeart/2005/8/layout/orgChart1"/>
    <dgm:cxn modelId="{EA3F8157-C2A6-4F59-BF1B-B660F7169124}" type="presParOf" srcId="{3B6929F4-0265-440A-B88D-7B572BDF9A24}" destId="{5ABC6134-ACBE-44A9-A560-607C8FB2BDAF}" srcOrd="1" destOrd="0" presId="urn:microsoft.com/office/officeart/2005/8/layout/orgChart1"/>
    <dgm:cxn modelId="{1BBACD13-3F7B-48DE-90A2-FCCF78214DF4}" type="presParOf" srcId="{5ABC6134-ACBE-44A9-A560-607C8FB2BDAF}" destId="{3D0F2DE5-BA9D-47E4-B50C-7E1FD9CABE61}" srcOrd="0" destOrd="0" presId="urn:microsoft.com/office/officeart/2005/8/layout/orgChart1"/>
    <dgm:cxn modelId="{C6BF7BC6-828E-49F8-8083-A47680A44DB6}" type="presParOf" srcId="{3D0F2DE5-BA9D-47E4-B50C-7E1FD9CABE61}" destId="{5E51BC32-1052-48AF-88AC-3B71A0C004E9}" srcOrd="0" destOrd="0" presId="urn:microsoft.com/office/officeart/2005/8/layout/orgChart1"/>
    <dgm:cxn modelId="{07632AE0-15D5-4EE0-9607-CBFB59D3A873}" type="presParOf" srcId="{3D0F2DE5-BA9D-47E4-B50C-7E1FD9CABE61}" destId="{8A8EFDDF-E9A4-46AB-B953-151211386CFF}" srcOrd="1" destOrd="0" presId="urn:microsoft.com/office/officeart/2005/8/layout/orgChart1"/>
    <dgm:cxn modelId="{7B751C19-8119-4CF9-9D3C-EF72D0C18E86}" type="presParOf" srcId="{5ABC6134-ACBE-44A9-A560-607C8FB2BDAF}" destId="{5642AD6C-4544-4428-968C-8C44DCC13AC6}" srcOrd="1" destOrd="0" presId="urn:microsoft.com/office/officeart/2005/8/layout/orgChart1"/>
    <dgm:cxn modelId="{E7AEC3E5-704A-44F9-BBD7-9BFCE83CA91A}" type="presParOf" srcId="{5ABC6134-ACBE-44A9-A560-607C8FB2BDAF}" destId="{93F6C6A8-F668-40F8-87B3-CE5021F3B9DF}" srcOrd="2" destOrd="0" presId="urn:microsoft.com/office/officeart/2005/8/layout/orgChart1"/>
    <dgm:cxn modelId="{BF710B5B-6366-418D-A536-1957B2A07C83}" type="presParOf" srcId="{3B6929F4-0265-440A-B88D-7B572BDF9A24}" destId="{B5BD750B-8079-45BB-9A8E-C791C8C690DE}" srcOrd="2" destOrd="0" presId="urn:microsoft.com/office/officeart/2005/8/layout/orgChart1"/>
    <dgm:cxn modelId="{FAF00A4A-664F-4120-87FC-2FEEF6FB34CE}" type="presParOf" srcId="{3B6929F4-0265-440A-B88D-7B572BDF9A24}" destId="{8D91FC0A-10F2-4920-AA0F-892F506DCB2C}" srcOrd="3" destOrd="0" presId="urn:microsoft.com/office/officeart/2005/8/layout/orgChart1"/>
    <dgm:cxn modelId="{4757ED67-5C81-4243-BAF7-AED0884CE723}" type="presParOf" srcId="{8D91FC0A-10F2-4920-AA0F-892F506DCB2C}" destId="{75827F80-E4F1-4622-9764-D3185A81D781}" srcOrd="0" destOrd="0" presId="urn:microsoft.com/office/officeart/2005/8/layout/orgChart1"/>
    <dgm:cxn modelId="{DE6F4DF5-7556-4F91-A3B4-C11D1EAA9A8E}" type="presParOf" srcId="{75827F80-E4F1-4622-9764-D3185A81D781}" destId="{967F1D25-D30D-49D4-89A0-564D334504FC}" srcOrd="0" destOrd="0" presId="urn:microsoft.com/office/officeart/2005/8/layout/orgChart1"/>
    <dgm:cxn modelId="{B67B4B7F-B5A1-4BB4-80ED-D9E4CCF48FB8}" type="presParOf" srcId="{75827F80-E4F1-4622-9764-D3185A81D781}" destId="{22F1817B-43C2-4A37-8FDE-ADCC2074FC03}" srcOrd="1" destOrd="0" presId="urn:microsoft.com/office/officeart/2005/8/layout/orgChart1"/>
    <dgm:cxn modelId="{9A07F5BF-568A-44D9-BAD9-90048401A5B9}" type="presParOf" srcId="{8D91FC0A-10F2-4920-AA0F-892F506DCB2C}" destId="{ADF35250-D1D5-4056-AC7C-27C354BA65AB}" srcOrd="1" destOrd="0" presId="urn:microsoft.com/office/officeart/2005/8/layout/orgChart1"/>
    <dgm:cxn modelId="{61AB073D-9C5F-4E00-9C27-34A0AB480B32}" type="presParOf" srcId="{8D91FC0A-10F2-4920-AA0F-892F506DCB2C}" destId="{4836D76E-8934-4019-ABD7-B44983DE3E03}" srcOrd="2" destOrd="0" presId="urn:microsoft.com/office/officeart/2005/8/layout/orgChart1"/>
    <dgm:cxn modelId="{B61034C1-FA6F-4B63-B883-D962593D2A99}" type="presParOf" srcId="{3B6929F4-0265-440A-B88D-7B572BDF9A24}" destId="{C8F3053D-E7CC-492D-8E7B-1EC743EFE1D1}" srcOrd="4" destOrd="0" presId="urn:microsoft.com/office/officeart/2005/8/layout/orgChart1"/>
    <dgm:cxn modelId="{FC0929CC-77F9-440B-93BF-09088852D60C}" type="presParOf" srcId="{3B6929F4-0265-440A-B88D-7B572BDF9A24}" destId="{5E347240-753E-4939-9C0D-4A567070789A}" srcOrd="5" destOrd="0" presId="urn:microsoft.com/office/officeart/2005/8/layout/orgChart1"/>
    <dgm:cxn modelId="{D602ECB3-18C1-487F-8C12-1E1004332C38}" type="presParOf" srcId="{5E347240-753E-4939-9C0D-4A567070789A}" destId="{C7E8AF53-6046-48C9-9E97-B53373684049}" srcOrd="0" destOrd="0" presId="urn:microsoft.com/office/officeart/2005/8/layout/orgChart1"/>
    <dgm:cxn modelId="{D9103E94-0A82-409E-83AE-87B654DE2A37}" type="presParOf" srcId="{C7E8AF53-6046-48C9-9E97-B53373684049}" destId="{993FB251-FEE7-44B5-A4EF-AC6E1436D7BF}" srcOrd="0" destOrd="0" presId="urn:microsoft.com/office/officeart/2005/8/layout/orgChart1"/>
    <dgm:cxn modelId="{43BDA398-F8C9-47A0-903A-D734555D0B6B}" type="presParOf" srcId="{C7E8AF53-6046-48C9-9E97-B53373684049}" destId="{FE428421-04BB-4119-80E1-B10519C254E1}" srcOrd="1" destOrd="0" presId="urn:microsoft.com/office/officeart/2005/8/layout/orgChart1"/>
    <dgm:cxn modelId="{05E5B1D6-AA5F-4C28-A7E1-933FAC0D7E2A}" type="presParOf" srcId="{5E347240-753E-4939-9C0D-4A567070789A}" destId="{C558DBD8-4EE7-4FC1-91E8-EBF538792DD1}" srcOrd="1" destOrd="0" presId="urn:microsoft.com/office/officeart/2005/8/layout/orgChart1"/>
    <dgm:cxn modelId="{C580B10E-03CB-4BC5-975C-077022AA3BE3}" type="presParOf" srcId="{5E347240-753E-4939-9C0D-4A567070789A}" destId="{C5252F6B-1DEA-4F20-9BF6-19428FCD17AE}" srcOrd="2" destOrd="0" presId="urn:microsoft.com/office/officeart/2005/8/layout/orgChart1"/>
    <dgm:cxn modelId="{51686618-F359-4C25-AEBB-D6DFE800778A}" type="presParOf" srcId="{3B6929F4-0265-440A-B88D-7B572BDF9A24}" destId="{90840B9E-9285-46BC-BD85-90AC2EFB8F71}" srcOrd="6" destOrd="0" presId="urn:microsoft.com/office/officeart/2005/8/layout/orgChart1"/>
    <dgm:cxn modelId="{CF820D6E-51C0-4E61-8DD6-A4FE30868E41}" type="presParOf" srcId="{3B6929F4-0265-440A-B88D-7B572BDF9A24}" destId="{00E56AA3-338A-4B7D-B019-2E17F0662C46}" srcOrd="7" destOrd="0" presId="urn:microsoft.com/office/officeart/2005/8/layout/orgChart1"/>
    <dgm:cxn modelId="{032D060B-5397-41C7-AA24-0A52EE782F1E}" type="presParOf" srcId="{00E56AA3-338A-4B7D-B019-2E17F0662C46}" destId="{A28D4CE3-4038-4DE9-B0EA-C1F1E84051C9}" srcOrd="0" destOrd="0" presId="urn:microsoft.com/office/officeart/2005/8/layout/orgChart1"/>
    <dgm:cxn modelId="{04FBA383-63C3-44F8-8FDC-AC21180F833E}" type="presParOf" srcId="{A28D4CE3-4038-4DE9-B0EA-C1F1E84051C9}" destId="{A63C4677-1484-4642-87F3-ECC17B71C929}" srcOrd="0" destOrd="0" presId="urn:microsoft.com/office/officeart/2005/8/layout/orgChart1"/>
    <dgm:cxn modelId="{5828A137-0001-483D-B541-22B0D7DA5A11}" type="presParOf" srcId="{A28D4CE3-4038-4DE9-B0EA-C1F1E84051C9}" destId="{4C9B7BF6-5917-488F-8F03-DD2003E0404C}" srcOrd="1" destOrd="0" presId="urn:microsoft.com/office/officeart/2005/8/layout/orgChart1"/>
    <dgm:cxn modelId="{63761C73-5CC9-4212-B2F4-93EEC0EE85C4}" type="presParOf" srcId="{00E56AA3-338A-4B7D-B019-2E17F0662C46}" destId="{DAAFED66-378D-4C1C-8F21-357BB51DA62A}" srcOrd="1" destOrd="0" presId="urn:microsoft.com/office/officeart/2005/8/layout/orgChart1"/>
    <dgm:cxn modelId="{16B6E649-1A24-4DDD-816E-790564A3ABD2}" type="presParOf" srcId="{00E56AA3-338A-4B7D-B019-2E17F0662C46}" destId="{3AFA383C-5AF9-4645-988E-434BD7CB8BAF}" srcOrd="2" destOrd="0" presId="urn:microsoft.com/office/officeart/2005/8/layout/orgChart1"/>
    <dgm:cxn modelId="{C7F6B0A9-441F-4312-BA0B-6C6C1B820181}" type="presParOf" srcId="{3B6929F4-0265-440A-B88D-7B572BDF9A24}" destId="{BEF5158B-D972-473C-94E8-DD39DC4490D9}" srcOrd="8" destOrd="0" presId="urn:microsoft.com/office/officeart/2005/8/layout/orgChart1"/>
    <dgm:cxn modelId="{B579770E-EEC7-40EA-91F9-ECDDE412B949}" type="presParOf" srcId="{3B6929F4-0265-440A-B88D-7B572BDF9A24}" destId="{972E43FD-31D2-4D13-9665-528D9FF0DA6B}" srcOrd="9" destOrd="0" presId="urn:microsoft.com/office/officeart/2005/8/layout/orgChart1"/>
    <dgm:cxn modelId="{384AD8E4-70D4-4724-B72B-5624C3E0C0EE}" type="presParOf" srcId="{972E43FD-31D2-4D13-9665-528D9FF0DA6B}" destId="{F84A48B2-EFEE-4F37-9E38-D684A8005A0E}" srcOrd="0" destOrd="0" presId="urn:microsoft.com/office/officeart/2005/8/layout/orgChart1"/>
    <dgm:cxn modelId="{7001E43E-8104-488E-A093-B3975F6F62FC}" type="presParOf" srcId="{F84A48B2-EFEE-4F37-9E38-D684A8005A0E}" destId="{6B38D8EB-3225-4707-97BC-B74396C50024}" srcOrd="0" destOrd="0" presId="urn:microsoft.com/office/officeart/2005/8/layout/orgChart1"/>
    <dgm:cxn modelId="{7AF4AC9C-AEFC-4239-AE04-D8CBFCCBA9FD}" type="presParOf" srcId="{F84A48B2-EFEE-4F37-9E38-D684A8005A0E}" destId="{55F4C929-C23B-4920-B3C8-A05F999EF587}" srcOrd="1" destOrd="0" presId="urn:microsoft.com/office/officeart/2005/8/layout/orgChart1"/>
    <dgm:cxn modelId="{FB953C5A-737B-4877-B54B-B4F8D30F2232}" type="presParOf" srcId="{972E43FD-31D2-4D13-9665-528D9FF0DA6B}" destId="{F9EB80CA-5A33-4F36-877F-D90DFEB53D83}" srcOrd="1" destOrd="0" presId="urn:microsoft.com/office/officeart/2005/8/layout/orgChart1"/>
    <dgm:cxn modelId="{7A1742B3-A94E-4A9D-87FC-B1A2877AE597}" type="presParOf" srcId="{972E43FD-31D2-4D13-9665-528D9FF0DA6B}" destId="{922B2DDA-C86E-4D04-AE5D-80C58890B116}" srcOrd="2" destOrd="0" presId="urn:microsoft.com/office/officeart/2005/8/layout/orgChart1"/>
    <dgm:cxn modelId="{A592B997-3AF4-4E57-8243-A6884865B972}" type="presParOf" srcId="{3B6929F4-0265-440A-B88D-7B572BDF9A24}" destId="{C9ED315E-9055-4525-A409-E43ACC1ED34A}" srcOrd="10" destOrd="0" presId="urn:microsoft.com/office/officeart/2005/8/layout/orgChart1"/>
    <dgm:cxn modelId="{B0D000A2-6A36-4E98-90B8-95C806F3957B}" type="presParOf" srcId="{3B6929F4-0265-440A-B88D-7B572BDF9A24}" destId="{B0EB228D-D4E1-4D37-A13A-C2E29F66F024}" srcOrd="11" destOrd="0" presId="urn:microsoft.com/office/officeart/2005/8/layout/orgChart1"/>
    <dgm:cxn modelId="{9989BD55-A7C9-447B-B0AA-DF613CD88309}" type="presParOf" srcId="{B0EB228D-D4E1-4D37-A13A-C2E29F66F024}" destId="{E43DC588-8409-4C86-B159-2776CF47257D}" srcOrd="0" destOrd="0" presId="urn:microsoft.com/office/officeart/2005/8/layout/orgChart1"/>
    <dgm:cxn modelId="{532C4035-EAF2-4DC6-9C9C-CFCA4D7DEC8E}" type="presParOf" srcId="{E43DC588-8409-4C86-B159-2776CF47257D}" destId="{DA3019FB-F45F-4251-9C5A-9550F6191DD2}" srcOrd="0" destOrd="0" presId="urn:microsoft.com/office/officeart/2005/8/layout/orgChart1"/>
    <dgm:cxn modelId="{FEA4B22A-0A07-4FAD-9673-6CB8C62833A1}" type="presParOf" srcId="{E43DC588-8409-4C86-B159-2776CF47257D}" destId="{C51E0FAF-531B-4A33-BC89-4FD2CA362A5B}" srcOrd="1" destOrd="0" presId="urn:microsoft.com/office/officeart/2005/8/layout/orgChart1"/>
    <dgm:cxn modelId="{1281FA9C-11BA-4D2F-B72B-C00606E22739}" type="presParOf" srcId="{B0EB228D-D4E1-4D37-A13A-C2E29F66F024}" destId="{4117CAC1-E336-471C-9BB4-F17E54C05831}" srcOrd="1" destOrd="0" presId="urn:microsoft.com/office/officeart/2005/8/layout/orgChart1"/>
    <dgm:cxn modelId="{FCBA9343-7C3E-4C35-AFB5-E2652063B6C8}" type="presParOf" srcId="{B0EB228D-D4E1-4D37-A13A-C2E29F66F024}" destId="{5F0D1E4E-A60F-47CF-B2F4-14AAEEDB50BE}" srcOrd="2" destOrd="0" presId="urn:microsoft.com/office/officeart/2005/8/layout/orgChart1"/>
    <dgm:cxn modelId="{910EE135-6FD3-4FA0-A3AA-2548CBB15429}" type="presParOf" srcId="{3B6929F4-0265-440A-B88D-7B572BDF9A24}" destId="{467BF915-2CB1-4063-B77E-981CC1945FFD}" srcOrd="12" destOrd="0" presId="urn:microsoft.com/office/officeart/2005/8/layout/orgChart1"/>
    <dgm:cxn modelId="{4C4C80C8-B40A-45E6-AD99-BDE1FEF5B1E5}" type="presParOf" srcId="{3B6929F4-0265-440A-B88D-7B572BDF9A24}" destId="{2864AFF5-8CBE-46E3-897E-02A6A2EEE0B2}" srcOrd="13" destOrd="0" presId="urn:microsoft.com/office/officeart/2005/8/layout/orgChart1"/>
    <dgm:cxn modelId="{3C45A311-320F-41A1-B623-A23D7E494820}" type="presParOf" srcId="{2864AFF5-8CBE-46E3-897E-02A6A2EEE0B2}" destId="{6DB286E0-894D-4ECB-8AA2-9D25BD2C3D21}" srcOrd="0" destOrd="0" presId="urn:microsoft.com/office/officeart/2005/8/layout/orgChart1"/>
    <dgm:cxn modelId="{5D51B398-1B8A-4AC5-859D-149940F13E06}" type="presParOf" srcId="{6DB286E0-894D-4ECB-8AA2-9D25BD2C3D21}" destId="{6890C9B6-73FC-45FC-B14B-76AB593BF1C4}" srcOrd="0" destOrd="0" presId="urn:microsoft.com/office/officeart/2005/8/layout/orgChart1"/>
    <dgm:cxn modelId="{21E22E65-809B-468C-8306-B3F4C2DEB73A}" type="presParOf" srcId="{6DB286E0-894D-4ECB-8AA2-9D25BD2C3D21}" destId="{D1F7B257-53E0-4E4E-BB55-D83C077EC1BA}" srcOrd="1" destOrd="0" presId="urn:microsoft.com/office/officeart/2005/8/layout/orgChart1"/>
    <dgm:cxn modelId="{E767E673-4D5C-4D09-95F2-B3950AB9F446}" type="presParOf" srcId="{2864AFF5-8CBE-46E3-897E-02A6A2EEE0B2}" destId="{048FA4EC-34B6-4038-8B79-6F79C16F1E14}" srcOrd="1" destOrd="0" presId="urn:microsoft.com/office/officeart/2005/8/layout/orgChart1"/>
    <dgm:cxn modelId="{CCAEF0F2-4925-48E0-AC8F-65DD617BC263}" type="presParOf" srcId="{2864AFF5-8CBE-46E3-897E-02A6A2EEE0B2}" destId="{C5F6843B-9B44-4E26-98A1-2CF1F57C8841}" srcOrd="2" destOrd="0" presId="urn:microsoft.com/office/officeart/2005/8/layout/orgChart1"/>
    <dgm:cxn modelId="{2A6777D7-783C-4E63-BE82-C8F002AC9C2F}" type="presParOf" srcId="{3B6929F4-0265-440A-B88D-7B572BDF9A24}" destId="{1F3421A3-5427-4C91-85A9-B12080E9523F}" srcOrd="14" destOrd="0" presId="urn:microsoft.com/office/officeart/2005/8/layout/orgChart1"/>
    <dgm:cxn modelId="{27C95E90-F7F0-4212-84FE-53F38261E975}" type="presParOf" srcId="{3B6929F4-0265-440A-B88D-7B572BDF9A24}" destId="{17FC028E-64B2-4087-B14C-3F24ABE5E6EF}" srcOrd="15" destOrd="0" presId="urn:microsoft.com/office/officeart/2005/8/layout/orgChart1"/>
    <dgm:cxn modelId="{95D4E23F-F6E2-4A71-96DF-EC86C328D206}" type="presParOf" srcId="{17FC028E-64B2-4087-B14C-3F24ABE5E6EF}" destId="{60ECE2AD-DA6F-4F70-B4C1-5FBC9371C51E}" srcOrd="0" destOrd="0" presId="urn:microsoft.com/office/officeart/2005/8/layout/orgChart1"/>
    <dgm:cxn modelId="{93399627-B610-4E2C-8F9A-C9B1C37EC384}" type="presParOf" srcId="{60ECE2AD-DA6F-4F70-B4C1-5FBC9371C51E}" destId="{B6AFEB96-AA91-4EBE-8405-5CCBC2143BF8}" srcOrd="0" destOrd="0" presId="urn:microsoft.com/office/officeart/2005/8/layout/orgChart1"/>
    <dgm:cxn modelId="{C553F68F-C205-4159-8A9C-073F92F22DDD}" type="presParOf" srcId="{60ECE2AD-DA6F-4F70-B4C1-5FBC9371C51E}" destId="{E207A347-DA19-4884-B106-0C579462BB49}" srcOrd="1" destOrd="0" presId="urn:microsoft.com/office/officeart/2005/8/layout/orgChart1"/>
    <dgm:cxn modelId="{42CEE13D-0E5C-47B6-8D77-E3167089957C}" type="presParOf" srcId="{17FC028E-64B2-4087-B14C-3F24ABE5E6EF}" destId="{FE2112D2-F88D-47D0-A4CA-31E55E175B7C}" srcOrd="1" destOrd="0" presId="urn:microsoft.com/office/officeart/2005/8/layout/orgChart1"/>
    <dgm:cxn modelId="{76760FD0-5CF5-4F78-BA58-4A11A2DCC102}" type="presParOf" srcId="{17FC028E-64B2-4087-B14C-3F24ABE5E6EF}" destId="{42C4DFF8-BB0A-45D4-A30F-CBDCBE86B7B8}" srcOrd="2" destOrd="0" presId="urn:microsoft.com/office/officeart/2005/8/layout/orgChart1"/>
    <dgm:cxn modelId="{E13DBE2A-E912-4125-AD54-347E6ABA4098}" type="presParOf" srcId="{3B6929F4-0265-440A-B88D-7B572BDF9A24}" destId="{A37A5671-87A9-4770-879C-D2CF22E78BDF}" srcOrd="16" destOrd="0" presId="urn:microsoft.com/office/officeart/2005/8/layout/orgChart1"/>
    <dgm:cxn modelId="{574095FC-5FCD-4201-8C39-C58B56D45AD0}" type="presParOf" srcId="{3B6929F4-0265-440A-B88D-7B572BDF9A24}" destId="{1DF316B1-702C-4C48-8C40-FD0CADD6E2CF}" srcOrd="17" destOrd="0" presId="urn:microsoft.com/office/officeart/2005/8/layout/orgChart1"/>
    <dgm:cxn modelId="{97501B79-6EEB-41C5-A406-047E83EB61E8}" type="presParOf" srcId="{1DF316B1-702C-4C48-8C40-FD0CADD6E2CF}" destId="{6CA37D91-9338-4E23-9385-0C7AD4C91649}" srcOrd="0" destOrd="0" presId="urn:microsoft.com/office/officeart/2005/8/layout/orgChart1"/>
    <dgm:cxn modelId="{667FBFF0-5D6C-47F1-933B-7B6B13C92294}" type="presParOf" srcId="{6CA37D91-9338-4E23-9385-0C7AD4C91649}" destId="{4BA6A290-9D4B-498D-AB62-5569309C2270}" srcOrd="0" destOrd="0" presId="urn:microsoft.com/office/officeart/2005/8/layout/orgChart1"/>
    <dgm:cxn modelId="{2D6802AB-01C9-40D7-9293-034AF8D9C079}" type="presParOf" srcId="{6CA37D91-9338-4E23-9385-0C7AD4C91649}" destId="{0388ED1E-83D7-419D-874A-8039C6C04108}" srcOrd="1" destOrd="0" presId="urn:microsoft.com/office/officeart/2005/8/layout/orgChart1"/>
    <dgm:cxn modelId="{BD3B282F-9979-4C28-BE47-5830490A8F54}" type="presParOf" srcId="{1DF316B1-702C-4C48-8C40-FD0CADD6E2CF}" destId="{C73C703C-E8F0-4CBD-B0AF-2B110A7D8E66}" srcOrd="1" destOrd="0" presId="urn:microsoft.com/office/officeart/2005/8/layout/orgChart1"/>
    <dgm:cxn modelId="{7A3A47C9-0026-47FA-9150-ABA629669B16}" type="presParOf" srcId="{1DF316B1-702C-4C48-8C40-FD0CADD6E2CF}" destId="{2F5BF63C-53CB-43AB-8A56-9183BC9EC3FA}" srcOrd="2" destOrd="0" presId="urn:microsoft.com/office/officeart/2005/8/layout/orgChart1"/>
    <dgm:cxn modelId="{9187BC32-397F-41DA-98ED-A7CDFA041AF2}" type="presParOf" srcId="{3B6929F4-0265-440A-B88D-7B572BDF9A24}" destId="{0044FB5E-0546-4CCA-B889-69C17CF0F993}" srcOrd="18" destOrd="0" presId="urn:microsoft.com/office/officeart/2005/8/layout/orgChart1"/>
    <dgm:cxn modelId="{93F2FD63-7E48-41FA-AE2E-D14C333A7DB0}" type="presParOf" srcId="{3B6929F4-0265-440A-B88D-7B572BDF9A24}" destId="{C911D3E2-1B67-4DA1-8AE8-2B0B2F47D61A}" srcOrd="19" destOrd="0" presId="urn:microsoft.com/office/officeart/2005/8/layout/orgChart1"/>
    <dgm:cxn modelId="{F2A040ED-D12E-4B6A-8948-1354231043BD}" type="presParOf" srcId="{C911D3E2-1B67-4DA1-8AE8-2B0B2F47D61A}" destId="{39086C96-3D42-4659-8F2A-60B2CCDD77ED}" srcOrd="0" destOrd="0" presId="urn:microsoft.com/office/officeart/2005/8/layout/orgChart1"/>
    <dgm:cxn modelId="{B877EF16-672F-47B8-8969-486374607A93}" type="presParOf" srcId="{39086C96-3D42-4659-8F2A-60B2CCDD77ED}" destId="{9E5D4885-1109-450C-8637-2ABB234FC286}" srcOrd="0" destOrd="0" presId="urn:microsoft.com/office/officeart/2005/8/layout/orgChart1"/>
    <dgm:cxn modelId="{255A69AF-856E-412C-BF64-6B980BEC9298}" type="presParOf" srcId="{39086C96-3D42-4659-8F2A-60B2CCDD77ED}" destId="{A91324E2-45CF-4D44-B8D9-54E8C7450171}" srcOrd="1" destOrd="0" presId="urn:microsoft.com/office/officeart/2005/8/layout/orgChart1"/>
    <dgm:cxn modelId="{B92D584E-E815-40F0-A51B-0A3CA0044224}" type="presParOf" srcId="{C911D3E2-1B67-4DA1-8AE8-2B0B2F47D61A}" destId="{7AFD039C-A0E4-45EE-BDB3-B8CD8D655151}" srcOrd="1" destOrd="0" presId="urn:microsoft.com/office/officeart/2005/8/layout/orgChart1"/>
    <dgm:cxn modelId="{B207B3D8-1B56-4041-9BAD-E88C20373A92}" type="presParOf" srcId="{C911D3E2-1B67-4DA1-8AE8-2B0B2F47D61A}" destId="{D7656342-3B9C-4592-975B-9CECA5D80F6E}" srcOrd="2" destOrd="0" presId="urn:microsoft.com/office/officeart/2005/8/layout/orgChart1"/>
    <dgm:cxn modelId="{46EEA56F-4537-481F-A0DD-A2C95AC86693}" type="presParOf" srcId="{3B6929F4-0265-440A-B88D-7B572BDF9A24}" destId="{22175571-5825-4BFB-9FEA-C9FE21841156}" srcOrd="20" destOrd="0" presId="urn:microsoft.com/office/officeart/2005/8/layout/orgChart1"/>
    <dgm:cxn modelId="{62439A03-0A8D-440C-9CF7-FC866D71C46B}" type="presParOf" srcId="{3B6929F4-0265-440A-B88D-7B572BDF9A24}" destId="{FE0602DE-D535-445A-AA86-E66A94CF9D14}" srcOrd="21" destOrd="0" presId="urn:microsoft.com/office/officeart/2005/8/layout/orgChart1"/>
    <dgm:cxn modelId="{538A555B-BF63-484A-8B22-B7FF15F79447}" type="presParOf" srcId="{FE0602DE-D535-445A-AA86-E66A94CF9D14}" destId="{3EAE80B6-4A02-4578-9584-35137A2DCE6D}" srcOrd="0" destOrd="0" presId="urn:microsoft.com/office/officeart/2005/8/layout/orgChart1"/>
    <dgm:cxn modelId="{BD7547D5-CAC7-496B-AA85-B74BA1D6B451}" type="presParOf" srcId="{3EAE80B6-4A02-4578-9584-35137A2DCE6D}" destId="{9B40851B-1B5F-460C-9878-0BF4CFF4E23C}" srcOrd="0" destOrd="0" presId="urn:microsoft.com/office/officeart/2005/8/layout/orgChart1"/>
    <dgm:cxn modelId="{B57C3548-CF96-46CD-9A97-D4ECF2A6CFFB}" type="presParOf" srcId="{3EAE80B6-4A02-4578-9584-35137A2DCE6D}" destId="{86C4BFA7-9EED-4824-8064-4997A3454444}" srcOrd="1" destOrd="0" presId="urn:microsoft.com/office/officeart/2005/8/layout/orgChart1"/>
    <dgm:cxn modelId="{B11296BB-7136-4074-904D-77925ADE337B}" type="presParOf" srcId="{FE0602DE-D535-445A-AA86-E66A94CF9D14}" destId="{32FA2633-81AD-4260-AA2F-E80C4A471CF5}" srcOrd="1" destOrd="0" presId="urn:microsoft.com/office/officeart/2005/8/layout/orgChart1"/>
    <dgm:cxn modelId="{BC04CDEB-A65B-4A46-8F03-245F02D7F02A}" type="presParOf" srcId="{FE0602DE-D535-445A-AA86-E66A94CF9D14}" destId="{19E363C5-0592-46B6-9E64-95FD57CE62F7}" srcOrd="2" destOrd="0" presId="urn:microsoft.com/office/officeart/2005/8/layout/orgChart1"/>
    <dgm:cxn modelId="{D32DB9B5-9732-4C1B-AC33-D7F5C192CE15}" type="presParOf" srcId="{3B6929F4-0265-440A-B88D-7B572BDF9A24}" destId="{011AD5D5-CB52-42F6-9F40-EA53A5436ACA}" srcOrd="22" destOrd="0" presId="urn:microsoft.com/office/officeart/2005/8/layout/orgChart1"/>
    <dgm:cxn modelId="{7A0C5B24-3C8F-4D7D-8931-592D94DF61D5}" type="presParOf" srcId="{3B6929F4-0265-440A-B88D-7B572BDF9A24}" destId="{A4377F1E-CD96-4431-9FBF-E1F7CDE51728}" srcOrd="23" destOrd="0" presId="urn:microsoft.com/office/officeart/2005/8/layout/orgChart1"/>
    <dgm:cxn modelId="{B2F3D8E0-667B-4F53-8AB0-2B1E82E4A056}" type="presParOf" srcId="{A4377F1E-CD96-4431-9FBF-E1F7CDE51728}" destId="{DDE49855-D429-4E7F-9F6E-946FAFDF0582}" srcOrd="0" destOrd="0" presId="urn:microsoft.com/office/officeart/2005/8/layout/orgChart1"/>
    <dgm:cxn modelId="{D2285078-1D09-4161-9AE0-AE63DECC1575}" type="presParOf" srcId="{DDE49855-D429-4E7F-9F6E-946FAFDF0582}" destId="{740EAFA2-9F00-49B6-B814-351B7086AB95}" srcOrd="0" destOrd="0" presId="urn:microsoft.com/office/officeart/2005/8/layout/orgChart1"/>
    <dgm:cxn modelId="{E62BF706-29E0-4930-8116-DD5A06E9454F}" type="presParOf" srcId="{DDE49855-D429-4E7F-9F6E-946FAFDF0582}" destId="{8416C8D7-D5DE-4FD2-98C4-8AA36E16BC6D}" srcOrd="1" destOrd="0" presId="urn:microsoft.com/office/officeart/2005/8/layout/orgChart1"/>
    <dgm:cxn modelId="{EE935014-E043-44E7-A897-ED2EEAB5CE3D}" type="presParOf" srcId="{A4377F1E-CD96-4431-9FBF-E1F7CDE51728}" destId="{3B50AC55-7A2B-40D6-ACD1-BF023A63C864}" srcOrd="1" destOrd="0" presId="urn:microsoft.com/office/officeart/2005/8/layout/orgChart1"/>
    <dgm:cxn modelId="{9D59B18C-AE67-4C81-A68E-FA3BA5159B4F}" type="presParOf" srcId="{3B50AC55-7A2B-40D6-ACD1-BF023A63C864}" destId="{374799A7-EAE8-471A-90BA-95DBF469B69A}" srcOrd="0" destOrd="0" presId="urn:microsoft.com/office/officeart/2005/8/layout/orgChart1"/>
    <dgm:cxn modelId="{8B020995-04A0-4DCE-892F-E93B88EC4A0D}" type="presParOf" srcId="{3B50AC55-7A2B-40D6-ACD1-BF023A63C864}" destId="{80EFC184-0786-4071-A866-0268D7E43352}" srcOrd="1" destOrd="0" presId="urn:microsoft.com/office/officeart/2005/8/layout/orgChart1"/>
    <dgm:cxn modelId="{7D5AE81C-67F7-40FD-9220-36102C1A3E9F}" type="presParOf" srcId="{80EFC184-0786-4071-A866-0268D7E43352}" destId="{F29D8FE0-A129-4535-87B6-5CDEAAB2D458}" srcOrd="0" destOrd="0" presId="urn:microsoft.com/office/officeart/2005/8/layout/orgChart1"/>
    <dgm:cxn modelId="{B78B7756-617A-4F06-93F7-14A3B6E0819B}" type="presParOf" srcId="{F29D8FE0-A129-4535-87B6-5CDEAAB2D458}" destId="{9F3DF679-5A1B-4AF2-AAEB-1B856796CDD9}" srcOrd="0" destOrd="0" presId="urn:microsoft.com/office/officeart/2005/8/layout/orgChart1"/>
    <dgm:cxn modelId="{625F223A-A59B-428C-AB71-B7293DF3CA71}" type="presParOf" srcId="{F29D8FE0-A129-4535-87B6-5CDEAAB2D458}" destId="{3078A397-B198-4A54-851B-DC5E38AD6530}" srcOrd="1" destOrd="0" presId="urn:microsoft.com/office/officeart/2005/8/layout/orgChart1"/>
    <dgm:cxn modelId="{8132B146-A487-4F23-9B10-B1170DD5FD82}" type="presParOf" srcId="{80EFC184-0786-4071-A866-0268D7E43352}" destId="{B72A0DAD-096E-4AF5-A72F-806C20C1131E}" srcOrd="1" destOrd="0" presId="urn:microsoft.com/office/officeart/2005/8/layout/orgChart1"/>
    <dgm:cxn modelId="{1397359F-9BB2-4750-B501-D9F7F16EA315}" type="presParOf" srcId="{80EFC184-0786-4071-A866-0268D7E43352}" destId="{D099B6B8-C2FA-47A7-A6BB-6A44EFA29748}" srcOrd="2" destOrd="0" presId="urn:microsoft.com/office/officeart/2005/8/layout/orgChart1"/>
    <dgm:cxn modelId="{8B05B957-0AFA-4BA9-93AA-E249AE42B7C2}" type="presParOf" srcId="{3B50AC55-7A2B-40D6-ACD1-BF023A63C864}" destId="{ABC248C9-F0A7-4B63-9BAB-3970C4D01A5C}" srcOrd="2" destOrd="0" presId="urn:microsoft.com/office/officeart/2005/8/layout/orgChart1"/>
    <dgm:cxn modelId="{FB2A80A9-2FBF-4692-9FBC-020F0A7D34C8}" type="presParOf" srcId="{3B50AC55-7A2B-40D6-ACD1-BF023A63C864}" destId="{4F3A7EB8-3108-443E-9D6A-B832DD6AEA4D}" srcOrd="3" destOrd="0" presId="urn:microsoft.com/office/officeart/2005/8/layout/orgChart1"/>
    <dgm:cxn modelId="{69286935-6880-4B47-9839-04E172347AA2}" type="presParOf" srcId="{4F3A7EB8-3108-443E-9D6A-B832DD6AEA4D}" destId="{400AA38E-BCFA-4BC1-9C5C-E252769FCAFB}" srcOrd="0" destOrd="0" presId="urn:microsoft.com/office/officeart/2005/8/layout/orgChart1"/>
    <dgm:cxn modelId="{12FEBC74-3778-4D42-9507-CAB7CD403F9E}" type="presParOf" srcId="{400AA38E-BCFA-4BC1-9C5C-E252769FCAFB}" destId="{60178962-8C52-485E-9368-187627F6BAF5}" srcOrd="0" destOrd="0" presId="urn:microsoft.com/office/officeart/2005/8/layout/orgChart1"/>
    <dgm:cxn modelId="{B2A6B046-E9E1-406C-BD3A-91FDA20C37D2}" type="presParOf" srcId="{400AA38E-BCFA-4BC1-9C5C-E252769FCAFB}" destId="{AD1B279A-83ED-4798-B405-FD018A3C9312}" srcOrd="1" destOrd="0" presId="urn:microsoft.com/office/officeart/2005/8/layout/orgChart1"/>
    <dgm:cxn modelId="{56B21BCC-EB59-4380-9ED3-8E7F9CBE8ED4}" type="presParOf" srcId="{4F3A7EB8-3108-443E-9D6A-B832DD6AEA4D}" destId="{3513A87B-3D62-4999-8F05-8F06312FB5D9}" srcOrd="1" destOrd="0" presId="urn:microsoft.com/office/officeart/2005/8/layout/orgChart1"/>
    <dgm:cxn modelId="{B61B8388-AEA8-410A-89CD-BF87B3EB1520}" type="presParOf" srcId="{4F3A7EB8-3108-443E-9D6A-B832DD6AEA4D}" destId="{0954F88F-F4CB-4A64-A9A7-A2F8AA496DB5}" srcOrd="2" destOrd="0" presId="urn:microsoft.com/office/officeart/2005/8/layout/orgChart1"/>
    <dgm:cxn modelId="{22E87E45-A0DF-4680-8A73-5D05FA274127}" type="presParOf" srcId="{A4377F1E-CD96-4431-9FBF-E1F7CDE51728}" destId="{4AEFDE0B-2659-4C87-B6C6-E36354440892}" srcOrd="2" destOrd="0" presId="urn:microsoft.com/office/officeart/2005/8/layout/orgChart1"/>
    <dgm:cxn modelId="{70900FD3-FB85-45E9-A7E7-7684B26670FA}" type="presParOf" srcId="{CD2BD84A-96E2-438F-87CE-6EB2987B81E0}" destId="{093779D7-B990-4D79-A344-B19E1E2C9D5F}"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B59490-C364-47DE-9508-B6522D7CBAD3}" type="doc">
      <dgm:prSet loTypeId="urn:microsoft.com/office/officeart/2005/8/layout/orgChart1" loCatId="hierarchy" qsTypeId="urn:microsoft.com/office/officeart/2005/8/quickstyle/simple1" qsCatId="simple" csTypeId="urn:microsoft.com/office/officeart/2005/8/colors/accent0_1" csCatId="mainScheme" phldr="1"/>
      <dgm:spPr/>
    </dgm:pt>
    <dgm:pt modelId="{9B9BC405-1967-4337-94C5-0F2387B0A615}">
      <dgm:prSet custT="1"/>
      <dgm:spPr>
        <a:solidFill>
          <a:srgbClr val="FFFF00"/>
        </a:solidFill>
      </dgm:spPr>
      <dgm:t>
        <a:bodyPr/>
        <a:lstStyle/>
        <a:p>
          <a:pPr marR="0" algn="ctr" rtl="0"/>
          <a:endParaRPr lang="en-IN" sz="600" b="1" i="0" u="none" strike="noStrike" baseline="0" smtClean="0">
            <a:latin typeface="Tahoma"/>
          </a:endParaRPr>
        </a:p>
        <a:p>
          <a:pPr marR="0" algn="ctr" rtl="0"/>
          <a:endParaRPr lang="en-IN" sz="1000" b="1" i="0" u="none" strike="noStrike" baseline="0" smtClean="0">
            <a:latin typeface="Tahoma"/>
          </a:endParaRPr>
        </a:p>
        <a:p>
          <a:pPr marR="0" algn="ctr" rtl="0"/>
          <a:r>
            <a:rPr lang="en-IN" sz="1000" b="1" i="0" u="none" strike="noStrike" baseline="0" smtClean="0">
              <a:latin typeface="Tahoma"/>
            </a:rPr>
            <a:t>AGM/AOD</a:t>
          </a:r>
          <a:endParaRPr lang="en-IN" sz="1000" b="1" smtClean="0"/>
        </a:p>
      </dgm:t>
    </dgm:pt>
    <dgm:pt modelId="{228FBED1-47C7-40B9-899E-AB807D951E8E}" type="parTrans" cxnId="{1AD9410F-E976-4F10-89D7-8DB8BE8F377D}">
      <dgm:prSet/>
      <dgm:spPr/>
      <dgm:t>
        <a:bodyPr/>
        <a:lstStyle/>
        <a:p>
          <a:endParaRPr lang="en-IN">
            <a:solidFill>
              <a:schemeClr val="tx1"/>
            </a:solidFill>
          </a:endParaRPr>
        </a:p>
      </dgm:t>
    </dgm:pt>
    <dgm:pt modelId="{41B5A07B-CC43-4467-B7A6-510C274E97DE}" type="sibTrans" cxnId="{1AD9410F-E976-4F10-89D7-8DB8BE8F377D}">
      <dgm:prSet/>
      <dgm:spPr/>
      <dgm:t>
        <a:bodyPr/>
        <a:lstStyle/>
        <a:p>
          <a:endParaRPr lang="en-IN">
            <a:solidFill>
              <a:schemeClr val="tx1"/>
            </a:solidFill>
          </a:endParaRPr>
        </a:p>
      </dgm:t>
    </dgm:pt>
    <dgm:pt modelId="{53C881E3-31BD-4D64-BB5A-A60C3B313BF5}">
      <dgm:prSet custT="1"/>
      <dgm:spPr>
        <a:solidFill>
          <a:srgbClr val="66FF33"/>
        </a:solidFill>
      </dgm:spPr>
      <dgm:t>
        <a:bodyPr/>
        <a:lstStyle/>
        <a:p>
          <a:pPr marR="0" algn="ctr" rtl="0"/>
          <a:endParaRPr lang="en-IN" sz="600" b="1" i="0" u="none" strike="noStrike" baseline="0" smtClean="0">
            <a:latin typeface="Tahoma"/>
          </a:endParaRPr>
        </a:p>
        <a:p>
          <a:pPr marR="0" algn="ctr" rtl="0"/>
          <a:endParaRPr lang="en-IN" sz="800" b="1" i="0" u="none" strike="noStrike" baseline="0" smtClean="0">
            <a:latin typeface="Tahoma"/>
          </a:endParaRPr>
        </a:p>
        <a:p>
          <a:pPr marR="0" algn="ctr" rtl="0"/>
          <a:r>
            <a:rPr lang="en-IN" sz="900" b="1" i="0" u="none" strike="noStrike" baseline="0" smtClean="0">
              <a:latin typeface="Tahoma"/>
            </a:rPr>
            <a:t>Plant </a:t>
          </a:r>
        </a:p>
        <a:p>
          <a:pPr marR="0" algn="ctr" rtl="0"/>
          <a:r>
            <a:rPr lang="en-IN" sz="900" b="1" i="0" u="none" strike="noStrike" baseline="0" smtClean="0">
              <a:latin typeface="Tahoma"/>
            </a:rPr>
            <a:t>Manager</a:t>
          </a:r>
          <a:endParaRPr lang="en-IN" sz="900" smtClean="0"/>
        </a:p>
      </dgm:t>
    </dgm:pt>
    <dgm:pt modelId="{4FCB74CD-0E11-4E9B-AB16-14997F27ED39}" type="parTrans" cxnId="{3D2C6A3A-CE39-4E72-9EC0-385F4CD7B084}">
      <dgm:prSet/>
      <dgm:spPr/>
      <dgm:t>
        <a:bodyPr/>
        <a:lstStyle/>
        <a:p>
          <a:endParaRPr lang="en-IN">
            <a:solidFill>
              <a:schemeClr val="tx1"/>
            </a:solidFill>
          </a:endParaRPr>
        </a:p>
      </dgm:t>
    </dgm:pt>
    <dgm:pt modelId="{E97A1F3F-9575-4BD5-98C7-BF20FC801813}" type="sibTrans" cxnId="{3D2C6A3A-CE39-4E72-9EC0-385F4CD7B084}">
      <dgm:prSet/>
      <dgm:spPr/>
      <dgm:t>
        <a:bodyPr/>
        <a:lstStyle/>
        <a:p>
          <a:endParaRPr lang="en-IN">
            <a:solidFill>
              <a:schemeClr val="tx1"/>
            </a:solidFill>
          </a:endParaRPr>
        </a:p>
      </dgm:t>
    </dgm:pt>
    <dgm:pt modelId="{C2130E0B-5276-4ABC-B1CC-C2C69E120066}">
      <dgm:prSet custT="1"/>
      <dgm:spPr>
        <a:solidFill>
          <a:srgbClr val="66FF33"/>
        </a:solidFill>
      </dgm:spPr>
      <dgm:t>
        <a:bodyPr/>
        <a:lstStyle/>
        <a:p>
          <a:pPr marR="0" algn="ctr" rtl="0"/>
          <a:endParaRPr lang="en-IN" sz="600" b="1" i="0" u="none" strike="noStrike" baseline="0" smtClean="0">
            <a:latin typeface="Tahoma"/>
          </a:endParaRPr>
        </a:p>
        <a:p>
          <a:pPr marR="0" algn="ctr" rtl="0"/>
          <a:endParaRPr lang="en-IN" sz="600" b="1" i="0" u="none" strike="noStrike" baseline="0" smtClean="0">
            <a:latin typeface="Tahoma"/>
          </a:endParaRPr>
        </a:p>
        <a:p>
          <a:pPr marR="0" algn="ctr" rtl="0"/>
          <a:r>
            <a:rPr lang="en-IN" sz="900" b="1" i="0" u="none" strike="noStrike" baseline="0" smtClean="0">
              <a:latin typeface="Tahoma"/>
            </a:rPr>
            <a:t>Route to </a:t>
          </a:r>
        </a:p>
        <a:p>
          <a:pPr marR="0" algn="ctr" rtl="0"/>
          <a:r>
            <a:rPr lang="en-IN" sz="900" b="1" i="0" u="none" strike="noStrike" baseline="0" smtClean="0">
              <a:latin typeface="Tahoma"/>
            </a:rPr>
            <a:t>Market</a:t>
          </a:r>
          <a:endParaRPr lang="en-IN" sz="900" smtClean="0"/>
        </a:p>
      </dgm:t>
    </dgm:pt>
    <dgm:pt modelId="{5EAD349C-27EC-403A-BF12-1A1AB01F4EF5}" type="parTrans" cxnId="{E6F15D3B-9541-44A2-8B41-7A38C47566DC}">
      <dgm:prSet/>
      <dgm:spPr/>
      <dgm:t>
        <a:bodyPr/>
        <a:lstStyle/>
        <a:p>
          <a:endParaRPr lang="en-IN">
            <a:solidFill>
              <a:schemeClr val="tx1"/>
            </a:solidFill>
          </a:endParaRPr>
        </a:p>
      </dgm:t>
    </dgm:pt>
    <dgm:pt modelId="{3940B990-F4C5-42B8-8A24-74D94288EFAA}" type="sibTrans" cxnId="{E6F15D3B-9541-44A2-8B41-7A38C47566DC}">
      <dgm:prSet/>
      <dgm:spPr/>
      <dgm:t>
        <a:bodyPr/>
        <a:lstStyle/>
        <a:p>
          <a:endParaRPr lang="en-IN">
            <a:solidFill>
              <a:schemeClr val="tx1"/>
            </a:solidFill>
          </a:endParaRPr>
        </a:p>
      </dgm:t>
    </dgm:pt>
    <dgm:pt modelId="{112E451B-DF36-4EAF-B824-9D9B0B01AA49}">
      <dgm:prSet custT="1"/>
      <dgm:spPr>
        <a:solidFill>
          <a:srgbClr val="66FF33"/>
        </a:solidFill>
      </dgm:spPr>
      <dgm:t>
        <a:bodyPr/>
        <a:lstStyle/>
        <a:p>
          <a:pPr marR="0" algn="ctr" rtl="0"/>
          <a:endParaRPr lang="en-IN" sz="600" b="1" i="0" u="none" strike="noStrike" baseline="0" smtClean="0">
            <a:latin typeface="Tahoma"/>
          </a:endParaRPr>
        </a:p>
        <a:p>
          <a:pPr marR="0" algn="ctr" rtl="0"/>
          <a:r>
            <a:rPr lang="en-IN" sz="900" b="1" i="0" u="none" strike="noStrike" baseline="0" smtClean="0">
              <a:latin typeface="Tahoma"/>
            </a:rPr>
            <a:t>Human </a:t>
          </a:r>
        </a:p>
        <a:p>
          <a:pPr marR="0" algn="ctr" rtl="0"/>
          <a:r>
            <a:rPr lang="en-IN" sz="900" b="1" i="0" u="none" strike="noStrike" baseline="0" smtClean="0">
              <a:latin typeface="Tahoma"/>
            </a:rPr>
            <a:t>Resource</a:t>
          </a:r>
        </a:p>
        <a:p>
          <a:pPr marR="0" algn="ctr" rtl="0"/>
          <a:r>
            <a:rPr lang="en-IN" sz="900" b="1" i="0" u="none" strike="noStrike" baseline="0" smtClean="0">
              <a:latin typeface="Tahoma"/>
            </a:rPr>
            <a:t>Manager</a:t>
          </a:r>
          <a:endParaRPr lang="en-IN" sz="900" smtClean="0"/>
        </a:p>
      </dgm:t>
    </dgm:pt>
    <dgm:pt modelId="{4616315C-500C-48BD-B179-FEC7B88AC167}" type="parTrans" cxnId="{2903774A-7411-4842-B085-5FC207E58797}">
      <dgm:prSet/>
      <dgm:spPr/>
      <dgm:t>
        <a:bodyPr/>
        <a:lstStyle/>
        <a:p>
          <a:endParaRPr lang="en-IN">
            <a:solidFill>
              <a:schemeClr val="tx1"/>
            </a:solidFill>
          </a:endParaRPr>
        </a:p>
      </dgm:t>
    </dgm:pt>
    <dgm:pt modelId="{2EF3038B-866C-4572-AA44-A25424C6970E}" type="sibTrans" cxnId="{2903774A-7411-4842-B085-5FC207E58797}">
      <dgm:prSet/>
      <dgm:spPr/>
      <dgm:t>
        <a:bodyPr/>
        <a:lstStyle/>
        <a:p>
          <a:endParaRPr lang="en-IN">
            <a:solidFill>
              <a:schemeClr val="tx1"/>
            </a:solidFill>
          </a:endParaRPr>
        </a:p>
      </dgm:t>
    </dgm:pt>
    <dgm:pt modelId="{5D7C054D-557E-4744-9AB6-CC522D2EE2B8}">
      <dgm:prSet custT="1"/>
      <dgm:spPr>
        <a:solidFill>
          <a:srgbClr val="66FF33"/>
        </a:solidFill>
      </dgm:spPr>
      <dgm:t>
        <a:bodyPr/>
        <a:lstStyle/>
        <a:p>
          <a:pPr marR="0" algn="ctr" rtl="0"/>
          <a:endParaRPr lang="en-IN" sz="500" b="1" i="0" u="none" strike="noStrike" baseline="0" smtClean="0">
            <a:latin typeface="Tahoma"/>
          </a:endParaRPr>
        </a:p>
        <a:p>
          <a:pPr marR="0" algn="ctr" rtl="0"/>
          <a:endParaRPr lang="en-IN" sz="700" b="1" i="0" u="none" strike="noStrike" baseline="0" smtClean="0">
            <a:latin typeface="Tahoma"/>
          </a:endParaRPr>
        </a:p>
        <a:p>
          <a:pPr marR="0" algn="ctr" rtl="0"/>
          <a:r>
            <a:rPr lang="en-IN" sz="900" b="1" i="0" u="none" strike="noStrike" baseline="0" smtClean="0">
              <a:latin typeface="Tahoma"/>
            </a:rPr>
            <a:t>Finance </a:t>
          </a:r>
        </a:p>
        <a:p>
          <a:pPr marR="0" algn="ctr" rtl="0"/>
          <a:r>
            <a:rPr lang="en-IN" sz="900" b="1" i="0" u="none" strike="noStrike" baseline="0" smtClean="0">
              <a:latin typeface="Tahoma"/>
            </a:rPr>
            <a:t>Manager</a:t>
          </a:r>
          <a:endParaRPr lang="en-IN" sz="900" smtClean="0"/>
        </a:p>
      </dgm:t>
    </dgm:pt>
    <dgm:pt modelId="{54A3E6EC-CAFE-4EEC-AEEF-41F6D246A594}" type="parTrans" cxnId="{4F82E399-06E5-4D54-833E-F89A9F2EBA77}">
      <dgm:prSet/>
      <dgm:spPr/>
      <dgm:t>
        <a:bodyPr/>
        <a:lstStyle/>
        <a:p>
          <a:endParaRPr lang="en-IN">
            <a:solidFill>
              <a:schemeClr val="tx1"/>
            </a:solidFill>
          </a:endParaRPr>
        </a:p>
      </dgm:t>
    </dgm:pt>
    <dgm:pt modelId="{536103BF-F5C2-43B1-92D7-D1B3C056C945}" type="sibTrans" cxnId="{4F82E399-06E5-4D54-833E-F89A9F2EBA77}">
      <dgm:prSet/>
      <dgm:spPr/>
      <dgm:t>
        <a:bodyPr/>
        <a:lstStyle/>
        <a:p>
          <a:endParaRPr lang="en-IN">
            <a:solidFill>
              <a:schemeClr val="tx1"/>
            </a:solidFill>
          </a:endParaRPr>
        </a:p>
      </dgm:t>
    </dgm:pt>
    <dgm:pt modelId="{F3A0ED4E-F99C-4518-BFEB-1788D1D1B11B}">
      <dgm:prSet custT="1"/>
      <dgm:spPr>
        <a:solidFill>
          <a:srgbClr val="66FF33"/>
        </a:solidFill>
      </dgm:spPr>
      <dgm:t>
        <a:bodyPr/>
        <a:lstStyle/>
        <a:p>
          <a:pPr marR="0" algn="ctr" rtl="0"/>
          <a:endParaRPr lang="en-IN" sz="500" b="1" i="0" u="none" strike="noStrike" baseline="0" smtClean="0">
            <a:latin typeface="Tahoma"/>
          </a:endParaRPr>
        </a:p>
        <a:p>
          <a:pPr marR="0" algn="ctr" rtl="0"/>
          <a:r>
            <a:rPr lang="en-IN" sz="800" b="1" i="0" u="none" strike="noStrike" baseline="0" smtClean="0">
              <a:latin typeface="Tahoma"/>
            </a:rPr>
            <a:t>General </a:t>
          </a:r>
        </a:p>
        <a:p>
          <a:pPr marR="0" algn="ctr" rtl="0"/>
          <a:r>
            <a:rPr lang="en-IN" sz="800" b="1" i="0" u="none" strike="noStrike" baseline="0" smtClean="0">
              <a:latin typeface="Tahoma"/>
            </a:rPr>
            <a:t>Sales</a:t>
          </a:r>
        </a:p>
        <a:p>
          <a:pPr marR="0" algn="ctr" rtl="0"/>
          <a:r>
            <a:rPr lang="en-IN" sz="800" b="1" i="0" u="none" strike="noStrike" baseline="0" smtClean="0">
              <a:latin typeface="Tahoma"/>
            </a:rPr>
            <a:t>Manager</a:t>
          </a:r>
          <a:endParaRPr lang="en-IN" sz="800" smtClean="0"/>
        </a:p>
      </dgm:t>
    </dgm:pt>
    <dgm:pt modelId="{70612CA5-9B97-4A0A-8E4A-64D6C529DA70}" type="parTrans" cxnId="{2B8F5D67-515F-442A-9BEF-B893E9E3CBE6}">
      <dgm:prSet/>
      <dgm:spPr/>
      <dgm:t>
        <a:bodyPr/>
        <a:lstStyle/>
        <a:p>
          <a:endParaRPr lang="en-IN">
            <a:solidFill>
              <a:schemeClr val="tx1"/>
            </a:solidFill>
          </a:endParaRPr>
        </a:p>
      </dgm:t>
    </dgm:pt>
    <dgm:pt modelId="{4E0FD497-2E2C-4E26-B045-7B9CFFF0E5CF}" type="sibTrans" cxnId="{2B8F5D67-515F-442A-9BEF-B893E9E3CBE6}">
      <dgm:prSet/>
      <dgm:spPr/>
      <dgm:t>
        <a:bodyPr/>
        <a:lstStyle/>
        <a:p>
          <a:endParaRPr lang="en-IN">
            <a:solidFill>
              <a:schemeClr val="tx1"/>
            </a:solidFill>
          </a:endParaRPr>
        </a:p>
      </dgm:t>
    </dgm:pt>
    <dgm:pt modelId="{79B2F539-2D2A-4D34-BF93-ADC95FC56CF1}">
      <dgm:prSet custT="1"/>
      <dgm:spPr>
        <a:solidFill>
          <a:srgbClr val="FFC000"/>
        </a:solidFill>
      </dgm:spPr>
      <dgm:t>
        <a:bodyPr/>
        <a:lstStyle/>
        <a:p>
          <a:pPr marR="0" algn="ctr" rtl="0"/>
          <a:endParaRPr lang="en-IN" sz="700" b="1" i="0" u="none" strike="noStrike" baseline="0" smtClean="0">
            <a:latin typeface="Tahoma"/>
          </a:endParaRPr>
        </a:p>
        <a:p>
          <a:pPr marR="0" algn="ctr" rtl="0"/>
          <a:endParaRPr lang="en-IN" sz="700" b="1" i="0" u="none" strike="noStrike" baseline="0" smtClean="0">
            <a:latin typeface="Tahoma"/>
          </a:endParaRPr>
        </a:p>
        <a:p>
          <a:pPr marR="0" algn="ctr" rtl="0"/>
          <a:r>
            <a:rPr lang="en-IN" sz="900" b="1" i="0" u="none" strike="noStrike" baseline="0" smtClean="0">
              <a:latin typeface="Tahoma"/>
            </a:rPr>
            <a:t>Area Sales</a:t>
          </a:r>
        </a:p>
        <a:p>
          <a:pPr marR="0" algn="ctr" rtl="0"/>
          <a:r>
            <a:rPr lang="en-IN" sz="900" b="1" i="0" u="none" strike="noStrike" baseline="0" smtClean="0">
              <a:latin typeface="Tahoma"/>
            </a:rPr>
            <a:t>Manager</a:t>
          </a:r>
          <a:endParaRPr lang="en-IN" sz="900" smtClean="0"/>
        </a:p>
      </dgm:t>
    </dgm:pt>
    <dgm:pt modelId="{DE56FB22-D9B6-4B25-BA17-7F39173DD32A}" type="parTrans" cxnId="{44F4D2DB-BE72-47B7-B6E2-6291FE1EA469}">
      <dgm:prSet/>
      <dgm:spPr/>
      <dgm:t>
        <a:bodyPr/>
        <a:lstStyle/>
        <a:p>
          <a:endParaRPr lang="en-IN">
            <a:solidFill>
              <a:schemeClr val="tx1"/>
            </a:solidFill>
          </a:endParaRPr>
        </a:p>
      </dgm:t>
    </dgm:pt>
    <dgm:pt modelId="{6822124A-AB1E-4522-A15D-55FEA9AF900E}" type="sibTrans" cxnId="{44F4D2DB-BE72-47B7-B6E2-6291FE1EA469}">
      <dgm:prSet/>
      <dgm:spPr/>
      <dgm:t>
        <a:bodyPr/>
        <a:lstStyle/>
        <a:p>
          <a:endParaRPr lang="en-IN">
            <a:solidFill>
              <a:schemeClr val="tx1"/>
            </a:solidFill>
          </a:endParaRPr>
        </a:p>
      </dgm:t>
    </dgm:pt>
    <dgm:pt modelId="{957FF1B7-8460-4D9B-A1C1-3EEE5909BFEA}">
      <dgm:prSet custT="1"/>
      <dgm:spPr>
        <a:solidFill>
          <a:srgbClr val="66FF33"/>
        </a:solidFill>
      </dgm:spPr>
      <dgm:t>
        <a:bodyPr/>
        <a:lstStyle/>
        <a:p>
          <a:pPr marR="0" algn="ctr" rtl="0"/>
          <a:endParaRPr lang="en-IN" sz="500" b="1" i="0" u="none" strike="noStrike" baseline="0" smtClean="0">
            <a:latin typeface="Tahoma"/>
          </a:endParaRPr>
        </a:p>
        <a:p>
          <a:pPr marR="0" algn="ctr" rtl="0"/>
          <a:endParaRPr lang="en-IN" sz="700" b="1" i="0" u="none" strike="noStrike" baseline="0" smtClean="0">
            <a:latin typeface="Tahoma"/>
          </a:endParaRPr>
        </a:p>
        <a:p>
          <a:pPr marR="0" algn="ctr" rtl="0"/>
          <a:r>
            <a:rPr lang="en-IN" sz="900" b="1" i="0" u="none" strike="noStrike" baseline="0" smtClean="0">
              <a:latin typeface="Tahoma"/>
            </a:rPr>
            <a:t>Sales </a:t>
          </a:r>
        </a:p>
        <a:p>
          <a:pPr marR="0" algn="ctr" rtl="0"/>
          <a:r>
            <a:rPr lang="en-IN" sz="900" b="1" i="0" u="none" strike="noStrike" baseline="0" smtClean="0">
              <a:latin typeface="Tahoma"/>
            </a:rPr>
            <a:t>Executive</a:t>
          </a:r>
          <a:endParaRPr lang="en-IN" sz="900" smtClean="0"/>
        </a:p>
      </dgm:t>
    </dgm:pt>
    <dgm:pt modelId="{4C669340-15A9-4226-A490-0561B30DC66B}" type="parTrans" cxnId="{C05490D9-4606-4751-BF2F-D047B7E1FCC8}">
      <dgm:prSet/>
      <dgm:spPr/>
      <dgm:t>
        <a:bodyPr/>
        <a:lstStyle/>
        <a:p>
          <a:endParaRPr lang="en-IN">
            <a:solidFill>
              <a:schemeClr val="tx1"/>
            </a:solidFill>
          </a:endParaRPr>
        </a:p>
      </dgm:t>
    </dgm:pt>
    <dgm:pt modelId="{698D78AE-579E-4846-963B-B1D824D65A4D}" type="sibTrans" cxnId="{C05490D9-4606-4751-BF2F-D047B7E1FCC8}">
      <dgm:prSet/>
      <dgm:spPr/>
      <dgm:t>
        <a:bodyPr/>
        <a:lstStyle/>
        <a:p>
          <a:endParaRPr lang="en-IN">
            <a:solidFill>
              <a:schemeClr val="tx1"/>
            </a:solidFill>
          </a:endParaRPr>
        </a:p>
      </dgm:t>
    </dgm:pt>
    <dgm:pt modelId="{F7D33FBB-D492-4765-ABB2-E24E9763EF39}">
      <dgm:prSet custT="1"/>
      <dgm:spPr>
        <a:solidFill>
          <a:srgbClr val="66FF33"/>
        </a:solidFill>
      </dgm:spPr>
      <dgm:t>
        <a:bodyPr/>
        <a:lstStyle/>
        <a:p>
          <a:pPr marR="0" algn="ctr" rtl="0"/>
          <a:endParaRPr lang="en-IN" sz="700" b="1" i="0" u="none" strike="noStrike" baseline="0" smtClean="0">
            <a:latin typeface="Tahoma"/>
          </a:endParaRPr>
        </a:p>
        <a:p>
          <a:pPr marR="0" algn="ctr" rtl="0"/>
          <a:endParaRPr lang="en-IN" sz="800" b="1" i="0" u="none" strike="noStrike" baseline="0" smtClean="0">
            <a:latin typeface="Tahoma"/>
          </a:endParaRPr>
        </a:p>
        <a:p>
          <a:pPr marR="0" algn="ctr" rtl="0"/>
          <a:r>
            <a:rPr lang="en-IN" sz="800" b="1" i="0" u="none" strike="noStrike" baseline="0" smtClean="0">
              <a:latin typeface="Tahoma"/>
            </a:rPr>
            <a:t>Market </a:t>
          </a:r>
        </a:p>
        <a:p>
          <a:pPr marR="0" algn="ctr" rtl="0"/>
          <a:r>
            <a:rPr lang="en-IN" sz="800" b="1" i="0" u="none" strike="noStrike" baseline="0" smtClean="0">
              <a:latin typeface="Tahoma"/>
            </a:rPr>
            <a:t>Developer</a:t>
          </a:r>
          <a:endParaRPr lang="en-IN" sz="800" smtClean="0"/>
        </a:p>
      </dgm:t>
    </dgm:pt>
    <dgm:pt modelId="{3A18B821-BB11-46B1-8BA7-2D86BA6099EC}" type="parTrans" cxnId="{94E64C8C-0B41-4536-A1CF-CDD19DBB92B6}">
      <dgm:prSet/>
      <dgm:spPr/>
      <dgm:t>
        <a:bodyPr/>
        <a:lstStyle/>
        <a:p>
          <a:endParaRPr lang="en-IN">
            <a:solidFill>
              <a:schemeClr val="tx1"/>
            </a:solidFill>
          </a:endParaRPr>
        </a:p>
      </dgm:t>
    </dgm:pt>
    <dgm:pt modelId="{AABC4183-20C0-45DD-A123-9FCE734C82F6}" type="sibTrans" cxnId="{94E64C8C-0B41-4536-A1CF-CDD19DBB92B6}">
      <dgm:prSet/>
      <dgm:spPr/>
      <dgm:t>
        <a:bodyPr/>
        <a:lstStyle/>
        <a:p>
          <a:endParaRPr lang="en-IN">
            <a:solidFill>
              <a:schemeClr val="tx1"/>
            </a:solidFill>
          </a:endParaRPr>
        </a:p>
      </dgm:t>
    </dgm:pt>
    <dgm:pt modelId="{5B3949AA-0C70-4AD7-A7DB-E150189C7D00}">
      <dgm:prSet custT="1"/>
      <dgm:spPr>
        <a:solidFill>
          <a:srgbClr val="66FF33"/>
        </a:solidFill>
      </dgm:spPr>
      <dgm:t>
        <a:bodyPr/>
        <a:lstStyle/>
        <a:p>
          <a:pPr marR="0" algn="ctr" rtl="0"/>
          <a:endParaRPr lang="en-IN" sz="800" b="1" i="0" u="none" strike="noStrike" baseline="0" smtClean="0">
            <a:latin typeface="Tahoma"/>
          </a:endParaRPr>
        </a:p>
        <a:p>
          <a:pPr marR="0" algn="l" rtl="0"/>
          <a:r>
            <a:rPr lang="en-IN" sz="900" b="1" i="0" u="none" strike="noStrike" baseline="0" smtClean="0">
              <a:latin typeface="Tahoma"/>
            </a:rPr>
            <a:t>Distributors</a:t>
          </a:r>
        </a:p>
        <a:p>
          <a:pPr marR="0" algn="ctr" rtl="0"/>
          <a:r>
            <a:rPr lang="en-IN" sz="900" b="1" i="0" u="none" strike="noStrike" baseline="0" smtClean="0">
              <a:latin typeface="Tahoma"/>
            </a:rPr>
            <a:t>And</a:t>
          </a:r>
        </a:p>
        <a:p>
          <a:pPr marR="0" algn="ctr" rtl="0"/>
          <a:r>
            <a:rPr lang="en-IN" sz="900" b="1" i="0" u="none" strike="noStrike" baseline="0" smtClean="0">
              <a:latin typeface="Tahoma"/>
            </a:rPr>
            <a:t>Salesmen</a:t>
          </a:r>
          <a:endParaRPr lang="en-IN" sz="900" smtClean="0"/>
        </a:p>
      </dgm:t>
    </dgm:pt>
    <dgm:pt modelId="{4D0F848B-6CE9-4D96-ADB6-6309F43D9096}" type="parTrans" cxnId="{D45B356B-4571-4ACC-B7FB-FA1AF2C8B8C7}">
      <dgm:prSet/>
      <dgm:spPr/>
      <dgm:t>
        <a:bodyPr/>
        <a:lstStyle/>
        <a:p>
          <a:endParaRPr lang="en-IN">
            <a:solidFill>
              <a:schemeClr val="tx1"/>
            </a:solidFill>
          </a:endParaRPr>
        </a:p>
      </dgm:t>
    </dgm:pt>
    <dgm:pt modelId="{BF8CA6F7-8881-48D4-8A5B-BA85ABEF3859}" type="sibTrans" cxnId="{D45B356B-4571-4ACC-B7FB-FA1AF2C8B8C7}">
      <dgm:prSet/>
      <dgm:spPr/>
      <dgm:t>
        <a:bodyPr/>
        <a:lstStyle/>
        <a:p>
          <a:endParaRPr lang="en-IN">
            <a:solidFill>
              <a:schemeClr val="tx1"/>
            </a:solidFill>
          </a:endParaRPr>
        </a:p>
      </dgm:t>
    </dgm:pt>
    <dgm:pt modelId="{9471C150-94FB-436F-B06C-789B01693A3B}">
      <dgm:prSet custT="1"/>
      <dgm:spPr>
        <a:solidFill>
          <a:srgbClr val="FFC000"/>
        </a:solidFill>
      </dgm:spPr>
      <dgm:t>
        <a:bodyPr/>
        <a:lstStyle/>
        <a:p>
          <a:pPr marR="0" algn="ctr" rtl="0"/>
          <a:endParaRPr lang="en-IN" sz="5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Channel</a:t>
          </a:r>
        </a:p>
        <a:p>
          <a:pPr marR="0" algn="ctr" rtl="0"/>
          <a:r>
            <a:rPr lang="en-IN" sz="1000" b="1" i="0" u="none" strike="noStrike" baseline="0" smtClean="0">
              <a:latin typeface="Tahoma"/>
            </a:rPr>
            <a:t>Manager</a:t>
          </a:r>
          <a:endParaRPr lang="en-IN" sz="1000" smtClean="0"/>
        </a:p>
      </dgm:t>
    </dgm:pt>
    <dgm:pt modelId="{5E290799-CB06-4145-8997-020314D80A5E}" type="parTrans" cxnId="{9CB89E0D-2977-497C-8719-F69E218FCFD3}">
      <dgm:prSet/>
      <dgm:spPr/>
      <dgm:t>
        <a:bodyPr/>
        <a:lstStyle/>
        <a:p>
          <a:endParaRPr lang="en-IN">
            <a:solidFill>
              <a:schemeClr val="tx1"/>
            </a:solidFill>
          </a:endParaRPr>
        </a:p>
      </dgm:t>
    </dgm:pt>
    <dgm:pt modelId="{132B9ED6-BEA8-47B4-8BB3-0F2CFF67309E}" type="sibTrans" cxnId="{9CB89E0D-2977-497C-8719-F69E218FCFD3}">
      <dgm:prSet/>
      <dgm:spPr/>
      <dgm:t>
        <a:bodyPr/>
        <a:lstStyle/>
        <a:p>
          <a:endParaRPr lang="en-IN">
            <a:solidFill>
              <a:schemeClr val="tx1"/>
            </a:solidFill>
          </a:endParaRPr>
        </a:p>
      </dgm:t>
    </dgm:pt>
    <dgm:pt modelId="{B0630492-8BA5-4B7A-BF19-DC54A6726769}">
      <dgm:prSet custT="1"/>
      <dgm:spPr>
        <a:solidFill>
          <a:srgbClr val="FFC000"/>
        </a:solidFill>
      </dgm:spPr>
      <dgm:t>
        <a:bodyPr/>
        <a:lstStyle/>
        <a:p>
          <a:pPr marR="0" algn="ctr" rtl="0"/>
          <a:endParaRPr lang="en-IN" sz="8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Marketing</a:t>
          </a:r>
          <a:endParaRPr lang="en-IN" sz="1000" smtClean="0"/>
        </a:p>
      </dgm:t>
    </dgm:pt>
    <dgm:pt modelId="{9B5D916B-C135-4396-AD1F-5C2472D790E0}" type="parTrans" cxnId="{8A7C2CF8-02D3-498B-8FCC-1605CAA354B3}">
      <dgm:prSet/>
      <dgm:spPr/>
      <dgm:t>
        <a:bodyPr/>
        <a:lstStyle/>
        <a:p>
          <a:endParaRPr lang="en-IN">
            <a:solidFill>
              <a:schemeClr val="tx1"/>
            </a:solidFill>
          </a:endParaRPr>
        </a:p>
      </dgm:t>
    </dgm:pt>
    <dgm:pt modelId="{726AB4EA-D6DE-48E2-8560-DE99B094E66B}" type="sibTrans" cxnId="{8A7C2CF8-02D3-498B-8FCC-1605CAA354B3}">
      <dgm:prSet/>
      <dgm:spPr/>
      <dgm:t>
        <a:bodyPr/>
        <a:lstStyle/>
        <a:p>
          <a:endParaRPr lang="en-IN">
            <a:solidFill>
              <a:schemeClr val="tx1"/>
            </a:solidFill>
          </a:endParaRPr>
        </a:p>
      </dgm:t>
    </dgm:pt>
    <dgm:pt modelId="{14C7E0F9-21D3-4FAE-B797-11F915A0AB39}">
      <dgm:prSet custT="1"/>
      <dgm:spPr>
        <a:solidFill>
          <a:srgbClr val="FFC000"/>
        </a:solidFill>
      </dgm:spPr>
      <dgm:t>
        <a:bodyPr/>
        <a:lstStyle/>
        <a:p>
          <a:pPr marR="0" algn="ctr" rtl="0"/>
          <a:endParaRPr lang="en-IN" sz="8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Key </a:t>
          </a:r>
        </a:p>
        <a:p>
          <a:pPr marR="0" algn="ctr" rtl="0"/>
          <a:r>
            <a:rPr lang="en-IN" sz="1000" b="1" i="0" u="none" strike="noStrike" baseline="0" smtClean="0">
              <a:latin typeface="Tahoma"/>
            </a:rPr>
            <a:t>Account</a:t>
          </a:r>
          <a:r>
            <a:rPr lang="en-IN" sz="800" b="1" i="0" u="none" strike="noStrike" baseline="0" smtClean="0">
              <a:latin typeface="Tahoma"/>
            </a:rPr>
            <a:t>s</a:t>
          </a:r>
          <a:endParaRPr lang="en-IN" sz="800" smtClean="0"/>
        </a:p>
      </dgm:t>
    </dgm:pt>
    <dgm:pt modelId="{214CC337-680A-4307-A1E5-B63AA3D8253B}" type="parTrans" cxnId="{4AF8FB66-0791-45AB-9AB8-A13B21A5E441}">
      <dgm:prSet/>
      <dgm:spPr/>
      <dgm:t>
        <a:bodyPr/>
        <a:lstStyle/>
        <a:p>
          <a:endParaRPr lang="en-IN">
            <a:solidFill>
              <a:schemeClr val="tx1"/>
            </a:solidFill>
          </a:endParaRPr>
        </a:p>
      </dgm:t>
    </dgm:pt>
    <dgm:pt modelId="{421B6898-4406-4CEC-93C2-8219C333BDAC}" type="sibTrans" cxnId="{4AF8FB66-0791-45AB-9AB8-A13B21A5E441}">
      <dgm:prSet/>
      <dgm:spPr/>
      <dgm:t>
        <a:bodyPr/>
        <a:lstStyle/>
        <a:p>
          <a:endParaRPr lang="en-IN">
            <a:solidFill>
              <a:schemeClr val="tx1"/>
            </a:solidFill>
          </a:endParaRPr>
        </a:p>
      </dgm:t>
    </dgm:pt>
    <dgm:pt modelId="{8A33AE5C-6CB4-4A9A-B09D-B7F932DA6621}">
      <dgm:prSet custT="1"/>
      <dgm:spPr>
        <a:solidFill>
          <a:srgbClr val="FFC000"/>
        </a:solidFill>
      </dgm:spPr>
      <dgm:t>
        <a:bodyPr/>
        <a:lstStyle/>
        <a:p>
          <a:pPr marR="0" algn="ctr" rtl="0"/>
          <a:endParaRPr lang="en-IN" sz="500" b="1" i="0" u="none" strike="noStrike" baseline="0" smtClean="0">
            <a:latin typeface="Tahoma"/>
          </a:endParaRPr>
        </a:p>
        <a:p>
          <a:pPr marR="0" algn="ctr" rtl="0"/>
          <a:r>
            <a:rPr lang="en-IN" sz="900" b="1" i="0" u="none" strike="noStrike" baseline="0" smtClean="0">
              <a:latin typeface="Tahoma"/>
            </a:rPr>
            <a:t>Area </a:t>
          </a:r>
        </a:p>
        <a:p>
          <a:pPr marR="0" algn="ctr" rtl="0"/>
          <a:r>
            <a:rPr lang="en-IN" sz="900" b="1" i="0" u="none" strike="noStrike" baseline="0" smtClean="0">
              <a:latin typeface="Tahoma"/>
            </a:rPr>
            <a:t>Capability</a:t>
          </a:r>
        </a:p>
        <a:p>
          <a:pPr marR="0" algn="ctr" rtl="0"/>
          <a:r>
            <a:rPr lang="en-IN" sz="900" b="1" i="0" u="none" strike="noStrike" baseline="0" smtClean="0">
              <a:latin typeface="Tahoma"/>
            </a:rPr>
            <a:t>Manage</a:t>
          </a:r>
          <a:r>
            <a:rPr lang="en-IN" sz="700" b="1" i="0" u="none" strike="noStrike" baseline="0" smtClean="0">
              <a:latin typeface="Tahoma"/>
            </a:rPr>
            <a:t>r</a:t>
          </a:r>
          <a:endParaRPr lang="en-IN" sz="700" smtClean="0"/>
        </a:p>
      </dgm:t>
    </dgm:pt>
    <dgm:pt modelId="{6CB32A2A-8F8C-4071-B6C8-4A426F5583FA}" type="parTrans" cxnId="{AB9DA77A-6509-4FD9-8AC5-4E80497AA994}">
      <dgm:prSet/>
      <dgm:spPr/>
      <dgm:t>
        <a:bodyPr/>
        <a:lstStyle/>
        <a:p>
          <a:endParaRPr lang="en-IN">
            <a:solidFill>
              <a:schemeClr val="tx1"/>
            </a:solidFill>
          </a:endParaRPr>
        </a:p>
      </dgm:t>
    </dgm:pt>
    <dgm:pt modelId="{8E0C29E5-2A17-4296-946C-79146FCD8A8C}" type="sibTrans" cxnId="{AB9DA77A-6509-4FD9-8AC5-4E80497AA994}">
      <dgm:prSet/>
      <dgm:spPr/>
      <dgm:t>
        <a:bodyPr/>
        <a:lstStyle/>
        <a:p>
          <a:endParaRPr lang="en-IN">
            <a:solidFill>
              <a:schemeClr val="tx1"/>
            </a:solidFill>
          </a:endParaRPr>
        </a:p>
      </dgm:t>
    </dgm:pt>
    <dgm:pt modelId="{554947D0-91FE-4A20-9BE1-13A7A8F312E6}">
      <dgm:prSet custT="1"/>
      <dgm:spPr>
        <a:solidFill>
          <a:srgbClr val="FFC000"/>
        </a:solidFill>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1000" b="1" i="0" u="none" strike="noStrike" baseline="0" smtClean="0">
              <a:latin typeface="Tahoma"/>
            </a:rPr>
            <a:t>Sales </a:t>
          </a:r>
        </a:p>
        <a:p>
          <a:pPr marR="0" algn="ctr" rtl="0"/>
          <a:r>
            <a:rPr lang="en-IN" sz="1000" b="1" i="0" u="none" strike="noStrike" baseline="0" smtClean="0">
              <a:latin typeface="Tahoma"/>
            </a:rPr>
            <a:t>Trainers</a:t>
          </a:r>
          <a:endParaRPr lang="en-IN" sz="1000" smtClean="0"/>
        </a:p>
      </dgm:t>
    </dgm:pt>
    <dgm:pt modelId="{0D598C94-275B-4484-98BE-9338D5960963}" type="parTrans" cxnId="{886AC3A0-168E-4004-B4BC-18BDEC7D0DAC}">
      <dgm:prSet/>
      <dgm:spPr/>
      <dgm:t>
        <a:bodyPr/>
        <a:lstStyle/>
        <a:p>
          <a:endParaRPr lang="en-IN">
            <a:solidFill>
              <a:schemeClr val="tx1"/>
            </a:solidFill>
          </a:endParaRPr>
        </a:p>
      </dgm:t>
    </dgm:pt>
    <dgm:pt modelId="{65EF1E31-CC4C-4ADF-A018-A87F8E4B223D}" type="sibTrans" cxnId="{886AC3A0-168E-4004-B4BC-18BDEC7D0DAC}">
      <dgm:prSet/>
      <dgm:spPr/>
      <dgm:t>
        <a:bodyPr/>
        <a:lstStyle/>
        <a:p>
          <a:endParaRPr lang="en-IN">
            <a:solidFill>
              <a:schemeClr val="tx1"/>
            </a:solidFill>
          </a:endParaRPr>
        </a:p>
      </dgm:t>
    </dgm:pt>
    <dgm:pt modelId="{44F27442-464F-433E-A853-51841F27248B}" type="pres">
      <dgm:prSet presAssocID="{3AB59490-C364-47DE-9508-B6522D7CBAD3}" presName="hierChild1" presStyleCnt="0">
        <dgm:presLayoutVars>
          <dgm:orgChart val="1"/>
          <dgm:chPref val="1"/>
          <dgm:dir/>
          <dgm:animOne val="branch"/>
          <dgm:animLvl val="lvl"/>
          <dgm:resizeHandles/>
        </dgm:presLayoutVars>
      </dgm:prSet>
      <dgm:spPr/>
    </dgm:pt>
    <dgm:pt modelId="{2C84C135-83A8-41A0-ABA9-FEA7F85CDD45}" type="pres">
      <dgm:prSet presAssocID="{9B9BC405-1967-4337-94C5-0F2387B0A615}" presName="hierRoot1" presStyleCnt="0">
        <dgm:presLayoutVars>
          <dgm:hierBranch/>
        </dgm:presLayoutVars>
      </dgm:prSet>
      <dgm:spPr/>
    </dgm:pt>
    <dgm:pt modelId="{895F1874-572A-4148-A314-DFA76DFFC5A5}" type="pres">
      <dgm:prSet presAssocID="{9B9BC405-1967-4337-94C5-0F2387B0A615}" presName="rootComposite1" presStyleCnt="0"/>
      <dgm:spPr/>
    </dgm:pt>
    <dgm:pt modelId="{2785D275-AA53-4D57-A504-742F92FCC4DC}" type="pres">
      <dgm:prSet presAssocID="{9B9BC405-1967-4337-94C5-0F2387B0A615}" presName="rootText1" presStyleLbl="node0" presStyleIdx="0" presStyleCnt="1" custScaleX="173766" custScaleY="287770" custLinFactY="-100000" custLinFactNeighborX="1173" custLinFactNeighborY="-130072">
        <dgm:presLayoutVars>
          <dgm:chPref val="3"/>
        </dgm:presLayoutVars>
      </dgm:prSet>
      <dgm:spPr/>
      <dgm:t>
        <a:bodyPr/>
        <a:lstStyle/>
        <a:p>
          <a:endParaRPr lang="en-IN"/>
        </a:p>
      </dgm:t>
    </dgm:pt>
    <dgm:pt modelId="{C91AC429-7E25-49CF-B7C2-1BCE00E69A97}" type="pres">
      <dgm:prSet presAssocID="{9B9BC405-1967-4337-94C5-0F2387B0A615}" presName="rootConnector1" presStyleLbl="node1" presStyleIdx="0" presStyleCnt="0"/>
      <dgm:spPr/>
      <dgm:t>
        <a:bodyPr/>
        <a:lstStyle/>
        <a:p>
          <a:endParaRPr lang="en-IN"/>
        </a:p>
      </dgm:t>
    </dgm:pt>
    <dgm:pt modelId="{AAE1A77E-B147-427E-BEBD-53A89CCE0418}" type="pres">
      <dgm:prSet presAssocID="{9B9BC405-1967-4337-94C5-0F2387B0A615}" presName="hierChild2" presStyleCnt="0"/>
      <dgm:spPr/>
    </dgm:pt>
    <dgm:pt modelId="{F1E61B89-42BF-42F1-AFC6-9A00A8E87CD2}" type="pres">
      <dgm:prSet presAssocID="{4FCB74CD-0E11-4E9B-AB16-14997F27ED39}" presName="Name35" presStyleLbl="parChTrans1D2" presStyleIdx="0" presStyleCnt="5"/>
      <dgm:spPr/>
      <dgm:t>
        <a:bodyPr/>
        <a:lstStyle/>
        <a:p>
          <a:endParaRPr lang="en-IN"/>
        </a:p>
      </dgm:t>
    </dgm:pt>
    <dgm:pt modelId="{AEFBA0A1-0AC4-423F-84E5-671DE079E4C6}" type="pres">
      <dgm:prSet presAssocID="{53C881E3-31BD-4D64-BB5A-A60C3B313BF5}" presName="hierRoot2" presStyleCnt="0">
        <dgm:presLayoutVars>
          <dgm:hierBranch/>
        </dgm:presLayoutVars>
      </dgm:prSet>
      <dgm:spPr/>
    </dgm:pt>
    <dgm:pt modelId="{88A9455E-C087-4E3A-989E-E2A743B0CB53}" type="pres">
      <dgm:prSet presAssocID="{53C881E3-31BD-4D64-BB5A-A60C3B313BF5}" presName="rootComposite" presStyleCnt="0"/>
      <dgm:spPr/>
    </dgm:pt>
    <dgm:pt modelId="{58C23E3D-B520-4A26-A7CB-9C19DE4998B0}" type="pres">
      <dgm:prSet presAssocID="{53C881E3-31BD-4D64-BB5A-A60C3B313BF5}" presName="rootText" presStyleLbl="node2" presStyleIdx="0" presStyleCnt="5" custScaleY="303630">
        <dgm:presLayoutVars>
          <dgm:chPref val="3"/>
        </dgm:presLayoutVars>
      </dgm:prSet>
      <dgm:spPr/>
      <dgm:t>
        <a:bodyPr/>
        <a:lstStyle/>
        <a:p>
          <a:endParaRPr lang="en-IN"/>
        </a:p>
      </dgm:t>
    </dgm:pt>
    <dgm:pt modelId="{E0CED70D-D060-4A83-BE44-B776AD324711}" type="pres">
      <dgm:prSet presAssocID="{53C881E3-31BD-4D64-BB5A-A60C3B313BF5}" presName="rootConnector" presStyleLbl="node2" presStyleIdx="0" presStyleCnt="5"/>
      <dgm:spPr/>
      <dgm:t>
        <a:bodyPr/>
        <a:lstStyle/>
        <a:p>
          <a:endParaRPr lang="en-IN"/>
        </a:p>
      </dgm:t>
    </dgm:pt>
    <dgm:pt modelId="{32348BA5-3F80-4D7F-B9FD-AF3289E972DF}" type="pres">
      <dgm:prSet presAssocID="{53C881E3-31BD-4D64-BB5A-A60C3B313BF5}" presName="hierChild4" presStyleCnt="0"/>
      <dgm:spPr/>
    </dgm:pt>
    <dgm:pt modelId="{CD7FBC16-959C-4276-9461-DD1E4666AD6C}" type="pres">
      <dgm:prSet presAssocID="{53C881E3-31BD-4D64-BB5A-A60C3B313BF5}" presName="hierChild5" presStyleCnt="0"/>
      <dgm:spPr/>
    </dgm:pt>
    <dgm:pt modelId="{D92BFFA2-3669-4B5A-AA89-EACF4C412278}" type="pres">
      <dgm:prSet presAssocID="{5EAD349C-27EC-403A-BF12-1A1AB01F4EF5}" presName="Name35" presStyleLbl="parChTrans1D2" presStyleIdx="1" presStyleCnt="5"/>
      <dgm:spPr/>
      <dgm:t>
        <a:bodyPr/>
        <a:lstStyle/>
        <a:p>
          <a:endParaRPr lang="en-IN"/>
        </a:p>
      </dgm:t>
    </dgm:pt>
    <dgm:pt modelId="{08D5232A-0E62-475F-8302-6E847EDC6620}" type="pres">
      <dgm:prSet presAssocID="{C2130E0B-5276-4ABC-B1CC-C2C69E120066}" presName="hierRoot2" presStyleCnt="0">
        <dgm:presLayoutVars>
          <dgm:hierBranch/>
        </dgm:presLayoutVars>
      </dgm:prSet>
      <dgm:spPr/>
    </dgm:pt>
    <dgm:pt modelId="{898B9BFA-B584-45B4-82A3-313578C742DA}" type="pres">
      <dgm:prSet presAssocID="{C2130E0B-5276-4ABC-B1CC-C2C69E120066}" presName="rootComposite" presStyleCnt="0"/>
      <dgm:spPr/>
    </dgm:pt>
    <dgm:pt modelId="{C6EAE838-2111-47C4-AB12-A7F01ACF15FF}" type="pres">
      <dgm:prSet presAssocID="{C2130E0B-5276-4ABC-B1CC-C2C69E120066}" presName="rootText" presStyleLbl="node2" presStyleIdx="1" presStyleCnt="5" custScaleY="276302" custLinFactNeighborX="3068">
        <dgm:presLayoutVars>
          <dgm:chPref val="3"/>
        </dgm:presLayoutVars>
      </dgm:prSet>
      <dgm:spPr/>
      <dgm:t>
        <a:bodyPr/>
        <a:lstStyle/>
        <a:p>
          <a:endParaRPr lang="en-IN"/>
        </a:p>
      </dgm:t>
    </dgm:pt>
    <dgm:pt modelId="{C3443FF9-B916-46CC-A1EC-12BC88957E95}" type="pres">
      <dgm:prSet presAssocID="{C2130E0B-5276-4ABC-B1CC-C2C69E120066}" presName="rootConnector" presStyleLbl="node2" presStyleIdx="1" presStyleCnt="5"/>
      <dgm:spPr/>
      <dgm:t>
        <a:bodyPr/>
        <a:lstStyle/>
        <a:p>
          <a:endParaRPr lang="en-IN"/>
        </a:p>
      </dgm:t>
    </dgm:pt>
    <dgm:pt modelId="{57363A7D-DFCA-452A-A11A-668B3E3F9982}" type="pres">
      <dgm:prSet presAssocID="{C2130E0B-5276-4ABC-B1CC-C2C69E120066}" presName="hierChild4" presStyleCnt="0"/>
      <dgm:spPr/>
    </dgm:pt>
    <dgm:pt modelId="{6ED27EFC-9079-4044-9E48-70B2D5B73E4D}" type="pres">
      <dgm:prSet presAssocID="{C2130E0B-5276-4ABC-B1CC-C2C69E120066}" presName="hierChild5" presStyleCnt="0"/>
      <dgm:spPr/>
    </dgm:pt>
    <dgm:pt modelId="{9F4D0949-0EAD-4BEA-8FCC-307631F15EF3}" type="pres">
      <dgm:prSet presAssocID="{4616315C-500C-48BD-B179-FEC7B88AC167}" presName="Name35" presStyleLbl="parChTrans1D2" presStyleIdx="2" presStyleCnt="5"/>
      <dgm:spPr/>
      <dgm:t>
        <a:bodyPr/>
        <a:lstStyle/>
        <a:p>
          <a:endParaRPr lang="en-IN"/>
        </a:p>
      </dgm:t>
    </dgm:pt>
    <dgm:pt modelId="{E5A503F1-5845-4CE2-9CEB-EFD2B28C5A10}" type="pres">
      <dgm:prSet presAssocID="{112E451B-DF36-4EAF-B824-9D9B0B01AA49}" presName="hierRoot2" presStyleCnt="0">
        <dgm:presLayoutVars>
          <dgm:hierBranch/>
        </dgm:presLayoutVars>
      </dgm:prSet>
      <dgm:spPr/>
    </dgm:pt>
    <dgm:pt modelId="{4EA9FDB5-E53E-4664-B862-C9C4B672CF5B}" type="pres">
      <dgm:prSet presAssocID="{112E451B-DF36-4EAF-B824-9D9B0B01AA49}" presName="rootComposite" presStyleCnt="0"/>
      <dgm:spPr/>
    </dgm:pt>
    <dgm:pt modelId="{8ACCE782-B51A-40CE-92B6-6FF609919079}" type="pres">
      <dgm:prSet presAssocID="{112E451B-DF36-4EAF-B824-9D9B0B01AA49}" presName="rootText" presStyleLbl="node2" presStyleIdx="2" presStyleCnt="5" custScaleY="272953">
        <dgm:presLayoutVars>
          <dgm:chPref val="3"/>
        </dgm:presLayoutVars>
      </dgm:prSet>
      <dgm:spPr/>
      <dgm:t>
        <a:bodyPr/>
        <a:lstStyle/>
        <a:p>
          <a:endParaRPr lang="en-IN"/>
        </a:p>
      </dgm:t>
    </dgm:pt>
    <dgm:pt modelId="{8D5C2A54-2A1A-428C-8239-FD58309D5050}" type="pres">
      <dgm:prSet presAssocID="{112E451B-DF36-4EAF-B824-9D9B0B01AA49}" presName="rootConnector" presStyleLbl="node2" presStyleIdx="2" presStyleCnt="5"/>
      <dgm:spPr/>
      <dgm:t>
        <a:bodyPr/>
        <a:lstStyle/>
        <a:p>
          <a:endParaRPr lang="en-IN"/>
        </a:p>
      </dgm:t>
    </dgm:pt>
    <dgm:pt modelId="{812C3053-9778-4F2A-AD53-8259909D806A}" type="pres">
      <dgm:prSet presAssocID="{112E451B-DF36-4EAF-B824-9D9B0B01AA49}" presName="hierChild4" presStyleCnt="0"/>
      <dgm:spPr/>
    </dgm:pt>
    <dgm:pt modelId="{C102C936-F45A-48EF-929E-68243573D646}" type="pres">
      <dgm:prSet presAssocID="{112E451B-DF36-4EAF-B824-9D9B0B01AA49}" presName="hierChild5" presStyleCnt="0"/>
      <dgm:spPr/>
    </dgm:pt>
    <dgm:pt modelId="{D6DDC655-D53A-4B32-88FF-3058C9DF6953}" type="pres">
      <dgm:prSet presAssocID="{54A3E6EC-CAFE-4EEC-AEEF-41F6D246A594}" presName="Name35" presStyleLbl="parChTrans1D2" presStyleIdx="3" presStyleCnt="5"/>
      <dgm:spPr/>
      <dgm:t>
        <a:bodyPr/>
        <a:lstStyle/>
        <a:p>
          <a:endParaRPr lang="en-IN"/>
        </a:p>
      </dgm:t>
    </dgm:pt>
    <dgm:pt modelId="{20952162-0A64-4411-B6DA-19F7B9B958C7}" type="pres">
      <dgm:prSet presAssocID="{5D7C054D-557E-4744-9AB6-CC522D2EE2B8}" presName="hierRoot2" presStyleCnt="0">
        <dgm:presLayoutVars>
          <dgm:hierBranch/>
        </dgm:presLayoutVars>
      </dgm:prSet>
      <dgm:spPr/>
    </dgm:pt>
    <dgm:pt modelId="{21DF25F8-6465-4AB5-9A22-E777ABD2CA0E}" type="pres">
      <dgm:prSet presAssocID="{5D7C054D-557E-4744-9AB6-CC522D2EE2B8}" presName="rootComposite" presStyleCnt="0"/>
      <dgm:spPr/>
    </dgm:pt>
    <dgm:pt modelId="{C1577965-FD75-4CF7-AF84-AD9B1BF1470B}" type="pres">
      <dgm:prSet presAssocID="{5D7C054D-557E-4744-9AB6-CC522D2EE2B8}" presName="rootText" presStyleLbl="node2" presStyleIdx="3" presStyleCnt="5" custScaleX="142513" custScaleY="267902" custLinFactNeighborX="9203">
        <dgm:presLayoutVars>
          <dgm:chPref val="3"/>
        </dgm:presLayoutVars>
      </dgm:prSet>
      <dgm:spPr/>
      <dgm:t>
        <a:bodyPr/>
        <a:lstStyle/>
        <a:p>
          <a:endParaRPr lang="en-IN"/>
        </a:p>
      </dgm:t>
    </dgm:pt>
    <dgm:pt modelId="{BB4A6101-7F33-4ECA-B56C-54491BADC591}" type="pres">
      <dgm:prSet presAssocID="{5D7C054D-557E-4744-9AB6-CC522D2EE2B8}" presName="rootConnector" presStyleLbl="node2" presStyleIdx="3" presStyleCnt="5"/>
      <dgm:spPr/>
      <dgm:t>
        <a:bodyPr/>
        <a:lstStyle/>
        <a:p>
          <a:endParaRPr lang="en-IN"/>
        </a:p>
      </dgm:t>
    </dgm:pt>
    <dgm:pt modelId="{D952A048-593A-42CC-84BA-25453CBE7C19}" type="pres">
      <dgm:prSet presAssocID="{5D7C054D-557E-4744-9AB6-CC522D2EE2B8}" presName="hierChild4" presStyleCnt="0"/>
      <dgm:spPr/>
    </dgm:pt>
    <dgm:pt modelId="{D2EBA419-BCED-495A-8092-5B5762BF3441}" type="pres">
      <dgm:prSet presAssocID="{5D7C054D-557E-4744-9AB6-CC522D2EE2B8}" presName="hierChild5" presStyleCnt="0"/>
      <dgm:spPr/>
    </dgm:pt>
    <dgm:pt modelId="{E8885B23-033A-4ED6-8EB4-296AF5668A32}" type="pres">
      <dgm:prSet presAssocID="{70612CA5-9B97-4A0A-8E4A-64D6C529DA70}" presName="Name35" presStyleLbl="parChTrans1D2" presStyleIdx="4" presStyleCnt="5"/>
      <dgm:spPr/>
      <dgm:t>
        <a:bodyPr/>
        <a:lstStyle/>
        <a:p>
          <a:endParaRPr lang="en-IN"/>
        </a:p>
      </dgm:t>
    </dgm:pt>
    <dgm:pt modelId="{A91AE922-A239-4DE9-9733-AF3C11E8BC4C}" type="pres">
      <dgm:prSet presAssocID="{F3A0ED4E-F99C-4518-BFEB-1788D1D1B11B}" presName="hierRoot2" presStyleCnt="0">
        <dgm:presLayoutVars>
          <dgm:hierBranch/>
        </dgm:presLayoutVars>
      </dgm:prSet>
      <dgm:spPr/>
    </dgm:pt>
    <dgm:pt modelId="{0D93C6CD-C44F-41D9-B991-679D08EEC46E}" type="pres">
      <dgm:prSet presAssocID="{F3A0ED4E-F99C-4518-BFEB-1788D1D1B11B}" presName="rootComposite" presStyleCnt="0"/>
      <dgm:spPr/>
    </dgm:pt>
    <dgm:pt modelId="{93D421C2-E84B-42D5-90E2-1444692FA4F2}" type="pres">
      <dgm:prSet presAssocID="{F3A0ED4E-F99C-4518-BFEB-1788D1D1B11B}" presName="rootText" presStyleLbl="node2" presStyleIdx="4" presStyleCnt="5" custScaleX="192214" custScaleY="192974" custLinFactNeighborX="6135" custLinFactNeighborY="6135">
        <dgm:presLayoutVars>
          <dgm:chPref val="3"/>
        </dgm:presLayoutVars>
      </dgm:prSet>
      <dgm:spPr/>
      <dgm:t>
        <a:bodyPr/>
        <a:lstStyle/>
        <a:p>
          <a:endParaRPr lang="en-IN"/>
        </a:p>
      </dgm:t>
    </dgm:pt>
    <dgm:pt modelId="{E8E49D3B-D250-4F81-9C25-2CF5402AF1E0}" type="pres">
      <dgm:prSet presAssocID="{F3A0ED4E-F99C-4518-BFEB-1788D1D1B11B}" presName="rootConnector" presStyleLbl="node2" presStyleIdx="4" presStyleCnt="5"/>
      <dgm:spPr/>
      <dgm:t>
        <a:bodyPr/>
        <a:lstStyle/>
        <a:p>
          <a:endParaRPr lang="en-IN"/>
        </a:p>
      </dgm:t>
    </dgm:pt>
    <dgm:pt modelId="{D9CE8603-5571-47EC-AD1C-1F08350A5D3F}" type="pres">
      <dgm:prSet presAssocID="{F3A0ED4E-F99C-4518-BFEB-1788D1D1B11B}" presName="hierChild4" presStyleCnt="0"/>
      <dgm:spPr/>
    </dgm:pt>
    <dgm:pt modelId="{097F6F89-7CF0-4B41-B02C-6FB9EAC9B663}" type="pres">
      <dgm:prSet presAssocID="{DE56FB22-D9B6-4B25-BA17-7F39173DD32A}" presName="Name35" presStyleLbl="parChTrans1D3" presStyleIdx="0" presStyleCnt="3"/>
      <dgm:spPr/>
      <dgm:t>
        <a:bodyPr/>
        <a:lstStyle/>
        <a:p>
          <a:endParaRPr lang="en-IN"/>
        </a:p>
      </dgm:t>
    </dgm:pt>
    <dgm:pt modelId="{A2688E6E-C9A4-4924-9954-A2806CB33818}" type="pres">
      <dgm:prSet presAssocID="{79B2F539-2D2A-4D34-BF93-ADC95FC56CF1}" presName="hierRoot2" presStyleCnt="0">
        <dgm:presLayoutVars>
          <dgm:hierBranch val="r"/>
        </dgm:presLayoutVars>
      </dgm:prSet>
      <dgm:spPr/>
    </dgm:pt>
    <dgm:pt modelId="{07FE1C53-5C88-455A-A64C-D8772677BA4E}" type="pres">
      <dgm:prSet presAssocID="{79B2F539-2D2A-4D34-BF93-ADC95FC56CF1}" presName="rootComposite" presStyleCnt="0"/>
      <dgm:spPr/>
    </dgm:pt>
    <dgm:pt modelId="{424D4664-56B4-42BD-9F7C-F52EC3EE90E9}" type="pres">
      <dgm:prSet presAssocID="{79B2F539-2D2A-4D34-BF93-ADC95FC56CF1}" presName="rootText" presStyleLbl="node3" presStyleIdx="0" presStyleCnt="3" custScaleY="185894">
        <dgm:presLayoutVars>
          <dgm:chPref val="3"/>
        </dgm:presLayoutVars>
      </dgm:prSet>
      <dgm:spPr/>
      <dgm:t>
        <a:bodyPr/>
        <a:lstStyle/>
        <a:p>
          <a:endParaRPr lang="en-IN"/>
        </a:p>
      </dgm:t>
    </dgm:pt>
    <dgm:pt modelId="{9BC2D40C-D0CB-4F21-ABF2-25990FEB1331}" type="pres">
      <dgm:prSet presAssocID="{79B2F539-2D2A-4D34-BF93-ADC95FC56CF1}" presName="rootConnector" presStyleLbl="node3" presStyleIdx="0" presStyleCnt="3"/>
      <dgm:spPr/>
      <dgm:t>
        <a:bodyPr/>
        <a:lstStyle/>
        <a:p>
          <a:endParaRPr lang="en-IN"/>
        </a:p>
      </dgm:t>
    </dgm:pt>
    <dgm:pt modelId="{0F9B68B1-5467-42E3-8392-8AE171254510}" type="pres">
      <dgm:prSet presAssocID="{79B2F539-2D2A-4D34-BF93-ADC95FC56CF1}" presName="hierChild4" presStyleCnt="0"/>
      <dgm:spPr/>
    </dgm:pt>
    <dgm:pt modelId="{152ACA01-A43C-49B4-9FEA-D38D2B7EE5D0}" type="pres">
      <dgm:prSet presAssocID="{4C669340-15A9-4226-A490-0561B30DC66B}" presName="Name50" presStyleLbl="parChTrans1D4" presStyleIdx="0" presStyleCnt="6"/>
      <dgm:spPr/>
      <dgm:t>
        <a:bodyPr/>
        <a:lstStyle/>
        <a:p>
          <a:endParaRPr lang="en-IN"/>
        </a:p>
      </dgm:t>
    </dgm:pt>
    <dgm:pt modelId="{3AAE6F11-67DD-4619-95BE-1FFBB88B1E1F}" type="pres">
      <dgm:prSet presAssocID="{957FF1B7-8460-4D9B-A1C1-3EEE5909BFEA}" presName="hierRoot2" presStyleCnt="0">
        <dgm:presLayoutVars>
          <dgm:hierBranch val="r"/>
        </dgm:presLayoutVars>
      </dgm:prSet>
      <dgm:spPr/>
    </dgm:pt>
    <dgm:pt modelId="{DCC13AF6-55DA-4550-B11F-1AE50FDCE49E}" type="pres">
      <dgm:prSet presAssocID="{957FF1B7-8460-4D9B-A1C1-3EEE5909BFEA}" presName="rootComposite" presStyleCnt="0"/>
      <dgm:spPr/>
    </dgm:pt>
    <dgm:pt modelId="{699DB9EF-45CF-494B-B1BC-45A1C635C2D7}" type="pres">
      <dgm:prSet presAssocID="{957FF1B7-8460-4D9B-A1C1-3EEE5909BFEA}" presName="rootText" presStyleLbl="node4" presStyleIdx="0" presStyleCnt="6" custScaleY="171005">
        <dgm:presLayoutVars>
          <dgm:chPref val="3"/>
        </dgm:presLayoutVars>
      </dgm:prSet>
      <dgm:spPr/>
      <dgm:t>
        <a:bodyPr/>
        <a:lstStyle/>
        <a:p>
          <a:endParaRPr lang="en-IN"/>
        </a:p>
      </dgm:t>
    </dgm:pt>
    <dgm:pt modelId="{3F05784F-9338-44E2-A272-38954BCAAF14}" type="pres">
      <dgm:prSet presAssocID="{957FF1B7-8460-4D9B-A1C1-3EEE5909BFEA}" presName="rootConnector" presStyleLbl="node4" presStyleIdx="0" presStyleCnt="6"/>
      <dgm:spPr/>
      <dgm:t>
        <a:bodyPr/>
        <a:lstStyle/>
        <a:p>
          <a:endParaRPr lang="en-IN"/>
        </a:p>
      </dgm:t>
    </dgm:pt>
    <dgm:pt modelId="{8BAAD5A2-D69E-49FC-ACDF-9D074170259D}" type="pres">
      <dgm:prSet presAssocID="{957FF1B7-8460-4D9B-A1C1-3EEE5909BFEA}" presName="hierChild4" presStyleCnt="0"/>
      <dgm:spPr/>
    </dgm:pt>
    <dgm:pt modelId="{20FFE829-8DEC-4EE2-8C00-3B59F7314A51}" type="pres">
      <dgm:prSet presAssocID="{3A18B821-BB11-46B1-8BA7-2D86BA6099EC}" presName="Name50" presStyleLbl="parChTrans1D4" presStyleIdx="1" presStyleCnt="6"/>
      <dgm:spPr/>
      <dgm:t>
        <a:bodyPr/>
        <a:lstStyle/>
        <a:p>
          <a:endParaRPr lang="en-IN"/>
        </a:p>
      </dgm:t>
    </dgm:pt>
    <dgm:pt modelId="{BA45667B-F6FD-4935-AE77-CE7110052693}" type="pres">
      <dgm:prSet presAssocID="{F7D33FBB-D492-4765-ABB2-E24E9763EF39}" presName="hierRoot2" presStyleCnt="0">
        <dgm:presLayoutVars>
          <dgm:hierBranch val="r"/>
        </dgm:presLayoutVars>
      </dgm:prSet>
      <dgm:spPr/>
    </dgm:pt>
    <dgm:pt modelId="{3987EAFE-EF2B-4D4F-A605-6A17D82B2D2F}" type="pres">
      <dgm:prSet presAssocID="{F7D33FBB-D492-4765-ABB2-E24E9763EF39}" presName="rootComposite" presStyleCnt="0"/>
      <dgm:spPr/>
    </dgm:pt>
    <dgm:pt modelId="{951BD9F1-24CE-4D0D-89C6-26A9E85AD04B}" type="pres">
      <dgm:prSet presAssocID="{F7D33FBB-D492-4765-ABB2-E24E9763EF39}" presName="rootText" presStyleLbl="node4" presStyleIdx="1" presStyleCnt="6" custScaleY="211367" custLinFactNeighborX="-2904" custLinFactNeighborY="37754">
        <dgm:presLayoutVars>
          <dgm:chPref val="3"/>
        </dgm:presLayoutVars>
      </dgm:prSet>
      <dgm:spPr/>
      <dgm:t>
        <a:bodyPr/>
        <a:lstStyle/>
        <a:p>
          <a:endParaRPr lang="en-IN"/>
        </a:p>
      </dgm:t>
    </dgm:pt>
    <dgm:pt modelId="{D12D567E-526B-4498-8654-1DA7C62EBB1B}" type="pres">
      <dgm:prSet presAssocID="{F7D33FBB-D492-4765-ABB2-E24E9763EF39}" presName="rootConnector" presStyleLbl="node4" presStyleIdx="1" presStyleCnt="6"/>
      <dgm:spPr/>
      <dgm:t>
        <a:bodyPr/>
        <a:lstStyle/>
        <a:p>
          <a:endParaRPr lang="en-IN"/>
        </a:p>
      </dgm:t>
    </dgm:pt>
    <dgm:pt modelId="{6E76DEFC-3EAF-4EF1-BDC5-2F39ABDFF70D}" type="pres">
      <dgm:prSet presAssocID="{F7D33FBB-D492-4765-ABB2-E24E9763EF39}" presName="hierChild4" presStyleCnt="0"/>
      <dgm:spPr/>
    </dgm:pt>
    <dgm:pt modelId="{6997B0E7-903E-4573-B98E-49E9288DF5ED}" type="pres">
      <dgm:prSet presAssocID="{F7D33FBB-D492-4765-ABB2-E24E9763EF39}" presName="hierChild5" presStyleCnt="0"/>
      <dgm:spPr/>
    </dgm:pt>
    <dgm:pt modelId="{386CB843-6045-49AD-8D05-A4ECD5CD83F9}" type="pres">
      <dgm:prSet presAssocID="{4D0F848B-6CE9-4D96-ADB6-6309F43D9096}" presName="Name50" presStyleLbl="parChTrans1D4" presStyleIdx="2" presStyleCnt="6"/>
      <dgm:spPr/>
      <dgm:t>
        <a:bodyPr/>
        <a:lstStyle/>
        <a:p>
          <a:endParaRPr lang="en-IN"/>
        </a:p>
      </dgm:t>
    </dgm:pt>
    <dgm:pt modelId="{577B0F74-B106-47DC-B82F-5C4519B9E8AC}" type="pres">
      <dgm:prSet presAssocID="{5B3949AA-0C70-4AD7-A7DB-E150189C7D00}" presName="hierRoot2" presStyleCnt="0">
        <dgm:presLayoutVars>
          <dgm:hierBranch val="r"/>
        </dgm:presLayoutVars>
      </dgm:prSet>
      <dgm:spPr/>
    </dgm:pt>
    <dgm:pt modelId="{206C70DA-A949-4636-B338-B534A9191467}" type="pres">
      <dgm:prSet presAssocID="{5B3949AA-0C70-4AD7-A7DB-E150189C7D00}" presName="rootComposite" presStyleCnt="0"/>
      <dgm:spPr/>
    </dgm:pt>
    <dgm:pt modelId="{5F26892D-9A13-4DDC-A915-B852E73F4333}" type="pres">
      <dgm:prSet presAssocID="{5B3949AA-0C70-4AD7-A7DB-E150189C7D00}" presName="rootText" presStyleLbl="node4" presStyleIdx="2" presStyleCnt="6" custScaleY="193540" custLinFactNeighborX="-4356" custLinFactNeighborY="60987">
        <dgm:presLayoutVars>
          <dgm:chPref val="3"/>
        </dgm:presLayoutVars>
      </dgm:prSet>
      <dgm:spPr/>
      <dgm:t>
        <a:bodyPr/>
        <a:lstStyle/>
        <a:p>
          <a:endParaRPr lang="en-IN"/>
        </a:p>
      </dgm:t>
    </dgm:pt>
    <dgm:pt modelId="{4E4D3C2D-B091-4717-85D8-5B24384644BF}" type="pres">
      <dgm:prSet presAssocID="{5B3949AA-0C70-4AD7-A7DB-E150189C7D00}" presName="rootConnector" presStyleLbl="node4" presStyleIdx="2" presStyleCnt="6"/>
      <dgm:spPr/>
      <dgm:t>
        <a:bodyPr/>
        <a:lstStyle/>
        <a:p>
          <a:endParaRPr lang="en-IN"/>
        </a:p>
      </dgm:t>
    </dgm:pt>
    <dgm:pt modelId="{111D2498-1C30-4670-AF23-A5FBA037CAE3}" type="pres">
      <dgm:prSet presAssocID="{5B3949AA-0C70-4AD7-A7DB-E150189C7D00}" presName="hierChild4" presStyleCnt="0"/>
      <dgm:spPr/>
    </dgm:pt>
    <dgm:pt modelId="{F9710698-5B86-482F-B54A-CE5200F367AA}" type="pres">
      <dgm:prSet presAssocID="{5B3949AA-0C70-4AD7-A7DB-E150189C7D00}" presName="hierChild5" presStyleCnt="0"/>
      <dgm:spPr/>
    </dgm:pt>
    <dgm:pt modelId="{B03E7B50-E0B0-43DC-90F5-8D1AEC2E7965}" type="pres">
      <dgm:prSet presAssocID="{957FF1B7-8460-4D9B-A1C1-3EEE5909BFEA}" presName="hierChild5" presStyleCnt="0"/>
      <dgm:spPr/>
    </dgm:pt>
    <dgm:pt modelId="{6522ED9D-B6B8-467F-AE6E-7201290CBE76}" type="pres">
      <dgm:prSet presAssocID="{79B2F539-2D2A-4D34-BF93-ADC95FC56CF1}" presName="hierChild5" presStyleCnt="0"/>
      <dgm:spPr/>
    </dgm:pt>
    <dgm:pt modelId="{86D2AE96-7988-410F-84B2-D8EA61BBF997}" type="pres">
      <dgm:prSet presAssocID="{5E290799-CB06-4145-8997-020314D80A5E}" presName="Name35" presStyleLbl="parChTrans1D3" presStyleIdx="1" presStyleCnt="3"/>
      <dgm:spPr/>
      <dgm:t>
        <a:bodyPr/>
        <a:lstStyle/>
        <a:p>
          <a:endParaRPr lang="en-IN"/>
        </a:p>
      </dgm:t>
    </dgm:pt>
    <dgm:pt modelId="{1493DF06-3628-4A17-9434-FDAE2CB11CE9}" type="pres">
      <dgm:prSet presAssocID="{9471C150-94FB-436F-B06C-789B01693A3B}" presName="hierRoot2" presStyleCnt="0">
        <dgm:presLayoutVars>
          <dgm:hierBranch val="r"/>
        </dgm:presLayoutVars>
      </dgm:prSet>
      <dgm:spPr/>
    </dgm:pt>
    <dgm:pt modelId="{51A83729-972A-4E70-8C60-8B6382F42B1A}" type="pres">
      <dgm:prSet presAssocID="{9471C150-94FB-436F-B06C-789B01693A3B}" presName="rootComposite" presStyleCnt="0"/>
      <dgm:spPr/>
    </dgm:pt>
    <dgm:pt modelId="{F7903D99-CDA0-44EE-9AFE-E1ECEC33E6CF}" type="pres">
      <dgm:prSet presAssocID="{9471C150-94FB-436F-B06C-789B01693A3B}" presName="rootText" presStyleLbl="node3" presStyleIdx="1" presStyleCnt="3" custScaleY="312450">
        <dgm:presLayoutVars>
          <dgm:chPref val="3"/>
        </dgm:presLayoutVars>
      </dgm:prSet>
      <dgm:spPr/>
      <dgm:t>
        <a:bodyPr/>
        <a:lstStyle/>
        <a:p>
          <a:endParaRPr lang="en-IN"/>
        </a:p>
      </dgm:t>
    </dgm:pt>
    <dgm:pt modelId="{FF76D449-36AF-412A-98D1-63751D0620D1}" type="pres">
      <dgm:prSet presAssocID="{9471C150-94FB-436F-B06C-789B01693A3B}" presName="rootConnector" presStyleLbl="node3" presStyleIdx="1" presStyleCnt="3"/>
      <dgm:spPr/>
      <dgm:t>
        <a:bodyPr/>
        <a:lstStyle/>
        <a:p>
          <a:endParaRPr lang="en-IN"/>
        </a:p>
      </dgm:t>
    </dgm:pt>
    <dgm:pt modelId="{401488A4-82A2-41BB-A083-040151C325CD}" type="pres">
      <dgm:prSet presAssocID="{9471C150-94FB-436F-B06C-789B01693A3B}" presName="hierChild4" presStyleCnt="0"/>
      <dgm:spPr/>
    </dgm:pt>
    <dgm:pt modelId="{33264676-ED12-434B-80EF-C04D96F6FEC7}" type="pres">
      <dgm:prSet presAssocID="{9B5D916B-C135-4396-AD1F-5C2472D790E0}" presName="Name50" presStyleLbl="parChTrans1D4" presStyleIdx="3" presStyleCnt="6"/>
      <dgm:spPr/>
      <dgm:t>
        <a:bodyPr/>
        <a:lstStyle/>
        <a:p>
          <a:endParaRPr lang="en-IN"/>
        </a:p>
      </dgm:t>
    </dgm:pt>
    <dgm:pt modelId="{631CA924-2C30-4595-80EF-0DEC06CCB53C}" type="pres">
      <dgm:prSet presAssocID="{B0630492-8BA5-4B7A-BF19-DC54A6726769}" presName="hierRoot2" presStyleCnt="0">
        <dgm:presLayoutVars>
          <dgm:hierBranch val="r"/>
        </dgm:presLayoutVars>
      </dgm:prSet>
      <dgm:spPr/>
    </dgm:pt>
    <dgm:pt modelId="{2647FD1E-1E12-48BC-BEE5-7D90BDEA6A9C}" type="pres">
      <dgm:prSet presAssocID="{B0630492-8BA5-4B7A-BF19-DC54A6726769}" presName="rootComposite" presStyleCnt="0"/>
      <dgm:spPr/>
    </dgm:pt>
    <dgm:pt modelId="{3BDBEE51-8766-4F7F-A3E0-2054FDAF5AC2}" type="pres">
      <dgm:prSet presAssocID="{B0630492-8BA5-4B7A-BF19-DC54A6726769}" presName="rootText" presStyleLbl="node4" presStyleIdx="3" presStyleCnt="6" custScaleX="150983" custScaleY="251638" custLinFactY="24879" custLinFactNeighborX="13069" custLinFactNeighborY="100000">
        <dgm:presLayoutVars>
          <dgm:chPref val="3"/>
        </dgm:presLayoutVars>
      </dgm:prSet>
      <dgm:spPr/>
      <dgm:t>
        <a:bodyPr/>
        <a:lstStyle/>
        <a:p>
          <a:endParaRPr lang="en-IN"/>
        </a:p>
      </dgm:t>
    </dgm:pt>
    <dgm:pt modelId="{AD7FA862-51F8-4FD7-93F8-51173780691C}" type="pres">
      <dgm:prSet presAssocID="{B0630492-8BA5-4B7A-BF19-DC54A6726769}" presName="rootConnector" presStyleLbl="node4" presStyleIdx="3" presStyleCnt="6"/>
      <dgm:spPr/>
      <dgm:t>
        <a:bodyPr/>
        <a:lstStyle/>
        <a:p>
          <a:endParaRPr lang="en-IN"/>
        </a:p>
      </dgm:t>
    </dgm:pt>
    <dgm:pt modelId="{2C17C8AB-C137-4299-B21C-B7FB2C2F22E0}" type="pres">
      <dgm:prSet presAssocID="{B0630492-8BA5-4B7A-BF19-DC54A6726769}" presName="hierChild4" presStyleCnt="0"/>
      <dgm:spPr/>
    </dgm:pt>
    <dgm:pt modelId="{3CD291D4-C0A2-411C-A619-0F2B57CD3582}" type="pres">
      <dgm:prSet presAssocID="{B0630492-8BA5-4B7A-BF19-DC54A6726769}" presName="hierChild5" presStyleCnt="0"/>
      <dgm:spPr/>
    </dgm:pt>
    <dgm:pt modelId="{9F4248C2-4475-4822-AD81-3F5D835A3290}" type="pres">
      <dgm:prSet presAssocID="{214CC337-680A-4307-A1E5-B63AA3D8253B}" presName="Name50" presStyleLbl="parChTrans1D4" presStyleIdx="4" presStyleCnt="6"/>
      <dgm:spPr/>
      <dgm:t>
        <a:bodyPr/>
        <a:lstStyle/>
        <a:p>
          <a:endParaRPr lang="en-IN"/>
        </a:p>
      </dgm:t>
    </dgm:pt>
    <dgm:pt modelId="{B45B6F4F-735F-4488-8E48-7177144C6151}" type="pres">
      <dgm:prSet presAssocID="{14C7E0F9-21D3-4FAE-B797-11F915A0AB39}" presName="hierRoot2" presStyleCnt="0">
        <dgm:presLayoutVars>
          <dgm:hierBranch val="r"/>
        </dgm:presLayoutVars>
      </dgm:prSet>
      <dgm:spPr/>
    </dgm:pt>
    <dgm:pt modelId="{190E1ACE-DBF2-4F16-9EB1-2E48778F979E}" type="pres">
      <dgm:prSet presAssocID="{14C7E0F9-21D3-4FAE-B797-11F915A0AB39}" presName="rootComposite" presStyleCnt="0"/>
      <dgm:spPr/>
    </dgm:pt>
    <dgm:pt modelId="{62DB9FFD-A15D-4F92-B0D8-5F7CE6D86DA8}" type="pres">
      <dgm:prSet presAssocID="{14C7E0F9-21D3-4FAE-B797-11F915A0AB39}" presName="rootText" presStyleLbl="node4" presStyleIdx="4" presStyleCnt="6" custScaleX="139367" custScaleY="318126" custLinFactY="100000" custLinFactNeighborX="14603" custLinFactNeighborY="138217">
        <dgm:presLayoutVars>
          <dgm:chPref val="3"/>
        </dgm:presLayoutVars>
      </dgm:prSet>
      <dgm:spPr/>
      <dgm:t>
        <a:bodyPr/>
        <a:lstStyle/>
        <a:p>
          <a:endParaRPr lang="en-IN"/>
        </a:p>
      </dgm:t>
    </dgm:pt>
    <dgm:pt modelId="{3530B7C8-4B98-448A-9381-5F4899CEF434}" type="pres">
      <dgm:prSet presAssocID="{14C7E0F9-21D3-4FAE-B797-11F915A0AB39}" presName="rootConnector" presStyleLbl="node4" presStyleIdx="4" presStyleCnt="6"/>
      <dgm:spPr/>
      <dgm:t>
        <a:bodyPr/>
        <a:lstStyle/>
        <a:p>
          <a:endParaRPr lang="en-IN"/>
        </a:p>
      </dgm:t>
    </dgm:pt>
    <dgm:pt modelId="{6D0FCDFB-7152-4544-B97D-F1B97CE7E677}" type="pres">
      <dgm:prSet presAssocID="{14C7E0F9-21D3-4FAE-B797-11F915A0AB39}" presName="hierChild4" presStyleCnt="0"/>
      <dgm:spPr/>
    </dgm:pt>
    <dgm:pt modelId="{985C80E3-A511-49D1-A160-52B16BC1B77F}" type="pres">
      <dgm:prSet presAssocID="{14C7E0F9-21D3-4FAE-B797-11F915A0AB39}" presName="hierChild5" presStyleCnt="0"/>
      <dgm:spPr/>
    </dgm:pt>
    <dgm:pt modelId="{5DC9C8AC-22AD-48AA-9B41-75B67B04BB22}" type="pres">
      <dgm:prSet presAssocID="{9471C150-94FB-436F-B06C-789B01693A3B}" presName="hierChild5" presStyleCnt="0"/>
      <dgm:spPr/>
    </dgm:pt>
    <dgm:pt modelId="{33A57694-B01B-4E27-9904-A55D4E0AA932}" type="pres">
      <dgm:prSet presAssocID="{6CB32A2A-8F8C-4071-B6C8-4A426F5583FA}" presName="Name35" presStyleLbl="parChTrans1D3" presStyleIdx="2" presStyleCnt="3"/>
      <dgm:spPr/>
      <dgm:t>
        <a:bodyPr/>
        <a:lstStyle/>
        <a:p>
          <a:endParaRPr lang="en-IN"/>
        </a:p>
      </dgm:t>
    </dgm:pt>
    <dgm:pt modelId="{6E1405A8-BD5B-4F9C-936B-E8DA6EF88506}" type="pres">
      <dgm:prSet presAssocID="{8A33AE5C-6CB4-4A9A-B09D-B7F932DA6621}" presName="hierRoot2" presStyleCnt="0">
        <dgm:presLayoutVars>
          <dgm:hierBranch val="r"/>
        </dgm:presLayoutVars>
      </dgm:prSet>
      <dgm:spPr/>
    </dgm:pt>
    <dgm:pt modelId="{005E7922-55D6-4EF1-AFD6-7F59EF02E91A}" type="pres">
      <dgm:prSet presAssocID="{8A33AE5C-6CB4-4A9A-B09D-B7F932DA6621}" presName="rootComposite" presStyleCnt="0"/>
      <dgm:spPr/>
    </dgm:pt>
    <dgm:pt modelId="{5BCEEA6D-FD99-4FE3-AB71-B21CC8DCC3AE}" type="pres">
      <dgm:prSet presAssocID="{8A33AE5C-6CB4-4A9A-B09D-B7F932DA6621}" presName="rootText" presStyleLbl="node3" presStyleIdx="2" presStyleCnt="3" custScaleY="265778">
        <dgm:presLayoutVars>
          <dgm:chPref val="3"/>
        </dgm:presLayoutVars>
      </dgm:prSet>
      <dgm:spPr/>
      <dgm:t>
        <a:bodyPr/>
        <a:lstStyle/>
        <a:p>
          <a:endParaRPr lang="en-IN"/>
        </a:p>
      </dgm:t>
    </dgm:pt>
    <dgm:pt modelId="{38E98972-9DC9-4234-9F51-7CD2B647D60D}" type="pres">
      <dgm:prSet presAssocID="{8A33AE5C-6CB4-4A9A-B09D-B7F932DA6621}" presName="rootConnector" presStyleLbl="node3" presStyleIdx="2" presStyleCnt="3"/>
      <dgm:spPr/>
      <dgm:t>
        <a:bodyPr/>
        <a:lstStyle/>
        <a:p>
          <a:endParaRPr lang="en-IN"/>
        </a:p>
      </dgm:t>
    </dgm:pt>
    <dgm:pt modelId="{EBC80C9F-4CA2-4514-897A-3C7F76AA203F}" type="pres">
      <dgm:prSet presAssocID="{8A33AE5C-6CB4-4A9A-B09D-B7F932DA6621}" presName="hierChild4" presStyleCnt="0"/>
      <dgm:spPr/>
    </dgm:pt>
    <dgm:pt modelId="{C370DB7D-E98D-4660-88C2-4C2D82AAB76F}" type="pres">
      <dgm:prSet presAssocID="{0D598C94-275B-4484-98BE-9338D5960963}" presName="Name50" presStyleLbl="parChTrans1D4" presStyleIdx="5" presStyleCnt="6"/>
      <dgm:spPr/>
      <dgm:t>
        <a:bodyPr/>
        <a:lstStyle/>
        <a:p>
          <a:endParaRPr lang="en-IN"/>
        </a:p>
      </dgm:t>
    </dgm:pt>
    <dgm:pt modelId="{C1DB71F2-72AE-4A37-B4BC-D2DEE812F706}" type="pres">
      <dgm:prSet presAssocID="{554947D0-91FE-4A20-9BE1-13A7A8F312E6}" presName="hierRoot2" presStyleCnt="0">
        <dgm:presLayoutVars>
          <dgm:hierBranch val="r"/>
        </dgm:presLayoutVars>
      </dgm:prSet>
      <dgm:spPr/>
    </dgm:pt>
    <dgm:pt modelId="{A840D60C-7C0C-4C16-B0DF-551F08D6DC4B}" type="pres">
      <dgm:prSet presAssocID="{554947D0-91FE-4A20-9BE1-13A7A8F312E6}" presName="rootComposite" presStyleCnt="0"/>
      <dgm:spPr/>
    </dgm:pt>
    <dgm:pt modelId="{700707F5-8998-43C3-A73E-BDE5F9C5A145}" type="pres">
      <dgm:prSet presAssocID="{554947D0-91FE-4A20-9BE1-13A7A8F312E6}" presName="rootText" presStyleLbl="node4" presStyleIdx="5" presStyleCnt="6" custScaleY="274926">
        <dgm:presLayoutVars>
          <dgm:chPref val="3"/>
        </dgm:presLayoutVars>
      </dgm:prSet>
      <dgm:spPr/>
      <dgm:t>
        <a:bodyPr/>
        <a:lstStyle/>
        <a:p>
          <a:endParaRPr lang="en-IN"/>
        </a:p>
      </dgm:t>
    </dgm:pt>
    <dgm:pt modelId="{ABE7E524-3426-4AC2-A9BC-5A86902F100E}" type="pres">
      <dgm:prSet presAssocID="{554947D0-91FE-4A20-9BE1-13A7A8F312E6}" presName="rootConnector" presStyleLbl="node4" presStyleIdx="5" presStyleCnt="6"/>
      <dgm:spPr/>
      <dgm:t>
        <a:bodyPr/>
        <a:lstStyle/>
        <a:p>
          <a:endParaRPr lang="en-IN"/>
        </a:p>
      </dgm:t>
    </dgm:pt>
    <dgm:pt modelId="{6ED9963F-1588-4C5F-BDFD-C7C74BC6154C}" type="pres">
      <dgm:prSet presAssocID="{554947D0-91FE-4A20-9BE1-13A7A8F312E6}" presName="hierChild4" presStyleCnt="0"/>
      <dgm:spPr/>
    </dgm:pt>
    <dgm:pt modelId="{A6D65526-D73F-44C0-8EA3-128A7244F7F1}" type="pres">
      <dgm:prSet presAssocID="{554947D0-91FE-4A20-9BE1-13A7A8F312E6}" presName="hierChild5" presStyleCnt="0"/>
      <dgm:spPr/>
    </dgm:pt>
    <dgm:pt modelId="{46D64F0D-2A06-41B3-81EF-431FF77121E2}" type="pres">
      <dgm:prSet presAssocID="{8A33AE5C-6CB4-4A9A-B09D-B7F932DA6621}" presName="hierChild5" presStyleCnt="0"/>
      <dgm:spPr/>
    </dgm:pt>
    <dgm:pt modelId="{8F04D22F-57BD-483F-AEA4-541D7CAC8527}" type="pres">
      <dgm:prSet presAssocID="{F3A0ED4E-F99C-4518-BFEB-1788D1D1B11B}" presName="hierChild5" presStyleCnt="0"/>
      <dgm:spPr/>
    </dgm:pt>
    <dgm:pt modelId="{510A2C0A-BF5D-4DE1-BF75-CC8177EC8FDA}" type="pres">
      <dgm:prSet presAssocID="{9B9BC405-1967-4337-94C5-0F2387B0A615}" presName="hierChild3" presStyleCnt="0"/>
      <dgm:spPr/>
    </dgm:pt>
  </dgm:ptLst>
  <dgm:cxnLst>
    <dgm:cxn modelId="{3B1497DD-F286-4B2D-A357-E41681529F65}" type="presOf" srcId="{79B2F539-2D2A-4D34-BF93-ADC95FC56CF1}" destId="{424D4664-56B4-42BD-9F7C-F52EC3EE90E9}" srcOrd="0" destOrd="0" presId="urn:microsoft.com/office/officeart/2005/8/layout/orgChart1"/>
    <dgm:cxn modelId="{AB9DA77A-6509-4FD9-8AC5-4E80497AA994}" srcId="{F3A0ED4E-F99C-4518-BFEB-1788D1D1B11B}" destId="{8A33AE5C-6CB4-4A9A-B09D-B7F932DA6621}" srcOrd="2" destOrd="0" parTransId="{6CB32A2A-8F8C-4071-B6C8-4A426F5583FA}" sibTransId="{8E0C29E5-2A17-4296-946C-79146FCD8A8C}"/>
    <dgm:cxn modelId="{D45B356B-4571-4ACC-B7FB-FA1AF2C8B8C7}" srcId="{957FF1B7-8460-4D9B-A1C1-3EEE5909BFEA}" destId="{5B3949AA-0C70-4AD7-A7DB-E150189C7D00}" srcOrd="1" destOrd="0" parTransId="{4D0F848B-6CE9-4D96-ADB6-6309F43D9096}" sibTransId="{BF8CA6F7-8881-48D4-8A5B-BA85ABEF3859}"/>
    <dgm:cxn modelId="{F19814F4-6FFE-47EC-8F58-AD2535A5B487}" type="presOf" srcId="{B0630492-8BA5-4B7A-BF19-DC54A6726769}" destId="{3BDBEE51-8766-4F7F-A3E0-2054FDAF5AC2}" srcOrd="0" destOrd="0" presId="urn:microsoft.com/office/officeart/2005/8/layout/orgChart1"/>
    <dgm:cxn modelId="{037CC5D2-32DF-4EAB-AB05-03A80E1FFEFE}" type="presOf" srcId="{957FF1B7-8460-4D9B-A1C1-3EEE5909BFEA}" destId="{699DB9EF-45CF-494B-B1BC-45A1C635C2D7}" srcOrd="0" destOrd="0" presId="urn:microsoft.com/office/officeart/2005/8/layout/orgChart1"/>
    <dgm:cxn modelId="{2B8F5D67-515F-442A-9BEF-B893E9E3CBE6}" srcId="{9B9BC405-1967-4337-94C5-0F2387B0A615}" destId="{F3A0ED4E-F99C-4518-BFEB-1788D1D1B11B}" srcOrd="4" destOrd="0" parTransId="{70612CA5-9B97-4A0A-8E4A-64D6C529DA70}" sibTransId="{4E0FD497-2E2C-4E26-B045-7B9CFFF0E5CF}"/>
    <dgm:cxn modelId="{B0011D18-7D7C-416C-906E-7CA50868CF19}" type="presOf" srcId="{DE56FB22-D9B6-4B25-BA17-7F39173DD32A}" destId="{097F6F89-7CF0-4B41-B02C-6FB9EAC9B663}" srcOrd="0" destOrd="0" presId="urn:microsoft.com/office/officeart/2005/8/layout/orgChart1"/>
    <dgm:cxn modelId="{3D2C6A3A-CE39-4E72-9EC0-385F4CD7B084}" srcId="{9B9BC405-1967-4337-94C5-0F2387B0A615}" destId="{53C881E3-31BD-4D64-BB5A-A60C3B313BF5}" srcOrd="0" destOrd="0" parTransId="{4FCB74CD-0E11-4E9B-AB16-14997F27ED39}" sibTransId="{E97A1F3F-9575-4BD5-98C7-BF20FC801813}"/>
    <dgm:cxn modelId="{FCC6BCD6-87D3-4294-B721-C88F8ED206F2}" type="presOf" srcId="{53C881E3-31BD-4D64-BB5A-A60C3B313BF5}" destId="{E0CED70D-D060-4A83-BE44-B776AD324711}" srcOrd="1" destOrd="0" presId="urn:microsoft.com/office/officeart/2005/8/layout/orgChart1"/>
    <dgm:cxn modelId="{BBD3EEE2-158B-4F1D-B35B-F942FF0AB072}" type="presOf" srcId="{6CB32A2A-8F8C-4071-B6C8-4A426F5583FA}" destId="{33A57694-B01B-4E27-9904-A55D4E0AA932}" srcOrd="0" destOrd="0" presId="urn:microsoft.com/office/officeart/2005/8/layout/orgChart1"/>
    <dgm:cxn modelId="{F74B2071-5C00-4FCD-8D06-293AC6787CFB}" type="presOf" srcId="{9B5D916B-C135-4396-AD1F-5C2472D790E0}" destId="{33264676-ED12-434B-80EF-C04D96F6FEC7}" srcOrd="0" destOrd="0" presId="urn:microsoft.com/office/officeart/2005/8/layout/orgChart1"/>
    <dgm:cxn modelId="{91246A7D-0DDD-49DB-9EEC-4AF64DF5B11E}" type="presOf" srcId="{5D7C054D-557E-4744-9AB6-CC522D2EE2B8}" destId="{C1577965-FD75-4CF7-AF84-AD9B1BF1470B}" srcOrd="0" destOrd="0" presId="urn:microsoft.com/office/officeart/2005/8/layout/orgChart1"/>
    <dgm:cxn modelId="{4F82E399-06E5-4D54-833E-F89A9F2EBA77}" srcId="{9B9BC405-1967-4337-94C5-0F2387B0A615}" destId="{5D7C054D-557E-4744-9AB6-CC522D2EE2B8}" srcOrd="3" destOrd="0" parTransId="{54A3E6EC-CAFE-4EEC-AEEF-41F6D246A594}" sibTransId="{536103BF-F5C2-43B1-92D7-D1B3C056C945}"/>
    <dgm:cxn modelId="{6A3C51E3-7F0F-4D1F-A337-1028351354E7}" type="presOf" srcId="{5D7C054D-557E-4744-9AB6-CC522D2EE2B8}" destId="{BB4A6101-7F33-4ECA-B56C-54491BADC591}" srcOrd="1" destOrd="0" presId="urn:microsoft.com/office/officeart/2005/8/layout/orgChart1"/>
    <dgm:cxn modelId="{4CE3CE7F-239F-4077-9AED-AFE50C8155BB}" type="presOf" srcId="{5B3949AA-0C70-4AD7-A7DB-E150189C7D00}" destId="{5F26892D-9A13-4DDC-A915-B852E73F4333}" srcOrd="0" destOrd="0" presId="urn:microsoft.com/office/officeart/2005/8/layout/orgChart1"/>
    <dgm:cxn modelId="{8A7C2CF8-02D3-498B-8FCC-1605CAA354B3}" srcId="{9471C150-94FB-436F-B06C-789B01693A3B}" destId="{B0630492-8BA5-4B7A-BF19-DC54A6726769}" srcOrd="0" destOrd="0" parTransId="{9B5D916B-C135-4396-AD1F-5C2472D790E0}" sibTransId="{726AB4EA-D6DE-48E2-8560-DE99B094E66B}"/>
    <dgm:cxn modelId="{F6E05458-DC18-40BF-A1CA-7712F6088CED}" type="presOf" srcId="{C2130E0B-5276-4ABC-B1CC-C2C69E120066}" destId="{C3443FF9-B916-46CC-A1EC-12BC88957E95}" srcOrd="1" destOrd="0" presId="urn:microsoft.com/office/officeart/2005/8/layout/orgChart1"/>
    <dgm:cxn modelId="{A63F7505-6816-4DA4-9C54-742A3736C605}" type="presOf" srcId="{C2130E0B-5276-4ABC-B1CC-C2C69E120066}" destId="{C6EAE838-2111-47C4-AB12-A7F01ACF15FF}" srcOrd="0" destOrd="0" presId="urn:microsoft.com/office/officeart/2005/8/layout/orgChart1"/>
    <dgm:cxn modelId="{F331C320-6444-4200-94BB-EF8D1A2D557F}" type="presOf" srcId="{14C7E0F9-21D3-4FAE-B797-11F915A0AB39}" destId="{3530B7C8-4B98-448A-9381-5F4899CEF434}" srcOrd="1" destOrd="0" presId="urn:microsoft.com/office/officeart/2005/8/layout/orgChart1"/>
    <dgm:cxn modelId="{EBA238F8-0476-42DE-B8D9-1878B5285B1B}" type="presOf" srcId="{112E451B-DF36-4EAF-B824-9D9B0B01AA49}" destId="{8ACCE782-B51A-40CE-92B6-6FF609919079}" srcOrd="0" destOrd="0" presId="urn:microsoft.com/office/officeart/2005/8/layout/orgChart1"/>
    <dgm:cxn modelId="{1AD9410F-E976-4F10-89D7-8DB8BE8F377D}" srcId="{3AB59490-C364-47DE-9508-B6522D7CBAD3}" destId="{9B9BC405-1967-4337-94C5-0F2387B0A615}" srcOrd="0" destOrd="0" parTransId="{228FBED1-47C7-40B9-899E-AB807D951E8E}" sibTransId="{41B5A07B-CC43-4467-B7A6-510C274E97DE}"/>
    <dgm:cxn modelId="{C5BF5B1A-A34B-471C-B14D-6FE796232F6E}" type="presOf" srcId="{B0630492-8BA5-4B7A-BF19-DC54A6726769}" destId="{AD7FA862-51F8-4FD7-93F8-51173780691C}" srcOrd="1" destOrd="0" presId="urn:microsoft.com/office/officeart/2005/8/layout/orgChart1"/>
    <dgm:cxn modelId="{3162BE2C-0BB8-4506-AD4D-4DBE812B60F3}" type="presOf" srcId="{957FF1B7-8460-4D9B-A1C1-3EEE5909BFEA}" destId="{3F05784F-9338-44E2-A272-38954BCAAF14}" srcOrd="1" destOrd="0" presId="urn:microsoft.com/office/officeart/2005/8/layout/orgChart1"/>
    <dgm:cxn modelId="{03119400-B168-4220-AAC0-C677C169E667}" type="presOf" srcId="{53C881E3-31BD-4D64-BB5A-A60C3B313BF5}" destId="{58C23E3D-B520-4A26-A7CB-9C19DE4998B0}" srcOrd="0" destOrd="0" presId="urn:microsoft.com/office/officeart/2005/8/layout/orgChart1"/>
    <dgm:cxn modelId="{0201D753-8D6A-4A4E-9D2B-2BD56C9CE260}" type="presOf" srcId="{3AB59490-C364-47DE-9508-B6522D7CBAD3}" destId="{44F27442-464F-433E-A853-51841F27248B}" srcOrd="0" destOrd="0" presId="urn:microsoft.com/office/officeart/2005/8/layout/orgChart1"/>
    <dgm:cxn modelId="{6C5A2E89-6B48-493D-B55F-496A763EFD08}" type="presOf" srcId="{9B9BC405-1967-4337-94C5-0F2387B0A615}" destId="{C91AC429-7E25-49CF-B7C2-1BCE00E69A97}" srcOrd="1" destOrd="0" presId="urn:microsoft.com/office/officeart/2005/8/layout/orgChart1"/>
    <dgm:cxn modelId="{6D121691-8249-48A6-8E06-C1727E82073C}" type="presOf" srcId="{9B9BC405-1967-4337-94C5-0F2387B0A615}" destId="{2785D275-AA53-4D57-A504-742F92FCC4DC}" srcOrd="0" destOrd="0" presId="urn:microsoft.com/office/officeart/2005/8/layout/orgChart1"/>
    <dgm:cxn modelId="{2C72F847-2CAF-4305-8BE7-E8B08753EE28}" type="presOf" srcId="{F7D33FBB-D492-4765-ABB2-E24E9763EF39}" destId="{951BD9F1-24CE-4D0D-89C6-26A9E85AD04B}" srcOrd="0" destOrd="0" presId="urn:microsoft.com/office/officeart/2005/8/layout/orgChart1"/>
    <dgm:cxn modelId="{F6504363-958F-41F0-BFE8-046E5703CC3B}" type="presOf" srcId="{8A33AE5C-6CB4-4A9A-B09D-B7F932DA6621}" destId="{5BCEEA6D-FD99-4FE3-AB71-B21CC8DCC3AE}" srcOrd="0" destOrd="0" presId="urn:microsoft.com/office/officeart/2005/8/layout/orgChart1"/>
    <dgm:cxn modelId="{D927EB34-548C-40DA-B49F-17822065345A}" type="presOf" srcId="{4C669340-15A9-4226-A490-0561B30DC66B}" destId="{152ACA01-A43C-49B4-9FEA-D38D2B7EE5D0}" srcOrd="0" destOrd="0" presId="urn:microsoft.com/office/officeart/2005/8/layout/orgChart1"/>
    <dgm:cxn modelId="{92964202-8ED7-4E3F-AABA-7760860D42A4}" type="presOf" srcId="{3A18B821-BB11-46B1-8BA7-2D86BA6099EC}" destId="{20FFE829-8DEC-4EE2-8C00-3B59F7314A51}" srcOrd="0" destOrd="0" presId="urn:microsoft.com/office/officeart/2005/8/layout/orgChart1"/>
    <dgm:cxn modelId="{344110BA-DA32-4842-8B18-461C40C3FBED}" type="presOf" srcId="{4D0F848B-6CE9-4D96-ADB6-6309F43D9096}" destId="{386CB843-6045-49AD-8D05-A4ECD5CD83F9}" srcOrd="0" destOrd="0" presId="urn:microsoft.com/office/officeart/2005/8/layout/orgChart1"/>
    <dgm:cxn modelId="{495E9014-2E02-4A49-ACA7-725257EF031F}" type="presOf" srcId="{4FCB74CD-0E11-4E9B-AB16-14997F27ED39}" destId="{F1E61B89-42BF-42F1-AFC6-9A00A8E87CD2}" srcOrd="0" destOrd="0" presId="urn:microsoft.com/office/officeart/2005/8/layout/orgChart1"/>
    <dgm:cxn modelId="{43FD1BBF-377B-4093-B91C-5CCAF1099FDA}" type="presOf" srcId="{5E290799-CB06-4145-8997-020314D80A5E}" destId="{86D2AE96-7988-410F-84B2-D8EA61BBF997}" srcOrd="0" destOrd="0" presId="urn:microsoft.com/office/officeart/2005/8/layout/orgChart1"/>
    <dgm:cxn modelId="{44E05CA7-3598-4829-84E6-06F3A3D6E429}" type="presOf" srcId="{5EAD349C-27EC-403A-BF12-1A1AB01F4EF5}" destId="{D92BFFA2-3669-4B5A-AA89-EACF4C412278}" srcOrd="0" destOrd="0" presId="urn:microsoft.com/office/officeart/2005/8/layout/orgChart1"/>
    <dgm:cxn modelId="{94E64C8C-0B41-4536-A1CF-CDD19DBB92B6}" srcId="{957FF1B7-8460-4D9B-A1C1-3EEE5909BFEA}" destId="{F7D33FBB-D492-4765-ABB2-E24E9763EF39}" srcOrd="0" destOrd="0" parTransId="{3A18B821-BB11-46B1-8BA7-2D86BA6099EC}" sibTransId="{AABC4183-20C0-45DD-A123-9FCE734C82F6}"/>
    <dgm:cxn modelId="{BBE2014A-809A-4012-B882-07734738C64F}" type="presOf" srcId="{70612CA5-9B97-4A0A-8E4A-64D6C529DA70}" destId="{E8885B23-033A-4ED6-8EB4-296AF5668A32}" srcOrd="0" destOrd="0" presId="urn:microsoft.com/office/officeart/2005/8/layout/orgChart1"/>
    <dgm:cxn modelId="{915CB1FE-E4E1-4F4A-ACC0-88C029E773BC}" type="presOf" srcId="{F3A0ED4E-F99C-4518-BFEB-1788D1D1B11B}" destId="{E8E49D3B-D250-4F81-9C25-2CF5402AF1E0}" srcOrd="1" destOrd="0" presId="urn:microsoft.com/office/officeart/2005/8/layout/orgChart1"/>
    <dgm:cxn modelId="{2904414A-3F74-4032-AFD3-1535764BB5CD}" type="presOf" srcId="{F7D33FBB-D492-4765-ABB2-E24E9763EF39}" destId="{D12D567E-526B-4498-8654-1DA7C62EBB1B}" srcOrd="1" destOrd="0" presId="urn:microsoft.com/office/officeart/2005/8/layout/orgChart1"/>
    <dgm:cxn modelId="{C05490D9-4606-4751-BF2F-D047B7E1FCC8}" srcId="{79B2F539-2D2A-4D34-BF93-ADC95FC56CF1}" destId="{957FF1B7-8460-4D9B-A1C1-3EEE5909BFEA}" srcOrd="0" destOrd="0" parTransId="{4C669340-15A9-4226-A490-0561B30DC66B}" sibTransId="{698D78AE-579E-4846-963B-B1D824D65A4D}"/>
    <dgm:cxn modelId="{9CB89E0D-2977-497C-8719-F69E218FCFD3}" srcId="{F3A0ED4E-F99C-4518-BFEB-1788D1D1B11B}" destId="{9471C150-94FB-436F-B06C-789B01693A3B}" srcOrd="1" destOrd="0" parTransId="{5E290799-CB06-4145-8997-020314D80A5E}" sibTransId="{132B9ED6-BEA8-47B4-8BB3-0F2CFF67309E}"/>
    <dgm:cxn modelId="{0A81EEF1-777C-4A6C-BA0D-238227008210}" type="presOf" srcId="{54A3E6EC-CAFE-4EEC-AEEF-41F6D246A594}" destId="{D6DDC655-D53A-4B32-88FF-3058C9DF6953}" srcOrd="0" destOrd="0" presId="urn:microsoft.com/office/officeart/2005/8/layout/orgChart1"/>
    <dgm:cxn modelId="{B9ED944B-5DD7-4921-9912-F7C9D5E365A4}" type="presOf" srcId="{4616315C-500C-48BD-B179-FEC7B88AC167}" destId="{9F4D0949-0EAD-4BEA-8FCC-307631F15EF3}" srcOrd="0" destOrd="0" presId="urn:microsoft.com/office/officeart/2005/8/layout/orgChart1"/>
    <dgm:cxn modelId="{471742CB-0080-46CA-84B5-A8C1D195D162}" type="presOf" srcId="{112E451B-DF36-4EAF-B824-9D9B0B01AA49}" destId="{8D5C2A54-2A1A-428C-8239-FD58309D5050}" srcOrd="1" destOrd="0" presId="urn:microsoft.com/office/officeart/2005/8/layout/orgChart1"/>
    <dgm:cxn modelId="{2903774A-7411-4842-B085-5FC207E58797}" srcId="{9B9BC405-1967-4337-94C5-0F2387B0A615}" destId="{112E451B-DF36-4EAF-B824-9D9B0B01AA49}" srcOrd="2" destOrd="0" parTransId="{4616315C-500C-48BD-B179-FEC7B88AC167}" sibTransId="{2EF3038B-866C-4572-AA44-A25424C6970E}"/>
    <dgm:cxn modelId="{25D54E73-2786-4977-8F3F-EA9296351BB0}" type="presOf" srcId="{14C7E0F9-21D3-4FAE-B797-11F915A0AB39}" destId="{62DB9FFD-A15D-4F92-B0D8-5F7CE6D86DA8}" srcOrd="0" destOrd="0" presId="urn:microsoft.com/office/officeart/2005/8/layout/orgChart1"/>
    <dgm:cxn modelId="{37147E26-0380-4ACA-B2BC-102043C5FF5B}" type="presOf" srcId="{5B3949AA-0C70-4AD7-A7DB-E150189C7D00}" destId="{4E4D3C2D-B091-4717-85D8-5B24384644BF}" srcOrd="1" destOrd="0" presId="urn:microsoft.com/office/officeart/2005/8/layout/orgChart1"/>
    <dgm:cxn modelId="{C1418630-90A5-4C29-AF61-13C74F51DE85}" type="presOf" srcId="{554947D0-91FE-4A20-9BE1-13A7A8F312E6}" destId="{700707F5-8998-43C3-A73E-BDE5F9C5A145}" srcOrd="0" destOrd="0" presId="urn:microsoft.com/office/officeart/2005/8/layout/orgChart1"/>
    <dgm:cxn modelId="{AAAD58FC-85BA-4ED3-9101-3AD1507035BC}" type="presOf" srcId="{79B2F539-2D2A-4D34-BF93-ADC95FC56CF1}" destId="{9BC2D40C-D0CB-4F21-ABF2-25990FEB1331}" srcOrd="1" destOrd="0" presId="urn:microsoft.com/office/officeart/2005/8/layout/orgChart1"/>
    <dgm:cxn modelId="{D35FA638-6AAE-4E8E-BACC-744D1EABF0D3}" type="presOf" srcId="{9471C150-94FB-436F-B06C-789B01693A3B}" destId="{FF76D449-36AF-412A-98D1-63751D0620D1}" srcOrd="1" destOrd="0" presId="urn:microsoft.com/office/officeart/2005/8/layout/orgChart1"/>
    <dgm:cxn modelId="{49F9F045-53D5-4D32-A52E-B558B6868B5E}" type="presOf" srcId="{F3A0ED4E-F99C-4518-BFEB-1788D1D1B11B}" destId="{93D421C2-E84B-42D5-90E2-1444692FA4F2}" srcOrd="0" destOrd="0" presId="urn:microsoft.com/office/officeart/2005/8/layout/orgChart1"/>
    <dgm:cxn modelId="{043AD81A-F181-4F92-BE7E-93EF19F4550A}" type="presOf" srcId="{8A33AE5C-6CB4-4A9A-B09D-B7F932DA6621}" destId="{38E98972-9DC9-4234-9F51-7CD2B647D60D}" srcOrd="1" destOrd="0" presId="urn:microsoft.com/office/officeart/2005/8/layout/orgChart1"/>
    <dgm:cxn modelId="{886AC3A0-168E-4004-B4BC-18BDEC7D0DAC}" srcId="{8A33AE5C-6CB4-4A9A-B09D-B7F932DA6621}" destId="{554947D0-91FE-4A20-9BE1-13A7A8F312E6}" srcOrd="0" destOrd="0" parTransId="{0D598C94-275B-4484-98BE-9338D5960963}" sibTransId="{65EF1E31-CC4C-4ADF-A018-A87F8E4B223D}"/>
    <dgm:cxn modelId="{4AF8FB66-0791-45AB-9AB8-A13B21A5E441}" srcId="{9471C150-94FB-436F-B06C-789B01693A3B}" destId="{14C7E0F9-21D3-4FAE-B797-11F915A0AB39}" srcOrd="1" destOrd="0" parTransId="{214CC337-680A-4307-A1E5-B63AA3D8253B}" sibTransId="{421B6898-4406-4CEC-93C2-8219C333BDAC}"/>
    <dgm:cxn modelId="{86C0A3B3-4EC4-4108-B44C-7A0349364006}" type="presOf" srcId="{554947D0-91FE-4A20-9BE1-13A7A8F312E6}" destId="{ABE7E524-3426-4AC2-A9BC-5A86902F100E}" srcOrd="1" destOrd="0" presId="urn:microsoft.com/office/officeart/2005/8/layout/orgChart1"/>
    <dgm:cxn modelId="{9EE7DD19-A0FA-4114-A054-6924735D2414}" type="presOf" srcId="{214CC337-680A-4307-A1E5-B63AA3D8253B}" destId="{9F4248C2-4475-4822-AD81-3F5D835A3290}" srcOrd="0" destOrd="0" presId="urn:microsoft.com/office/officeart/2005/8/layout/orgChart1"/>
    <dgm:cxn modelId="{44F4D2DB-BE72-47B7-B6E2-6291FE1EA469}" srcId="{F3A0ED4E-F99C-4518-BFEB-1788D1D1B11B}" destId="{79B2F539-2D2A-4D34-BF93-ADC95FC56CF1}" srcOrd="0" destOrd="0" parTransId="{DE56FB22-D9B6-4B25-BA17-7F39173DD32A}" sibTransId="{6822124A-AB1E-4522-A15D-55FEA9AF900E}"/>
    <dgm:cxn modelId="{E4185B7B-74D8-4366-9A92-B79F67475A3F}" type="presOf" srcId="{9471C150-94FB-436F-B06C-789B01693A3B}" destId="{F7903D99-CDA0-44EE-9AFE-E1ECEC33E6CF}" srcOrd="0" destOrd="0" presId="urn:microsoft.com/office/officeart/2005/8/layout/orgChart1"/>
    <dgm:cxn modelId="{E6F15D3B-9541-44A2-8B41-7A38C47566DC}" srcId="{9B9BC405-1967-4337-94C5-0F2387B0A615}" destId="{C2130E0B-5276-4ABC-B1CC-C2C69E120066}" srcOrd="1" destOrd="0" parTransId="{5EAD349C-27EC-403A-BF12-1A1AB01F4EF5}" sibTransId="{3940B990-F4C5-42B8-8A24-74D94288EFAA}"/>
    <dgm:cxn modelId="{91218190-01DE-4565-9C72-68636929ED1F}" type="presOf" srcId="{0D598C94-275B-4484-98BE-9338D5960963}" destId="{C370DB7D-E98D-4660-88C2-4C2D82AAB76F}" srcOrd="0" destOrd="0" presId="urn:microsoft.com/office/officeart/2005/8/layout/orgChart1"/>
    <dgm:cxn modelId="{88854E59-5A2E-4B32-8900-391E71F1505D}" type="presParOf" srcId="{44F27442-464F-433E-A853-51841F27248B}" destId="{2C84C135-83A8-41A0-ABA9-FEA7F85CDD45}" srcOrd="0" destOrd="0" presId="urn:microsoft.com/office/officeart/2005/8/layout/orgChart1"/>
    <dgm:cxn modelId="{C933A35A-364D-404A-9E13-FE642188F247}" type="presParOf" srcId="{2C84C135-83A8-41A0-ABA9-FEA7F85CDD45}" destId="{895F1874-572A-4148-A314-DFA76DFFC5A5}" srcOrd="0" destOrd="0" presId="urn:microsoft.com/office/officeart/2005/8/layout/orgChart1"/>
    <dgm:cxn modelId="{C9A7B4E7-E471-4B50-BB7F-B959102DDA2B}" type="presParOf" srcId="{895F1874-572A-4148-A314-DFA76DFFC5A5}" destId="{2785D275-AA53-4D57-A504-742F92FCC4DC}" srcOrd="0" destOrd="0" presId="urn:microsoft.com/office/officeart/2005/8/layout/orgChart1"/>
    <dgm:cxn modelId="{DAA1D349-88BA-4BF8-89B9-9BEBAE49393D}" type="presParOf" srcId="{895F1874-572A-4148-A314-DFA76DFFC5A5}" destId="{C91AC429-7E25-49CF-B7C2-1BCE00E69A97}" srcOrd="1" destOrd="0" presId="urn:microsoft.com/office/officeart/2005/8/layout/orgChart1"/>
    <dgm:cxn modelId="{CD5E1E21-807D-47CA-BD50-F26B882BDA23}" type="presParOf" srcId="{2C84C135-83A8-41A0-ABA9-FEA7F85CDD45}" destId="{AAE1A77E-B147-427E-BEBD-53A89CCE0418}" srcOrd="1" destOrd="0" presId="urn:microsoft.com/office/officeart/2005/8/layout/orgChart1"/>
    <dgm:cxn modelId="{A67E4B9B-CE67-4A4B-BED9-F719C8862B62}" type="presParOf" srcId="{AAE1A77E-B147-427E-BEBD-53A89CCE0418}" destId="{F1E61B89-42BF-42F1-AFC6-9A00A8E87CD2}" srcOrd="0" destOrd="0" presId="urn:microsoft.com/office/officeart/2005/8/layout/orgChart1"/>
    <dgm:cxn modelId="{FA26B8F0-673F-49DB-9A43-8935C84766D8}" type="presParOf" srcId="{AAE1A77E-B147-427E-BEBD-53A89CCE0418}" destId="{AEFBA0A1-0AC4-423F-84E5-671DE079E4C6}" srcOrd="1" destOrd="0" presId="urn:microsoft.com/office/officeart/2005/8/layout/orgChart1"/>
    <dgm:cxn modelId="{121336E0-3796-4EE0-8FD6-12A1C3DF9559}" type="presParOf" srcId="{AEFBA0A1-0AC4-423F-84E5-671DE079E4C6}" destId="{88A9455E-C087-4E3A-989E-E2A743B0CB53}" srcOrd="0" destOrd="0" presId="urn:microsoft.com/office/officeart/2005/8/layout/orgChart1"/>
    <dgm:cxn modelId="{F10C9520-8C34-4F64-B8C8-846DF7C7EF0C}" type="presParOf" srcId="{88A9455E-C087-4E3A-989E-E2A743B0CB53}" destId="{58C23E3D-B520-4A26-A7CB-9C19DE4998B0}" srcOrd="0" destOrd="0" presId="urn:microsoft.com/office/officeart/2005/8/layout/orgChart1"/>
    <dgm:cxn modelId="{3DB12A7C-BAAE-4CB8-A6B7-58D71103E987}" type="presParOf" srcId="{88A9455E-C087-4E3A-989E-E2A743B0CB53}" destId="{E0CED70D-D060-4A83-BE44-B776AD324711}" srcOrd="1" destOrd="0" presId="urn:microsoft.com/office/officeart/2005/8/layout/orgChart1"/>
    <dgm:cxn modelId="{0A7A5547-105B-4D60-BEAC-45B7687C2715}" type="presParOf" srcId="{AEFBA0A1-0AC4-423F-84E5-671DE079E4C6}" destId="{32348BA5-3F80-4D7F-B9FD-AF3289E972DF}" srcOrd="1" destOrd="0" presId="urn:microsoft.com/office/officeart/2005/8/layout/orgChart1"/>
    <dgm:cxn modelId="{8E984A92-D3BA-4959-AE77-1568580768CB}" type="presParOf" srcId="{AEFBA0A1-0AC4-423F-84E5-671DE079E4C6}" destId="{CD7FBC16-959C-4276-9461-DD1E4666AD6C}" srcOrd="2" destOrd="0" presId="urn:microsoft.com/office/officeart/2005/8/layout/orgChart1"/>
    <dgm:cxn modelId="{DB73A592-A8DD-4433-9479-7B3F2FCA2081}" type="presParOf" srcId="{AAE1A77E-B147-427E-BEBD-53A89CCE0418}" destId="{D92BFFA2-3669-4B5A-AA89-EACF4C412278}" srcOrd="2" destOrd="0" presId="urn:microsoft.com/office/officeart/2005/8/layout/orgChart1"/>
    <dgm:cxn modelId="{276C41B2-BA41-4598-8586-798ADBAC7104}" type="presParOf" srcId="{AAE1A77E-B147-427E-BEBD-53A89CCE0418}" destId="{08D5232A-0E62-475F-8302-6E847EDC6620}" srcOrd="3" destOrd="0" presId="urn:microsoft.com/office/officeart/2005/8/layout/orgChart1"/>
    <dgm:cxn modelId="{46A35F5D-443A-4B66-9588-63C0F83AE69E}" type="presParOf" srcId="{08D5232A-0E62-475F-8302-6E847EDC6620}" destId="{898B9BFA-B584-45B4-82A3-313578C742DA}" srcOrd="0" destOrd="0" presId="urn:microsoft.com/office/officeart/2005/8/layout/orgChart1"/>
    <dgm:cxn modelId="{0D5DDB9C-0A67-4950-A0AE-05364786DBA1}" type="presParOf" srcId="{898B9BFA-B584-45B4-82A3-313578C742DA}" destId="{C6EAE838-2111-47C4-AB12-A7F01ACF15FF}" srcOrd="0" destOrd="0" presId="urn:microsoft.com/office/officeart/2005/8/layout/orgChart1"/>
    <dgm:cxn modelId="{438D7B1A-3005-47AE-B544-3EDB9BDF4C07}" type="presParOf" srcId="{898B9BFA-B584-45B4-82A3-313578C742DA}" destId="{C3443FF9-B916-46CC-A1EC-12BC88957E95}" srcOrd="1" destOrd="0" presId="urn:microsoft.com/office/officeart/2005/8/layout/orgChart1"/>
    <dgm:cxn modelId="{EF1E8F78-AF9F-46E7-80AF-94AFB2305A4E}" type="presParOf" srcId="{08D5232A-0E62-475F-8302-6E847EDC6620}" destId="{57363A7D-DFCA-452A-A11A-668B3E3F9982}" srcOrd="1" destOrd="0" presId="urn:microsoft.com/office/officeart/2005/8/layout/orgChart1"/>
    <dgm:cxn modelId="{EDC29D73-5F08-4F49-9B5C-24E5FA8606AB}" type="presParOf" srcId="{08D5232A-0E62-475F-8302-6E847EDC6620}" destId="{6ED27EFC-9079-4044-9E48-70B2D5B73E4D}" srcOrd="2" destOrd="0" presId="urn:microsoft.com/office/officeart/2005/8/layout/orgChart1"/>
    <dgm:cxn modelId="{DBC96B4A-92C9-431C-8402-E71F4E7A8A71}" type="presParOf" srcId="{AAE1A77E-B147-427E-BEBD-53A89CCE0418}" destId="{9F4D0949-0EAD-4BEA-8FCC-307631F15EF3}" srcOrd="4" destOrd="0" presId="urn:microsoft.com/office/officeart/2005/8/layout/orgChart1"/>
    <dgm:cxn modelId="{9F31EFF8-11C3-4FFB-BB87-003D6D15C0B6}" type="presParOf" srcId="{AAE1A77E-B147-427E-BEBD-53A89CCE0418}" destId="{E5A503F1-5845-4CE2-9CEB-EFD2B28C5A10}" srcOrd="5" destOrd="0" presId="urn:microsoft.com/office/officeart/2005/8/layout/orgChart1"/>
    <dgm:cxn modelId="{0CE3D7C1-AD3D-4385-9DFE-64A63D2FD2C1}" type="presParOf" srcId="{E5A503F1-5845-4CE2-9CEB-EFD2B28C5A10}" destId="{4EA9FDB5-E53E-4664-B862-C9C4B672CF5B}" srcOrd="0" destOrd="0" presId="urn:microsoft.com/office/officeart/2005/8/layout/orgChart1"/>
    <dgm:cxn modelId="{AFC91459-683B-4CCC-9DE3-53501385F885}" type="presParOf" srcId="{4EA9FDB5-E53E-4664-B862-C9C4B672CF5B}" destId="{8ACCE782-B51A-40CE-92B6-6FF609919079}" srcOrd="0" destOrd="0" presId="urn:microsoft.com/office/officeart/2005/8/layout/orgChart1"/>
    <dgm:cxn modelId="{4C9FE58C-40A0-468E-8EF6-4D3B8E4827C9}" type="presParOf" srcId="{4EA9FDB5-E53E-4664-B862-C9C4B672CF5B}" destId="{8D5C2A54-2A1A-428C-8239-FD58309D5050}" srcOrd="1" destOrd="0" presId="urn:microsoft.com/office/officeart/2005/8/layout/orgChart1"/>
    <dgm:cxn modelId="{1F7D0AEF-04E7-42D2-9E95-295E7DB7B125}" type="presParOf" srcId="{E5A503F1-5845-4CE2-9CEB-EFD2B28C5A10}" destId="{812C3053-9778-4F2A-AD53-8259909D806A}" srcOrd="1" destOrd="0" presId="urn:microsoft.com/office/officeart/2005/8/layout/orgChart1"/>
    <dgm:cxn modelId="{99EA12E2-A12B-4576-8BBA-0F435BC4FA15}" type="presParOf" srcId="{E5A503F1-5845-4CE2-9CEB-EFD2B28C5A10}" destId="{C102C936-F45A-48EF-929E-68243573D646}" srcOrd="2" destOrd="0" presId="urn:microsoft.com/office/officeart/2005/8/layout/orgChart1"/>
    <dgm:cxn modelId="{6C112B5D-B244-4D4C-A136-F17CC8A07AE4}" type="presParOf" srcId="{AAE1A77E-B147-427E-BEBD-53A89CCE0418}" destId="{D6DDC655-D53A-4B32-88FF-3058C9DF6953}" srcOrd="6" destOrd="0" presId="urn:microsoft.com/office/officeart/2005/8/layout/orgChart1"/>
    <dgm:cxn modelId="{B576F41A-2619-49A4-810F-E744151DED76}" type="presParOf" srcId="{AAE1A77E-B147-427E-BEBD-53A89CCE0418}" destId="{20952162-0A64-4411-B6DA-19F7B9B958C7}" srcOrd="7" destOrd="0" presId="urn:microsoft.com/office/officeart/2005/8/layout/orgChart1"/>
    <dgm:cxn modelId="{25BA021F-3617-4001-A063-E038C3CC3891}" type="presParOf" srcId="{20952162-0A64-4411-B6DA-19F7B9B958C7}" destId="{21DF25F8-6465-4AB5-9A22-E777ABD2CA0E}" srcOrd="0" destOrd="0" presId="urn:microsoft.com/office/officeart/2005/8/layout/orgChart1"/>
    <dgm:cxn modelId="{E95583F5-040E-43F5-9B8C-3B96A4B266C8}" type="presParOf" srcId="{21DF25F8-6465-4AB5-9A22-E777ABD2CA0E}" destId="{C1577965-FD75-4CF7-AF84-AD9B1BF1470B}" srcOrd="0" destOrd="0" presId="urn:microsoft.com/office/officeart/2005/8/layout/orgChart1"/>
    <dgm:cxn modelId="{6364C460-9119-4ECC-9793-C2F722A84586}" type="presParOf" srcId="{21DF25F8-6465-4AB5-9A22-E777ABD2CA0E}" destId="{BB4A6101-7F33-4ECA-B56C-54491BADC591}" srcOrd="1" destOrd="0" presId="urn:microsoft.com/office/officeart/2005/8/layout/orgChart1"/>
    <dgm:cxn modelId="{56A6C974-ED68-4C2F-A17E-6FA9477DC3A8}" type="presParOf" srcId="{20952162-0A64-4411-B6DA-19F7B9B958C7}" destId="{D952A048-593A-42CC-84BA-25453CBE7C19}" srcOrd="1" destOrd="0" presId="urn:microsoft.com/office/officeart/2005/8/layout/orgChart1"/>
    <dgm:cxn modelId="{6751D5C8-9988-4FCF-9E63-C9F1F7FE11B1}" type="presParOf" srcId="{20952162-0A64-4411-B6DA-19F7B9B958C7}" destId="{D2EBA419-BCED-495A-8092-5B5762BF3441}" srcOrd="2" destOrd="0" presId="urn:microsoft.com/office/officeart/2005/8/layout/orgChart1"/>
    <dgm:cxn modelId="{4C84288C-62B3-41BD-A367-184589F8D3D5}" type="presParOf" srcId="{AAE1A77E-B147-427E-BEBD-53A89CCE0418}" destId="{E8885B23-033A-4ED6-8EB4-296AF5668A32}" srcOrd="8" destOrd="0" presId="urn:microsoft.com/office/officeart/2005/8/layout/orgChart1"/>
    <dgm:cxn modelId="{798C39A2-2DB6-4E3D-96C6-C2B491FE217D}" type="presParOf" srcId="{AAE1A77E-B147-427E-BEBD-53A89CCE0418}" destId="{A91AE922-A239-4DE9-9733-AF3C11E8BC4C}" srcOrd="9" destOrd="0" presId="urn:microsoft.com/office/officeart/2005/8/layout/orgChart1"/>
    <dgm:cxn modelId="{4EC4E75D-0D5E-4670-997A-51BBE89D25B4}" type="presParOf" srcId="{A91AE922-A239-4DE9-9733-AF3C11E8BC4C}" destId="{0D93C6CD-C44F-41D9-B991-679D08EEC46E}" srcOrd="0" destOrd="0" presId="urn:microsoft.com/office/officeart/2005/8/layout/orgChart1"/>
    <dgm:cxn modelId="{C7F70C4C-F805-4EE6-9ECD-EBE334118000}" type="presParOf" srcId="{0D93C6CD-C44F-41D9-B991-679D08EEC46E}" destId="{93D421C2-E84B-42D5-90E2-1444692FA4F2}" srcOrd="0" destOrd="0" presId="urn:microsoft.com/office/officeart/2005/8/layout/orgChart1"/>
    <dgm:cxn modelId="{C357F0ED-2A91-4C53-B419-70ED388EFC1B}" type="presParOf" srcId="{0D93C6CD-C44F-41D9-B991-679D08EEC46E}" destId="{E8E49D3B-D250-4F81-9C25-2CF5402AF1E0}" srcOrd="1" destOrd="0" presId="urn:microsoft.com/office/officeart/2005/8/layout/orgChart1"/>
    <dgm:cxn modelId="{759B407D-8CEB-4E76-8DB0-552A5154B2B7}" type="presParOf" srcId="{A91AE922-A239-4DE9-9733-AF3C11E8BC4C}" destId="{D9CE8603-5571-47EC-AD1C-1F08350A5D3F}" srcOrd="1" destOrd="0" presId="urn:microsoft.com/office/officeart/2005/8/layout/orgChart1"/>
    <dgm:cxn modelId="{3AD9875E-329F-4EC8-940F-BF682A666F6B}" type="presParOf" srcId="{D9CE8603-5571-47EC-AD1C-1F08350A5D3F}" destId="{097F6F89-7CF0-4B41-B02C-6FB9EAC9B663}" srcOrd="0" destOrd="0" presId="urn:microsoft.com/office/officeart/2005/8/layout/orgChart1"/>
    <dgm:cxn modelId="{DEF1157C-3359-41C2-9443-6DA8C4DB0695}" type="presParOf" srcId="{D9CE8603-5571-47EC-AD1C-1F08350A5D3F}" destId="{A2688E6E-C9A4-4924-9954-A2806CB33818}" srcOrd="1" destOrd="0" presId="urn:microsoft.com/office/officeart/2005/8/layout/orgChart1"/>
    <dgm:cxn modelId="{A45BF639-2415-4CF2-84FB-B4B062CC2E13}" type="presParOf" srcId="{A2688E6E-C9A4-4924-9954-A2806CB33818}" destId="{07FE1C53-5C88-455A-A64C-D8772677BA4E}" srcOrd="0" destOrd="0" presId="urn:microsoft.com/office/officeart/2005/8/layout/orgChart1"/>
    <dgm:cxn modelId="{A8424479-D10E-494B-8E0B-08AE9D4054CF}" type="presParOf" srcId="{07FE1C53-5C88-455A-A64C-D8772677BA4E}" destId="{424D4664-56B4-42BD-9F7C-F52EC3EE90E9}" srcOrd="0" destOrd="0" presId="urn:microsoft.com/office/officeart/2005/8/layout/orgChart1"/>
    <dgm:cxn modelId="{D02ADCDB-8C04-46CE-BA64-54E8A15E5014}" type="presParOf" srcId="{07FE1C53-5C88-455A-A64C-D8772677BA4E}" destId="{9BC2D40C-D0CB-4F21-ABF2-25990FEB1331}" srcOrd="1" destOrd="0" presId="urn:microsoft.com/office/officeart/2005/8/layout/orgChart1"/>
    <dgm:cxn modelId="{23F29A88-227B-4124-908A-08339C5EA041}" type="presParOf" srcId="{A2688E6E-C9A4-4924-9954-A2806CB33818}" destId="{0F9B68B1-5467-42E3-8392-8AE171254510}" srcOrd="1" destOrd="0" presId="urn:microsoft.com/office/officeart/2005/8/layout/orgChart1"/>
    <dgm:cxn modelId="{83F9983A-71EC-4281-9577-6752430AFB9B}" type="presParOf" srcId="{0F9B68B1-5467-42E3-8392-8AE171254510}" destId="{152ACA01-A43C-49B4-9FEA-D38D2B7EE5D0}" srcOrd="0" destOrd="0" presId="urn:microsoft.com/office/officeart/2005/8/layout/orgChart1"/>
    <dgm:cxn modelId="{01F98B05-A849-46F0-888F-81B5391E369F}" type="presParOf" srcId="{0F9B68B1-5467-42E3-8392-8AE171254510}" destId="{3AAE6F11-67DD-4619-95BE-1FFBB88B1E1F}" srcOrd="1" destOrd="0" presId="urn:microsoft.com/office/officeart/2005/8/layout/orgChart1"/>
    <dgm:cxn modelId="{D4145B2E-49F8-4C9D-9106-89EE9635AA12}" type="presParOf" srcId="{3AAE6F11-67DD-4619-95BE-1FFBB88B1E1F}" destId="{DCC13AF6-55DA-4550-B11F-1AE50FDCE49E}" srcOrd="0" destOrd="0" presId="urn:microsoft.com/office/officeart/2005/8/layout/orgChart1"/>
    <dgm:cxn modelId="{211B6DCD-8531-4AAC-9C49-099B08C5A775}" type="presParOf" srcId="{DCC13AF6-55DA-4550-B11F-1AE50FDCE49E}" destId="{699DB9EF-45CF-494B-B1BC-45A1C635C2D7}" srcOrd="0" destOrd="0" presId="urn:microsoft.com/office/officeart/2005/8/layout/orgChart1"/>
    <dgm:cxn modelId="{47D6CC6C-E7F0-448B-9E98-8E8D04E34FAD}" type="presParOf" srcId="{DCC13AF6-55DA-4550-B11F-1AE50FDCE49E}" destId="{3F05784F-9338-44E2-A272-38954BCAAF14}" srcOrd="1" destOrd="0" presId="urn:microsoft.com/office/officeart/2005/8/layout/orgChart1"/>
    <dgm:cxn modelId="{744EDF13-618B-48CC-9D50-58AE4FF81B7D}" type="presParOf" srcId="{3AAE6F11-67DD-4619-95BE-1FFBB88B1E1F}" destId="{8BAAD5A2-D69E-49FC-ACDF-9D074170259D}" srcOrd="1" destOrd="0" presId="urn:microsoft.com/office/officeart/2005/8/layout/orgChart1"/>
    <dgm:cxn modelId="{AB0DB122-D901-46C4-B6C7-2EDF62F0EACF}" type="presParOf" srcId="{8BAAD5A2-D69E-49FC-ACDF-9D074170259D}" destId="{20FFE829-8DEC-4EE2-8C00-3B59F7314A51}" srcOrd="0" destOrd="0" presId="urn:microsoft.com/office/officeart/2005/8/layout/orgChart1"/>
    <dgm:cxn modelId="{3E4EED6F-AC6E-490D-83A2-BB1F16F4D627}" type="presParOf" srcId="{8BAAD5A2-D69E-49FC-ACDF-9D074170259D}" destId="{BA45667B-F6FD-4935-AE77-CE7110052693}" srcOrd="1" destOrd="0" presId="urn:microsoft.com/office/officeart/2005/8/layout/orgChart1"/>
    <dgm:cxn modelId="{39723AAA-1E83-413B-A1AE-BF9D7147F83A}" type="presParOf" srcId="{BA45667B-F6FD-4935-AE77-CE7110052693}" destId="{3987EAFE-EF2B-4D4F-A605-6A17D82B2D2F}" srcOrd="0" destOrd="0" presId="urn:microsoft.com/office/officeart/2005/8/layout/orgChart1"/>
    <dgm:cxn modelId="{535A7E96-52BB-459F-84D1-D36843B37257}" type="presParOf" srcId="{3987EAFE-EF2B-4D4F-A605-6A17D82B2D2F}" destId="{951BD9F1-24CE-4D0D-89C6-26A9E85AD04B}" srcOrd="0" destOrd="0" presId="urn:microsoft.com/office/officeart/2005/8/layout/orgChart1"/>
    <dgm:cxn modelId="{E0087E73-4DF8-42FE-849D-1CB8687DD55D}" type="presParOf" srcId="{3987EAFE-EF2B-4D4F-A605-6A17D82B2D2F}" destId="{D12D567E-526B-4498-8654-1DA7C62EBB1B}" srcOrd="1" destOrd="0" presId="urn:microsoft.com/office/officeart/2005/8/layout/orgChart1"/>
    <dgm:cxn modelId="{F0446D02-B653-4C73-97D0-83D5A1550E29}" type="presParOf" srcId="{BA45667B-F6FD-4935-AE77-CE7110052693}" destId="{6E76DEFC-3EAF-4EF1-BDC5-2F39ABDFF70D}" srcOrd="1" destOrd="0" presId="urn:microsoft.com/office/officeart/2005/8/layout/orgChart1"/>
    <dgm:cxn modelId="{63AB0F9D-D252-4684-A19E-D51247BF0C56}" type="presParOf" srcId="{BA45667B-F6FD-4935-AE77-CE7110052693}" destId="{6997B0E7-903E-4573-B98E-49E9288DF5ED}" srcOrd="2" destOrd="0" presId="urn:microsoft.com/office/officeart/2005/8/layout/orgChart1"/>
    <dgm:cxn modelId="{0F9D6C40-17CC-4CAD-8E74-10FD826B22D3}" type="presParOf" srcId="{8BAAD5A2-D69E-49FC-ACDF-9D074170259D}" destId="{386CB843-6045-49AD-8D05-A4ECD5CD83F9}" srcOrd="2" destOrd="0" presId="urn:microsoft.com/office/officeart/2005/8/layout/orgChart1"/>
    <dgm:cxn modelId="{C28D8873-9AEB-45AE-B843-2DA5E7DC8842}" type="presParOf" srcId="{8BAAD5A2-D69E-49FC-ACDF-9D074170259D}" destId="{577B0F74-B106-47DC-B82F-5C4519B9E8AC}" srcOrd="3" destOrd="0" presId="urn:microsoft.com/office/officeart/2005/8/layout/orgChart1"/>
    <dgm:cxn modelId="{263B663C-8CCE-48B3-98DC-AA034DA744F7}" type="presParOf" srcId="{577B0F74-B106-47DC-B82F-5C4519B9E8AC}" destId="{206C70DA-A949-4636-B338-B534A9191467}" srcOrd="0" destOrd="0" presId="urn:microsoft.com/office/officeart/2005/8/layout/orgChart1"/>
    <dgm:cxn modelId="{66C68F62-3C3D-4E9A-AFCA-238CCFC3509E}" type="presParOf" srcId="{206C70DA-A949-4636-B338-B534A9191467}" destId="{5F26892D-9A13-4DDC-A915-B852E73F4333}" srcOrd="0" destOrd="0" presId="urn:microsoft.com/office/officeart/2005/8/layout/orgChart1"/>
    <dgm:cxn modelId="{8CB5B0AC-0CDC-4B9D-9011-C2FB545068AC}" type="presParOf" srcId="{206C70DA-A949-4636-B338-B534A9191467}" destId="{4E4D3C2D-B091-4717-85D8-5B24384644BF}" srcOrd="1" destOrd="0" presId="urn:microsoft.com/office/officeart/2005/8/layout/orgChart1"/>
    <dgm:cxn modelId="{6AFB4A01-CFF2-4814-BD3A-DEEE0FA0834D}" type="presParOf" srcId="{577B0F74-B106-47DC-B82F-5C4519B9E8AC}" destId="{111D2498-1C30-4670-AF23-A5FBA037CAE3}" srcOrd="1" destOrd="0" presId="urn:microsoft.com/office/officeart/2005/8/layout/orgChart1"/>
    <dgm:cxn modelId="{A69A36ED-67AA-4D94-AA95-8A03B2F73B2E}" type="presParOf" srcId="{577B0F74-B106-47DC-B82F-5C4519B9E8AC}" destId="{F9710698-5B86-482F-B54A-CE5200F367AA}" srcOrd="2" destOrd="0" presId="urn:microsoft.com/office/officeart/2005/8/layout/orgChart1"/>
    <dgm:cxn modelId="{CA61B4C3-613E-4A90-B8D1-CCB52CFFE4E8}" type="presParOf" srcId="{3AAE6F11-67DD-4619-95BE-1FFBB88B1E1F}" destId="{B03E7B50-E0B0-43DC-90F5-8D1AEC2E7965}" srcOrd="2" destOrd="0" presId="urn:microsoft.com/office/officeart/2005/8/layout/orgChart1"/>
    <dgm:cxn modelId="{19432704-E4F1-41C0-9123-3873A7487197}" type="presParOf" srcId="{A2688E6E-C9A4-4924-9954-A2806CB33818}" destId="{6522ED9D-B6B8-467F-AE6E-7201290CBE76}" srcOrd="2" destOrd="0" presId="urn:microsoft.com/office/officeart/2005/8/layout/orgChart1"/>
    <dgm:cxn modelId="{25622F3E-C7CC-44FE-B947-E08A6413AA3B}" type="presParOf" srcId="{D9CE8603-5571-47EC-AD1C-1F08350A5D3F}" destId="{86D2AE96-7988-410F-84B2-D8EA61BBF997}" srcOrd="2" destOrd="0" presId="urn:microsoft.com/office/officeart/2005/8/layout/orgChart1"/>
    <dgm:cxn modelId="{03B3C007-D0E9-447F-9C51-912F9C0A5D0C}" type="presParOf" srcId="{D9CE8603-5571-47EC-AD1C-1F08350A5D3F}" destId="{1493DF06-3628-4A17-9434-FDAE2CB11CE9}" srcOrd="3" destOrd="0" presId="urn:microsoft.com/office/officeart/2005/8/layout/orgChart1"/>
    <dgm:cxn modelId="{82C73A46-33FD-4B5D-B448-C1F74C8A1F4B}" type="presParOf" srcId="{1493DF06-3628-4A17-9434-FDAE2CB11CE9}" destId="{51A83729-972A-4E70-8C60-8B6382F42B1A}" srcOrd="0" destOrd="0" presId="urn:microsoft.com/office/officeart/2005/8/layout/orgChart1"/>
    <dgm:cxn modelId="{DA8737E0-29B8-49E6-8B9A-EA76E1345E13}" type="presParOf" srcId="{51A83729-972A-4E70-8C60-8B6382F42B1A}" destId="{F7903D99-CDA0-44EE-9AFE-E1ECEC33E6CF}" srcOrd="0" destOrd="0" presId="urn:microsoft.com/office/officeart/2005/8/layout/orgChart1"/>
    <dgm:cxn modelId="{74804111-BC5D-405B-A70F-EB4B7F973D70}" type="presParOf" srcId="{51A83729-972A-4E70-8C60-8B6382F42B1A}" destId="{FF76D449-36AF-412A-98D1-63751D0620D1}" srcOrd="1" destOrd="0" presId="urn:microsoft.com/office/officeart/2005/8/layout/orgChart1"/>
    <dgm:cxn modelId="{ECD0C3C2-B6B7-4293-AC6B-DD5767294B09}" type="presParOf" srcId="{1493DF06-3628-4A17-9434-FDAE2CB11CE9}" destId="{401488A4-82A2-41BB-A083-040151C325CD}" srcOrd="1" destOrd="0" presId="urn:microsoft.com/office/officeart/2005/8/layout/orgChart1"/>
    <dgm:cxn modelId="{0AEDFF3F-3573-4AB2-AF42-041F0730EF20}" type="presParOf" srcId="{401488A4-82A2-41BB-A083-040151C325CD}" destId="{33264676-ED12-434B-80EF-C04D96F6FEC7}" srcOrd="0" destOrd="0" presId="urn:microsoft.com/office/officeart/2005/8/layout/orgChart1"/>
    <dgm:cxn modelId="{FF240FD7-9683-4F7F-BADD-045EE5F15FD2}" type="presParOf" srcId="{401488A4-82A2-41BB-A083-040151C325CD}" destId="{631CA924-2C30-4595-80EF-0DEC06CCB53C}" srcOrd="1" destOrd="0" presId="urn:microsoft.com/office/officeart/2005/8/layout/orgChart1"/>
    <dgm:cxn modelId="{CC2A327B-6A7F-4161-8F65-5C45E377C703}" type="presParOf" srcId="{631CA924-2C30-4595-80EF-0DEC06CCB53C}" destId="{2647FD1E-1E12-48BC-BEE5-7D90BDEA6A9C}" srcOrd="0" destOrd="0" presId="urn:microsoft.com/office/officeart/2005/8/layout/orgChart1"/>
    <dgm:cxn modelId="{A831BFAA-1816-4C06-BD29-D18C7E5F896A}" type="presParOf" srcId="{2647FD1E-1E12-48BC-BEE5-7D90BDEA6A9C}" destId="{3BDBEE51-8766-4F7F-A3E0-2054FDAF5AC2}" srcOrd="0" destOrd="0" presId="urn:microsoft.com/office/officeart/2005/8/layout/orgChart1"/>
    <dgm:cxn modelId="{BD5BDE1C-EFCE-4346-A77E-CA57EA5C8428}" type="presParOf" srcId="{2647FD1E-1E12-48BC-BEE5-7D90BDEA6A9C}" destId="{AD7FA862-51F8-4FD7-93F8-51173780691C}" srcOrd="1" destOrd="0" presId="urn:microsoft.com/office/officeart/2005/8/layout/orgChart1"/>
    <dgm:cxn modelId="{92FE2F47-EAA7-46C2-BAED-000E110073FF}" type="presParOf" srcId="{631CA924-2C30-4595-80EF-0DEC06CCB53C}" destId="{2C17C8AB-C137-4299-B21C-B7FB2C2F22E0}" srcOrd="1" destOrd="0" presId="urn:microsoft.com/office/officeart/2005/8/layout/orgChart1"/>
    <dgm:cxn modelId="{80BE08C5-0F28-402E-B6C3-C07E09677B07}" type="presParOf" srcId="{631CA924-2C30-4595-80EF-0DEC06CCB53C}" destId="{3CD291D4-C0A2-411C-A619-0F2B57CD3582}" srcOrd="2" destOrd="0" presId="urn:microsoft.com/office/officeart/2005/8/layout/orgChart1"/>
    <dgm:cxn modelId="{EF5059C8-DEA5-4814-98D4-AB8F13D9FBF6}" type="presParOf" srcId="{401488A4-82A2-41BB-A083-040151C325CD}" destId="{9F4248C2-4475-4822-AD81-3F5D835A3290}" srcOrd="2" destOrd="0" presId="urn:microsoft.com/office/officeart/2005/8/layout/orgChart1"/>
    <dgm:cxn modelId="{9565FFE1-FBA1-4F0D-9682-D54796E1228F}" type="presParOf" srcId="{401488A4-82A2-41BB-A083-040151C325CD}" destId="{B45B6F4F-735F-4488-8E48-7177144C6151}" srcOrd="3" destOrd="0" presId="urn:microsoft.com/office/officeart/2005/8/layout/orgChart1"/>
    <dgm:cxn modelId="{3B80F471-DDF1-4707-AD7B-090962880CFD}" type="presParOf" srcId="{B45B6F4F-735F-4488-8E48-7177144C6151}" destId="{190E1ACE-DBF2-4F16-9EB1-2E48778F979E}" srcOrd="0" destOrd="0" presId="urn:microsoft.com/office/officeart/2005/8/layout/orgChart1"/>
    <dgm:cxn modelId="{555E696A-E5A2-455A-A12D-57EDA9F53F86}" type="presParOf" srcId="{190E1ACE-DBF2-4F16-9EB1-2E48778F979E}" destId="{62DB9FFD-A15D-4F92-B0D8-5F7CE6D86DA8}" srcOrd="0" destOrd="0" presId="urn:microsoft.com/office/officeart/2005/8/layout/orgChart1"/>
    <dgm:cxn modelId="{02D16A78-8A70-448F-89CF-3A82A612358D}" type="presParOf" srcId="{190E1ACE-DBF2-4F16-9EB1-2E48778F979E}" destId="{3530B7C8-4B98-448A-9381-5F4899CEF434}" srcOrd="1" destOrd="0" presId="urn:microsoft.com/office/officeart/2005/8/layout/orgChart1"/>
    <dgm:cxn modelId="{BD2EC0B6-D0C3-4B66-A88B-BA0E5998A330}" type="presParOf" srcId="{B45B6F4F-735F-4488-8E48-7177144C6151}" destId="{6D0FCDFB-7152-4544-B97D-F1B97CE7E677}" srcOrd="1" destOrd="0" presId="urn:microsoft.com/office/officeart/2005/8/layout/orgChart1"/>
    <dgm:cxn modelId="{74CFDEBE-5CC3-46FC-95EB-426C6E44C908}" type="presParOf" srcId="{B45B6F4F-735F-4488-8E48-7177144C6151}" destId="{985C80E3-A511-49D1-A160-52B16BC1B77F}" srcOrd="2" destOrd="0" presId="urn:microsoft.com/office/officeart/2005/8/layout/orgChart1"/>
    <dgm:cxn modelId="{A014E026-76D7-4680-92A3-82CDAA5F6AA0}" type="presParOf" srcId="{1493DF06-3628-4A17-9434-FDAE2CB11CE9}" destId="{5DC9C8AC-22AD-48AA-9B41-75B67B04BB22}" srcOrd="2" destOrd="0" presId="urn:microsoft.com/office/officeart/2005/8/layout/orgChart1"/>
    <dgm:cxn modelId="{BDCF6666-970A-461B-A55B-49F1C4537C48}" type="presParOf" srcId="{D9CE8603-5571-47EC-AD1C-1F08350A5D3F}" destId="{33A57694-B01B-4E27-9904-A55D4E0AA932}" srcOrd="4" destOrd="0" presId="urn:microsoft.com/office/officeart/2005/8/layout/orgChart1"/>
    <dgm:cxn modelId="{E8FD8D3F-3D26-49D7-BE7E-7AC513C5F430}" type="presParOf" srcId="{D9CE8603-5571-47EC-AD1C-1F08350A5D3F}" destId="{6E1405A8-BD5B-4F9C-936B-E8DA6EF88506}" srcOrd="5" destOrd="0" presId="urn:microsoft.com/office/officeart/2005/8/layout/orgChart1"/>
    <dgm:cxn modelId="{78652708-0EE8-4218-9B2E-F86B5C8554F0}" type="presParOf" srcId="{6E1405A8-BD5B-4F9C-936B-E8DA6EF88506}" destId="{005E7922-55D6-4EF1-AFD6-7F59EF02E91A}" srcOrd="0" destOrd="0" presId="urn:microsoft.com/office/officeart/2005/8/layout/orgChart1"/>
    <dgm:cxn modelId="{47F3A732-1C5F-45DD-A8B8-BED19A2628DA}" type="presParOf" srcId="{005E7922-55D6-4EF1-AFD6-7F59EF02E91A}" destId="{5BCEEA6D-FD99-4FE3-AB71-B21CC8DCC3AE}" srcOrd="0" destOrd="0" presId="urn:microsoft.com/office/officeart/2005/8/layout/orgChart1"/>
    <dgm:cxn modelId="{CFA44C80-33ED-4A31-A6A7-CD9D147738F9}" type="presParOf" srcId="{005E7922-55D6-4EF1-AFD6-7F59EF02E91A}" destId="{38E98972-9DC9-4234-9F51-7CD2B647D60D}" srcOrd="1" destOrd="0" presId="urn:microsoft.com/office/officeart/2005/8/layout/orgChart1"/>
    <dgm:cxn modelId="{4BA47B33-5A15-4C04-9DFE-A099AC7A5CD1}" type="presParOf" srcId="{6E1405A8-BD5B-4F9C-936B-E8DA6EF88506}" destId="{EBC80C9F-4CA2-4514-897A-3C7F76AA203F}" srcOrd="1" destOrd="0" presId="urn:microsoft.com/office/officeart/2005/8/layout/orgChart1"/>
    <dgm:cxn modelId="{A96134D5-DA9F-4F66-9357-D190FB5C4BA4}" type="presParOf" srcId="{EBC80C9F-4CA2-4514-897A-3C7F76AA203F}" destId="{C370DB7D-E98D-4660-88C2-4C2D82AAB76F}" srcOrd="0" destOrd="0" presId="urn:microsoft.com/office/officeart/2005/8/layout/orgChart1"/>
    <dgm:cxn modelId="{9B89A78B-E584-4A3F-962C-7067C9E18E6C}" type="presParOf" srcId="{EBC80C9F-4CA2-4514-897A-3C7F76AA203F}" destId="{C1DB71F2-72AE-4A37-B4BC-D2DEE812F706}" srcOrd="1" destOrd="0" presId="urn:microsoft.com/office/officeart/2005/8/layout/orgChart1"/>
    <dgm:cxn modelId="{ED473A83-1848-4040-81B0-F5310FFAB64C}" type="presParOf" srcId="{C1DB71F2-72AE-4A37-B4BC-D2DEE812F706}" destId="{A840D60C-7C0C-4C16-B0DF-551F08D6DC4B}" srcOrd="0" destOrd="0" presId="urn:microsoft.com/office/officeart/2005/8/layout/orgChart1"/>
    <dgm:cxn modelId="{A2334580-CAC4-4C99-812D-96C13F26E22D}" type="presParOf" srcId="{A840D60C-7C0C-4C16-B0DF-551F08D6DC4B}" destId="{700707F5-8998-43C3-A73E-BDE5F9C5A145}" srcOrd="0" destOrd="0" presId="urn:microsoft.com/office/officeart/2005/8/layout/orgChart1"/>
    <dgm:cxn modelId="{A0869985-FA8B-475E-9EBD-14F328FDB4EB}" type="presParOf" srcId="{A840D60C-7C0C-4C16-B0DF-551F08D6DC4B}" destId="{ABE7E524-3426-4AC2-A9BC-5A86902F100E}" srcOrd="1" destOrd="0" presId="urn:microsoft.com/office/officeart/2005/8/layout/orgChart1"/>
    <dgm:cxn modelId="{D8B88928-6ADC-46D8-8C6F-2A1C182491D1}" type="presParOf" srcId="{C1DB71F2-72AE-4A37-B4BC-D2DEE812F706}" destId="{6ED9963F-1588-4C5F-BDFD-C7C74BC6154C}" srcOrd="1" destOrd="0" presId="urn:microsoft.com/office/officeart/2005/8/layout/orgChart1"/>
    <dgm:cxn modelId="{3CCF5FB0-B109-4D26-A78B-7FD4AE4DE7E0}" type="presParOf" srcId="{C1DB71F2-72AE-4A37-B4BC-D2DEE812F706}" destId="{A6D65526-D73F-44C0-8EA3-128A7244F7F1}" srcOrd="2" destOrd="0" presId="urn:microsoft.com/office/officeart/2005/8/layout/orgChart1"/>
    <dgm:cxn modelId="{B98F62DE-F8FF-432B-B0C5-C3385C17AA0A}" type="presParOf" srcId="{6E1405A8-BD5B-4F9C-936B-E8DA6EF88506}" destId="{46D64F0D-2A06-41B3-81EF-431FF77121E2}" srcOrd="2" destOrd="0" presId="urn:microsoft.com/office/officeart/2005/8/layout/orgChart1"/>
    <dgm:cxn modelId="{401A2E86-F7C2-4623-9CF5-59989560AD57}" type="presParOf" srcId="{A91AE922-A239-4DE9-9733-AF3C11E8BC4C}" destId="{8F04D22F-57BD-483F-AEA4-541D7CAC8527}" srcOrd="2" destOrd="0" presId="urn:microsoft.com/office/officeart/2005/8/layout/orgChart1"/>
    <dgm:cxn modelId="{3B4634E8-6C78-4FC7-AE5F-7D3E03AFD17E}" type="presParOf" srcId="{2C84C135-83A8-41A0-ABA9-FEA7F85CDD45}" destId="{510A2C0A-BF5D-4DE1-BF75-CC8177EC8FDA}"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1D30D7-6D69-4E92-BA8D-5C95CEA78D72}" type="doc">
      <dgm:prSet loTypeId="urn:microsoft.com/office/officeart/2005/8/layout/orgChart1" loCatId="hierarchy" qsTypeId="urn:microsoft.com/office/officeart/2005/8/quickstyle/simple4" qsCatId="simple" csTypeId="urn:microsoft.com/office/officeart/2005/8/colors/accent0_3" csCatId="mainScheme" phldr="1"/>
      <dgm:spPr/>
    </dgm:pt>
    <dgm:pt modelId="{5011FBB3-5A05-4194-8F2A-81AAB9072E96}">
      <dgm:prSet custT="1"/>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1600" b="1" i="0" u="none" strike="noStrike" baseline="0" smtClean="0">
              <a:latin typeface="Tahoma"/>
            </a:rPr>
            <a:t>A</a:t>
          </a:r>
          <a:r>
            <a:rPr lang="en-IN" sz="1600" b="0" i="0" u="none" strike="noStrike" baseline="0" smtClean="0">
              <a:latin typeface="Tahoma"/>
            </a:rPr>
            <a:t>GM/AOD</a:t>
          </a:r>
          <a:endParaRPr lang="en-IN" sz="1600" b="0" smtClean="0"/>
        </a:p>
      </dgm:t>
    </dgm:pt>
    <dgm:pt modelId="{2911D1A4-0EA4-40B2-B2EE-6EE95FAC7AAE}" type="parTrans" cxnId="{4579E4E8-B83B-4043-9046-54292A475304}">
      <dgm:prSet/>
      <dgm:spPr/>
      <dgm:t>
        <a:bodyPr/>
        <a:lstStyle/>
        <a:p>
          <a:endParaRPr lang="en-IN"/>
        </a:p>
      </dgm:t>
    </dgm:pt>
    <dgm:pt modelId="{9D983EDE-6CAB-4862-A55D-9C84A87A7FCB}" type="sibTrans" cxnId="{4579E4E8-B83B-4043-9046-54292A475304}">
      <dgm:prSet/>
      <dgm:spPr/>
      <dgm:t>
        <a:bodyPr/>
        <a:lstStyle/>
        <a:p>
          <a:endParaRPr lang="en-IN"/>
        </a:p>
      </dgm:t>
    </dgm:pt>
    <dgm:pt modelId="{A54FE303-07EF-4AE1-9791-DC9A5BA97366}">
      <dgm:prSet custT="1"/>
      <dgm:spPr/>
      <dgm:t>
        <a:bodyPr/>
        <a:lstStyle/>
        <a:p>
          <a:pPr marR="0" algn="ctr" rtl="0"/>
          <a:endParaRPr lang="en-IN" sz="500" b="1" i="0" u="none" strike="noStrike" baseline="0" smtClean="0">
            <a:latin typeface="Tahoma"/>
          </a:endParaRPr>
        </a:p>
        <a:p>
          <a:pPr marR="0" algn="ctr" rtl="0"/>
          <a:endParaRPr lang="en-IN" sz="1050" b="1" i="0" u="none" strike="noStrike" baseline="0" smtClean="0">
            <a:latin typeface="Tahoma"/>
          </a:endParaRPr>
        </a:p>
        <a:p>
          <a:pPr marR="0" algn="ctr" rtl="0"/>
          <a:r>
            <a:rPr lang="en-IN" sz="1050" b="1" i="0" u="none" strike="noStrike" baseline="0" smtClean="0">
              <a:latin typeface="Tahoma"/>
            </a:rPr>
            <a:t>Plant </a:t>
          </a:r>
        </a:p>
        <a:p>
          <a:pPr marR="0" algn="ctr" rtl="0"/>
          <a:r>
            <a:rPr lang="en-IN" sz="1050" b="1" i="0" u="none" strike="noStrike" baseline="0" smtClean="0">
              <a:latin typeface="Tahoma"/>
            </a:rPr>
            <a:t>Manager</a:t>
          </a:r>
          <a:endParaRPr lang="en-IN" sz="1050" smtClean="0"/>
        </a:p>
      </dgm:t>
    </dgm:pt>
    <dgm:pt modelId="{2F81FDAC-3CEE-448C-B7FA-0E98548D3117}" type="parTrans" cxnId="{DDB27160-4320-4854-8A82-DE51A4C17AC5}">
      <dgm:prSet/>
      <dgm:spPr/>
      <dgm:t>
        <a:bodyPr/>
        <a:lstStyle/>
        <a:p>
          <a:endParaRPr lang="en-IN"/>
        </a:p>
      </dgm:t>
    </dgm:pt>
    <dgm:pt modelId="{4D9184CD-A55C-4BA2-B604-B6AAA3727FC6}" type="sibTrans" cxnId="{DDB27160-4320-4854-8A82-DE51A4C17AC5}">
      <dgm:prSet/>
      <dgm:spPr/>
      <dgm:t>
        <a:bodyPr/>
        <a:lstStyle/>
        <a:p>
          <a:endParaRPr lang="en-IN"/>
        </a:p>
      </dgm:t>
    </dgm:pt>
    <dgm:pt modelId="{53326779-E721-402C-9FF3-1C086B022E07}">
      <dgm:prSet custT="1"/>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900" b="1" i="0" u="none" strike="noStrike" baseline="0" smtClean="0">
              <a:latin typeface="Tahoma"/>
            </a:rPr>
            <a:t>Route to </a:t>
          </a:r>
        </a:p>
        <a:p>
          <a:pPr marR="0" algn="ctr" rtl="0"/>
          <a:r>
            <a:rPr lang="en-IN" sz="900" b="1" i="0" u="none" strike="noStrike" baseline="0" smtClean="0">
              <a:latin typeface="Tahoma"/>
            </a:rPr>
            <a:t>Market</a:t>
          </a:r>
          <a:endParaRPr lang="en-IN" sz="900" smtClean="0"/>
        </a:p>
      </dgm:t>
    </dgm:pt>
    <dgm:pt modelId="{D49CF399-83B6-4719-A95F-E09F226C5BDC}" type="parTrans" cxnId="{ABF5EEFB-3C5F-47BC-BC0E-1FB24515FE10}">
      <dgm:prSet/>
      <dgm:spPr/>
      <dgm:t>
        <a:bodyPr/>
        <a:lstStyle/>
        <a:p>
          <a:endParaRPr lang="en-IN"/>
        </a:p>
      </dgm:t>
    </dgm:pt>
    <dgm:pt modelId="{96B44275-C27D-42A7-89F8-3DEEDD1C3AD1}" type="sibTrans" cxnId="{ABF5EEFB-3C5F-47BC-BC0E-1FB24515FE10}">
      <dgm:prSet/>
      <dgm:spPr/>
      <dgm:t>
        <a:bodyPr/>
        <a:lstStyle/>
        <a:p>
          <a:endParaRPr lang="en-IN"/>
        </a:p>
      </dgm:t>
    </dgm:pt>
    <dgm:pt modelId="{42C9FE5B-66D9-4FD4-866B-B51E30A00E0A}">
      <dgm:prSet custT="1"/>
      <dgm:spPr/>
      <dgm:t>
        <a:bodyPr/>
        <a:lstStyle/>
        <a:p>
          <a:pPr marR="0" algn="ctr" rtl="0"/>
          <a:endParaRPr lang="en-IN" sz="500" b="1" i="0" u="none" strike="noStrike" baseline="0" smtClean="0">
            <a:latin typeface="Tahoma"/>
          </a:endParaRPr>
        </a:p>
        <a:p>
          <a:pPr marR="0" algn="ctr" rtl="0"/>
          <a:r>
            <a:rPr lang="en-IN" sz="1000" b="1" i="0" u="none" strike="noStrike" baseline="0" smtClean="0">
              <a:latin typeface="Tahoma"/>
            </a:rPr>
            <a:t>Human </a:t>
          </a:r>
        </a:p>
        <a:p>
          <a:pPr marR="0" algn="ctr" rtl="0"/>
          <a:r>
            <a:rPr lang="en-IN" sz="1000" b="1" i="0" u="none" strike="noStrike" baseline="0" smtClean="0">
              <a:latin typeface="Tahoma"/>
            </a:rPr>
            <a:t>Resource</a:t>
          </a:r>
        </a:p>
        <a:p>
          <a:pPr marR="0" algn="ctr" rtl="0"/>
          <a:r>
            <a:rPr lang="en-IN" sz="1000" b="1" i="0" u="none" strike="noStrike" baseline="0" smtClean="0">
              <a:latin typeface="Tahoma"/>
            </a:rPr>
            <a:t>Manager</a:t>
          </a:r>
          <a:endParaRPr lang="en-IN" sz="1000" smtClean="0"/>
        </a:p>
      </dgm:t>
    </dgm:pt>
    <dgm:pt modelId="{888E2AB0-607F-4805-82ED-F5A83A1B6F06}" type="parTrans" cxnId="{FB8D90E6-4F45-4AEE-8894-B4ACD4D620DF}">
      <dgm:prSet/>
      <dgm:spPr/>
      <dgm:t>
        <a:bodyPr/>
        <a:lstStyle/>
        <a:p>
          <a:endParaRPr lang="en-IN"/>
        </a:p>
      </dgm:t>
    </dgm:pt>
    <dgm:pt modelId="{50BE8919-AE0B-4A62-87F7-104BAC93FB70}" type="sibTrans" cxnId="{FB8D90E6-4F45-4AEE-8894-B4ACD4D620DF}">
      <dgm:prSet/>
      <dgm:spPr/>
      <dgm:t>
        <a:bodyPr/>
        <a:lstStyle/>
        <a:p>
          <a:endParaRPr lang="en-IN"/>
        </a:p>
      </dgm:t>
    </dgm:pt>
    <dgm:pt modelId="{E47FC415-8281-49A0-97C1-236D75C36B99}">
      <dgm:prSet custT="1"/>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1050" b="1" i="0" u="none" strike="noStrike" baseline="0" smtClean="0">
              <a:latin typeface="Tahoma"/>
            </a:rPr>
            <a:t>Finance </a:t>
          </a:r>
        </a:p>
        <a:p>
          <a:pPr marR="0" algn="ctr" rtl="0"/>
          <a:r>
            <a:rPr lang="en-IN" sz="1050" b="1" i="0" u="none" strike="noStrike" baseline="0" smtClean="0">
              <a:latin typeface="Tahoma"/>
            </a:rPr>
            <a:t>Manager</a:t>
          </a:r>
          <a:endParaRPr lang="en-IN" sz="1050" smtClean="0"/>
        </a:p>
      </dgm:t>
    </dgm:pt>
    <dgm:pt modelId="{E319B5E2-DF31-4260-A431-15F8A6C5175E}" type="parTrans" cxnId="{261BAA55-94C3-4B0C-A1CF-E3676B3F7EEC}">
      <dgm:prSet/>
      <dgm:spPr/>
      <dgm:t>
        <a:bodyPr/>
        <a:lstStyle/>
        <a:p>
          <a:endParaRPr lang="en-IN"/>
        </a:p>
      </dgm:t>
    </dgm:pt>
    <dgm:pt modelId="{AC710BD9-EC0F-4EF8-AB60-F185B1B7A01A}" type="sibTrans" cxnId="{261BAA55-94C3-4B0C-A1CF-E3676B3F7EEC}">
      <dgm:prSet/>
      <dgm:spPr/>
      <dgm:t>
        <a:bodyPr/>
        <a:lstStyle/>
        <a:p>
          <a:endParaRPr lang="en-IN"/>
        </a:p>
      </dgm:t>
    </dgm:pt>
    <dgm:pt modelId="{7E57E444-01D5-486A-8A9D-5CF21ACF7381}">
      <dgm:prSet custT="1"/>
      <dgm:spPr/>
      <dgm:t>
        <a:bodyPr/>
        <a:lstStyle/>
        <a:p>
          <a:pPr marR="0" algn="ctr" rtl="0"/>
          <a:endParaRPr lang="en-IN" sz="500" b="1" i="0" u="none" strike="noStrike" baseline="0" smtClean="0">
            <a:latin typeface="Tahoma"/>
          </a:endParaRPr>
        </a:p>
        <a:p>
          <a:pPr marR="0" algn="ctr" rtl="0"/>
          <a:r>
            <a:rPr lang="en-IN" sz="1000" b="1" i="0" u="none" strike="noStrike" baseline="0" smtClean="0">
              <a:latin typeface="Tahoma"/>
            </a:rPr>
            <a:t>General </a:t>
          </a:r>
        </a:p>
        <a:p>
          <a:pPr marR="0" algn="ctr" rtl="0"/>
          <a:r>
            <a:rPr lang="en-IN" sz="1000" b="1" i="0" u="none" strike="noStrike" baseline="0" smtClean="0">
              <a:latin typeface="Tahoma"/>
            </a:rPr>
            <a:t>Sales</a:t>
          </a:r>
        </a:p>
        <a:p>
          <a:pPr marR="0" algn="ctr" rtl="0"/>
          <a:r>
            <a:rPr lang="en-IN" sz="1000" b="1" i="0" u="none" strike="noStrike" baseline="0" smtClean="0">
              <a:latin typeface="Tahoma"/>
            </a:rPr>
            <a:t>Manager</a:t>
          </a:r>
          <a:endParaRPr lang="en-IN" sz="1000" smtClean="0"/>
        </a:p>
      </dgm:t>
    </dgm:pt>
    <dgm:pt modelId="{A5ED7A0D-FA1B-4AB3-9BC7-81D54A893E42}" type="parTrans" cxnId="{F5BEB848-953F-4C3A-9054-0495CB8938C8}">
      <dgm:prSet/>
      <dgm:spPr/>
      <dgm:t>
        <a:bodyPr/>
        <a:lstStyle/>
        <a:p>
          <a:endParaRPr lang="en-IN"/>
        </a:p>
      </dgm:t>
    </dgm:pt>
    <dgm:pt modelId="{82CBE520-5862-4D50-8902-0D9D15046DBC}" type="sibTrans" cxnId="{F5BEB848-953F-4C3A-9054-0495CB8938C8}">
      <dgm:prSet/>
      <dgm:spPr/>
      <dgm:t>
        <a:bodyPr/>
        <a:lstStyle/>
        <a:p>
          <a:endParaRPr lang="en-IN"/>
        </a:p>
      </dgm:t>
    </dgm:pt>
    <dgm:pt modelId="{67C7AC56-799C-4700-9D97-4F1115C9FE07}">
      <dgm:prSet custT="1"/>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1100" b="1" i="0" u="none" strike="noStrike" baseline="0" smtClean="0">
              <a:latin typeface="Tahoma"/>
            </a:rPr>
            <a:t>Area Sales</a:t>
          </a:r>
        </a:p>
        <a:p>
          <a:pPr marR="0" algn="ctr" rtl="0"/>
          <a:r>
            <a:rPr lang="en-IN" sz="1100" b="1" i="0" u="none" strike="noStrike" baseline="0" smtClean="0">
              <a:latin typeface="Tahoma"/>
            </a:rPr>
            <a:t>Manager</a:t>
          </a:r>
          <a:endParaRPr lang="en-IN" sz="1100" smtClean="0"/>
        </a:p>
      </dgm:t>
    </dgm:pt>
    <dgm:pt modelId="{987302CA-628B-4DAA-A14A-7BC0D2F2218D}" type="parTrans" cxnId="{5F5EAFA5-D6F1-4498-B2A0-0B7642543A56}">
      <dgm:prSet/>
      <dgm:spPr/>
      <dgm:t>
        <a:bodyPr/>
        <a:lstStyle/>
        <a:p>
          <a:endParaRPr lang="en-IN"/>
        </a:p>
      </dgm:t>
    </dgm:pt>
    <dgm:pt modelId="{6E2C814A-3C1A-4A55-903C-F807EE7C3516}" type="sibTrans" cxnId="{5F5EAFA5-D6F1-4498-B2A0-0B7642543A56}">
      <dgm:prSet/>
      <dgm:spPr/>
      <dgm:t>
        <a:bodyPr/>
        <a:lstStyle/>
        <a:p>
          <a:endParaRPr lang="en-IN"/>
        </a:p>
      </dgm:t>
    </dgm:pt>
    <dgm:pt modelId="{947814F0-E40F-46FA-A2B0-641829B66BEC}">
      <dgm:prSet custT="1"/>
      <dgm:spPr/>
      <dgm:t>
        <a:bodyPr/>
        <a:lstStyle/>
        <a:p>
          <a:pPr marR="0" algn="ctr" rtl="0"/>
          <a:endParaRPr lang="en-IN" sz="800" b="1" i="0" u="none" strike="noStrike" baseline="0" smtClean="0">
            <a:latin typeface="Tahoma"/>
          </a:endParaRPr>
        </a:p>
        <a:p>
          <a:pPr marR="0" algn="ctr" rtl="0"/>
          <a:endParaRPr lang="en-IN" sz="1000" b="1" i="0" u="none" strike="noStrike" baseline="0" smtClean="0">
            <a:latin typeface="Tahoma"/>
          </a:endParaRPr>
        </a:p>
        <a:p>
          <a:pPr marR="0" algn="ctr" rtl="0"/>
          <a:r>
            <a:rPr lang="en-IN" sz="1000" b="1" i="0" u="none" strike="noStrike" baseline="0" smtClean="0">
              <a:latin typeface="Tahoma"/>
            </a:rPr>
            <a:t>Sales </a:t>
          </a:r>
        </a:p>
        <a:p>
          <a:pPr marR="0" algn="ctr" rtl="0"/>
          <a:r>
            <a:rPr lang="en-IN" sz="1000" b="1" i="0" u="none" strike="noStrike" baseline="0" smtClean="0">
              <a:latin typeface="Tahoma"/>
            </a:rPr>
            <a:t>Executive</a:t>
          </a:r>
          <a:endParaRPr lang="en-IN" sz="1000" smtClean="0"/>
        </a:p>
      </dgm:t>
    </dgm:pt>
    <dgm:pt modelId="{EB21EA3C-446B-4139-BA29-3CD5222A408E}" type="parTrans" cxnId="{D9BEFA80-C32E-43B1-BBEA-FFCC221A7E27}">
      <dgm:prSet/>
      <dgm:spPr/>
      <dgm:t>
        <a:bodyPr/>
        <a:lstStyle/>
        <a:p>
          <a:endParaRPr lang="en-IN"/>
        </a:p>
      </dgm:t>
    </dgm:pt>
    <dgm:pt modelId="{B7134750-0C5F-4CA0-9F96-22E833387B2A}" type="sibTrans" cxnId="{D9BEFA80-C32E-43B1-BBEA-FFCC221A7E27}">
      <dgm:prSet/>
      <dgm:spPr/>
      <dgm:t>
        <a:bodyPr/>
        <a:lstStyle/>
        <a:p>
          <a:endParaRPr lang="en-IN"/>
        </a:p>
      </dgm:t>
    </dgm:pt>
    <dgm:pt modelId="{C53004FB-D8E2-4ECB-A4DA-D3C34A6529AC}">
      <dgm:prSet custT="1"/>
      <dgm:spPr/>
      <dgm:t>
        <a:bodyPr/>
        <a:lstStyle/>
        <a:p>
          <a:pPr marR="0" algn="ctr" rtl="0"/>
          <a:endParaRPr lang="en-IN" sz="900" b="1" i="0" u="none" strike="noStrike" baseline="0" smtClean="0">
            <a:latin typeface="Tahoma"/>
          </a:endParaRPr>
        </a:p>
        <a:p>
          <a:pPr marR="0" algn="ctr" rtl="0"/>
          <a:endParaRPr lang="en-IN" sz="900" b="1" i="0" u="none" strike="noStrike" baseline="0" smtClean="0">
            <a:latin typeface="Tahoma"/>
          </a:endParaRPr>
        </a:p>
        <a:p>
          <a:pPr marR="0" algn="ctr" rtl="0"/>
          <a:r>
            <a:rPr lang="en-IN" sz="1000" b="1" i="0" u="none" strike="noStrike" baseline="0" smtClean="0">
              <a:latin typeface="Tahoma"/>
            </a:rPr>
            <a:t>Market </a:t>
          </a:r>
        </a:p>
        <a:p>
          <a:pPr marR="0" algn="ctr" rtl="0"/>
          <a:r>
            <a:rPr lang="en-IN" sz="1000" b="1" i="0" u="none" strike="noStrike" baseline="0" smtClean="0">
              <a:latin typeface="Tahoma"/>
            </a:rPr>
            <a:t>Developer</a:t>
          </a:r>
          <a:endParaRPr lang="en-IN" sz="1000" smtClean="0"/>
        </a:p>
      </dgm:t>
    </dgm:pt>
    <dgm:pt modelId="{26B0F671-D203-429C-9D4D-8B4BB61E8B90}" type="parTrans" cxnId="{018D0AAD-DA2F-46D8-8A5B-EF0B4388066F}">
      <dgm:prSet/>
      <dgm:spPr/>
      <dgm:t>
        <a:bodyPr/>
        <a:lstStyle/>
        <a:p>
          <a:endParaRPr lang="en-IN"/>
        </a:p>
      </dgm:t>
    </dgm:pt>
    <dgm:pt modelId="{26BB6704-6204-4666-8851-29B5EB494C15}" type="sibTrans" cxnId="{018D0AAD-DA2F-46D8-8A5B-EF0B4388066F}">
      <dgm:prSet/>
      <dgm:spPr/>
      <dgm:t>
        <a:bodyPr/>
        <a:lstStyle/>
        <a:p>
          <a:endParaRPr lang="en-IN"/>
        </a:p>
      </dgm:t>
    </dgm:pt>
    <dgm:pt modelId="{6533A573-D211-4369-8366-2ED6564BF2A4}">
      <dgm:prSet custT="1"/>
      <dgm:spPr/>
      <dgm:t>
        <a:bodyPr/>
        <a:lstStyle/>
        <a:p>
          <a:pPr marR="0" algn="ctr" rtl="0"/>
          <a:endParaRPr lang="en-IN" sz="800" b="1" i="0" u="none" strike="noStrike" baseline="0" smtClean="0">
            <a:latin typeface="Tahoma"/>
          </a:endParaRPr>
        </a:p>
        <a:p>
          <a:pPr marR="0" algn="l" rtl="0"/>
          <a:r>
            <a:rPr lang="en-IN" sz="1000" b="1" i="0" u="none" strike="noStrike" baseline="0" smtClean="0">
              <a:latin typeface="Tahoma"/>
            </a:rPr>
            <a:t>Distributors</a:t>
          </a:r>
        </a:p>
        <a:p>
          <a:pPr marR="0" algn="ctr" rtl="0"/>
          <a:r>
            <a:rPr lang="en-IN" sz="1000" b="1" i="0" u="none" strike="noStrike" baseline="0" smtClean="0">
              <a:latin typeface="Tahoma"/>
            </a:rPr>
            <a:t>And</a:t>
          </a:r>
        </a:p>
        <a:p>
          <a:pPr marR="0" algn="ctr" rtl="0"/>
          <a:r>
            <a:rPr lang="en-IN" sz="1000" b="1" i="0" u="none" strike="noStrike" baseline="0" smtClean="0">
              <a:latin typeface="Tahoma"/>
            </a:rPr>
            <a:t>Salesmen</a:t>
          </a:r>
          <a:endParaRPr lang="en-IN" sz="1000" smtClean="0"/>
        </a:p>
      </dgm:t>
    </dgm:pt>
    <dgm:pt modelId="{D04F11C9-373E-4071-8DE4-40AABA119715}" type="parTrans" cxnId="{4C495C7B-96CE-425B-82F9-62B8019FF835}">
      <dgm:prSet/>
      <dgm:spPr/>
      <dgm:t>
        <a:bodyPr/>
        <a:lstStyle/>
        <a:p>
          <a:endParaRPr lang="en-IN"/>
        </a:p>
      </dgm:t>
    </dgm:pt>
    <dgm:pt modelId="{7D0D0780-DAA5-4DD1-BF70-DE687D089A0B}" type="sibTrans" cxnId="{4C495C7B-96CE-425B-82F9-62B8019FF835}">
      <dgm:prSet/>
      <dgm:spPr/>
      <dgm:t>
        <a:bodyPr/>
        <a:lstStyle/>
        <a:p>
          <a:endParaRPr lang="en-IN"/>
        </a:p>
      </dgm:t>
    </dgm:pt>
    <dgm:pt modelId="{1ECE47F5-DCA4-4913-B161-F12F7C240B32}">
      <dgm:prSet custT="1"/>
      <dgm:spPr/>
      <dgm:t>
        <a:bodyPr/>
        <a:lstStyle/>
        <a:p>
          <a:pPr marR="0" algn="ctr" rtl="0"/>
          <a:endParaRPr lang="en-IN" sz="500" b="1" i="0" u="none" strike="noStrike" baseline="0" smtClean="0">
            <a:latin typeface="Tahoma"/>
          </a:endParaRPr>
        </a:p>
        <a:p>
          <a:pPr marR="0" algn="ctr" rtl="0"/>
          <a:endParaRPr lang="en-IN" sz="500" b="1" i="0" u="none" strike="noStrike" baseline="0" smtClean="0">
            <a:latin typeface="Tahoma"/>
          </a:endParaRPr>
        </a:p>
        <a:p>
          <a:pPr marR="0" algn="ctr" rtl="0"/>
          <a:r>
            <a:rPr lang="en-IN" sz="900" b="1" i="0" u="none" strike="noStrike" baseline="0" smtClean="0">
              <a:latin typeface="Tahoma"/>
            </a:rPr>
            <a:t>Channel</a:t>
          </a:r>
        </a:p>
        <a:p>
          <a:pPr marR="0" algn="ctr" rtl="0"/>
          <a:r>
            <a:rPr lang="en-IN" sz="900" b="1" i="0" u="none" strike="noStrike" baseline="0" smtClean="0">
              <a:latin typeface="Tahoma"/>
            </a:rPr>
            <a:t>Manager</a:t>
          </a:r>
          <a:endParaRPr lang="en-IN" sz="900" smtClean="0"/>
        </a:p>
      </dgm:t>
    </dgm:pt>
    <dgm:pt modelId="{2841E646-3D96-4E44-AE3C-28E032EC9FCD}" type="parTrans" cxnId="{7B9D6553-F0AA-41B4-A298-A528A691EA13}">
      <dgm:prSet/>
      <dgm:spPr/>
      <dgm:t>
        <a:bodyPr/>
        <a:lstStyle/>
        <a:p>
          <a:endParaRPr lang="en-IN"/>
        </a:p>
      </dgm:t>
    </dgm:pt>
    <dgm:pt modelId="{B0B6C69E-5AE2-4B68-A9CB-F2B3508FD0A4}" type="sibTrans" cxnId="{7B9D6553-F0AA-41B4-A298-A528A691EA13}">
      <dgm:prSet/>
      <dgm:spPr/>
      <dgm:t>
        <a:bodyPr/>
        <a:lstStyle/>
        <a:p>
          <a:endParaRPr lang="en-IN"/>
        </a:p>
      </dgm:t>
    </dgm:pt>
    <dgm:pt modelId="{2BA90DB8-214B-4EBB-9F72-9DDD1BDE605A}">
      <dgm:prSet custT="1"/>
      <dgm:spPr/>
      <dgm:t>
        <a:bodyPr/>
        <a:lstStyle/>
        <a:p>
          <a:pPr marR="0" algn="ctr" rtl="0"/>
          <a:endParaRPr lang="en-IN" sz="8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Marketing</a:t>
          </a:r>
          <a:endParaRPr lang="en-IN" sz="1000" smtClean="0"/>
        </a:p>
      </dgm:t>
    </dgm:pt>
    <dgm:pt modelId="{5DCDD56F-8377-4F76-AF64-47595258EBDF}" type="parTrans" cxnId="{E31D5A8F-132C-45B4-8EAF-98106CEC2D65}">
      <dgm:prSet/>
      <dgm:spPr/>
      <dgm:t>
        <a:bodyPr/>
        <a:lstStyle/>
        <a:p>
          <a:endParaRPr lang="en-IN"/>
        </a:p>
      </dgm:t>
    </dgm:pt>
    <dgm:pt modelId="{640BB90A-7547-4BA3-B258-1F7125905857}" type="sibTrans" cxnId="{E31D5A8F-132C-45B4-8EAF-98106CEC2D65}">
      <dgm:prSet/>
      <dgm:spPr/>
      <dgm:t>
        <a:bodyPr/>
        <a:lstStyle/>
        <a:p>
          <a:endParaRPr lang="en-IN"/>
        </a:p>
      </dgm:t>
    </dgm:pt>
    <dgm:pt modelId="{A868F989-D3EA-43AF-9611-B50CF8FD7B75}">
      <dgm:prSet custT="1"/>
      <dgm:spPr/>
      <dgm:t>
        <a:bodyPr/>
        <a:lstStyle/>
        <a:p>
          <a:pPr marR="0" algn="ctr" rtl="0"/>
          <a:endParaRPr lang="en-IN" sz="8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Key </a:t>
          </a:r>
        </a:p>
        <a:p>
          <a:pPr marR="0" algn="ctr" rtl="0"/>
          <a:r>
            <a:rPr lang="en-IN" sz="1000" b="1" i="0" u="none" strike="noStrike" baseline="0" smtClean="0">
              <a:latin typeface="Tahoma"/>
            </a:rPr>
            <a:t>Accounts</a:t>
          </a:r>
          <a:endParaRPr lang="en-IN" sz="1000" smtClean="0"/>
        </a:p>
      </dgm:t>
    </dgm:pt>
    <dgm:pt modelId="{F6908415-1A53-4773-898B-0BD60E8EA4C8}" type="parTrans" cxnId="{7506D0C3-7628-4997-8616-5C6EC11ACF64}">
      <dgm:prSet/>
      <dgm:spPr/>
      <dgm:t>
        <a:bodyPr/>
        <a:lstStyle/>
        <a:p>
          <a:endParaRPr lang="en-IN"/>
        </a:p>
      </dgm:t>
    </dgm:pt>
    <dgm:pt modelId="{F2DF5EC7-8876-4C57-ADFA-C61D1DB3223D}" type="sibTrans" cxnId="{7506D0C3-7628-4997-8616-5C6EC11ACF64}">
      <dgm:prSet/>
      <dgm:spPr/>
      <dgm:t>
        <a:bodyPr/>
        <a:lstStyle/>
        <a:p>
          <a:endParaRPr lang="en-IN"/>
        </a:p>
      </dgm:t>
    </dgm:pt>
    <dgm:pt modelId="{C0064A55-FC32-4159-8B27-22C79B6991AC}">
      <dgm:prSet custT="1"/>
      <dgm:spPr/>
      <dgm:t>
        <a:bodyPr/>
        <a:lstStyle/>
        <a:p>
          <a:pPr marR="0" algn="ctr" rtl="0"/>
          <a:endParaRPr lang="en-IN" sz="900" b="1" i="0" u="none" strike="noStrike" baseline="0" smtClean="0">
            <a:latin typeface="Tahoma"/>
          </a:endParaRPr>
        </a:p>
        <a:p>
          <a:pPr marR="0" algn="ctr" rtl="0"/>
          <a:r>
            <a:rPr lang="en-IN" sz="900" b="1" i="0" u="none" strike="noStrike" baseline="0" smtClean="0">
              <a:latin typeface="Tahoma"/>
            </a:rPr>
            <a:t>Area </a:t>
          </a:r>
        </a:p>
        <a:p>
          <a:pPr marR="0" algn="ctr" rtl="0"/>
          <a:r>
            <a:rPr lang="en-IN" sz="900" b="1" i="0" u="none" strike="noStrike" baseline="0" smtClean="0">
              <a:latin typeface="Tahoma"/>
            </a:rPr>
            <a:t>Capability</a:t>
          </a:r>
        </a:p>
        <a:p>
          <a:pPr marR="0" algn="ctr" rtl="0"/>
          <a:r>
            <a:rPr lang="en-IN" sz="900" b="1" i="0" u="none" strike="noStrike" baseline="0" smtClean="0">
              <a:latin typeface="Tahoma"/>
            </a:rPr>
            <a:t>Manager</a:t>
          </a:r>
          <a:endParaRPr lang="en-IN" sz="900" smtClean="0"/>
        </a:p>
      </dgm:t>
    </dgm:pt>
    <dgm:pt modelId="{514ED173-8A08-4F9A-B532-FC71C875F5EB}" type="parTrans" cxnId="{BC17A8CE-67A2-48FD-92E3-C21F97BE2AD1}">
      <dgm:prSet/>
      <dgm:spPr/>
      <dgm:t>
        <a:bodyPr/>
        <a:lstStyle/>
        <a:p>
          <a:endParaRPr lang="en-IN"/>
        </a:p>
      </dgm:t>
    </dgm:pt>
    <dgm:pt modelId="{A7B71BD4-F70D-4193-98C7-3A04C48B4206}" type="sibTrans" cxnId="{BC17A8CE-67A2-48FD-92E3-C21F97BE2AD1}">
      <dgm:prSet/>
      <dgm:spPr/>
      <dgm:t>
        <a:bodyPr/>
        <a:lstStyle/>
        <a:p>
          <a:endParaRPr lang="en-IN"/>
        </a:p>
      </dgm:t>
    </dgm:pt>
    <dgm:pt modelId="{E0DCB686-D76B-472A-8CBF-271AEAA1E247}">
      <dgm:prSet custT="1"/>
      <dgm:spPr/>
      <dgm:t>
        <a:bodyPr/>
        <a:lstStyle/>
        <a:p>
          <a:pPr marR="0" algn="ctr" rtl="0"/>
          <a:endParaRPr lang="en-IN" sz="800" b="1" i="0" u="none" strike="noStrike" baseline="0" smtClean="0">
            <a:latin typeface="Tahoma"/>
          </a:endParaRPr>
        </a:p>
        <a:p>
          <a:pPr marR="0" algn="ctr" rtl="0"/>
          <a:endParaRPr lang="en-IN" sz="800" b="1" i="0" u="none" strike="noStrike" baseline="0" smtClean="0">
            <a:latin typeface="Tahoma"/>
          </a:endParaRPr>
        </a:p>
        <a:p>
          <a:pPr marR="0" algn="ctr" rtl="0"/>
          <a:r>
            <a:rPr lang="en-IN" sz="1000" b="1" i="0" u="none" strike="noStrike" baseline="0" smtClean="0">
              <a:latin typeface="Tahoma"/>
            </a:rPr>
            <a:t>Sales </a:t>
          </a:r>
        </a:p>
        <a:p>
          <a:pPr marR="0" algn="ctr" rtl="0"/>
          <a:r>
            <a:rPr lang="en-IN" sz="1000" b="1" i="0" u="none" strike="noStrike" baseline="0" smtClean="0">
              <a:latin typeface="Tahoma"/>
            </a:rPr>
            <a:t>Trainers</a:t>
          </a:r>
          <a:endParaRPr lang="en-IN" sz="1000" smtClean="0"/>
        </a:p>
      </dgm:t>
    </dgm:pt>
    <dgm:pt modelId="{C7D99241-6D15-469D-B607-CDE0421DFCFF}" type="parTrans" cxnId="{5D1D7892-7DD2-4977-BD3C-7AE924C2664A}">
      <dgm:prSet/>
      <dgm:spPr/>
      <dgm:t>
        <a:bodyPr/>
        <a:lstStyle/>
        <a:p>
          <a:endParaRPr lang="en-IN"/>
        </a:p>
      </dgm:t>
    </dgm:pt>
    <dgm:pt modelId="{8DCE5E36-B37D-490C-9E4E-50F1FCF33DBF}" type="sibTrans" cxnId="{5D1D7892-7DD2-4977-BD3C-7AE924C2664A}">
      <dgm:prSet/>
      <dgm:spPr/>
      <dgm:t>
        <a:bodyPr/>
        <a:lstStyle/>
        <a:p>
          <a:endParaRPr lang="en-IN"/>
        </a:p>
      </dgm:t>
    </dgm:pt>
    <dgm:pt modelId="{9E202FDA-EB5D-4616-BBA5-B86F6D3E9676}" type="pres">
      <dgm:prSet presAssocID="{421D30D7-6D69-4E92-BA8D-5C95CEA78D72}" presName="hierChild1" presStyleCnt="0">
        <dgm:presLayoutVars>
          <dgm:orgChart val="1"/>
          <dgm:chPref val="1"/>
          <dgm:dir/>
          <dgm:animOne val="branch"/>
          <dgm:animLvl val="lvl"/>
          <dgm:resizeHandles/>
        </dgm:presLayoutVars>
      </dgm:prSet>
      <dgm:spPr/>
    </dgm:pt>
    <dgm:pt modelId="{92261062-E640-4BAD-BEEB-F192F2FFAA9E}" type="pres">
      <dgm:prSet presAssocID="{5011FBB3-5A05-4194-8F2A-81AAB9072E96}" presName="hierRoot1" presStyleCnt="0">
        <dgm:presLayoutVars>
          <dgm:hierBranch/>
        </dgm:presLayoutVars>
      </dgm:prSet>
      <dgm:spPr/>
    </dgm:pt>
    <dgm:pt modelId="{349C6E51-62D5-4903-85FA-393F1F187F52}" type="pres">
      <dgm:prSet presAssocID="{5011FBB3-5A05-4194-8F2A-81AAB9072E96}" presName="rootComposite1" presStyleCnt="0"/>
      <dgm:spPr/>
    </dgm:pt>
    <dgm:pt modelId="{7E586632-888D-4031-A0F6-42C302CCC093}" type="pres">
      <dgm:prSet presAssocID="{5011FBB3-5A05-4194-8F2A-81AAB9072E96}" presName="rootText1" presStyleLbl="node0" presStyleIdx="0" presStyleCnt="1" custScaleX="298840" custScaleY="367869" custLinFactX="11335" custLinFactY="-100000" custLinFactNeighborX="100000" custLinFactNeighborY="-181427">
        <dgm:presLayoutVars>
          <dgm:chPref val="3"/>
        </dgm:presLayoutVars>
      </dgm:prSet>
      <dgm:spPr/>
      <dgm:t>
        <a:bodyPr/>
        <a:lstStyle/>
        <a:p>
          <a:endParaRPr lang="en-IN"/>
        </a:p>
      </dgm:t>
    </dgm:pt>
    <dgm:pt modelId="{5CE0A992-49CE-464C-A639-24252375C1C8}" type="pres">
      <dgm:prSet presAssocID="{5011FBB3-5A05-4194-8F2A-81AAB9072E96}" presName="rootConnector1" presStyleLbl="node1" presStyleIdx="0" presStyleCnt="0"/>
      <dgm:spPr/>
      <dgm:t>
        <a:bodyPr/>
        <a:lstStyle/>
        <a:p>
          <a:endParaRPr lang="en-IN"/>
        </a:p>
      </dgm:t>
    </dgm:pt>
    <dgm:pt modelId="{E22D6D9C-98CB-4408-B07D-BB02C50148A3}" type="pres">
      <dgm:prSet presAssocID="{5011FBB3-5A05-4194-8F2A-81AAB9072E96}" presName="hierChild2" presStyleCnt="0"/>
      <dgm:spPr/>
    </dgm:pt>
    <dgm:pt modelId="{2B6E6879-9666-4C7F-8EF6-D22517A2A2EC}" type="pres">
      <dgm:prSet presAssocID="{2F81FDAC-3CEE-448C-B7FA-0E98548D3117}" presName="Name35" presStyleLbl="parChTrans1D2" presStyleIdx="0" presStyleCnt="5"/>
      <dgm:spPr/>
      <dgm:t>
        <a:bodyPr/>
        <a:lstStyle/>
        <a:p>
          <a:endParaRPr lang="en-IN"/>
        </a:p>
      </dgm:t>
    </dgm:pt>
    <dgm:pt modelId="{5B6E9B8F-E174-4DA9-8C5A-E1789768C75B}" type="pres">
      <dgm:prSet presAssocID="{A54FE303-07EF-4AE1-9791-DC9A5BA97366}" presName="hierRoot2" presStyleCnt="0">
        <dgm:presLayoutVars>
          <dgm:hierBranch/>
        </dgm:presLayoutVars>
      </dgm:prSet>
      <dgm:spPr/>
    </dgm:pt>
    <dgm:pt modelId="{0F23E601-C268-4673-AA65-05B706B2F4B5}" type="pres">
      <dgm:prSet presAssocID="{A54FE303-07EF-4AE1-9791-DC9A5BA97366}" presName="rootComposite" presStyleCnt="0"/>
      <dgm:spPr/>
    </dgm:pt>
    <dgm:pt modelId="{03478282-FA05-44B5-B04B-177C721D9045}" type="pres">
      <dgm:prSet presAssocID="{A54FE303-07EF-4AE1-9791-DC9A5BA97366}" presName="rootText" presStyleLbl="node2" presStyleIdx="0" presStyleCnt="5" custScaleX="117290" custScaleY="327155" custLinFactNeighborX="12902" custLinFactNeighborY="89646">
        <dgm:presLayoutVars>
          <dgm:chPref val="3"/>
        </dgm:presLayoutVars>
      </dgm:prSet>
      <dgm:spPr/>
      <dgm:t>
        <a:bodyPr/>
        <a:lstStyle/>
        <a:p>
          <a:endParaRPr lang="en-IN"/>
        </a:p>
      </dgm:t>
    </dgm:pt>
    <dgm:pt modelId="{F779032C-6752-4867-BF0F-CB396F14FB13}" type="pres">
      <dgm:prSet presAssocID="{A54FE303-07EF-4AE1-9791-DC9A5BA97366}" presName="rootConnector" presStyleLbl="node2" presStyleIdx="0" presStyleCnt="5"/>
      <dgm:spPr/>
      <dgm:t>
        <a:bodyPr/>
        <a:lstStyle/>
        <a:p>
          <a:endParaRPr lang="en-IN"/>
        </a:p>
      </dgm:t>
    </dgm:pt>
    <dgm:pt modelId="{FA174FDA-0C64-4BBA-B604-45C57CD798D7}" type="pres">
      <dgm:prSet presAssocID="{A54FE303-07EF-4AE1-9791-DC9A5BA97366}" presName="hierChild4" presStyleCnt="0"/>
      <dgm:spPr/>
    </dgm:pt>
    <dgm:pt modelId="{20CAC994-9BB3-4B74-B1FC-F8419FBF3B55}" type="pres">
      <dgm:prSet presAssocID="{A54FE303-07EF-4AE1-9791-DC9A5BA97366}" presName="hierChild5" presStyleCnt="0"/>
      <dgm:spPr/>
    </dgm:pt>
    <dgm:pt modelId="{D4CF5AF0-E3DC-4E2B-A295-240D0A05494E}" type="pres">
      <dgm:prSet presAssocID="{D49CF399-83B6-4719-A95F-E09F226C5BDC}" presName="Name35" presStyleLbl="parChTrans1D2" presStyleIdx="1" presStyleCnt="5"/>
      <dgm:spPr/>
      <dgm:t>
        <a:bodyPr/>
        <a:lstStyle/>
        <a:p>
          <a:endParaRPr lang="en-IN"/>
        </a:p>
      </dgm:t>
    </dgm:pt>
    <dgm:pt modelId="{2FED4EA7-E6B0-409C-9BDC-D017188F411F}" type="pres">
      <dgm:prSet presAssocID="{53326779-E721-402C-9FF3-1C086B022E07}" presName="hierRoot2" presStyleCnt="0">
        <dgm:presLayoutVars>
          <dgm:hierBranch/>
        </dgm:presLayoutVars>
      </dgm:prSet>
      <dgm:spPr/>
    </dgm:pt>
    <dgm:pt modelId="{FAAC4BC0-1E1E-4651-98AB-FB05432467B8}" type="pres">
      <dgm:prSet presAssocID="{53326779-E721-402C-9FF3-1C086B022E07}" presName="rootComposite" presStyleCnt="0"/>
      <dgm:spPr/>
    </dgm:pt>
    <dgm:pt modelId="{D0431F49-A1A6-4221-9B16-2E57D17EE723}" type="pres">
      <dgm:prSet presAssocID="{53326779-E721-402C-9FF3-1C086B022E07}" presName="rootText" presStyleLbl="node2" presStyleIdx="1" presStyleCnt="5" custScaleX="142919" custScaleY="360720" custLinFactNeighborX="12100" custLinFactNeighborY="73954">
        <dgm:presLayoutVars>
          <dgm:chPref val="3"/>
        </dgm:presLayoutVars>
      </dgm:prSet>
      <dgm:spPr/>
      <dgm:t>
        <a:bodyPr/>
        <a:lstStyle/>
        <a:p>
          <a:endParaRPr lang="en-IN"/>
        </a:p>
      </dgm:t>
    </dgm:pt>
    <dgm:pt modelId="{4C4F7305-602B-49FE-88BD-824F81C4310A}" type="pres">
      <dgm:prSet presAssocID="{53326779-E721-402C-9FF3-1C086B022E07}" presName="rootConnector" presStyleLbl="node2" presStyleIdx="1" presStyleCnt="5"/>
      <dgm:spPr/>
      <dgm:t>
        <a:bodyPr/>
        <a:lstStyle/>
        <a:p>
          <a:endParaRPr lang="en-IN"/>
        </a:p>
      </dgm:t>
    </dgm:pt>
    <dgm:pt modelId="{9D77F354-D83C-48FC-AC58-3AFA61289C4F}" type="pres">
      <dgm:prSet presAssocID="{53326779-E721-402C-9FF3-1C086B022E07}" presName="hierChild4" presStyleCnt="0"/>
      <dgm:spPr/>
    </dgm:pt>
    <dgm:pt modelId="{E1337326-6491-4D8C-B2DD-E0A910A64839}" type="pres">
      <dgm:prSet presAssocID="{53326779-E721-402C-9FF3-1C086B022E07}" presName="hierChild5" presStyleCnt="0"/>
      <dgm:spPr/>
    </dgm:pt>
    <dgm:pt modelId="{7B6AF2FA-A081-4BE6-9EBF-F0E86BBF3A98}" type="pres">
      <dgm:prSet presAssocID="{888E2AB0-607F-4805-82ED-F5A83A1B6F06}" presName="Name35" presStyleLbl="parChTrans1D2" presStyleIdx="2" presStyleCnt="5"/>
      <dgm:spPr/>
      <dgm:t>
        <a:bodyPr/>
        <a:lstStyle/>
        <a:p>
          <a:endParaRPr lang="en-IN"/>
        </a:p>
      </dgm:t>
    </dgm:pt>
    <dgm:pt modelId="{C0D7FC91-2A41-45C6-9680-FD7C35E4E719}" type="pres">
      <dgm:prSet presAssocID="{42C9FE5B-66D9-4FD4-866B-B51E30A00E0A}" presName="hierRoot2" presStyleCnt="0">
        <dgm:presLayoutVars>
          <dgm:hierBranch/>
        </dgm:presLayoutVars>
      </dgm:prSet>
      <dgm:spPr/>
    </dgm:pt>
    <dgm:pt modelId="{5A6E7A6D-20EA-43F0-B1C3-9F30E104A54E}" type="pres">
      <dgm:prSet presAssocID="{42C9FE5B-66D9-4FD4-866B-B51E30A00E0A}" presName="rootComposite" presStyleCnt="0"/>
      <dgm:spPr/>
    </dgm:pt>
    <dgm:pt modelId="{423BD220-E719-49ED-B21B-3059F76003C9}" type="pres">
      <dgm:prSet presAssocID="{42C9FE5B-66D9-4FD4-866B-B51E30A00E0A}" presName="rootText" presStyleLbl="node2" presStyleIdx="2" presStyleCnt="5" custScaleX="160856" custScaleY="331558" custLinFactY="36111" custLinFactNeighborX="16115" custLinFactNeighborY="100000">
        <dgm:presLayoutVars>
          <dgm:chPref val="3"/>
        </dgm:presLayoutVars>
      </dgm:prSet>
      <dgm:spPr/>
      <dgm:t>
        <a:bodyPr/>
        <a:lstStyle/>
        <a:p>
          <a:endParaRPr lang="en-IN"/>
        </a:p>
      </dgm:t>
    </dgm:pt>
    <dgm:pt modelId="{A38FAC02-5626-4D70-B4D9-F09F0235F431}" type="pres">
      <dgm:prSet presAssocID="{42C9FE5B-66D9-4FD4-866B-B51E30A00E0A}" presName="rootConnector" presStyleLbl="node2" presStyleIdx="2" presStyleCnt="5"/>
      <dgm:spPr/>
      <dgm:t>
        <a:bodyPr/>
        <a:lstStyle/>
        <a:p>
          <a:endParaRPr lang="en-IN"/>
        </a:p>
      </dgm:t>
    </dgm:pt>
    <dgm:pt modelId="{3C37C614-77E6-4B5D-A62A-D2B30BB7E9F9}" type="pres">
      <dgm:prSet presAssocID="{42C9FE5B-66D9-4FD4-866B-B51E30A00E0A}" presName="hierChild4" presStyleCnt="0"/>
      <dgm:spPr/>
    </dgm:pt>
    <dgm:pt modelId="{DAC7F8F6-D71C-4C78-A431-F52FA13A5456}" type="pres">
      <dgm:prSet presAssocID="{42C9FE5B-66D9-4FD4-866B-B51E30A00E0A}" presName="hierChild5" presStyleCnt="0"/>
      <dgm:spPr/>
    </dgm:pt>
    <dgm:pt modelId="{7F8CC060-63AD-48F5-B5FA-54CD1EC415E4}" type="pres">
      <dgm:prSet presAssocID="{E319B5E2-DF31-4260-A431-15F8A6C5175E}" presName="Name35" presStyleLbl="parChTrans1D2" presStyleIdx="3" presStyleCnt="5"/>
      <dgm:spPr/>
      <dgm:t>
        <a:bodyPr/>
        <a:lstStyle/>
        <a:p>
          <a:endParaRPr lang="en-IN"/>
        </a:p>
      </dgm:t>
    </dgm:pt>
    <dgm:pt modelId="{FA823FC9-DFD9-4356-A14E-FFA26B04E6C0}" type="pres">
      <dgm:prSet presAssocID="{E47FC415-8281-49A0-97C1-236D75C36B99}" presName="hierRoot2" presStyleCnt="0">
        <dgm:presLayoutVars>
          <dgm:hierBranch/>
        </dgm:presLayoutVars>
      </dgm:prSet>
      <dgm:spPr/>
    </dgm:pt>
    <dgm:pt modelId="{CF0CC64F-4AD6-4D50-9CE9-F843571C3BF7}" type="pres">
      <dgm:prSet presAssocID="{E47FC415-8281-49A0-97C1-236D75C36B99}" presName="rootComposite" presStyleCnt="0"/>
      <dgm:spPr/>
    </dgm:pt>
    <dgm:pt modelId="{6DAD9A3D-7FA7-4CDC-B028-20DE3A636457}" type="pres">
      <dgm:prSet presAssocID="{E47FC415-8281-49A0-97C1-236D75C36B99}" presName="rootText" presStyleLbl="node2" presStyleIdx="3" presStyleCnt="5" custScaleX="164181" custScaleY="218677" custLinFactY="28840" custLinFactNeighborX="54442" custLinFactNeighborY="100000">
        <dgm:presLayoutVars>
          <dgm:chPref val="3"/>
        </dgm:presLayoutVars>
      </dgm:prSet>
      <dgm:spPr/>
      <dgm:t>
        <a:bodyPr/>
        <a:lstStyle/>
        <a:p>
          <a:endParaRPr lang="en-IN"/>
        </a:p>
      </dgm:t>
    </dgm:pt>
    <dgm:pt modelId="{29291E4E-03BE-4EA1-8922-D6DE2894BB54}" type="pres">
      <dgm:prSet presAssocID="{E47FC415-8281-49A0-97C1-236D75C36B99}" presName="rootConnector" presStyleLbl="node2" presStyleIdx="3" presStyleCnt="5"/>
      <dgm:spPr/>
      <dgm:t>
        <a:bodyPr/>
        <a:lstStyle/>
        <a:p>
          <a:endParaRPr lang="en-IN"/>
        </a:p>
      </dgm:t>
    </dgm:pt>
    <dgm:pt modelId="{1F8454BC-5135-4702-A660-D2AEFD3D53E4}" type="pres">
      <dgm:prSet presAssocID="{E47FC415-8281-49A0-97C1-236D75C36B99}" presName="hierChild4" presStyleCnt="0"/>
      <dgm:spPr/>
    </dgm:pt>
    <dgm:pt modelId="{C5C6E270-B69F-4BA3-82A4-C8C8AC6AD3E8}" type="pres">
      <dgm:prSet presAssocID="{E47FC415-8281-49A0-97C1-236D75C36B99}" presName="hierChild5" presStyleCnt="0"/>
      <dgm:spPr/>
    </dgm:pt>
    <dgm:pt modelId="{C4CFC68C-6E5D-4317-A57F-626BBF104E5A}" type="pres">
      <dgm:prSet presAssocID="{A5ED7A0D-FA1B-4AB3-9BC7-81D54A893E42}" presName="Name35" presStyleLbl="parChTrans1D2" presStyleIdx="4" presStyleCnt="5"/>
      <dgm:spPr/>
      <dgm:t>
        <a:bodyPr/>
        <a:lstStyle/>
        <a:p>
          <a:endParaRPr lang="en-IN"/>
        </a:p>
      </dgm:t>
    </dgm:pt>
    <dgm:pt modelId="{B0CB570C-01DB-469F-8D17-25452D36CBE6}" type="pres">
      <dgm:prSet presAssocID="{7E57E444-01D5-486A-8A9D-5CF21ACF7381}" presName="hierRoot2" presStyleCnt="0">
        <dgm:presLayoutVars>
          <dgm:hierBranch/>
        </dgm:presLayoutVars>
      </dgm:prSet>
      <dgm:spPr/>
    </dgm:pt>
    <dgm:pt modelId="{409D336F-A611-4754-A7E6-1B25008C0D3B}" type="pres">
      <dgm:prSet presAssocID="{7E57E444-01D5-486A-8A9D-5CF21ACF7381}" presName="rootComposite" presStyleCnt="0"/>
      <dgm:spPr/>
    </dgm:pt>
    <dgm:pt modelId="{857FBA36-9B6D-46B7-9675-2C079EB3A5C1}" type="pres">
      <dgm:prSet presAssocID="{7E57E444-01D5-486A-8A9D-5CF21ACF7381}" presName="rootText" presStyleLbl="node2" presStyleIdx="4" presStyleCnt="5" custScaleX="301520" custScaleY="264023" custLinFactNeighborX="6456" custLinFactNeighborY="-68869">
        <dgm:presLayoutVars>
          <dgm:chPref val="3"/>
        </dgm:presLayoutVars>
      </dgm:prSet>
      <dgm:spPr/>
      <dgm:t>
        <a:bodyPr/>
        <a:lstStyle/>
        <a:p>
          <a:endParaRPr lang="en-IN"/>
        </a:p>
      </dgm:t>
    </dgm:pt>
    <dgm:pt modelId="{56A0344E-283E-4977-87E6-B3CC119CE9BD}" type="pres">
      <dgm:prSet presAssocID="{7E57E444-01D5-486A-8A9D-5CF21ACF7381}" presName="rootConnector" presStyleLbl="node2" presStyleIdx="4" presStyleCnt="5"/>
      <dgm:spPr/>
      <dgm:t>
        <a:bodyPr/>
        <a:lstStyle/>
        <a:p>
          <a:endParaRPr lang="en-IN"/>
        </a:p>
      </dgm:t>
    </dgm:pt>
    <dgm:pt modelId="{3D759442-696A-4A6A-AEB0-8B38325B4CC0}" type="pres">
      <dgm:prSet presAssocID="{7E57E444-01D5-486A-8A9D-5CF21ACF7381}" presName="hierChild4" presStyleCnt="0"/>
      <dgm:spPr/>
    </dgm:pt>
    <dgm:pt modelId="{91E5DD06-CA25-4C9B-9DC8-6BE205FF1E27}" type="pres">
      <dgm:prSet presAssocID="{987302CA-628B-4DAA-A14A-7BC0D2F2218D}" presName="Name35" presStyleLbl="parChTrans1D3" presStyleIdx="0" presStyleCnt="3"/>
      <dgm:spPr/>
      <dgm:t>
        <a:bodyPr/>
        <a:lstStyle/>
        <a:p>
          <a:endParaRPr lang="en-IN"/>
        </a:p>
      </dgm:t>
    </dgm:pt>
    <dgm:pt modelId="{1AF99710-DC63-4958-96E1-9DD4D5FAC0CE}" type="pres">
      <dgm:prSet presAssocID="{67C7AC56-799C-4700-9D97-4F1115C9FE07}" presName="hierRoot2" presStyleCnt="0">
        <dgm:presLayoutVars>
          <dgm:hierBranch val="r"/>
        </dgm:presLayoutVars>
      </dgm:prSet>
      <dgm:spPr/>
    </dgm:pt>
    <dgm:pt modelId="{DF72100E-D205-4C49-B93D-3E113CDE6274}" type="pres">
      <dgm:prSet presAssocID="{67C7AC56-799C-4700-9D97-4F1115C9FE07}" presName="rootComposite" presStyleCnt="0"/>
      <dgm:spPr/>
    </dgm:pt>
    <dgm:pt modelId="{AC6A63F4-32F3-4DE2-971D-F1CBFC7AF20C}" type="pres">
      <dgm:prSet presAssocID="{67C7AC56-799C-4700-9D97-4F1115C9FE07}" presName="rootText" presStyleLbl="node3" presStyleIdx="0" presStyleCnt="3" custScaleX="295730" custScaleY="326077" custLinFactY="29129" custLinFactNeighborX="2152" custLinFactNeighborY="100000">
        <dgm:presLayoutVars>
          <dgm:chPref val="3"/>
        </dgm:presLayoutVars>
      </dgm:prSet>
      <dgm:spPr/>
      <dgm:t>
        <a:bodyPr/>
        <a:lstStyle/>
        <a:p>
          <a:endParaRPr lang="en-IN"/>
        </a:p>
      </dgm:t>
    </dgm:pt>
    <dgm:pt modelId="{E0F57DF0-C1AC-406C-A09D-9FED8EDBC0A9}" type="pres">
      <dgm:prSet presAssocID="{67C7AC56-799C-4700-9D97-4F1115C9FE07}" presName="rootConnector" presStyleLbl="node3" presStyleIdx="0" presStyleCnt="3"/>
      <dgm:spPr/>
      <dgm:t>
        <a:bodyPr/>
        <a:lstStyle/>
        <a:p>
          <a:endParaRPr lang="en-IN"/>
        </a:p>
      </dgm:t>
    </dgm:pt>
    <dgm:pt modelId="{09626390-55AA-4D6C-809D-6A01A065EA6C}" type="pres">
      <dgm:prSet presAssocID="{67C7AC56-799C-4700-9D97-4F1115C9FE07}" presName="hierChild4" presStyleCnt="0"/>
      <dgm:spPr/>
    </dgm:pt>
    <dgm:pt modelId="{7026E966-AE72-45B9-B8A7-511122B5FC6B}" type="pres">
      <dgm:prSet presAssocID="{EB21EA3C-446B-4139-BA29-3CD5222A408E}" presName="Name50" presStyleLbl="parChTrans1D4" presStyleIdx="0" presStyleCnt="6"/>
      <dgm:spPr/>
      <dgm:t>
        <a:bodyPr/>
        <a:lstStyle/>
        <a:p>
          <a:endParaRPr lang="en-IN"/>
        </a:p>
      </dgm:t>
    </dgm:pt>
    <dgm:pt modelId="{E4FD441C-8E24-487B-8D25-C020690B090E}" type="pres">
      <dgm:prSet presAssocID="{947814F0-E40F-46FA-A2B0-641829B66BEC}" presName="hierRoot2" presStyleCnt="0">
        <dgm:presLayoutVars>
          <dgm:hierBranch val="r"/>
        </dgm:presLayoutVars>
      </dgm:prSet>
      <dgm:spPr/>
    </dgm:pt>
    <dgm:pt modelId="{E0CF6ADB-A46B-460A-AA57-61AEC593C75C}" type="pres">
      <dgm:prSet presAssocID="{947814F0-E40F-46FA-A2B0-641829B66BEC}" presName="rootComposite" presStyleCnt="0"/>
      <dgm:spPr/>
    </dgm:pt>
    <dgm:pt modelId="{4B7A1DFE-27DE-45AE-8941-7C0BDCD06661}" type="pres">
      <dgm:prSet presAssocID="{947814F0-E40F-46FA-A2B0-641829B66BEC}" presName="rootText" presStyleLbl="node4" presStyleIdx="0" presStyleCnt="6" custScaleX="235160" custScaleY="384869" custLinFactY="46346" custLinFactNeighborX="6456" custLinFactNeighborY="100000">
        <dgm:presLayoutVars>
          <dgm:chPref val="3"/>
        </dgm:presLayoutVars>
      </dgm:prSet>
      <dgm:spPr/>
      <dgm:t>
        <a:bodyPr/>
        <a:lstStyle/>
        <a:p>
          <a:endParaRPr lang="en-IN"/>
        </a:p>
      </dgm:t>
    </dgm:pt>
    <dgm:pt modelId="{7B67CC79-F103-4086-ADEB-C2E3919CE68C}" type="pres">
      <dgm:prSet presAssocID="{947814F0-E40F-46FA-A2B0-641829B66BEC}" presName="rootConnector" presStyleLbl="node4" presStyleIdx="0" presStyleCnt="6"/>
      <dgm:spPr/>
      <dgm:t>
        <a:bodyPr/>
        <a:lstStyle/>
        <a:p>
          <a:endParaRPr lang="en-IN"/>
        </a:p>
      </dgm:t>
    </dgm:pt>
    <dgm:pt modelId="{761218C7-B3BE-4A8F-9EB9-8B951F661686}" type="pres">
      <dgm:prSet presAssocID="{947814F0-E40F-46FA-A2B0-641829B66BEC}" presName="hierChild4" presStyleCnt="0"/>
      <dgm:spPr/>
    </dgm:pt>
    <dgm:pt modelId="{F44204B6-14E3-4A36-B739-16E90919F701}" type="pres">
      <dgm:prSet presAssocID="{26B0F671-D203-429C-9D4D-8B4BB61E8B90}" presName="Name50" presStyleLbl="parChTrans1D4" presStyleIdx="1" presStyleCnt="6"/>
      <dgm:spPr/>
      <dgm:t>
        <a:bodyPr/>
        <a:lstStyle/>
        <a:p>
          <a:endParaRPr lang="en-IN"/>
        </a:p>
      </dgm:t>
    </dgm:pt>
    <dgm:pt modelId="{DAF868FB-579D-4709-88A3-BCF98CDA9F8A}" type="pres">
      <dgm:prSet presAssocID="{C53004FB-D8E2-4ECB-A4DA-D3C34A6529AC}" presName="hierRoot2" presStyleCnt="0">
        <dgm:presLayoutVars>
          <dgm:hierBranch val="r"/>
        </dgm:presLayoutVars>
      </dgm:prSet>
      <dgm:spPr/>
    </dgm:pt>
    <dgm:pt modelId="{F53B1E40-1B9E-4C10-87D3-E8B8DFF65DD1}" type="pres">
      <dgm:prSet presAssocID="{C53004FB-D8E2-4ECB-A4DA-D3C34A6529AC}" presName="rootComposite" presStyleCnt="0"/>
      <dgm:spPr/>
    </dgm:pt>
    <dgm:pt modelId="{E32152C7-9469-4C63-8777-F274949B74B2}" type="pres">
      <dgm:prSet presAssocID="{C53004FB-D8E2-4ECB-A4DA-D3C34A6529AC}" presName="rootText" presStyleLbl="node4" presStyleIdx="1" presStyleCnt="6" custScaleX="258857" custScaleY="368803" custLinFactY="86126" custLinFactNeighborX="4304" custLinFactNeighborY="100000">
        <dgm:presLayoutVars>
          <dgm:chPref val="3"/>
        </dgm:presLayoutVars>
      </dgm:prSet>
      <dgm:spPr/>
      <dgm:t>
        <a:bodyPr/>
        <a:lstStyle/>
        <a:p>
          <a:endParaRPr lang="en-IN"/>
        </a:p>
      </dgm:t>
    </dgm:pt>
    <dgm:pt modelId="{BF07BA88-A931-4799-89C8-8FAA467D2417}" type="pres">
      <dgm:prSet presAssocID="{C53004FB-D8E2-4ECB-A4DA-D3C34A6529AC}" presName="rootConnector" presStyleLbl="node4" presStyleIdx="1" presStyleCnt="6"/>
      <dgm:spPr/>
      <dgm:t>
        <a:bodyPr/>
        <a:lstStyle/>
        <a:p>
          <a:endParaRPr lang="en-IN"/>
        </a:p>
      </dgm:t>
    </dgm:pt>
    <dgm:pt modelId="{B6EDA937-EE53-4AF3-9C34-B2039F0C23DE}" type="pres">
      <dgm:prSet presAssocID="{C53004FB-D8E2-4ECB-A4DA-D3C34A6529AC}" presName="hierChild4" presStyleCnt="0"/>
      <dgm:spPr/>
    </dgm:pt>
    <dgm:pt modelId="{561BE6D8-BDAB-434E-938B-DDA4224926AD}" type="pres">
      <dgm:prSet presAssocID="{C53004FB-D8E2-4ECB-A4DA-D3C34A6529AC}" presName="hierChild5" presStyleCnt="0"/>
      <dgm:spPr/>
    </dgm:pt>
    <dgm:pt modelId="{68C922C2-D138-413C-87D1-9C5F8C634423}" type="pres">
      <dgm:prSet presAssocID="{D04F11C9-373E-4071-8DE4-40AABA119715}" presName="Name50" presStyleLbl="parChTrans1D4" presStyleIdx="2" presStyleCnt="6"/>
      <dgm:spPr/>
      <dgm:t>
        <a:bodyPr/>
        <a:lstStyle/>
        <a:p>
          <a:endParaRPr lang="en-IN"/>
        </a:p>
      </dgm:t>
    </dgm:pt>
    <dgm:pt modelId="{7BA420EC-31BE-4775-8862-6A6F00850449}" type="pres">
      <dgm:prSet presAssocID="{6533A573-D211-4369-8366-2ED6564BF2A4}" presName="hierRoot2" presStyleCnt="0">
        <dgm:presLayoutVars>
          <dgm:hierBranch val="r"/>
        </dgm:presLayoutVars>
      </dgm:prSet>
      <dgm:spPr/>
    </dgm:pt>
    <dgm:pt modelId="{D3415DFD-0017-4101-BC37-F4245197FC04}" type="pres">
      <dgm:prSet presAssocID="{6533A573-D211-4369-8366-2ED6564BF2A4}" presName="rootComposite" presStyleCnt="0"/>
      <dgm:spPr/>
    </dgm:pt>
    <dgm:pt modelId="{D0182A54-498E-4B82-A98D-776E897E1586}" type="pres">
      <dgm:prSet presAssocID="{6533A573-D211-4369-8366-2ED6564BF2A4}" presName="rootText" presStyleLbl="node4" presStyleIdx="2" presStyleCnt="6" custScaleX="369610" custScaleY="390768" custLinFactY="80780" custLinFactNeighborX="-2152" custLinFactNeighborY="100000">
        <dgm:presLayoutVars>
          <dgm:chPref val="3"/>
        </dgm:presLayoutVars>
      </dgm:prSet>
      <dgm:spPr/>
      <dgm:t>
        <a:bodyPr/>
        <a:lstStyle/>
        <a:p>
          <a:endParaRPr lang="en-IN"/>
        </a:p>
      </dgm:t>
    </dgm:pt>
    <dgm:pt modelId="{95069193-DABE-4725-9870-008D7C089C57}" type="pres">
      <dgm:prSet presAssocID="{6533A573-D211-4369-8366-2ED6564BF2A4}" presName="rootConnector" presStyleLbl="node4" presStyleIdx="2" presStyleCnt="6"/>
      <dgm:spPr/>
      <dgm:t>
        <a:bodyPr/>
        <a:lstStyle/>
        <a:p>
          <a:endParaRPr lang="en-IN"/>
        </a:p>
      </dgm:t>
    </dgm:pt>
    <dgm:pt modelId="{9607C3E6-5C8A-4333-93DB-C0C28CB4B89C}" type="pres">
      <dgm:prSet presAssocID="{6533A573-D211-4369-8366-2ED6564BF2A4}" presName="hierChild4" presStyleCnt="0"/>
      <dgm:spPr/>
    </dgm:pt>
    <dgm:pt modelId="{BF4BD73E-BCE6-4EEF-8F42-D86E8136FD37}" type="pres">
      <dgm:prSet presAssocID="{6533A573-D211-4369-8366-2ED6564BF2A4}" presName="hierChild5" presStyleCnt="0"/>
      <dgm:spPr/>
    </dgm:pt>
    <dgm:pt modelId="{D022FDED-6B6C-40AB-BB54-30F67D3AFD1B}" type="pres">
      <dgm:prSet presAssocID="{947814F0-E40F-46FA-A2B0-641829B66BEC}" presName="hierChild5" presStyleCnt="0"/>
      <dgm:spPr/>
    </dgm:pt>
    <dgm:pt modelId="{A352110C-8201-40C8-87DE-837B42B914DF}" type="pres">
      <dgm:prSet presAssocID="{67C7AC56-799C-4700-9D97-4F1115C9FE07}" presName="hierChild5" presStyleCnt="0"/>
      <dgm:spPr/>
    </dgm:pt>
    <dgm:pt modelId="{4C8BF597-05E6-4BFB-AA70-1B6FDD385B0D}" type="pres">
      <dgm:prSet presAssocID="{2841E646-3D96-4E44-AE3C-28E032EC9FCD}" presName="Name35" presStyleLbl="parChTrans1D3" presStyleIdx="1" presStyleCnt="3"/>
      <dgm:spPr/>
      <dgm:t>
        <a:bodyPr/>
        <a:lstStyle/>
        <a:p>
          <a:endParaRPr lang="en-IN"/>
        </a:p>
      </dgm:t>
    </dgm:pt>
    <dgm:pt modelId="{C094A6E2-1746-4A33-B560-62471385D159}" type="pres">
      <dgm:prSet presAssocID="{1ECE47F5-DCA4-4913-B161-F12F7C240B32}" presName="hierRoot2" presStyleCnt="0">
        <dgm:presLayoutVars>
          <dgm:hierBranch val="r"/>
        </dgm:presLayoutVars>
      </dgm:prSet>
      <dgm:spPr/>
    </dgm:pt>
    <dgm:pt modelId="{BA7BB37B-3205-4D32-B8C5-AD67AFA119B4}" type="pres">
      <dgm:prSet presAssocID="{1ECE47F5-DCA4-4913-B161-F12F7C240B32}" presName="rootComposite" presStyleCnt="0"/>
      <dgm:spPr/>
    </dgm:pt>
    <dgm:pt modelId="{F32CC1DF-2B4E-4EF8-BEC3-C951E79963FF}" type="pres">
      <dgm:prSet presAssocID="{1ECE47F5-DCA4-4913-B161-F12F7C240B32}" presName="rootText" presStyleLbl="node3" presStyleIdx="1" presStyleCnt="3" custScaleX="149553" custScaleY="238755" custLinFactNeighborX="28409" custLinFactNeighborY="98279">
        <dgm:presLayoutVars>
          <dgm:chPref val="3"/>
        </dgm:presLayoutVars>
      </dgm:prSet>
      <dgm:spPr/>
      <dgm:t>
        <a:bodyPr/>
        <a:lstStyle/>
        <a:p>
          <a:endParaRPr lang="en-IN"/>
        </a:p>
      </dgm:t>
    </dgm:pt>
    <dgm:pt modelId="{5C653094-9E7B-4B63-819B-4F614A222D0F}" type="pres">
      <dgm:prSet presAssocID="{1ECE47F5-DCA4-4913-B161-F12F7C240B32}" presName="rootConnector" presStyleLbl="node3" presStyleIdx="1" presStyleCnt="3"/>
      <dgm:spPr/>
      <dgm:t>
        <a:bodyPr/>
        <a:lstStyle/>
        <a:p>
          <a:endParaRPr lang="en-IN"/>
        </a:p>
      </dgm:t>
    </dgm:pt>
    <dgm:pt modelId="{0E77EE25-3AC1-4C45-94A5-D2F7AF2B93E5}" type="pres">
      <dgm:prSet presAssocID="{1ECE47F5-DCA4-4913-B161-F12F7C240B32}" presName="hierChild4" presStyleCnt="0"/>
      <dgm:spPr/>
    </dgm:pt>
    <dgm:pt modelId="{63EB4AD2-D4EE-433E-988E-258428EDC2CF}" type="pres">
      <dgm:prSet presAssocID="{5DCDD56F-8377-4F76-AF64-47595258EBDF}" presName="Name50" presStyleLbl="parChTrans1D4" presStyleIdx="3" presStyleCnt="6"/>
      <dgm:spPr/>
      <dgm:t>
        <a:bodyPr/>
        <a:lstStyle/>
        <a:p>
          <a:endParaRPr lang="en-IN"/>
        </a:p>
      </dgm:t>
    </dgm:pt>
    <dgm:pt modelId="{C4DEE72E-A018-48D0-9325-49FDFE73320A}" type="pres">
      <dgm:prSet presAssocID="{2BA90DB8-214B-4EBB-9F72-9DDD1BDE605A}" presName="hierRoot2" presStyleCnt="0">
        <dgm:presLayoutVars>
          <dgm:hierBranch val="r"/>
        </dgm:presLayoutVars>
      </dgm:prSet>
      <dgm:spPr/>
    </dgm:pt>
    <dgm:pt modelId="{5F1F65D7-B245-421B-9AF7-04D1C54AF3DF}" type="pres">
      <dgm:prSet presAssocID="{2BA90DB8-214B-4EBB-9F72-9DDD1BDE605A}" presName="rootComposite" presStyleCnt="0"/>
      <dgm:spPr/>
    </dgm:pt>
    <dgm:pt modelId="{91ABFB0B-1446-4D6E-AC7D-6B6FEDB44064}" type="pres">
      <dgm:prSet presAssocID="{2BA90DB8-214B-4EBB-9F72-9DDD1BDE605A}" presName="rootText" presStyleLbl="node4" presStyleIdx="3" presStyleCnt="6" custScaleX="206072" custScaleY="300139" custLinFactY="29129" custLinFactNeighborX="26331" custLinFactNeighborY="100000">
        <dgm:presLayoutVars>
          <dgm:chPref val="3"/>
        </dgm:presLayoutVars>
      </dgm:prSet>
      <dgm:spPr/>
      <dgm:t>
        <a:bodyPr/>
        <a:lstStyle/>
        <a:p>
          <a:endParaRPr lang="en-IN"/>
        </a:p>
      </dgm:t>
    </dgm:pt>
    <dgm:pt modelId="{90C861BA-91A4-43D9-85C3-E4604F099284}" type="pres">
      <dgm:prSet presAssocID="{2BA90DB8-214B-4EBB-9F72-9DDD1BDE605A}" presName="rootConnector" presStyleLbl="node4" presStyleIdx="3" presStyleCnt="6"/>
      <dgm:spPr/>
      <dgm:t>
        <a:bodyPr/>
        <a:lstStyle/>
        <a:p>
          <a:endParaRPr lang="en-IN"/>
        </a:p>
      </dgm:t>
    </dgm:pt>
    <dgm:pt modelId="{BCB37CC0-6AFC-4546-B9F3-7981A25C6064}" type="pres">
      <dgm:prSet presAssocID="{2BA90DB8-214B-4EBB-9F72-9DDD1BDE605A}" presName="hierChild4" presStyleCnt="0"/>
      <dgm:spPr/>
    </dgm:pt>
    <dgm:pt modelId="{C3664C43-2F1B-4702-8321-71085B9AD9D9}" type="pres">
      <dgm:prSet presAssocID="{2BA90DB8-214B-4EBB-9F72-9DDD1BDE605A}" presName="hierChild5" presStyleCnt="0"/>
      <dgm:spPr/>
    </dgm:pt>
    <dgm:pt modelId="{D2507E0E-9CBF-4B60-AD27-FF9541C84B37}" type="pres">
      <dgm:prSet presAssocID="{F6908415-1A53-4773-898B-0BD60E8EA4C8}" presName="Name50" presStyleLbl="parChTrans1D4" presStyleIdx="4" presStyleCnt="6"/>
      <dgm:spPr/>
      <dgm:t>
        <a:bodyPr/>
        <a:lstStyle/>
        <a:p>
          <a:endParaRPr lang="en-IN"/>
        </a:p>
      </dgm:t>
    </dgm:pt>
    <dgm:pt modelId="{57F10ACF-12C2-4BB6-9CD9-4867146E9028}" type="pres">
      <dgm:prSet presAssocID="{A868F989-D3EA-43AF-9611-B50CF8FD7B75}" presName="hierRoot2" presStyleCnt="0">
        <dgm:presLayoutVars>
          <dgm:hierBranch val="r"/>
        </dgm:presLayoutVars>
      </dgm:prSet>
      <dgm:spPr/>
    </dgm:pt>
    <dgm:pt modelId="{CA723C4A-EC9B-441B-8A0E-0A7990039ADC}" type="pres">
      <dgm:prSet presAssocID="{A868F989-D3EA-43AF-9611-B50CF8FD7B75}" presName="rootComposite" presStyleCnt="0"/>
      <dgm:spPr/>
    </dgm:pt>
    <dgm:pt modelId="{5E1DEE90-1028-4B59-ADD0-23185FDCF7DC}" type="pres">
      <dgm:prSet presAssocID="{A868F989-D3EA-43AF-9611-B50CF8FD7B75}" presName="rootText" presStyleLbl="node4" presStyleIdx="4" presStyleCnt="6" custScaleX="231879" custScaleY="341563" custLinFactY="100000" custLinFactNeighborX="13057" custLinFactNeighborY="180046">
        <dgm:presLayoutVars>
          <dgm:chPref val="3"/>
        </dgm:presLayoutVars>
      </dgm:prSet>
      <dgm:spPr/>
      <dgm:t>
        <a:bodyPr/>
        <a:lstStyle/>
        <a:p>
          <a:endParaRPr lang="en-IN"/>
        </a:p>
      </dgm:t>
    </dgm:pt>
    <dgm:pt modelId="{19EDD979-CF93-4D39-A398-A221C97DC681}" type="pres">
      <dgm:prSet presAssocID="{A868F989-D3EA-43AF-9611-B50CF8FD7B75}" presName="rootConnector" presStyleLbl="node4" presStyleIdx="4" presStyleCnt="6"/>
      <dgm:spPr/>
      <dgm:t>
        <a:bodyPr/>
        <a:lstStyle/>
        <a:p>
          <a:endParaRPr lang="en-IN"/>
        </a:p>
      </dgm:t>
    </dgm:pt>
    <dgm:pt modelId="{37EFD319-1283-40EF-B743-801D6B49231B}" type="pres">
      <dgm:prSet presAssocID="{A868F989-D3EA-43AF-9611-B50CF8FD7B75}" presName="hierChild4" presStyleCnt="0"/>
      <dgm:spPr/>
    </dgm:pt>
    <dgm:pt modelId="{4ECA30BD-2D7F-4E5E-A6FC-9D77EF630104}" type="pres">
      <dgm:prSet presAssocID="{A868F989-D3EA-43AF-9611-B50CF8FD7B75}" presName="hierChild5" presStyleCnt="0"/>
      <dgm:spPr/>
    </dgm:pt>
    <dgm:pt modelId="{1125AD86-2F4B-4605-BFE6-CBD43E446216}" type="pres">
      <dgm:prSet presAssocID="{1ECE47F5-DCA4-4913-B161-F12F7C240B32}" presName="hierChild5" presStyleCnt="0"/>
      <dgm:spPr/>
    </dgm:pt>
    <dgm:pt modelId="{A9CC4129-0DD3-467A-91A4-BCB91E0B4F24}" type="pres">
      <dgm:prSet presAssocID="{514ED173-8A08-4F9A-B532-FC71C875F5EB}" presName="Name35" presStyleLbl="parChTrans1D3" presStyleIdx="2" presStyleCnt="3"/>
      <dgm:spPr/>
      <dgm:t>
        <a:bodyPr/>
        <a:lstStyle/>
        <a:p>
          <a:endParaRPr lang="en-IN"/>
        </a:p>
      </dgm:t>
    </dgm:pt>
    <dgm:pt modelId="{42A00CC2-FA9A-4BCD-853D-AADE8B93EDFD}" type="pres">
      <dgm:prSet presAssocID="{C0064A55-FC32-4159-8B27-22C79B6991AC}" presName="hierRoot2" presStyleCnt="0">
        <dgm:presLayoutVars>
          <dgm:hierBranch val="r"/>
        </dgm:presLayoutVars>
      </dgm:prSet>
      <dgm:spPr/>
    </dgm:pt>
    <dgm:pt modelId="{59EE7CAF-4B6C-45B4-AE45-0B1F04EDE82C}" type="pres">
      <dgm:prSet presAssocID="{C0064A55-FC32-4159-8B27-22C79B6991AC}" presName="rootComposite" presStyleCnt="0"/>
      <dgm:spPr/>
    </dgm:pt>
    <dgm:pt modelId="{C9256AC2-C91B-45BB-8CAB-9E32F024C819}" type="pres">
      <dgm:prSet presAssocID="{C0064A55-FC32-4159-8B27-22C79B6991AC}" presName="rootText" presStyleLbl="node3" presStyleIdx="2" presStyleCnt="3" custScaleX="151160" custScaleY="356123">
        <dgm:presLayoutVars>
          <dgm:chPref val="3"/>
        </dgm:presLayoutVars>
      </dgm:prSet>
      <dgm:spPr/>
      <dgm:t>
        <a:bodyPr/>
        <a:lstStyle/>
        <a:p>
          <a:endParaRPr lang="en-IN"/>
        </a:p>
      </dgm:t>
    </dgm:pt>
    <dgm:pt modelId="{ED679047-B844-4ADD-A4C6-5A7FCA409CD1}" type="pres">
      <dgm:prSet presAssocID="{C0064A55-FC32-4159-8B27-22C79B6991AC}" presName="rootConnector" presStyleLbl="node3" presStyleIdx="2" presStyleCnt="3"/>
      <dgm:spPr/>
      <dgm:t>
        <a:bodyPr/>
        <a:lstStyle/>
        <a:p>
          <a:endParaRPr lang="en-IN"/>
        </a:p>
      </dgm:t>
    </dgm:pt>
    <dgm:pt modelId="{D2A45020-2C04-45FD-8224-EE80E1E4649A}" type="pres">
      <dgm:prSet presAssocID="{C0064A55-FC32-4159-8B27-22C79B6991AC}" presName="hierChild4" presStyleCnt="0"/>
      <dgm:spPr/>
    </dgm:pt>
    <dgm:pt modelId="{910BBFB1-CF6E-4418-911E-001664412575}" type="pres">
      <dgm:prSet presAssocID="{C7D99241-6D15-469D-B607-CDE0421DFCFF}" presName="Name50" presStyleLbl="parChTrans1D4" presStyleIdx="5" presStyleCnt="6"/>
      <dgm:spPr/>
      <dgm:t>
        <a:bodyPr/>
        <a:lstStyle/>
        <a:p>
          <a:endParaRPr lang="en-IN"/>
        </a:p>
      </dgm:t>
    </dgm:pt>
    <dgm:pt modelId="{F90D1D94-9DF5-4CB7-9D58-DDFF4911D5EA}" type="pres">
      <dgm:prSet presAssocID="{E0DCB686-D76B-472A-8CBF-271AEAA1E247}" presName="hierRoot2" presStyleCnt="0">
        <dgm:presLayoutVars>
          <dgm:hierBranch val="r"/>
        </dgm:presLayoutVars>
      </dgm:prSet>
      <dgm:spPr/>
    </dgm:pt>
    <dgm:pt modelId="{31220C87-0B06-48DD-AF47-70549836094A}" type="pres">
      <dgm:prSet presAssocID="{E0DCB686-D76B-472A-8CBF-271AEAA1E247}" presName="rootComposite" presStyleCnt="0"/>
      <dgm:spPr/>
    </dgm:pt>
    <dgm:pt modelId="{5C2A3FC3-0D2D-4E08-B74B-BB25124C7CC4}" type="pres">
      <dgm:prSet presAssocID="{E0DCB686-D76B-472A-8CBF-271AEAA1E247}" presName="rootText" presStyleLbl="node4" presStyleIdx="5" presStyleCnt="6" custScaleX="142004" custScaleY="316711">
        <dgm:presLayoutVars>
          <dgm:chPref val="3"/>
        </dgm:presLayoutVars>
      </dgm:prSet>
      <dgm:spPr/>
      <dgm:t>
        <a:bodyPr/>
        <a:lstStyle/>
        <a:p>
          <a:endParaRPr lang="en-IN"/>
        </a:p>
      </dgm:t>
    </dgm:pt>
    <dgm:pt modelId="{F7344FB0-8383-4183-ACEA-14266E0CE262}" type="pres">
      <dgm:prSet presAssocID="{E0DCB686-D76B-472A-8CBF-271AEAA1E247}" presName="rootConnector" presStyleLbl="node4" presStyleIdx="5" presStyleCnt="6"/>
      <dgm:spPr/>
      <dgm:t>
        <a:bodyPr/>
        <a:lstStyle/>
        <a:p>
          <a:endParaRPr lang="en-IN"/>
        </a:p>
      </dgm:t>
    </dgm:pt>
    <dgm:pt modelId="{8D50003C-5F03-40EE-8574-B19192E3D599}" type="pres">
      <dgm:prSet presAssocID="{E0DCB686-D76B-472A-8CBF-271AEAA1E247}" presName="hierChild4" presStyleCnt="0"/>
      <dgm:spPr/>
    </dgm:pt>
    <dgm:pt modelId="{074F47F1-1306-4A47-87A5-6AE18B71AD4D}" type="pres">
      <dgm:prSet presAssocID="{E0DCB686-D76B-472A-8CBF-271AEAA1E247}" presName="hierChild5" presStyleCnt="0"/>
      <dgm:spPr/>
    </dgm:pt>
    <dgm:pt modelId="{46238641-5434-450E-922B-25263D2CCF68}" type="pres">
      <dgm:prSet presAssocID="{C0064A55-FC32-4159-8B27-22C79B6991AC}" presName="hierChild5" presStyleCnt="0"/>
      <dgm:spPr/>
    </dgm:pt>
    <dgm:pt modelId="{82C7C62D-F504-4188-BFB5-9EC470BE5F7D}" type="pres">
      <dgm:prSet presAssocID="{7E57E444-01D5-486A-8A9D-5CF21ACF7381}" presName="hierChild5" presStyleCnt="0"/>
      <dgm:spPr/>
    </dgm:pt>
    <dgm:pt modelId="{A0802BB6-73F3-4775-995B-DB9179AC7FF6}" type="pres">
      <dgm:prSet presAssocID="{5011FBB3-5A05-4194-8F2A-81AAB9072E96}" presName="hierChild3" presStyleCnt="0"/>
      <dgm:spPr/>
    </dgm:pt>
  </dgm:ptLst>
  <dgm:cxnLst>
    <dgm:cxn modelId="{F42012C2-AA6C-47FF-9C08-23B860E5BD90}" type="presOf" srcId="{26B0F671-D203-429C-9D4D-8B4BB61E8B90}" destId="{F44204B6-14E3-4A36-B739-16E90919F701}" srcOrd="0" destOrd="0" presId="urn:microsoft.com/office/officeart/2005/8/layout/orgChart1"/>
    <dgm:cxn modelId="{FBA0294F-F915-4130-8C67-641A2A1D032F}" type="presOf" srcId="{C53004FB-D8E2-4ECB-A4DA-D3C34A6529AC}" destId="{E32152C7-9469-4C63-8777-F274949B74B2}" srcOrd="0" destOrd="0" presId="urn:microsoft.com/office/officeart/2005/8/layout/orgChart1"/>
    <dgm:cxn modelId="{DDB27160-4320-4854-8A82-DE51A4C17AC5}" srcId="{5011FBB3-5A05-4194-8F2A-81AAB9072E96}" destId="{A54FE303-07EF-4AE1-9791-DC9A5BA97366}" srcOrd="0" destOrd="0" parTransId="{2F81FDAC-3CEE-448C-B7FA-0E98548D3117}" sibTransId="{4D9184CD-A55C-4BA2-B604-B6AAA3727FC6}"/>
    <dgm:cxn modelId="{092C3424-E370-4824-82E4-D441D1EDCED9}" type="presOf" srcId="{947814F0-E40F-46FA-A2B0-641829B66BEC}" destId="{4B7A1DFE-27DE-45AE-8941-7C0BDCD06661}" srcOrd="0" destOrd="0" presId="urn:microsoft.com/office/officeart/2005/8/layout/orgChart1"/>
    <dgm:cxn modelId="{62E861C1-DCB1-4917-8D73-5E1BA8690542}" type="presOf" srcId="{6533A573-D211-4369-8366-2ED6564BF2A4}" destId="{95069193-DABE-4725-9870-008D7C089C57}" srcOrd="1" destOrd="0" presId="urn:microsoft.com/office/officeart/2005/8/layout/orgChart1"/>
    <dgm:cxn modelId="{2897CAA6-03FB-412F-8C81-0110611DFD3E}" type="presOf" srcId="{421D30D7-6D69-4E92-BA8D-5C95CEA78D72}" destId="{9E202FDA-EB5D-4616-BBA5-B86F6D3E9676}" srcOrd="0" destOrd="0" presId="urn:microsoft.com/office/officeart/2005/8/layout/orgChart1"/>
    <dgm:cxn modelId="{5F5EAFA5-D6F1-4498-B2A0-0B7642543A56}" srcId="{7E57E444-01D5-486A-8A9D-5CF21ACF7381}" destId="{67C7AC56-799C-4700-9D97-4F1115C9FE07}" srcOrd="0" destOrd="0" parTransId="{987302CA-628B-4DAA-A14A-7BC0D2F2218D}" sibTransId="{6E2C814A-3C1A-4A55-903C-F807EE7C3516}"/>
    <dgm:cxn modelId="{89792948-8BB5-4050-8533-C2A30D3AA4FD}" type="presOf" srcId="{E47FC415-8281-49A0-97C1-236D75C36B99}" destId="{6DAD9A3D-7FA7-4CDC-B028-20DE3A636457}" srcOrd="0" destOrd="0" presId="urn:microsoft.com/office/officeart/2005/8/layout/orgChart1"/>
    <dgm:cxn modelId="{FB8D90E6-4F45-4AEE-8894-B4ACD4D620DF}" srcId="{5011FBB3-5A05-4194-8F2A-81AAB9072E96}" destId="{42C9FE5B-66D9-4FD4-866B-B51E30A00E0A}" srcOrd="2" destOrd="0" parTransId="{888E2AB0-607F-4805-82ED-F5A83A1B6F06}" sibTransId="{50BE8919-AE0B-4A62-87F7-104BAC93FB70}"/>
    <dgm:cxn modelId="{261BAA55-94C3-4B0C-A1CF-E3676B3F7EEC}" srcId="{5011FBB3-5A05-4194-8F2A-81AAB9072E96}" destId="{E47FC415-8281-49A0-97C1-236D75C36B99}" srcOrd="3" destOrd="0" parTransId="{E319B5E2-DF31-4260-A431-15F8A6C5175E}" sibTransId="{AC710BD9-EC0F-4EF8-AB60-F185B1B7A01A}"/>
    <dgm:cxn modelId="{5DAC4321-F954-4C0C-887A-A37194549F89}" type="presOf" srcId="{1ECE47F5-DCA4-4913-B161-F12F7C240B32}" destId="{F32CC1DF-2B4E-4EF8-BEC3-C951E79963FF}" srcOrd="0" destOrd="0" presId="urn:microsoft.com/office/officeart/2005/8/layout/orgChart1"/>
    <dgm:cxn modelId="{E31D5A8F-132C-45B4-8EAF-98106CEC2D65}" srcId="{1ECE47F5-DCA4-4913-B161-F12F7C240B32}" destId="{2BA90DB8-214B-4EBB-9F72-9DDD1BDE605A}" srcOrd="0" destOrd="0" parTransId="{5DCDD56F-8377-4F76-AF64-47595258EBDF}" sibTransId="{640BB90A-7547-4BA3-B258-1F7125905857}"/>
    <dgm:cxn modelId="{4579E4E8-B83B-4043-9046-54292A475304}" srcId="{421D30D7-6D69-4E92-BA8D-5C95CEA78D72}" destId="{5011FBB3-5A05-4194-8F2A-81AAB9072E96}" srcOrd="0" destOrd="0" parTransId="{2911D1A4-0EA4-40B2-B2EE-6EE95FAC7AAE}" sibTransId="{9D983EDE-6CAB-4862-A55D-9C84A87A7FCB}"/>
    <dgm:cxn modelId="{5D1D7892-7DD2-4977-BD3C-7AE924C2664A}" srcId="{C0064A55-FC32-4159-8B27-22C79B6991AC}" destId="{E0DCB686-D76B-472A-8CBF-271AEAA1E247}" srcOrd="0" destOrd="0" parTransId="{C7D99241-6D15-469D-B607-CDE0421DFCFF}" sibTransId="{8DCE5E36-B37D-490C-9E4E-50F1FCF33DBF}"/>
    <dgm:cxn modelId="{4C495C7B-96CE-425B-82F9-62B8019FF835}" srcId="{947814F0-E40F-46FA-A2B0-641829B66BEC}" destId="{6533A573-D211-4369-8366-2ED6564BF2A4}" srcOrd="1" destOrd="0" parTransId="{D04F11C9-373E-4071-8DE4-40AABA119715}" sibTransId="{7D0D0780-DAA5-4DD1-BF70-DE687D089A0B}"/>
    <dgm:cxn modelId="{278B62DF-938A-49C0-91E7-D615A287FD6F}" type="presOf" srcId="{67C7AC56-799C-4700-9D97-4F1115C9FE07}" destId="{E0F57DF0-C1AC-406C-A09D-9FED8EDBC0A9}" srcOrd="1" destOrd="0" presId="urn:microsoft.com/office/officeart/2005/8/layout/orgChart1"/>
    <dgm:cxn modelId="{2FFF0A4B-7F92-4760-BE7F-B4ADED07D8FF}" type="presOf" srcId="{A868F989-D3EA-43AF-9611-B50CF8FD7B75}" destId="{5E1DEE90-1028-4B59-ADD0-23185FDCF7DC}" srcOrd="0" destOrd="0" presId="urn:microsoft.com/office/officeart/2005/8/layout/orgChart1"/>
    <dgm:cxn modelId="{7629995D-12E2-4516-B54C-E5FFC2D45442}" type="presOf" srcId="{C53004FB-D8E2-4ECB-A4DA-D3C34A6529AC}" destId="{BF07BA88-A931-4799-89C8-8FAA467D2417}" srcOrd="1" destOrd="0" presId="urn:microsoft.com/office/officeart/2005/8/layout/orgChart1"/>
    <dgm:cxn modelId="{738396BE-BC85-4631-87CD-604DD301ED3E}" type="presOf" srcId="{A54FE303-07EF-4AE1-9791-DC9A5BA97366}" destId="{F779032C-6752-4867-BF0F-CB396F14FB13}" srcOrd="1" destOrd="0" presId="urn:microsoft.com/office/officeart/2005/8/layout/orgChart1"/>
    <dgm:cxn modelId="{213001A2-E03B-4F83-9816-DCF8A50FA02D}" type="presOf" srcId="{5DCDD56F-8377-4F76-AF64-47595258EBDF}" destId="{63EB4AD2-D4EE-433E-988E-258428EDC2CF}" srcOrd="0" destOrd="0" presId="urn:microsoft.com/office/officeart/2005/8/layout/orgChart1"/>
    <dgm:cxn modelId="{D27B2A5F-ECD4-402A-9E8C-FE6ABF20BE28}" type="presOf" srcId="{C7D99241-6D15-469D-B607-CDE0421DFCFF}" destId="{910BBFB1-CF6E-4418-911E-001664412575}" srcOrd="0" destOrd="0" presId="urn:microsoft.com/office/officeart/2005/8/layout/orgChart1"/>
    <dgm:cxn modelId="{970F67B4-F906-4AD9-B77A-E011A90584A6}" type="presOf" srcId="{42C9FE5B-66D9-4FD4-866B-B51E30A00E0A}" destId="{423BD220-E719-49ED-B21B-3059F76003C9}" srcOrd="0" destOrd="0" presId="urn:microsoft.com/office/officeart/2005/8/layout/orgChart1"/>
    <dgm:cxn modelId="{03320874-65F0-4FFA-84E2-3298D8D8DC10}" type="presOf" srcId="{A868F989-D3EA-43AF-9611-B50CF8FD7B75}" destId="{19EDD979-CF93-4D39-A398-A221C97DC681}" srcOrd="1" destOrd="0" presId="urn:microsoft.com/office/officeart/2005/8/layout/orgChart1"/>
    <dgm:cxn modelId="{725ED1E5-D395-45E5-8CB2-03960CBDD971}" type="presOf" srcId="{7E57E444-01D5-486A-8A9D-5CF21ACF7381}" destId="{56A0344E-283E-4977-87E6-B3CC119CE9BD}" srcOrd="1" destOrd="0" presId="urn:microsoft.com/office/officeart/2005/8/layout/orgChart1"/>
    <dgm:cxn modelId="{F5DFE1A5-6CF3-4217-B63D-C947B4BF242C}" type="presOf" srcId="{2BA90DB8-214B-4EBB-9F72-9DDD1BDE605A}" destId="{90C861BA-91A4-43D9-85C3-E4604F099284}" srcOrd="1" destOrd="0" presId="urn:microsoft.com/office/officeart/2005/8/layout/orgChart1"/>
    <dgm:cxn modelId="{C5CD46CC-DEAC-4594-B58C-83375370C950}" type="presOf" srcId="{514ED173-8A08-4F9A-B532-FC71C875F5EB}" destId="{A9CC4129-0DD3-467A-91A4-BCB91E0B4F24}" srcOrd="0" destOrd="0" presId="urn:microsoft.com/office/officeart/2005/8/layout/orgChart1"/>
    <dgm:cxn modelId="{25C8424E-4249-4D49-90C1-D983A751248A}" type="presOf" srcId="{53326779-E721-402C-9FF3-1C086B022E07}" destId="{4C4F7305-602B-49FE-88BD-824F81C4310A}" srcOrd="1" destOrd="0" presId="urn:microsoft.com/office/officeart/2005/8/layout/orgChart1"/>
    <dgm:cxn modelId="{7CFC1694-2EA0-4C16-8C94-7DDE832CA5ED}" type="presOf" srcId="{1ECE47F5-DCA4-4913-B161-F12F7C240B32}" destId="{5C653094-9E7B-4B63-819B-4F614A222D0F}" srcOrd="1" destOrd="0" presId="urn:microsoft.com/office/officeart/2005/8/layout/orgChart1"/>
    <dgm:cxn modelId="{F2C0E510-C0FA-430D-9B3E-03979A515C74}" type="presOf" srcId="{2F81FDAC-3CEE-448C-B7FA-0E98548D3117}" destId="{2B6E6879-9666-4C7F-8EF6-D22517A2A2EC}" srcOrd="0" destOrd="0" presId="urn:microsoft.com/office/officeart/2005/8/layout/orgChart1"/>
    <dgm:cxn modelId="{D9BEFA80-C32E-43B1-BBEA-FFCC221A7E27}" srcId="{67C7AC56-799C-4700-9D97-4F1115C9FE07}" destId="{947814F0-E40F-46FA-A2B0-641829B66BEC}" srcOrd="0" destOrd="0" parTransId="{EB21EA3C-446B-4139-BA29-3CD5222A408E}" sibTransId="{B7134750-0C5F-4CA0-9F96-22E833387B2A}"/>
    <dgm:cxn modelId="{DC2E1B4B-FF2C-4109-8796-747D1F2CE7B0}" type="presOf" srcId="{2BA90DB8-214B-4EBB-9F72-9DDD1BDE605A}" destId="{91ABFB0B-1446-4D6E-AC7D-6B6FEDB44064}" srcOrd="0" destOrd="0" presId="urn:microsoft.com/office/officeart/2005/8/layout/orgChart1"/>
    <dgm:cxn modelId="{866D50DB-DC1B-4521-97C5-E950112B106C}" type="presOf" srcId="{67C7AC56-799C-4700-9D97-4F1115C9FE07}" destId="{AC6A63F4-32F3-4DE2-971D-F1CBFC7AF20C}" srcOrd="0" destOrd="0" presId="urn:microsoft.com/office/officeart/2005/8/layout/orgChart1"/>
    <dgm:cxn modelId="{F2D128F8-E740-405A-8F0D-8C58B217371B}" type="presOf" srcId="{6533A573-D211-4369-8366-2ED6564BF2A4}" destId="{D0182A54-498E-4B82-A98D-776E897E1586}" srcOrd="0" destOrd="0" presId="urn:microsoft.com/office/officeart/2005/8/layout/orgChart1"/>
    <dgm:cxn modelId="{8B48AA88-6A69-429D-B7C8-A8275ED449EC}" type="presOf" srcId="{D49CF399-83B6-4719-A95F-E09F226C5BDC}" destId="{D4CF5AF0-E3DC-4E2B-A295-240D0A05494E}" srcOrd="0" destOrd="0" presId="urn:microsoft.com/office/officeart/2005/8/layout/orgChart1"/>
    <dgm:cxn modelId="{20D38D6E-885B-4FE8-B97C-F7B9326BE6A6}" type="presOf" srcId="{F6908415-1A53-4773-898B-0BD60E8EA4C8}" destId="{D2507E0E-9CBF-4B60-AD27-FF9541C84B37}" srcOrd="0" destOrd="0" presId="urn:microsoft.com/office/officeart/2005/8/layout/orgChart1"/>
    <dgm:cxn modelId="{2C0BBFDF-DE3E-419F-AA5E-E94A2CF5A19C}" type="presOf" srcId="{7E57E444-01D5-486A-8A9D-5CF21ACF7381}" destId="{857FBA36-9B6D-46B7-9675-2C079EB3A5C1}" srcOrd="0" destOrd="0" presId="urn:microsoft.com/office/officeart/2005/8/layout/orgChart1"/>
    <dgm:cxn modelId="{45DE53AE-0BC6-4956-BDB1-26A390C9603B}" type="presOf" srcId="{888E2AB0-607F-4805-82ED-F5A83A1B6F06}" destId="{7B6AF2FA-A081-4BE6-9EBF-F0E86BBF3A98}" srcOrd="0" destOrd="0" presId="urn:microsoft.com/office/officeart/2005/8/layout/orgChart1"/>
    <dgm:cxn modelId="{D85C4FB8-4C42-4B2B-AE36-3322AD68CCE6}" type="presOf" srcId="{A54FE303-07EF-4AE1-9791-DC9A5BA97366}" destId="{03478282-FA05-44B5-B04B-177C721D9045}" srcOrd="0" destOrd="0" presId="urn:microsoft.com/office/officeart/2005/8/layout/orgChart1"/>
    <dgm:cxn modelId="{C3551157-3F9B-437C-B88F-6DF76FED9E6F}" type="presOf" srcId="{C0064A55-FC32-4159-8B27-22C79B6991AC}" destId="{C9256AC2-C91B-45BB-8CAB-9E32F024C819}" srcOrd="0" destOrd="0" presId="urn:microsoft.com/office/officeart/2005/8/layout/orgChart1"/>
    <dgm:cxn modelId="{01D49993-CD03-4A15-BF84-D98E91B17BFF}" type="presOf" srcId="{987302CA-628B-4DAA-A14A-7BC0D2F2218D}" destId="{91E5DD06-CA25-4C9B-9DC8-6BE205FF1E27}" srcOrd="0" destOrd="0" presId="urn:microsoft.com/office/officeart/2005/8/layout/orgChart1"/>
    <dgm:cxn modelId="{03058EBD-6901-4E80-8048-6F143770DDC5}" type="presOf" srcId="{5011FBB3-5A05-4194-8F2A-81AAB9072E96}" destId="{5CE0A992-49CE-464C-A639-24252375C1C8}" srcOrd="1" destOrd="0" presId="urn:microsoft.com/office/officeart/2005/8/layout/orgChart1"/>
    <dgm:cxn modelId="{E2ABAAF0-9742-4EDD-9985-9A1B3EBC1CE7}" type="presOf" srcId="{947814F0-E40F-46FA-A2B0-641829B66BEC}" destId="{7B67CC79-F103-4086-ADEB-C2E3919CE68C}" srcOrd="1" destOrd="0" presId="urn:microsoft.com/office/officeart/2005/8/layout/orgChart1"/>
    <dgm:cxn modelId="{F5BEB848-953F-4C3A-9054-0495CB8938C8}" srcId="{5011FBB3-5A05-4194-8F2A-81AAB9072E96}" destId="{7E57E444-01D5-486A-8A9D-5CF21ACF7381}" srcOrd="4" destOrd="0" parTransId="{A5ED7A0D-FA1B-4AB3-9BC7-81D54A893E42}" sibTransId="{82CBE520-5862-4D50-8902-0D9D15046DBC}"/>
    <dgm:cxn modelId="{7B9D6553-F0AA-41B4-A298-A528A691EA13}" srcId="{7E57E444-01D5-486A-8A9D-5CF21ACF7381}" destId="{1ECE47F5-DCA4-4913-B161-F12F7C240B32}" srcOrd="1" destOrd="0" parTransId="{2841E646-3D96-4E44-AE3C-28E032EC9FCD}" sibTransId="{B0B6C69E-5AE2-4B68-A9CB-F2B3508FD0A4}"/>
    <dgm:cxn modelId="{BC17A8CE-67A2-48FD-92E3-C21F97BE2AD1}" srcId="{7E57E444-01D5-486A-8A9D-5CF21ACF7381}" destId="{C0064A55-FC32-4159-8B27-22C79B6991AC}" srcOrd="2" destOrd="0" parTransId="{514ED173-8A08-4F9A-B532-FC71C875F5EB}" sibTransId="{A7B71BD4-F70D-4193-98C7-3A04C48B4206}"/>
    <dgm:cxn modelId="{7506D0C3-7628-4997-8616-5C6EC11ACF64}" srcId="{1ECE47F5-DCA4-4913-B161-F12F7C240B32}" destId="{A868F989-D3EA-43AF-9611-B50CF8FD7B75}" srcOrd="1" destOrd="0" parTransId="{F6908415-1A53-4773-898B-0BD60E8EA4C8}" sibTransId="{F2DF5EC7-8876-4C57-ADFA-C61D1DB3223D}"/>
    <dgm:cxn modelId="{03487A9B-C45B-44A9-B569-7BF4C0C6F384}" type="presOf" srcId="{2841E646-3D96-4E44-AE3C-28E032EC9FCD}" destId="{4C8BF597-05E6-4BFB-AA70-1B6FDD385B0D}" srcOrd="0" destOrd="0" presId="urn:microsoft.com/office/officeart/2005/8/layout/orgChart1"/>
    <dgm:cxn modelId="{D66E5A9B-5359-459D-9D79-53F330C1B177}" type="presOf" srcId="{A5ED7A0D-FA1B-4AB3-9BC7-81D54A893E42}" destId="{C4CFC68C-6E5D-4317-A57F-626BBF104E5A}" srcOrd="0" destOrd="0" presId="urn:microsoft.com/office/officeart/2005/8/layout/orgChart1"/>
    <dgm:cxn modelId="{FD2A96D6-E509-403B-86D3-C676035D8EE3}" type="presOf" srcId="{E0DCB686-D76B-472A-8CBF-271AEAA1E247}" destId="{F7344FB0-8383-4183-ACEA-14266E0CE262}" srcOrd="1" destOrd="0" presId="urn:microsoft.com/office/officeart/2005/8/layout/orgChart1"/>
    <dgm:cxn modelId="{D2CE711C-608B-404D-AF7E-F282B311C44E}" type="presOf" srcId="{53326779-E721-402C-9FF3-1C086B022E07}" destId="{D0431F49-A1A6-4221-9B16-2E57D17EE723}" srcOrd="0" destOrd="0" presId="urn:microsoft.com/office/officeart/2005/8/layout/orgChart1"/>
    <dgm:cxn modelId="{ABF5EEFB-3C5F-47BC-BC0E-1FB24515FE10}" srcId="{5011FBB3-5A05-4194-8F2A-81AAB9072E96}" destId="{53326779-E721-402C-9FF3-1C086B022E07}" srcOrd="1" destOrd="0" parTransId="{D49CF399-83B6-4719-A95F-E09F226C5BDC}" sibTransId="{96B44275-C27D-42A7-89F8-3DEEDD1C3AD1}"/>
    <dgm:cxn modelId="{CC6C2788-A8A6-40F8-9331-5F1A58F26A61}" type="presOf" srcId="{D04F11C9-373E-4071-8DE4-40AABA119715}" destId="{68C922C2-D138-413C-87D1-9C5F8C634423}" srcOrd="0" destOrd="0" presId="urn:microsoft.com/office/officeart/2005/8/layout/orgChart1"/>
    <dgm:cxn modelId="{F1B9A1C8-F936-4721-AA0E-EA4C0320A8B4}" type="presOf" srcId="{E319B5E2-DF31-4260-A431-15F8A6C5175E}" destId="{7F8CC060-63AD-48F5-B5FA-54CD1EC415E4}" srcOrd="0" destOrd="0" presId="urn:microsoft.com/office/officeart/2005/8/layout/orgChart1"/>
    <dgm:cxn modelId="{0ACF0073-F9D5-49F6-8560-B7610A9CE8A3}" type="presOf" srcId="{42C9FE5B-66D9-4FD4-866B-B51E30A00E0A}" destId="{A38FAC02-5626-4D70-B4D9-F09F0235F431}" srcOrd="1" destOrd="0" presId="urn:microsoft.com/office/officeart/2005/8/layout/orgChart1"/>
    <dgm:cxn modelId="{95745601-C0BD-4AB7-8DCB-CEF9B96426F0}" type="presOf" srcId="{E47FC415-8281-49A0-97C1-236D75C36B99}" destId="{29291E4E-03BE-4EA1-8922-D6DE2894BB54}" srcOrd="1" destOrd="0" presId="urn:microsoft.com/office/officeart/2005/8/layout/orgChart1"/>
    <dgm:cxn modelId="{7497C21F-D3D4-4BC5-B1B2-0317824B0769}" type="presOf" srcId="{C0064A55-FC32-4159-8B27-22C79B6991AC}" destId="{ED679047-B844-4ADD-A4C6-5A7FCA409CD1}" srcOrd="1" destOrd="0" presId="urn:microsoft.com/office/officeart/2005/8/layout/orgChart1"/>
    <dgm:cxn modelId="{9A28A67A-3EFA-4762-90B3-80D5E31D6CF2}" type="presOf" srcId="{E0DCB686-D76B-472A-8CBF-271AEAA1E247}" destId="{5C2A3FC3-0D2D-4E08-B74B-BB25124C7CC4}" srcOrd="0" destOrd="0" presId="urn:microsoft.com/office/officeart/2005/8/layout/orgChart1"/>
    <dgm:cxn modelId="{E2EFC60C-0B61-470D-9EED-987BC4D09546}" type="presOf" srcId="{EB21EA3C-446B-4139-BA29-3CD5222A408E}" destId="{7026E966-AE72-45B9-B8A7-511122B5FC6B}" srcOrd="0" destOrd="0" presId="urn:microsoft.com/office/officeart/2005/8/layout/orgChart1"/>
    <dgm:cxn modelId="{018D0AAD-DA2F-46D8-8A5B-EF0B4388066F}" srcId="{947814F0-E40F-46FA-A2B0-641829B66BEC}" destId="{C53004FB-D8E2-4ECB-A4DA-D3C34A6529AC}" srcOrd="0" destOrd="0" parTransId="{26B0F671-D203-429C-9D4D-8B4BB61E8B90}" sibTransId="{26BB6704-6204-4666-8851-29B5EB494C15}"/>
    <dgm:cxn modelId="{19C40008-5B30-4A01-A3F5-F5DC8E717007}" type="presOf" srcId="{5011FBB3-5A05-4194-8F2A-81AAB9072E96}" destId="{7E586632-888D-4031-A0F6-42C302CCC093}" srcOrd="0" destOrd="0" presId="urn:microsoft.com/office/officeart/2005/8/layout/orgChart1"/>
    <dgm:cxn modelId="{E118D09C-57BF-449C-A5B1-150FFD35D396}" type="presParOf" srcId="{9E202FDA-EB5D-4616-BBA5-B86F6D3E9676}" destId="{92261062-E640-4BAD-BEEB-F192F2FFAA9E}" srcOrd="0" destOrd="0" presId="urn:microsoft.com/office/officeart/2005/8/layout/orgChart1"/>
    <dgm:cxn modelId="{D66507BD-771A-4A20-8020-2B082CCBF27D}" type="presParOf" srcId="{92261062-E640-4BAD-BEEB-F192F2FFAA9E}" destId="{349C6E51-62D5-4903-85FA-393F1F187F52}" srcOrd="0" destOrd="0" presId="urn:microsoft.com/office/officeart/2005/8/layout/orgChart1"/>
    <dgm:cxn modelId="{1DF97557-9067-414F-BCA9-327FC8AD1A4C}" type="presParOf" srcId="{349C6E51-62D5-4903-85FA-393F1F187F52}" destId="{7E586632-888D-4031-A0F6-42C302CCC093}" srcOrd="0" destOrd="0" presId="urn:microsoft.com/office/officeart/2005/8/layout/orgChart1"/>
    <dgm:cxn modelId="{AE207F63-9F39-483B-BBFF-0E31F487FE5F}" type="presParOf" srcId="{349C6E51-62D5-4903-85FA-393F1F187F52}" destId="{5CE0A992-49CE-464C-A639-24252375C1C8}" srcOrd="1" destOrd="0" presId="urn:microsoft.com/office/officeart/2005/8/layout/orgChart1"/>
    <dgm:cxn modelId="{5B527008-6376-4BD5-8774-9A577F604C7F}" type="presParOf" srcId="{92261062-E640-4BAD-BEEB-F192F2FFAA9E}" destId="{E22D6D9C-98CB-4408-B07D-BB02C50148A3}" srcOrd="1" destOrd="0" presId="urn:microsoft.com/office/officeart/2005/8/layout/orgChart1"/>
    <dgm:cxn modelId="{264037A4-5256-4091-81A8-32520ADD778D}" type="presParOf" srcId="{E22D6D9C-98CB-4408-B07D-BB02C50148A3}" destId="{2B6E6879-9666-4C7F-8EF6-D22517A2A2EC}" srcOrd="0" destOrd="0" presId="urn:microsoft.com/office/officeart/2005/8/layout/orgChart1"/>
    <dgm:cxn modelId="{E03ACD26-6202-4174-A475-06BCEA685142}" type="presParOf" srcId="{E22D6D9C-98CB-4408-B07D-BB02C50148A3}" destId="{5B6E9B8F-E174-4DA9-8C5A-E1789768C75B}" srcOrd="1" destOrd="0" presId="urn:microsoft.com/office/officeart/2005/8/layout/orgChart1"/>
    <dgm:cxn modelId="{1D5315C5-1AFF-46FA-96BF-E3D9B81CBD18}" type="presParOf" srcId="{5B6E9B8F-E174-4DA9-8C5A-E1789768C75B}" destId="{0F23E601-C268-4673-AA65-05B706B2F4B5}" srcOrd="0" destOrd="0" presId="urn:microsoft.com/office/officeart/2005/8/layout/orgChart1"/>
    <dgm:cxn modelId="{3694FBBC-90AB-487D-B0C0-CEE70659C29D}" type="presParOf" srcId="{0F23E601-C268-4673-AA65-05B706B2F4B5}" destId="{03478282-FA05-44B5-B04B-177C721D9045}" srcOrd="0" destOrd="0" presId="urn:microsoft.com/office/officeart/2005/8/layout/orgChart1"/>
    <dgm:cxn modelId="{43FA3BA4-B165-4B34-83CD-72C5B8E22B39}" type="presParOf" srcId="{0F23E601-C268-4673-AA65-05B706B2F4B5}" destId="{F779032C-6752-4867-BF0F-CB396F14FB13}" srcOrd="1" destOrd="0" presId="urn:microsoft.com/office/officeart/2005/8/layout/orgChart1"/>
    <dgm:cxn modelId="{8C4A83CA-10DB-4F1F-9D3B-B05182513393}" type="presParOf" srcId="{5B6E9B8F-E174-4DA9-8C5A-E1789768C75B}" destId="{FA174FDA-0C64-4BBA-B604-45C57CD798D7}" srcOrd="1" destOrd="0" presId="urn:microsoft.com/office/officeart/2005/8/layout/orgChart1"/>
    <dgm:cxn modelId="{4A9781F1-5E19-47B5-89E6-69D997C2BFB0}" type="presParOf" srcId="{5B6E9B8F-E174-4DA9-8C5A-E1789768C75B}" destId="{20CAC994-9BB3-4B74-B1FC-F8419FBF3B55}" srcOrd="2" destOrd="0" presId="urn:microsoft.com/office/officeart/2005/8/layout/orgChart1"/>
    <dgm:cxn modelId="{7C9065E5-5AFB-477B-88FD-8B93974E703E}" type="presParOf" srcId="{E22D6D9C-98CB-4408-B07D-BB02C50148A3}" destId="{D4CF5AF0-E3DC-4E2B-A295-240D0A05494E}" srcOrd="2" destOrd="0" presId="urn:microsoft.com/office/officeart/2005/8/layout/orgChart1"/>
    <dgm:cxn modelId="{22B329BB-6C64-4377-9FC8-780B137987CC}" type="presParOf" srcId="{E22D6D9C-98CB-4408-B07D-BB02C50148A3}" destId="{2FED4EA7-E6B0-409C-9BDC-D017188F411F}" srcOrd="3" destOrd="0" presId="urn:microsoft.com/office/officeart/2005/8/layout/orgChart1"/>
    <dgm:cxn modelId="{AE7FDA93-C056-410F-8606-B3DE6FA30AA3}" type="presParOf" srcId="{2FED4EA7-E6B0-409C-9BDC-D017188F411F}" destId="{FAAC4BC0-1E1E-4651-98AB-FB05432467B8}" srcOrd="0" destOrd="0" presId="urn:microsoft.com/office/officeart/2005/8/layout/orgChart1"/>
    <dgm:cxn modelId="{67BE86DA-1E22-45F0-B6BD-5DF81D4C5368}" type="presParOf" srcId="{FAAC4BC0-1E1E-4651-98AB-FB05432467B8}" destId="{D0431F49-A1A6-4221-9B16-2E57D17EE723}" srcOrd="0" destOrd="0" presId="urn:microsoft.com/office/officeart/2005/8/layout/orgChart1"/>
    <dgm:cxn modelId="{4331C1CA-A16D-4E2E-9073-52277814E35A}" type="presParOf" srcId="{FAAC4BC0-1E1E-4651-98AB-FB05432467B8}" destId="{4C4F7305-602B-49FE-88BD-824F81C4310A}" srcOrd="1" destOrd="0" presId="urn:microsoft.com/office/officeart/2005/8/layout/orgChart1"/>
    <dgm:cxn modelId="{B116D43E-604E-4CB7-B5B0-03C40A8EFADB}" type="presParOf" srcId="{2FED4EA7-E6B0-409C-9BDC-D017188F411F}" destId="{9D77F354-D83C-48FC-AC58-3AFA61289C4F}" srcOrd="1" destOrd="0" presId="urn:microsoft.com/office/officeart/2005/8/layout/orgChart1"/>
    <dgm:cxn modelId="{6E945CC6-9523-4072-96AD-3A91B00200CA}" type="presParOf" srcId="{2FED4EA7-E6B0-409C-9BDC-D017188F411F}" destId="{E1337326-6491-4D8C-B2DD-E0A910A64839}" srcOrd="2" destOrd="0" presId="urn:microsoft.com/office/officeart/2005/8/layout/orgChart1"/>
    <dgm:cxn modelId="{D217A807-B481-40AA-80C9-A75D4040FA27}" type="presParOf" srcId="{E22D6D9C-98CB-4408-B07D-BB02C50148A3}" destId="{7B6AF2FA-A081-4BE6-9EBF-F0E86BBF3A98}" srcOrd="4" destOrd="0" presId="urn:microsoft.com/office/officeart/2005/8/layout/orgChart1"/>
    <dgm:cxn modelId="{F5E75D98-A8E6-4CD2-B6DB-192DD5AEA919}" type="presParOf" srcId="{E22D6D9C-98CB-4408-B07D-BB02C50148A3}" destId="{C0D7FC91-2A41-45C6-9680-FD7C35E4E719}" srcOrd="5" destOrd="0" presId="urn:microsoft.com/office/officeart/2005/8/layout/orgChart1"/>
    <dgm:cxn modelId="{CE41EABF-D40C-418B-B358-0F454D458311}" type="presParOf" srcId="{C0D7FC91-2A41-45C6-9680-FD7C35E4E719}" destId="{5A6E7A6D-20EA-43F0-B1C3-9F30E104A54E}" srcOrd="0" destOrd="0" presId="urn:microsoft.com/office/officeart/2005/8/layout/orgChart1"/>
    <dgm:cxn modelId="{D77D6E23-E0A9-49CF-816F-B4317C0E6769}" type="presParOf" srcId="{5A6E7A6D-20EA-43F0-B1C3-9F30E104A54E}" destId="{423BD220-E719-49ED-B21B-3059F76003C9}" srcOrd="0" destOrd="0" presId="urn:microsoft.com/office/officeart/2005/8/layout/orgChart1"/>
    <dgm:cxn modelId="{EC792BBD-75CC-4A38-AF81-9C75294D7BB0}" type="presParOf" srcId="{5A6E7A6D-20EA-43F0-B1C3-9F30E104A54E}" destId="{A38FAC02-5626-4D70-B4D9-F09F0235F431}" srcOrd="1" destOrd="0" presId="urn:microsoft.com/office/officeart/2005/8/layout/orgChart1"/>
    <dgm:cxn modelId="{A6BD1785-8562-46AD-A883-9CEF06536B05}" type="presParOf" srcId="{C0D7FC91-2A41-45C6-9680-FD7C35E4E719}" destId="{3C37C614-77E6-4B5D-A62A-D2B30BB7E9F9}" srcOrd="1" destOrd="0" presId="urn:microsoft.com/office/officeart/2005/8/layout/orgChart1"/>
    <dgm:cxn modelId="{D1C3C4FB-89A9-4EB1-9209-C2683A78DEE0}" type="presParOf" srcId="{C0D7FC91-2A41-45C6-9680-FD7C35E4E719}" destId="{DAC7F8F6-D71C-4C78-A431-F52FA13A5456}" srcOrd="2" destOrd="0" presId="urn:microsoft.com/office/officeart/2005/8/layout/orgChart1"/>
    <dgm:cxn modelId="{87D76F32-FEEF-49C9-89D3-C967C7011800}" type="presParOf" srcId="{E22D6D9C-98CB-4408-B07D-BB02C50148A3}" destId="{7F8CC060-63AD-48F5-B5FA-54CD1EC415E4}" srcOrd="6" destOrd="0" presId="urn:microsoft.com/office/officeart/2005/8/layout/orgChart1"/>
    <dgm:cxn modelId="{348282A2-AC3F-4320-8A47-430F74D9DA67}" type="presParOf" srcId="{E22D6D9C-98CB-4408-B07D-BB02C50148A3}" destId="{FA823FC9-DFD9-4356-A14E-FFA26B04E6C0}" srcOrd="7" destOrd="0" presId="urn:microsoft.com/office/officeart/2005/8/layout/orgChart1"/>
    <dgm:cxn modelId="{3BFA53D6-E351-476C-82B5-F94E71766C92}" type="presParOf" srcId="{FA823FC9-DFD9-4356-A14E-FFA26B04E6C0}" destId="{CF0CC64F-4AD6-4D50-9CE9-F843571C3BF7}" srcOrd="0" destOrd="0" presId="urn:microsoft.com/office/officeart/2005/8/layout/orgChart1"/>
    <dgm:cxn modelId="{30C6C385-295B-47A7-B1F3-4E7414DFC648}" type="presParOf" srcId="{CF0CC64F-4AD6-4D50-9CE9-F843571C3BF7}" destId="{6DAD9A3D-7FA7-4CDC-B028-20DE3A636457}" srcOrd="0" destOrd="0" presId="urn:microsoft.com/office/officeart/2005/8/layout/orgChart1"/>
    <dgm:cxn modelId="{2D308A87-AC62-447F-8182-118C7D7CA33A}" type="presParOf" srcId="{CF0CC64F-4AD6-4D50-9CE9-F843571C3BF7}" destId="{29291E4E-03BE-4EA1-8922-D6DE2894BB54}" srcOrd="1" destOrd="0" presId="urn:microsoft.com/office/officeart/2005/8/layout/orgChart1"/>
    <dgm:cxn modelId="{66198BA9-32FD-45FF-9CB7-4B968BA98A22}" type="presParOf" srcId="{FA823FC9-DFD9-4356-A14E-FFA26B04E6C0}" destId="{1F8454BC-5135-4702-A660-D2AEFD3D53E4}" srcOrd="1" destOrd="0" presId="urn:microsoft.com/office/officeart/2005/8/layout/orgChart1"/>
    <dgm:cxn modelId="{211DF6EA-285D-42AF-9440-53B5FA65313F}" type="presParOf" srcId="{FA823FC9-DFD9-4356-A14E-FFA26B04E6C0}" destId="{C5C6E270-B69F-4BA3-82A4-C8C8AC6AD3E8}" srcOrd="2" destOrd="0" presId="urn:microsoft.com/office/officeart/2005/8/layout/orgChart1"/>
    <dgm:cxn modelId="{EDC722A8-CA81-4921-9868-1CD6E8364AB5}" type="presParOf" srcId="{E22D6D9C-98CB-4408-B07D-BB02C50148A3}" destId="{C4CFC68C-6E5D-4317-A57F-626BBF104E5A}" srcOrd="8" destOrd="0" presId="urn:microsoft.com/office/officeart/2005/8/layout/orgChart1"/>
    <dgm:cxn modelId="{F50E1D1A-05E6-4948-8A16-D35A2F53019B}" type="presParOf" srcId="{E22D6D9C-98CB-4408-B07D-BB02C50148A3}" destId="{B0CB570C-01DB-469F-8D17-25452D36CBE6}" srcOrd="9" destOrd="0" presId="urn:microsoft.com/office/officeart/2005/8/layout/orgChart1"/>
    <dgm:cxn modelId="{6BD36EB1-8D8C-4AB7-AB8C-1AA36F483B8C}" type="presParOf" srcId="{B0CB570C-01DB-469F-8D17-25452D36CBE6}" destId="{409D336F-A611-4754-A7E6-1B25008C0D3B}" srcOrd="0" destOrd="0" presId="urn:microsoft.com/office/officeart/2005/8/layout/orgChart1"/>
    <dgm:cxn modelId="{0D79880F-17B3-417D-AFAC-B1F3820C0A71}" type="presParOf" srcId="{409D336F-A611-4754-A7E6-1B25008C0D3B}" destId="{857FBA36-9B6D-46B7-9675-2C079EB3A5C1}" srcOrd="0" destOrd="0" presId="urn:microsoft.com/office/officeart/2005/8/layout/orgChart1"/>
    <dgm:cxn modelId="{4AEF7160-5E7C-489A-873B-CE7F61DB2006}" type="presParOf" srcId="{409D336F-A611-4754-A7E6-1B25008C0D3B}" destId="{56A0344E-283E-4977-87E6-B3CC119CE9BD}" srcOrd="1" destOrd="0" presId="urn:microsoft.com/office/officeart/2005/8/layout/orgChart1"/>
    <dgm:cxn modelId="{812ADFD9-8CD1-4862-A843-4F78E661768D}" type="presParOf" srcId="{B0CB570C-01DB-469F-8D17-25452D36CBE6}" destId="{3D759442-696A-4A6A-AEB0-8B38325B4CC0}" srcOrd="1" destOrd="0" presId="urn:microsoft.com/office/officeart/2005/8/layout/orgChart1"/>
    <dgm:cxn modelId="{3890877A-52CE-4F1C-A264-8077ABCF63E6}" type="presParOf" srcId="{3D759442-696A-4A6A-AEB0-8B38325B4CC0}" destId="{91E5DD06-CA25-4C9B-9DC8-6BE205FF1E27}" srcOrd="0" destOrd="0" presId="urn:microsoft.com/office/officeart/2005/8/layout/orgChart1"/>
    <dgm:cxn modelId="{49704C0F-9D6D-4E40-82E6-09F17DBF7FE8}" type="presParOf" srcId="{3D759442-696A-4A6A-AEB0-8B38325B4CC0}" destId="{1AF99710-DC63-4958-96E1-9DD4D5FAC0CE}" srcOrd="1" destOrd="0" presId="urn:microsoft.com/office/officeart/2005/8/layout/orgChart1"/>
    <dgm:cxn modelId="{86046AB3-868A-4656-93A8-8E19CA66536D}" type="presParOf" srcId="{1AF99710-DC63-4958-96E1-9DD4D5FAC0CE}" destId="{DF72100E-D205-4C49-B93D-3E113CDE6274}" srcOrd="0" destOrd="0" presId="urn:microsoft.com/office/officeart/2005/8/layout/orgChart1"/>
    <dgm:cxn modelId="{F9A9A3C5-BB80-4972-93FF-E5B2899F7283}" type="presParOf" srcId="{DF72100E-D205-4C49-B93D-3E113CDE6274}" destId="{AC6A63F4-32F3-4DE2-971D-F1CBFC7AF20C}" srcOrd="0" destOrd="0" presId="urn:microsoft.com/office/officeart/2005/8/layout/orgChart1"/>
    <dgm:cxn modelId="{73E09085-B4B9-4F40-9FD2-F0A56A4B8A9A}" type="presParOf" srcId="{DF72100E-D205-4C49-B93D-3E113CDE6274}" destId="{E0F57DF0-C1AC-406C-A09D-9FED8EDBC0A9}" srcOrd="1" destOrd="0" presId="urn:microsoft.com/office/officeart/2005/8/layout/orgChart1"/>
    <dgm:cxn modelId="{DC0BAD8C-7057-4AD6-B4F9-77B42E455EBE}" type="presParOf" srcId="{1AF99710-DC63-4958-96E1-9DD4D5FAC0CE}" destId="{09626390-55AA-4D6C-809D-6A01A065EA6C}" srcOrd="1" destOrd="0" presId="urn:microsoft.com/office/officeart/2005/8/layout/orgChart1"/>
    <dgm:cxn modelId="{64CD651B-08FD-4014-A5BC-2973476DAD4F}" type="presParOf" srcId="{09626390-55AA-4D6C-809D-6A01A065EA6C}" destId="{7026E966-AE72-45B9-B8A7-511122B5FC6B}" srcOrd="0" destOrd="0" presId="urn:microsoft.com/office/officeart/2005/8/layout/orgChart1"/>
    <dgm:cxn modelId="{D75A91C5-76AF-4465-AAB4-DDFC5F3B6E52}" type="presParOf" srcId="{09626390-55AA-4D6C-809D-6A01A065EA6C}" destId="{E4FD441C-8E24-487B-8D25-C020690B090E}" srcOrd="1" destOrd="0" presId="urn:microsoft.com/office/officeart/2005/8/layout/orgChart1"/>
    <dgm:cxn modelId="{0191DC7D-BEC2-4A2E-BD20-D375CE9510E5}" type="presParOf" srcId="{E4FD441C-8E24-487B-8D25-C020690B090E}" destId="{E0CF6ADB-A46B-460A-AA57-61AEC593C75C}" srcOrd="0" destOrd="0" presId="urn:microsoft.com/office/officeart/2005/8/layout/orgChart1"/>
    <dgm:cxn modelId="{D026490D-80DD-4F29-B045-26836EDF35D9}" type="presParOf" srcId="{E0CF6ADB-A46B-460A-AA57-61AEC593C75C}" destId="{4B7A1DFE-27DE-45AE-8941-7C0BDCD06661}" srcOrd="0" destOrd="0" presId="urn:microsoft.com/office/officeart/2005/8/layout/orgChart1"/>
    <dgm:cxn modelId="{93911B54-3CA5-42BC-A7E4-3292413E41EE}" type="presParOf" srcId="{E0CF6ADB-A46B-460A-AA57-61AEC593C75C}" destId="{7B67CC79-F103-4086-ADEB-C2E3919CE68C}" srcOrd="1" destOrd="0" presId="urn:microsoft.com/office/officeart/2005/8/layout/orgChart1"/>
    <dgm:cxn modelId="{32B519CB-0882-4304-A95F-47E337EA7DDE}" type="presParOf" srcId="{E4FD441C-8E24-487B-8D25-C020690B090E}" destId="{761218C7-B3BE-4A8F-9EB9-8B951F661686}" srcOrd="1" destOrd="0" presId="urn:microsoft.com/office/officeart/2005/8/layout/orgChart1"/>
    <dgm:cxn modelId="{F014BEEB-912C-4064-B58A-F05A5558AC0B}" type="presParOf" srcId="{761218C7-B3BE-4A8F-9EB9-8B951F661686}" destId="{F44204B6-14E3-4A36-B739-16E90919F701}" srcOrd="0" destOrd="0" presId="urn:microsoft.com/office/officeart/2005/8/layout/orgChart1"/>
    <dgm:cxn modelId="{E59C74DE-0045-48AE-A54F-9D8173B34E5D}" type="presParOf" srcId="{761218C7-B3BE-4A8F-9EB9-8B951F661686}" destId="{DAF868FB-579D-4709-88A3-BCF98CDA9F8A}" srcOrd="1" destOrd="0" presId="urn:microsoft.com/office/officeart/2005/8/layout/orgChart1"/>
    <dgm:cxn modelId="{A34F82AC-B93A-4803-9444-F17FE5E4A6AC}" type="presParOf" srcId="{DAF868FB-579D-4709-88A3-BCF98CDA9F8A}" destId="{F53B1E40-1B9E-4C10-87D3-E8B8DFF65DD1}" srcOrd="0" destOrd="0" presId="urn:microsoft.com/office/officeart/2005/8/layout/orgChart1"/>
    <dgm:cxn modelId="{B66C9C20-9B31-4D39-B5BC-019718D6BAC8}" type="presParOf" srcId="{F53B1E40-1B9E-4C10-87D3-E8B8DFF65DD1}" destId="{E32152C7-9469-4C63-8777-F274949B74B2}" srcOrd="0" destOrd="0" presId="urn:microsoft.com/office/officeart/2005/8/layout/orgChart1"/>
    <dgm:cxn modelId="{06714D5D-5587-43C0-9194-7597EADB5759}" type="presParOf" srcId="{F53B1E40-1B9E-4C10-87D3-E8B8DFF65DD1}" destId="{BF07BA88-A931-4799-89C8-8FAA467D2417}" srcOrd="1" destOrd="0" presId="urn:microsoft.com/office/officeart/2005/8/layout/orgChart1"/>
    <dgm:cxn modelId="{B5811DCA-217F-46A3-A525-D9FFC564A049}" type="presParOf" srcId="{DAF868FB-579D-4709-88A3-BCF98CDA9F8A}" destId="{B6EDA937-EE53-4AF3-9C34-B2039F0C23DE}" srcOrd="1" destOrd="0" presId="urn:microsoft.com/office/officeart/2005/8/layout/orgChart1"/>
    <dgm:cxn modelId="{B659D7E8-737E-4336-B39E-1CB2C22E0BEC}" type="presParOf" srcId="{DAF868FB-579D-4709-88A3-BCF98CDA9F8A}" destId="{561BE6D8-BDAB-434E-938B-DDA4224926AD}" srcOrd="2" destOrd="0" presId="urn:microsoft.com/office/officeart/2005/8/layout/orgChart1"/>
    <dgm:cxn modelId="{4A0273BF-E6FC-44DB-8C0B-394A09A48F86}" type="presParOf" srcId="{761218C7-B3BE-4A8F-9EB9-8B951F661686}" destId="{68C922C2-D138-413C-87D1-9C5F8C634423}" srcOrd="2" destOrd="0" presId="urn:microsoft.com/office/officeart/2005/8/layout/orgChart1"/>
    <dgm:cxn modelId="{9F27E973-CFC4-49F3-93D2-2BFD9A9EF93D}" type="presParOf" srcId="{761218C7-B3BE-4A8F-9EB9-8B951F661686}" destId="{7BA420EC-31BE-4775-8862-6A6F00850449}" srcOrd="3" destOrd="0" presId="urn:microsoft.com/office/officeart/2005/8/layout/orgChart1"/>
    <dgm:cxn modelId="{B0427CFA-1F02-4AC1-96FC-89E123524E6D}" type="presParOf" srcId="{7BA420EC-31BE-4775-8862-6A6F00850449}" destId="{D3415DFD-0017-4101-BC37-F4245197FC04}" srcOrd="0" destOrd="0" presId="urn:microsoft.com/office/officeart/2005/8/layout/orgChart1"/>
    <dgm:cxn modelId="{72146D53-12EE-439E-A5E0-5073558738B0}" type="presParOf" srcId="{D3415DFD-0017-4101-BC37-F4245197FC04}" destId="{D0182A54-498E-4B82-A98D-776E897E1586}" srcOrd="0" destOrd="0" presId="urn:microsoft.com/office/officeart/2005/8/layout/orgChart1"/>
    <dgm:cxn modelId="{1E405001-7CAA-4F36-B5C7-CA02617AAAB7}" type="presParOf" srcId="{D3415DFD-0017-4101-BC37-F4245197FC04}" destId="{95069193-DABE-4725-9870-008D7C089C57}" srcOrd="1" destOrd="0" presId="urn:microsoft.com/office/officeart/2005/8/layout/orgChart1"/>
    <dgm:cxn modelId="{A1CE2663-19C9-4968-94F3-E703FF80D490}" type="presParOf" srcId="{7BA420EC-31BE-4775-8862-6A6F00850449}" destId="{9607C3E6-5C8A-4333-93DB-C0C28CB4B89C}" srcOrd="1" destOrd="0" presId="urn:microsoft.com/office/officeart/2005/8/layout/orgChart1"/>
    <dgm:cxn modelId="{39C8B903-016D-4322-9B1E-19FEBDFB8E69}" type="presParOf" srcId="{7BA420EC-31BE-4775-8862-6A6F00850449}" destId="{BF4BD73E-BCE6-4EEF-8F42-D86E8136FD37}" srcOrd="2" destOrd="0" presId="urn:microsoft.com/office/officeart/2005/8/layout/orgChart1"/>
    <dgm:cxn modelId="{77A50441-0937-4377-AA2D-68FFB60F87AE}" type="presParOf" srcId="{E4FD441C-8E24-487B-8D25-C020690B090E}" destId="{D022FDED-6B6C-40AB-BB54-30F67D3AFD1B}" srcOrd="2" destOrd="0" presId="urn:microsoft.com/office/officeart/2005/8/layout/orgChart1"/>
    <dgm:cxn modelId="{DB1D7D10-E1D1-4B1D-A331-D3411ECF9B8F}" type="presParOf" srcId="{1AF99710-DC63-4958-96E1-9DD4D5FAC0CE}" destId="{A352110C-8201-40C8-87DE-837B42B914DF}" srcOrd="2" destOrd="0" presId="urn:microsoft.com/office/officeart/2005/8/layout/orgChart1"/>
    <dgm:cxn modelId="{7B1AA5A1-3673-4B49-9DE9-188DCAF1B087}" type="presParOf" srcId="{3D759442-696A-4A6A-AEB0-8B38325B4CC0}" destId="{4C8BF597-05E6-4BFB-AA70-1B6FDD385B0D}" srcOrd="2" destOrd="0" presId="urn:microsoft.com/office/officeart/2005/8/layout/orgChart1"/>
    <dgm:cxn modelId="{FA1A828C-EC03-48BE-BAA5-A2A97BE3E71D}" type="presParOf" srcId="{3D759442-696A-4A6A-AEB0-8B38325B4CC0}" destId="{C094A6E2-1746-4A33-B560-62471385D159}" srcOrd="3" destOrd="0" presId="urn:microsoft.com/office/officeart/2005/8/layout/orgChart1"/>
    <dgm:cxn modelId="{1BB333CC-EA6C-4E1E-B283-F66DE8C81573}" type="presParOf" srcId="{C094A6E2-1746-4A33-B560-62471385D159}" destId="{BA7BB37B-3205-4D32-B8C5-AD67AFA119B4}" srcOrd="0" destOrd="0" presId="urn:microsoft.com/office/officeart/2005/8/layout/orgChart1"/>
    <dgm:cxn modelId="{AD360030-566E-408B-B324-4CC60D6DC9E4}" type="presParOf" srcId="{BA7BB37B-3205-4D32-B8C5-AD67AFA119B4}" destId="{F32CC1DF-2B4E-4EF8-BEC3-C951E79963FF}" srcOrd="0" destOrd="0" presId="urn:microsoft.com/office/officeart/2005/8/layout/orgChart1"/>
    <dgm:cxn modelId="{465A8E5D-6457-47B0-ACE1-1868AFBF5EFF}" type="presParOf" srcId="{BA7BB37B-3205-4D32-B8C5-AD67AFA119B4}" destId="{5C653094-9E7B-4B63-819B-4F614A222D0F}" srcOrd="1" destOrd="0" presId="urn:microsoft.com/office/officeart/2005/8/layout/orgChart1"/>
    <dgm:cxn modelId="{DC88FEFD-CE0B-4A1A-B5D1-2A15498ACC82}" type="presParOf" srcId="{C094A6E2-1746-4A33-B560-62471385D159}" destId="{0E77EE25-3AC1-4C45-94A5-D2F7AF2B93E5}" srcOrd="1" destOrd="0" presId="urn:microsoft.com/office/officeart/2005/8/layout/orgChart1"/>
    <dgm:cxn modelId="{9E0EB1EE-C016-496E-9D44-DBFF8FB32036}" type="presParOf" srcId="{0E77EE25-3AC1-4C45-94A5-D2F7AF2B93E5}" destId="{63EB4AD2-D4EE-433E-988E-258428EDC2CF}" srcOrd="0" destOrd="0" presId="urn:microsoft.com/office/officeart/2005/8/layout/orgChart1"/>
    <dgm:cxn modelId="{F9C72115-9CF3-46F7-A226-95F9BDA671E0}" type="presParOf" srcId="{0E77EE25-3AC1-4C45-94A5-D2F7AF2B93E5}" destId="{C4DEE72E-A018-48D0-9325-49FDFE73320A}" srcOrd="1" destOrd="0" presId="urn:microsoft.com/office/officeart/2005/8/layout/orgChart1"/>
    <dgm:cxn modelId="{4A4349B3-BDD0-4C1C-916E-26EFC6A1CFCF}" type="presParOf" srcId="{C4DEE72E-A018-48D0-9325-49FDFE73320A}" destId="{5F1F65D7-B245-421B-9AF7-04D1C54AF3DF}" srcOrd="0" destOrd="0" presId="urn:microsoft.com/office/officeart/2005/8/layout/orgChart1"/>
    <dgm:cxn modelId="{9BC69B65-49B7-4DF2-A2E9-683D1A3EA2F2}" type="presParOf" srcId="{5F1F65D7-B245-421B-9AF7-04D1C54AF3DF}" destId="{91ABFB0B-1446-4D6E-AC7D-6B6FEDB44064}" srcOrd="0" destOrd="0" presId="urn:microsoft.com/office/officeart/2005/8/layout/orgChart1"/>
    <dgm:cxn modelId="{61061EA9-0232-4C85-90AF-FFB098F3040A}" type="presParOf" srcId="{5F1F65D7-B245-421B-9AF7-04D1C54AF3DF}" destId="{90C861BA-91A4-43D9-85C3-E4604F099284}" srcOrd="1" destOrd="0" presId="urn:microsoft.com/office/officeart/2005/8/layout/orgChart1"/>
    <dgm:cxn modelId="{1CB66BD9-DC86-4878-B992-F5A253CEDD83}" type="presParOf" srcId="{C4DEE72E-A018-48D0-9325-49FDFE73320A}" destId="{BCB37CC0-6AFC-4546-B9F3-7981A25C6064}" srcOrd="1" destOrd="0" presId="urn:microsoft.com/office/officeart/2005/8/layout/orgChart1"/>
    <dgm:cxn modelId="{03CD6255-91B6-41FC-A969-2E655FFEBDBE}" type="presParOf" srcId="{C4DEE72E-A018-48D0-9325-49FDFE73320A}" destId="{C3664C43-2F1B-4702-8321-71085B9AD9D9}" srcOrd="2" destOrd="0" presId="urn:microsoft.com/office/officeart/2005/8/layout/orgChart1"/>
    <dgm:cxn modelId="{1704171E-F933-4054-A00C-AEAFBEF41532}" type="presParOf" srcId="{0E77EE25-3AC1-4C45-94A5-D2F7AF2B93E5}" destId="{D2507E0E-9CBF-4B60-AD27-FF9541C84B37}" srcOrd="2" destOrd="0" presId="urn:microsoft.com/office/officeart/2005/8/layout/orgChart1"/>
    <dgm:cxn modelId="{DED8E8B2-554E-426B-B38E-06BE5D15167B}" type="presParOf" srcId="{0E77EE25-3AC1-4C45-94A5-D2F7AF2B93E5}" destId="{57F10ACF-12C2-4BB6-9CD9-4867146E9028}" srcOrd="3" destOrd="0" presId="urn:microsoft.com/office/officeart/2005/8/layout/orgChart1"/>
    <dgm:cxn modelId="{409EECD3-DB6F-48BE-9956-7A07B7A19725}" type="presParOf" srcId="{57F10ACF-12C2-4BB6-9CD9-4867146E9028}" destId="{CA723C4A-EC9B-441B-8A0E-0A7990039ADC}" srcOrd="0" destOrd="0" presId="urn:microsoft.com/office/officeart/2005/8/layout/orgChart1"/>
    <dgm:cxn modelId="{89396525-A672-4644-9CA1-ED80D81244CF}" type="presParOf" srcId="{CA723C4A-EC9B-441B-8A0E-0A7990039ADC}" destId="{5E1DEE90-1028-4B59-ADD0-23185FDCF7DC}" srcOrd="0" destOrd="0" presId="urn:microsoft.com/office/officeart/2005/8/layout/orgChart1"/>
    <dgm:cxn modelId="{F36F89AF-8A2F-4EF1-AE46-E96CD117AA30}" type="presParOf" srcId="{CA723C4A-EC9B-441B-8A0E-0A7990039ADC}" destId="{19EDD979-CF93-4D39-A398-A221C97DC681}" srcOrd="1" destOrd="0" presId="urn:microsoft.com/office/officeart/2005/8/layout/orgChart1"/>
    <dgm:cxn modelId="{4DCFC022-BB5D-4740-8452-DEB05ADB343D}" type="presParOf" srcId="{57F10ACF-12C2-4BB6-9CD9-4867146E9028}" destId="{37EFD319-1283-40EF-B743-801D6B49231B}" srcOrd="1" destOrd="0" presId="urn:microsoft.com/office/officeart/2005/8/layout/orgChart1"/>
    <dgm:cxn modelId="{EB880E40-4027-4D99-959B-ABCB1AC122CE}" type="presParOf" srcId="{57F10ACF-12C2-4BB6-9CD9-4867146E9028}" destId="{4ECA30BD-2D7F-4E5E-A6FC-9D77EF630104}" srcOrd="2" destOrd="0" presId="urn:microsoft.com/office/officeart/2005/8/layout/orgChart1"/>
    <dgm:cxn modelId="{2D65289E-5FF8-436E-B2A3-506A84349F60}" type="presParOf" srcId="{C094A6E2-1746-4A33-B560-62471385D159}" destId="{1125AD86-2F4B-4605-BFE6-CBD43E446216}" srcOrd="2" destOrd="0" presId="urn:microsoft.com/office/officeart/2005/8/layout/orgChart1"/>
    <dgm:cxn modelId="{48ED9117-BD48-444A-B790-FAF8BDBF4ED0}" type="presParOf" srcId="{3D759442-696A-4A6A-AEB0-8B38325B4CC0}" destId="{A9CC4129-0DD3-467A-91A4-BCB91E0B4F24}" srcOrd="4" destOrd="0" presId="urn:microsoft.com/office/officeart/2005/8/layout/orgChart1"/>
    <dgm:cxn modelId="{7F804AF8-B3A7-4636-A385-9FCD11666770}" type="presParOf" srcId="{3D759442-696A-4A6A-AEB0-8B38325B4CC0}" destId="{42A00CC2-FA9A-4BCD-853D-AADE8B93EDFD}" srcOrd="5" destOrd="0" presId="urn:microsoft.com/office/officeart/2005/8/layout/orgChart1"/>
    <dgm:cxn modelId="{DA8BB6F5-0FDA-482D-A77C-E126E9DBE300}" type="presParOf" srcId="{42A00CC2-FA9A-4BCD-853D-AADE8B93EDFD}" destId="{59EE7CAF-4B6C-45B4-AE45-0B1F04EDE82C}" srcOrd="0" destOrd="0" presId="urn:microsoft.com/office/officeart/2005/8/layout/orgChart1"/>
    <dgm:cxn modelId="{441D38ED-AFAB-4A31-A38E-1DA196509989}" type="presParOf" srcId="{59EE7CAF-4B6C-45B4-AE45-0B1F04EDE82C}" destId="{C9256AC2-C91B-45BB-8CAB-9E32F024C819}" srcOrd="0" destOrd="0" presId="urn:microsoft.com/office/officeart/2005/8/layout/orgChart1"/>
    <dgm:cxn modelId="{0C7BA5C9-E8E8-4AD3-A8CD-18F599DCE2D1}" type="presParOf" srcId="{59EE7CAF-4B6C-45B4-AE45-0B1F04EDE82C}" destId="{ED679047-B844-4ADD-A4C6-5A7FCA409CD1}" srcOrd="1" destOrd="0" presId="urn:microsoft.com/office/officeart/2005/8/layout/orgChart1"/>
    <dgm:cxn modelId="{7A4BA473-728E-4DA7-A914-8D8AAFE6D06B}" type="presParOf" srcId="{42A00CC2-FA9A-4BCD-853D-AADE8B93EDFD}" destId="{D2A45020-2C04-45FD-8224-EE80E1E4649A}" srcOrd="1" destOrd="0" presId="urn:microsoft.com/office/officeart/2005/8/layout/orgChart1"/>
    <dgm:cxn modelId="{FB2E1492-9756-4BFB-AB70-704B2851C33E}" type="presParOf" srcId="{D2A45020-2C04-45FD-8224-EE80E1E4649A}" destId="{910BBFB1-CF6E-4418-911E-001664412575}" srcOrd="0" destOrd="0" presId="urn:microsoft.com/office/officeart/2005/8/layout/orgChart1"/>
    <dgm:cxn modelId="{22203A99-94AE-4FD2-BA63-5721D79E45CC}" type="presParOf" srcId="{D2A45020-2C04-45FD-8224-EE80E1E4649A}" destId="{F90D1D94-9DF5-4CB7-9D58-DDFF4911D5EA}" srcOrd="1" destOrd="0" presId="urn:microsoft.com/office/officeart/2005/8/layout/orgChart1"/>
    <dgm:cxn modelId="{0417C81D-FB3A-40D2-B6C7-ABD4919986C0}" type="presParOf" srcId="{F90D1D94-9DF5-4CB7-9D58-DDFF4911D5EA}" destId="{31220C87-0B06-48DD-AF47-70549836094A}" srcOrd="0" destOrd="0" presId="urn:microsoft.com/office/officeart/2005/8/layout/orgChart1"/>
    <dgm:cxn modelId="{651F8C8B-FB5E-4024-A31E-649F7D4295B9}" type="presParOf" srcId="{31220C87-0B06-48DD-AF47-70549836094A}" destId="{5C2A3FC3-0D2D-4E08-B74B-BB25124C7CC4}" srcOrd="0" destOrd="0" presId="urn:microsoft.com/office/officeart/2005/8/layout/orgChart1"/>
    <dgm:cxn modelId="{16FCA5ED-F8B0-442F-BAAA-A270C29E5BFF}" type="presParOf" srcId="{31220C87-0B06-48DD-AF47-70549836094A}" destId="{F7344FB0-8383-4183-ACEA-14266E0CE262}" srcOrd="1" destOrd="0" presId="urn:microsoft.com/office/officeart/2005/8/layout/orgChart1"/>
    <dgm:cxn modelId="{9A4BAE56-C907-4793-83D9-B6F81E0EE153}" type="presParOf" srcId="{F90D1D94-9DF5-4CB7-9D58-DDFF4911D5EA}" destId="{8D50003C-5F03-40EE-8574-B19192E3D599}" srcOrd="1" destOrd="0" presId="urn:microsoft.com/office/officeart/2005/8/layout/orgChart1"/>
    <dgm:cxn modelId="{250EDCC2-4B89-4303-9F26-E1331DEE4348}" type="presParOf" srcId="{F90D1D94-9DF5-4CB7-9D58-DDFF4911D5EA}" destId="{074F47F1-1306-4A47-87A5-6AE18B71AD4D}" srcOrd="2" destOrd="0" presId="urn:microsoft.com/office/officeart/2005/8/layout/orgChart1"/>
    <dgm:cxn modelId="{C2099A9C-B10E-4F0E-B410-41D4FBA09076}" type="presParOf" srcId="{42A00CC2-FA9A-4BCD-853D-AADE8B93EDFD}" destId="{46238641-5434-450E-922B-25263D2CCF68}" srcOrd="2" destOrd="0" presId="urn:microsoft.com/office/officeart/2005/8/layout/orgChart1"/>
    <dgm:cxn modelId="{6C104016-29EB-4618-9F0A-60009A014BAD}" type="presParOf" srcId="{B0CB570C-01DB-469F-8D17-25452D36CBE6}" destId="{82C7C62D-F504-4188-BFB5-9EC470BE5F7D}" srcOrd="2" destOrd="0" presId="urn:microsoft.com/office/officeart/2005/8/layout/orgChart1"/>
    <dgm:cxn modelId="{D8E0AC64-9A14-40B5-B71B-7DC815DCCFD3}" type="presParOf" srcId="{92261062-E640-4BAD-BEEB-F192F2FFAA9E}" destId="{A0802BB6-73F3-4775-995B-DB9179AC7FF6}"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5076825-F775-4D98-9B51-25C206A4A841}" type="doc">
      <dgm:prSet loTypeId="urn:microsoft.com/office/officeart/2005/8/layout/orgChart1" loCatId="hierarchy" qsTypeId="urn:microsoft.com/office/officeart/2005/8/quickstyle/simple1" qsCatId="simple" csTypeId="urn:microsoft.com/office/officeart/2005/8/colors/accent1_2" csCatId="accent1" phldr="1"/>
      <dgm:spPr/>
    </dgm:pt>
    <dgm:pt modelId="{D3C65E50-74B5-413C-9401-FE7BCC4F01B4}">
      <dgm:prSet/>
      <dgm:spPr/>
      <dgm:t>
        <a:bodyPr/>
        <a:lstStyle/>
        <a:p>
          <a:pPr marR="0" algn="ctr" rtl="0"/>
          <a:endParaRPr lang="en-IN" b="1" i="0" u="none" strike="noStrike" baseline="0" smtClean="0">
            <a:solidFill>
              <a:srgbClr val="000000"/>
            </a:solidFill>
            <a:latin typeface="Tahoma"/>
          </a:endParaRPr>
        </a:p>
        <a:p>
          <a:pPr marR="0" algn="ctr" rtl="0"/>
          <a:r>
            <a:rPr lang="en-IN" b="1" i="0" u="none" strike="noStrike" baseline="0" smtClean="0">
              <a:solidFill>
                <a:srgbClr val="000000"/>
              </a:solidFill>
              <a:latin typeface="Tahoma"/>
            </a:rPr>
            <a:t>Chief Executive Officer</a:t>
          </a:r>
          <a:endParaRPr lang="en-IN" smtClean="0"/>
        </a:p>
      </dgm:t>
    </dgm:pt>
    <dgm:pt modelId="{F83050AE-FBD1-4AC2-A750-AB8238978AED}" type="parTrans" cxnId="{76290D52-92D6-4C6E-8765-951AB830F5FC}">
      <dgm:prSet/>
      <dgm:spPr/>
      <dgm:t>
        <a:bodyPr/>
        <a:lstStyle/>
        <a:p>
          <a:endParaRPr lang="en-IN"/>
        </a:p>
      </dgm:t>
    </dgm:pt>
    <dgm:pt modelId="{3869460D-01F7-4B39-8567-87E8883124F6}" type="sibTrans" cxnId="{76290D52-92D6-4C6E-8765-951AB830F5FC}">
      <dgm:prSet/>
      <dgm:spPr/>
      <dgm:t>
        <a:bodyPr/>
        <a:lstStyle/>
        <a:p>
          <a:endParaRPr lang="en-IN"/>
        </a:p>
      </dgm:t>
    </dgm:pt>
    <dgm:pt modelId="{719C05DD-12CB-4C62-B460-07D8FCB8EEE7}">
      <dgm:prSet/>
      <dgm:spPr/>
      <dgm:t>
        <a:bodyPr/>
        <a:lstStyle/>
        <a:p>
          <a:pPr marR="0" algn="ctr" rtl="0"/>
          <a:endParaRPr lang="en-IN" b="1"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Vice President Supply Chain</a:t>
          </a:r>
          <a:endParaRPr lang="en-IN" smtClean="0"/>
        </a:p>
      </dgm:t>
    </dgm:pt>
    <dgm:pt modelId="{39EA6725-BE75-4945-A240-C60D75829C87}" type="parTrans" cxnId="{30239EBC-DB50-44B8-A952-1C88945E00D5}">
      <dgm:prSet/>
      <dgm:spPr/>
      <dgm:t>
        <a:bodyPr/>
        <a:lstStyle/>
        <a:p>
          <a:endParaRPr lang="en-IN"/>
        </a:p>
      </dgm:t>
    </dgm:pt>
    <dgm:pt modelId="{B61CC05D-9146-4C44-B2E1-88A54FEF6869}" type="sibTrans" cxnId="{30239EBC-DB50-44B8-A952-1C88945E00D5}">
      <dgm:prSet/>
      <dgm:spPr/>
      <dgm:t>
        <a:bodyPr/>
        <a:lstStyle/>
        <a:p>
          <a:endParaRPr lang="en-IN"/>
        </a:p>
      </dgm:t>
    </dgm:pt>
    <dgm:pt modelId="{A9503B04-9A81-440B-B94F-74C1CEAB1AC2}">
      <dgm:prSet/>
      <dgm:spPr/>
      <dgm:t>
        <a:bodyPr/>
        <a:lstStyle/>
        <a:p>
          <a:pPr marR="0" algn="ctr" rtl="0"/>
          <a:endParaRPr lang="en-IN" b="1"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Chief Finance Officer</a:t>
          </a:r>
          <a:endParaRPr lang="en-IN" smtClean="0"/>
        </a:p>
      </dgm:t>
    </dgm:pt>
    <dgm:pt modelId="{CD7B5B2A-4C89-4237-B888-0336E1872431}" type="parTrans" cxnId="{605623FC-086F-4212-8CCF-2056A7952726}">
      <dgm:prSet/>
      <dgm:spPr/>
      <dgm:t>
        <a:bodyPr/>
        <a:lstStyle/>
        <a:p>
          <a:endParaRPr lang="en-IN"/>
        </a:p>
      </dgm:t>
    </dgm:pt>
    <dgm:pt modelId="{9C75AC87-51B2-4C36-AB8A-947C66579449}" type="sibTrans" cxnId="{605623FC-086F-4212-8CCF-2056A7952726}">
      <dgm:prSet/>
      <dgm:spPr/>
      <dgm:t>
        <a:bodyPr/>
        <a:lstStyle/>
        <a:p>
          <a:endParaRPr lang="en-IN"/>
        </a:p>
      </dgm:t>
    </dgm:pt>
    <dgm:pt modelId="{8AA6832D-8A5E-4EBF-AA02-A4E11D60232B}">
      <dgm:prSet/>
      <dgm:spPr/>
      <dgm:t>
        <a:bodyPr/>
        <a:lstStyle/>
        <a:p>
          <a:pPr marR="0" algn="ctr" rtl="0"/>
          <a:endParaRPr lang="en-IN" b="1"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Human Resource Director</a:t>
          </a:r>
          <a:endParaRPr lang="en-IN" smtClean="0"/>
        </a:p>
      </dgm:t>
    </dgm:pt>
    <dgm:pt modelId="{D634E95D-253B-40F4-BBF4-A4D398A4DAB0}" type="parTrans" cxnId="{3419C6CA-5E64-48E9-9CB6-AF67D85C4136}">
      <dgm:prSet/>
      <dgm:spPr/>
      <dgm:t>
        <a:bodyPr/>
        <a:lstStyle/>
        <a:p>
          <a:endParaRPr lang="en-IN"/>
        </a:p>
      </dgm:t>
    </dgm:pt>
    <dgm:pt modelId="{EACE264C-29B9-4B99-995F-B35BEFFC6D3A}" type="sibTrans" cxnId="{3419C6CA-5E64-48E9-9CB6-AF67D85C4136}">
      <dgm:prSet/>
      <dgm:spPr/>
      <dgm:t>
        <a:bodyPr/>
        <a:lstStyle/>
        <a:p>
          <a:endParaRPr lang="en-IN"/>
        </a:p>
      </dgm:t>
    </dgm:pt>
    <dgm:pt modelId="{3BFE32F1-B466-4A4B-BFD7-F7DEF0092F1A}">
      <dgm:prSet/>
      <dgm:spPr/>
      <dgm:t>
        <a:bodyPr/>
        <a:lstStyle/>
        <a:p>
          <a:pPr marR="0" algn="ctr" rtl="0"/>
          <a:endParaRPr lang="en-IN" b="1"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Vice President BSG</a:t>
          </a:r>
          <a:endParaRPr lang="en-IN" smtClean="0"/>
        </a:p>
      </dgm:t>
    </dgm:pt>
    <dgm:pt modelId="{3EB7CA12-2B36-42C1-8CFB-0FBE49E1B486}" type="parTrans" cxnId="{05062C07-F284-436F-A4F6-07C3E6F67ABF}">
      <dgm:prSet/>
      <dgm:spPr/>
      <dgm:t>
        <a:bodyPr/>
        <a:lstStyle/>
        <a:p>
          <a:endParaRPr lang="en-IN"/>
        </a:p>
      </dgm:t>
    </dgm:pt>
    <dgm:pt modelId="{AF8129A4-8936-494C-AAA5-9B92F18D59BE}" type="sibTrans" cxnId="{05062C07-F284-436F-A4F6-07C3E6F67ABF}">
      <dgm:prSet/>
      <dgm:spPr/>
      <dgm:t>
        <a:bodyPr/>
        <a:lstStyle/>
        <a:p>
          <a:endParaRPr lang="en-IN"/>
        </a:p>
      </dgm:t>
    </dgm:pt>
    <dgm:pt modelId="{68F6BB7E-8FE1-4DED-9D97-BD8655F87D9B}">
      <dgm:prSet/>
      <dgm:spPr/>
      <dgm:t>
        <a:bodyPr/>
        <a:lstStyle/>
        <a:p>
          <a:pPr marR="0" algn="ctr" rtl="0"/>
          <a:endParaRPr lang="en-IN" b="1"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Regional Vice President (North)</a:t>
          </a:r>
          <a:endParaRPr lang="en-IN" smtClean="0"/>
        </a:p>
      </dgm:t>
    </dgm:pt>
    <dgm:pt modelId="{29EAC8C9-77F3-4135-81B2-5B8E557F8466}" type="parTrans" cxnId="{CDC3B29F-E2AC-4038-B86D-0211B0E5AB37}">
      <dgm:prSet/>
      <dgm:spPr/>
      <dgm:t>
        <a:bodyPr/>
        <a:lstStyle/>
        <a:p>
          <a:endParaRPr lang="en-IN"/>
        </a:p>
      </dgm:t>
    </dgm:pt>
    <dgm:pt modelId="{8787849E-D99E-4BB7-9BAB-CBA31D56F7D3}" type="sibTrans" cxnId="{CDC3B29F-E2AC-4038-B86D-0211B0E5AB37}">
      <dgm:prSet/>
      <dgm:spPr/>
      <dgm:t>
        <a:bodyPr/>
        <a:lstStyle/>
        <a:p>
          <a:endParaRPr lang="en-IN"/>
        </a:p>
      </dgm:t>
    </dgm:pt>
    <dgm:pt modelId="{D90DA4F2-65AE-42DF-BA64-0010ECDE9856}">
      <dgm:prSet/>
      <dgm:spPr/>
      <dgm:t>
        <a:bodyPr/>
        <a:lstStyle/>
        <a:p>
          <a:pPr marR="0" algn="ctr" rtl="0"/>
          <a:endParaRPr lang="en-IN" b="0" i="0" u="none" strike="noStrike" baseline="0" smtClean="0">
            <a:solidFill>
              <a:srgbClr val="000000"/>
            </a:solidFill>
            <a:latin typeface="Arial"/>
          </a:endParaRPr>
        </a:p>
        <a:p>
          <a:pPr marR="0" algn="ctr" rtl="0"/>
          <a:r>
            <a:rPr lang="en-IN" b="1" i="0" u="none" strike="noStrike" baseline="0" smtClean="0">
              <a:solidFill>
                <a:srgbClr val="000000"/>
              </a:solidFill>
              <a:latin typeface="Tahoma"/>
            </a:rPr>
            <a:t>Regional Vice President (Central)</a:t>
          </a:r>
        </a:p>
      </dgm:t>
    </dgm:pt>
    <dgm:pt modelId="{33683176-AC9C-40CB-B062-D7C02DAD3A99}" type="parTrans" cxnId="{D4360142-405C-446B-8910-29FCE8DC2D74}">
      <dgm:prSet/>
      <dgm:spPr/>
      <dgm:t>
        <a:bodyPr/>
        <a:lstStyle/>
        <a:p>
          <a:endParaRPr lang="en-IN"/>
        </a:p>
      </dgm:t>
    </dgm:pt>
    <dgm:pt modelId="{DADDF87D-A654-425D-966E-8E18FDFE97FA}" type="sibTrans" cxnId="{D4360142-405C-446B-8910-29FCE8DC2D74}">
      <dgm:prSet/>
      <dgm:spPr/>
      <dgm:t>
        <a:bodyPr/>
        <a:lstStyle/>
        <a:p>
          <a:endParaRPr lang="en-IN"/>
        </a:p>
      </dgm:t>
    </dgm:pt>
    <dgm:pt modelId="{EE4B5287-C938-4857-9ADD-FBE8DA25325F}" type="pres">
      <dgm:prSet presAssocID="{15076825-F775-4D98-9B51-25C206A4A841}" presName="hierChild1" presStyleCnt="0">
        <dgm:presLayoutVars>
          <dgm:orgChart val="1"/>
          <dgm:chPref val="1"/>
          <dgm:dir/>
          <dgm:animOne val="branch"/>
          <dgm:animLvl val="lvl"/>
          <dgm:resizeHandles/>
        </dgm:presLayoutVars>
      </dgm:prSet>
      <dgm:spPr/>
    </dgm:pt>
    <dgm:pt modelId="{C522494B-4743-452A-89DA-7479E4045F81}" type="pres">
      <dgm:prSet presAssocID="{D3C65E50-74B5-413C-9401-FE7BCC4F01B4}" presName="hierRoot1" presStyleCnt="0">
        <dgm:presLayoutVars>
          <dgm:hierBranch val="r"/>
        </dgm:presLayoutVars>
      </dgm:prSet>
      <dgm:spPr/>
    </dgm:pt>
    <dgm:pt modelId="{2C47554E-B3FE-4E55-921B-118FFBCEC6EF}" type="pres">
      <dgm:prSet presAssocID="{D3C65E50-74B5-413C-9401-FE7BCC4F01B4}" presName="rootComposite1" presStyleCnt="0"/>
      <dgm:spPr/>
    </dgm:pt>
    <dgm:pt modelId="{4D949A17-5104-4F89-A6A2-E034955432C6}" type="pres">
      <dgm:prSet presAssocID="{D3C65E50-74B5-413C-9401-FE7BCC4F01B4}" presName="rootText1" presStyleLbl="node0" presStyleIdx="0" presStyleCnt="1" custScaleX="173616" custScaleY="130140" custLinFactY="-520" custLinFactNeighborX="8471" custLinFactNeighborY="-100000">
        <dgm:presLayoutVars>
          <dgm:chPref val="3"/>
        </dgm:presLayoutVars>
      </dgm:prSet>
      <dgm:spPr/>
      <dgm:t>
        <a:bodyPr/>
        <a:lstStyle/>
        <a:p>
          <a:endParaRPr lang="en-IN"/>
        </a:p>
      </dgm:t>
    </dgm:pt>
    <dgm:pt modelId="{244C13FE-212F-4143-AC79-7C3A7A71ACEC}" type="pres">
      <dgm:prSet presAssocID="{D3C65E50-74B5-413C-9401-FE7BCC4F01B4}" presName="rootConnector1" presStyleLbl="node1" presStyleIdx="0" presStyleCnt="0"/>
      <dgm:spPr/>
      <dgm:t>
        <a:bodyPr/>
        <a:lstStyle/>
        <a:p>
          <a:endParaRPr lang="en-IN"/>
        </a:p>
      </dgm:t>
    </dgm:pt>
    <dgm:pt modelId="{88F18509-5E2B-4775-9919-533194BD81F4}" type="pres">
      <dgm:prSet presAssocID="{D3C65E50-74B5-413C-9401-FE7BCC4F01B4}" presName="hierChild2" presStyleCnt="0"/>
      <dgm:spPr/>
    </dgm:pt>
    <dgm:pt modelId="{C9B9C110-113E-43E5-B3F8-ACB1CD90546F}" type="pres">
      <dgm:prSet presAssocID="{39EA6725-BE75-4945-A240-C60D75829C87}" presName="Name50" presStyleLbl="parChTrans1D2" presStyleIdx="0" presStyleCnt="6"/>
      <dgm:spPr/>
      <dgm:t>
        <a:bodyPr/>
        <a:lstStyle/>
        <a:p>
          <a:endParaRPr lang="en-IN"/>
        </a:p>
      </dgm:t>
    </dgm:pt>
    <dgm:pt modelId="{0FA7022F-C7DD-421D-ABED-8484CD1D9E19}" type="pres">
      <dgm:prSet presAssocID="{719C05DD-12CB-4C62-B460-07D8FCB8EEE7}" presName="hierRoot2" presStyleCnt="0">
        <dgm:presLayoutVars>
          <dgm:hierBranch/>
        </dgm:presLayoutVars>
      </dgm:prSet>
      <dgm:spPr/>
    </dgm:pt>
    <dgm:pt modelId="{BC4D49B0-E1E0-48B9-9481-1C9731C4259D}" type="pres">
      <dgm:prSet presAssocID="{719C05DD-12CB-4C62-B460-07D8FCB8EEE7}" presName="rootComposite" presStyleCnt="0"/>
      <dgm:spPr/>
    </dgm:pt>
    <dgm:pt modelId="{A68B6897-8C19-4591-A098-20F696740C9D}" type="pres">
      <dgm:prSet presAssocID="{719C05DD-12CB-4C62-B460-07D8FCB8EEE7}" presName="rootText" presStyleLbl="node2" presStyleIdx="0" presStyleCnt="6" custScaleX="155668">
        <dgm:presLayoutVars>
          <dgm:chPref val="3"/>
        </dgm:presLayoutVars>
      </dgm:prSet>
      <dgm:spPr/>
      <dgm:t>
        <a:bodyPr/>
        <a:lstStyle/>
        <a:p>
          <a:endParaRPr lang="en-IN"/>
        </a:p>
      </dgm:t>
    </dgm:pt>
    <dgm:pt modelId="{8073BD90-9F78-4967-BC63-6CB9760F6A69}" type="pres">
      <dgm:prSet presAssocID="{719C05DD-12CB-4C62-B460-07D8FCB8EEE7}" presName="rootConnector" presStyleLbl="node2" presStyleIdx="0" presStyleCnt="6"/>
      <dgm:spPr/>
      <dgm:t>
        <a:bodyPr/>
        <a:lstStyle/>
        <a:p>
          <a:endParaRPr lang="en-IN"/>
        </a:p>
      </dgm:t>
    </dgm:pt>
    <dgm:pt modelId="{0829D9BC-D2EA-4268-B441-2F1516D4A47E}" type="pres">
      <dgm:prSet presAssocID="{719C05DD-12CB-4C62-B460-07D8FCB8EEE7}" presName="hierChild4" presStyleCnt="0"/>
      <dgm:spPr/>
    </dgm:pt>
    <dgm:pt modelId="{61201687-51D3-475F-8BAE-383A63B12413}" type="pres">
      <dgm:prSet presAssocID="{719C05DD-12CB-4C62-B460-07D8FCB8EEE7}" presName="hierChild5" presStyleCnt="0"/>
      <dgm:spPr/>
    </dgm:pt>
    <dgm:pt modelId="{3B9EA037-8CE4-42E9-81A6-22AF595B4D05}" type="pres">
      <dgm:prSet presAssocID="{CD7B5B2A-4C89-4237-B888-0336E1872431}" presName="Name50" presStyleLbl="parChTrans1D2" presStyleIdx="1" presStyleCnt="6"/>
      <dgm:spPr/>
      <dgm:t>
        <a:bodyPr/>
        <a:lstStyle/>
        <a:p>
          <a:endParaRPr lang="en-IN"/>
        </a:p>
      </dgm:t>
    </dgm:pt>
    <dgm:pt modelId="{9CA0F324-B900-4C4B-A194-CD500A3593B8}" type="pres">
      <dgm:prSet presAssocID="{A9503B04-9A81-440B-B94F-74C1CEAB1AC2}" presName="hierRoot2" presStyleCnt="0">
        <dgm:presLayoutVars>
          <dgm:hierBranch/>
        </dgm:presLayoutVars>
      </dgm:prSet>
      <dgm:spPr/>
    </dgm:pt>
    <dgm:pt modelId="{C4676D3B-AE00-4955-ACEE-1BC46231F567}" type="pres">
      <dgm:prSet presAssocID="{A9503B04-9A81-440B-B94F-74C1CEAB1AC2}" presName="rootComposite" presStyleCnt="0"/>
      <dgm:spPr/>
    </dgm:pt>
    <dgm:pt modelId="{15850D0C-1E40-4CFB-9A88-323C26BD6FF6}" type="pres">
      <dgm:prSet presAssocID="{A9503B04-9A81-440B-B94F-74C1CEAB1AC2}" presName="rootText" presStyleLbl="node2" presStyleIdx="1" presStyleCnt="6" custScaleX="179438">
        <dgm:presLayoutVars>
          <dgm:chPref val="3"/>
        </dgm:presLayoutVars>
      </dgm:prSet>
      <dgm:spPr/>
      <dgm:t>
        <a:bodyPr/>
        <a:lstStyle/>
        <a:p>
          <a:endParaRPr lang="en-IN"/>
        </a:p>
      </dgm:t>
    </dgm:pt>
    <dgm:pt modelId="{8D157D03-1C10-4B0A-82DC-C4B22E374BD1}" type="pres">
      <dgm:prSet presAssocID="{A9503B04-9A81-440B-B94F-74C1CEAB1AC2}" presName="rootConnector" presStyleLbl="node2" presStyleIdx="1" presStyleCnt="6"/>
      <dgm:spPr/>
      <dgm:t>
        <a:bodyPr/>
        <a:lstStyle/>
        <a:p>
          <a:endParaRPr lang="en-IN"/>
        </a:p>
      </dgm:t>
    </dgm:pt>
    <dgm:pt modelId="{5986EB3A-863E-44E2-A79F-2F461695AE4B}" type="pres">
      <dgm:prSet presAssocID="{A9503B04-9A81-440B-B94F-74C1CEAB1AC2}" presName="hierChild4" presStyleCnt="0"/>
      <dgm:spPr/>
    </dgm:pt>
    <dgm:pt modelId="{428EC20E-4695-473C-B304-D6943725F451}" type="pres">
      <dgm:prSet presAssocID="{A9503B04-9A81-440B-B94F-74C1CEAB1AC2}" presName="hierChild5" presStyleCnt="0"/>
      <dgm:spPr/>
    </dgm:pt>
    <dgm:pt modelId="{DAFEC3DB-AEA3-4C23-97CD-B6B64C08907A}" type="pres">
      <dgm:prSet presAssocID="{D634E95D-253B-40F4-BBF4-A4D398A4DAB0}" presName="Name50" presStyleLbl="parChTrans1D2" presStyleIdx="2" presStyleCnt="6"/>
      <dgm:spPr/>
      <dgm:t>
        <a:bodyPr/>
        <a:lstStyle/>
        <a:p>
          <a:endParaRPr lang="en-IN"/>
        </a:p>
      </dgm:t>
    </dgm:pt>
    <dgm:pt modelId="{9B69A63E-743E-42BE-8AC2-B54C45A1D376}" type="pres">
      <dgm:prSet presAssocID="{8AA6832D-8A5E-4EBF-AA02-A4E11D60232B}" presName="hierRoot2" presStyleCnt="0">
        <dgm:presLayoutVars>
          <dgm:hierBranch/>
        </dgm:presLayoutVars>
      </dgm:prSet>
      <dgm:spPr/>
    </dgm:pt>
    <dgm:pt modelId="{5B97E048-CDC4-440B-93AF-0B8C6BD108F7}" type="pres">
      <dgm:prSet presAssocID="{8AA6832D-8A5E-4EBF-AA02-A4E11D60232B}" presName="rootComposite" presStyleCnt="0"/>
      <dgm:spPr/>
    </dgm:pt>
    <dgm:pt modelId="{D3BA3173-CB27-4EE8-B872-875DB9EBB134}" type="pres">
      <dgm:prSet presAssocID="{8AA6832D-8A5E-4EBF-AA02-A4E11D60232B}" presName="rootText" presStyleLbl="node2" presStyleIdx="2" presStyleCnt="6" custScaleX="211643">
        <dgm:presLayoutVars>
          <dgm:chPref val="3"/>
        </dgm:presLayoutVars>
      </dgm:prSet>
      <dgm:spPr/>
      <dgm:t>
        <a:bodyPr/>
        <a:lstStyle/>
        <a:p>
          <a:endParaRPr lang="en-IN"/>
        </a:p>
      </dgm:t>
    </dgm:pt>
    <dgm:pt modelId="{58A9DE3C-2CFF-43AE-822A-2B95FFD70AC7}" type="pres">
      <dgm:prSet presAssocID="{8AA6832D-8A5E-4EBF-AA02-A4E11D60232B}" presName="rootConnector" presStyleLbl="node2" presStyleIdx="2" presStyleCnt="6"/>
      <dgm:spPr/>
      <dgm:t>
        <a:bodyPr/>
        <a:lstStyle/>
        <a:p>
          <a:endParaRPr lang="en-IN"/>
        </a:p>
      </dgm:t>
    </dgm:pt>
    <dgm:pt modelId="{3FC30741-EDFA-4683-8F8A-3D89316DAFC0}" type="pres">
      <dgm:prSet presAssocID="{8AA6832D-8A5E-4EBF-AA02-A4E11D60232B}" presName="hierChild4" presStyleCnt="0"/>
      <dgm:spPr/>
    </dgm:pt>
    <dgm:pt modelId="{FA2FA117-E5F4-4071-9B09-60FD7A41620B}" type="pres">
      <dgm:prSet presAssocID="{8AA6832D-8A5E-4EBF-AA02-A4E11D60232B}" presName="hierChild5" presStyleCnt="0"/>
      <dgm:spPr/>
    </dgm:pt>
    <dgm:pt modelId="{86772223-1EE8-40C7-AA56-A9804D00E201}" type="pres">
      <dgm:prSet presAssocID="{3EB7CA12-2B36-42C1-8CFB-0FBE49E1B486}" presName="Name50" presStyleLbl="parChTrans1D2" presStyleIdx="3" presStyleCnt="6"/>
      <dgm:spPr/>
      <dgm:t>
        <a:bodyPr/>
        <a:lstStyle/>
        <a:p>
          <a:endParaRPr lang="en-IN"/>
        </a:p>
      </dgm:t>
    </dgm:pt>
    <dgm:pt modelId="{E6D2143C-8FDD-41A3-A112-E838EAA81889}" type="pres">
      <dgm:prSet presAssocID="{3BFE32F1-B466-4A4B-BFD7-F7DEF0092F1A}" presName="hierRoot2" presStyleCnt="0">
        <dgm:presLayoutVars>
          <dgm:hierBranch/>
        </dgm:presLayoutVars>
      </dgm:prSet>
      <dgm:spPr/>
    </dgm:pt>
    <dgm:pt modelId="{A4A4EA2B-EB2F-4DE4-9CEA-69D4D5E9A9F6}" type="pres">
      <dgm:prSet presAssocID="{3BFE32F1-B466-4A4B-BFD7-F7DEF0092F1A}" presName="rootComposite" presStyleCnt="0"/>
      <dgm:spPr/>
    </dgm:pt>
    <dgm:pt modelId="{9F8ACFAB-2BEF-426D-B2D3-AD4C547CB979}" type="pres">
      <dgm:prSet presAssocID="{3BFE32F1-B466-4A4B-BFD7-F7DEF0092F1A}" presName="rootText" presStyleLbl="node2" presStyleIdx="3" presStyleCnt="6" custScaleX="237100" custLinFactNeighborY="6744">
        <dgm:presLayoutVars>
          <dgm:chPref val="3"/>
        </dgm:presLayoutVars>
      </dgm:prSet>
      <dgm:spPr/>
      <dgm:t>
        <a:bodyPr/>
        <a:lstStyle/>
        <a:p>
          <a:endParaRPr lang="en-IN"/>
        </a:p>
      </dgm:t>
    </dgm:pt>
    <dgm:pt modelId="{B39C54A7-D549-43CB-85D6-A2183298386E}" type="pres">
      <dgm:prSet presAssocID="{3BFE32F1-B466-4A4B-BFD7-F7DEF0092F1A}" presName="rootConnector" presStyleLbl="node2" presStyleIdx="3" presStyleCnt="6"/>
      <dgm:spPr/>
      <dgm:t>
        <a:bodyPr/>
        <a:lstStyle/>
        <a:p>
          <a:endParaRPr lang="en-IN"/>
        </a:p>
      </dgm:t>
    </dgm:pt>
    <dgm:pt modelId="{801C160E-DEAC-4BE8-AE37-5735C26A93EE}" type="pres">
      <dgm:prSet presAssocID="{3BFE32F1-B466-4A4B-BFD7-F7DEF0092F1A}" presName="hierChild4" presStyleCnt="0"/>
      <dgm:spPr/>
    </dgm:pt>
    <dgm:pt modelId="{A2C85E10-A129-497F-92B1-F434F110CF29}" type="pres">
      <dgm:prSet presAssocID="{3BFE32F1-B466-4A4B-BFD7-F7DEF0092F1A}" presName="hierChild5" presStyleCnt="0"/>
      <dgm:spPr/>
    </dgm:pt>
    <dgm:pt modelId="{1692809D-7496-4CFE-9B9A-793E0159C426}" type="pres">
      <dgm:prSet presAssocID="{29EAC8C9-77F3-4135-81B2-5B8E557F8466}" presName="Name50" presStyleLbl="parChTrans1D2" presStyleIdx="4" presStyleCnt="6"/>
      <dgm:spPr/>
      <dgm:t>
        <a:bodyPr/>
        <a:lstStyle/>
        <a:p>
          <a:endParaRPr lang="en-IN"/>
        </a:p>
      </dgm:t>
    </dgm:pt>
    <dgm:pt modelId="{1EE8E54F-0F96-46D7-867F-7314B3D13E0B}" type="pres">
      <dgm:prSet presAssocID="{68F6BB7E-8FE1-4DED-9D97-BD8655F87D9B}" presName="hierRoot2" presStyleCnt="0">
        <dgm:presLayoutVars>
          <dgm:hierBranch/>
        </dgm:presLayoutVars>
      </dgm:prSet>
      <dgm:spPr/>
    </dgm:pt>
    <dgm:pt modelId="{6705861F-1EC3-4059-B493-CDE5C87863CA}" type="pres">
      <dgm:prSet presAssocID="{68F6BB7E-8FE1-4DED-9D97-BD8655F87D9B}" presName="rootComposite" presStyleCnt="0"/>
      <dgm:spPr/>
    </dgm:pt>
    <dgm:pt modelId="{ECEBC30C-6529-4705-9731-BA4A179CE84F}" type="pres">
      <dgm:prSet presAssocID="{68F6BB7E-8FE1-4DED-9D97-BD8655F87D9B}" presName="rootText" presStyleLbl="node2" presStyleIdx="4" presStyleCnt="6" custScaleX="294610">
        <dgm:presLayoutVars>
          <dgm:chPref val="3"/>
        </dgm:presLayoutVars>
      </dgm:prSet>
      <dgm:spPr/>
      <dgm:t>
        <a:bodyPr/>
        <a:lstStyle/>
        <a:p>
          <a:endParaRPr lang="en-IN"/>
        </a:p>
      </dgm:t>
    </dgm:pt>
    <dgm:pt modelId="{9592B72A-7B1F-4567-960E-4AD90C449A1B}" type="pres">
      <dgm:prSet presAssocID="{68F6BB7E-8FE1-4DED-9D97-BD8655F87D9B}" presName="rootConnector" presStyleLbl="node2" presStyleIdx="4" presStyleCnt="6"/>
      <dgm:spPr/>
      <dgm:t>
        <a:bodyPr/>
        <a:lstStyle/>
        <a:p>
          <a:endParaRPr lang="en-IN"/>
        </a:p>
      </dgm:t>
    </dgm:pt>
    <dgm:pt modelId="{4CA9853D-DA2B-4BB1-8B94-D909CC49D623}" type="pres">
      <dgm:prSet presAssocID="{68F6BB7E-8FE1-4DED-9D97-BD8655F87D9B}" presName="hierChild4" presStyleCnt="0"/>
      <dgm:spPr/>
    </dgm:pt>
    <dgm:pt modelId="{C83A40E9-823A-4E33-A09F-59E24FAB7370}" type="pres">
      <dgm:prSet presAssocID="{68F6BB7E-8FE1-4DED-9D97-BD8655F87D9B}" presName="hierChild5" presStyleCnt="0"/>
      <dgm:spPr/>
    </dgm:pt>
    <dgm:pt modelId="{A6C9C411-B150-40C4-BBE9-E474F185D2DD}" type="pres">
      <dgm:prSet presAssocID="{33683176-AC9C-40CB-B062-D7C02DAD3A99}" presName="Name50" presStyleLbl="parChTrans1D2" presStyleIdx="5" presStyleCnt="6"/>
      <dgm:spPr/>
      <dgm:t>
        <a:bodyPr/>
        <a:lstStyle/>
        <a:p>
          <a:endParaRPr lang="en-IN"/>
        </a:p>
      </dgm:t>
    </dgm:pt>
    <dgm:pt modelId="{0D7F9A1E-26D6-4C47-88BA-F46FDCF8FCDF}" type="pres">
      <dgm:prSet presAssocID="{D90DA4F2-65AE-42DF-BA64-0010ECDE9856}" presName="hierRoot2" presStyleCnt="0">
        <dgm:presLayoutVars>
          <dgm:hierBranch/>
        </dgm:presLayoutVars>
      </dgm:prSet>
      <dgm:spPr/>
    </dgm:pt>
    <dgm:pt modelId="{20ADD2B0-DB44-470F-8F42-E3F8B8C375D3}" type="pres">
      <dgm:prSet presAssocID="{D90DA4F2-65AE-42DF-BA64-0010ECDE9856}" presName="rootComposite" presStyleCnt="0"/>
      <dgm:spPr/>
    </dgm:pt>
    <dgm:pt modelId="{2C4E9686-E4A7-46FE-81CD-A2C1C27BFE97}" type="pres">
      <dgm:prSet presAssocID="{D90DA4F2-65AE-42DF-BA64-0010ECDE9856}" presName="rootText" presStyleLbl="node2" presStyleIdx="5" presStyleCnt="6" custScaleX="237402" custLinFactNeighborY="2271">
        <dgm:presLayoutVars>
          <dgm:chPref val="3"/>
        </dgm:presLayoutVars>
      </dgm:prSet>
      <dgm:spPr/>
      <dgm:t>
        <a:bodyPr/>
        <a:lstStyle/>
        <a:p>
          <a:endParaRPr lang="en-IN"/>
        </a:p>
      </dgm:t>
    </dgm:pt>
    <dgm:pt modelId="{AE9CD405-C6E4-4129-9D87-5456C682A3CD}" type="pres">
      <dgm:prSet presAssocID="{D90DA4F2-65AE-42DF-BA64-0010ECDE9856}" presName="rootConnector" presStyleLbl="node2" presStyleIdx="5" presStyleCnt="6"/>
      <dgm:spPr/>
      <dgm:t>
        <a:bodyPr/>
        <a:lstStyle/>
        <a:p>
          <a:endParaRPr lang="en-IN"/>
        </a:p>
      </dgm:t>
    </dgm:pt>
    <dgm:pt modelId="{335013FB-0875-45D2-8107-473B501B69EE}" type="pres">
      <dgm:prSet presAssocID="{D90DA4F2-65AE-42DF-BA64-0010ECDE9856}" presName="hierChild4" presStyleCnt="0"/>
      <dgm:spPr/>
    </dgm:pt>
    <dgm:pt modelId="{3D7D9F30-0FA5-4D54-A704-F96316EFC6A8}" type="pres">
      <dgm:prSet presAssocID="{D90DA4F2-65AE-42DF-BA64-0010ECDE9856}" presName="hierChild5" presStyleCnt="0"/>
      <dgm:spPr/>
    </dgm:pt>
    <dgm:pt modelId="{A81E08D4-104B-4A19-BD26-9ADFD9D588FB}" type="pres">
      <dgm:prSet presAssocID="{D3C65E50-74B5-413C-9401-FE7BCC4F01B4}" presName="hierChild3" presStyleCnt="0"/>
      <dgm:spPr/>
    </dgm:pt>
  </dgm:ptLst>
  <dgm:cxnLst>
    <dgm:cxn modelId="{DFEDB720-4011-4919-952A-16EE9CE22538}" type="presOf" srcId="{8AA6832D-8A5E-4EBF-AA02-A4E11D60232B}" destId="{D3BA3173-CB27-4EE8-B872-875DB9EBB134}" srcOrd="0" destOrd="0" presId="urn:microsoft.com/office/officeart/2005/8/layout/orgChart1"/>
    <dgm:cxn modelId="{07D034B0-5C6E-49BE-A601-C7A9EB57124A}" type="presOf" srcId="{29EAC8C9-77F3-4135-81B2-5B8E557F8466}" destId="{1692809D-7496-4CFE-9B9A-793E0159C426}" srcOrd="0" destOrd="0" presId="urn:microsoft.com/office/officeart/2005/8/layout/orgChart1"/>
    <dgm:cxn modelId="{C9ACAF09-B924-4BAE-8432-4A32582019CE}" type="presOf" srcId="{A9503B04-9A81-440B-B94F-74C1CEAB1AC2}" destId="{8D157D03-1C10-4B0A-82DC-C4B22E374BD1}" srcOrd="1" destOrd="0" presId="urn:microsoft.com/office/officeart/2005/8/layout/orgChart1"/>
    <dgm:cxn modelId="{26387086-2F36-48A3-90F3-5D5D31C586E4}" type="presOf" srcId="{15076825-F775-4D98-9B51-25C206A4A841}" destId="{EE4B5287-C938-4857-9ADD-FBE8DA25325F}" srcOrd="0" destOrd="0" presId="urn:microsoft.com/office/officeart/2005/8/layout/orgChart1"/>
    <dgm:cxn modelId="{42EDDA81-C6C6-4804-8081-0C22FCA1CDC3}" type="presOf" srcId="{3BFE32F1-B466-4A4B-BFD7-F7DEF0092F1A}" destId="{9F8ACFAB-2BEF-426D-B2D3-AD4C547CB979}" srcOrd="0" destOrd="0" presId="urn:microsoft.com/office/officeart/2005/8/layout/orgChart1"/>
    <dgm:cxn modelId="{616F67C4-67AB-44DF-8711-DAC50AFF0F27}" type="presOf" srcId="{68F6BB7E-8FE1-4DED-9D97-BD8655F87D9B}" destId="{ECEBC30C-6529-4705-9731-BA4A179CE84F}" srcOrd="0" destOrd="0" presId="urn:microsoft.com/office/officeart/2005/8/layout/orgChart1"/>
    <dgm:cxn modelId="{3419C6CA-5E64-48E9-9CB6-AF67D85C4136}" srcId="{D3C65E50-74B5-413C-9401-FE7BCC4F01B4}" destId="{8AA6832D-8A5E-4EBF-AA02-A4E11D60232B}" srcOrd="2" destOrd="0" parTransId="{D634E95D-253B-40F4-BBF4-A4D398A4DAB0}" sibTransId="{EACE264C-29B9-4B99-995F-B35BEFFC6D3A}"/>
    <dgm:cxn modelId="{8F53B003-91F4-4343-A3F8-604FFDEDBCBC}" type="presOf" srcId="{33683176-AC9C-40CB-B062-D7C02DAD3A99}" destId="{A6C9C411-B150-40C4-BBE9-E474F185D2DD}" srcOrd="0" destOrd="0" presId="urn:microsoft.com/office/officeart/2005/8/layout/orgChart1"/>
    <dgm:cxn modelId="{05062C07-F284-436F-A4F6-07C3E6F67ABF}" srcId="{D3C65E50-74B5-413C-9401-FE7BCC4F01B4}" destId="{3BFE32F1-B466-4A4B-BFD7-F7DEF0092F1A}" srcOrd="3" destOrd="0" parTransId="{3EB7CA12-2B36-42C1-8CFB-0FBE49E1B486}" sibTransId="{AF8129A4-8936-494C-AAA5-9B92F18D59BE}"/>
    <dgm:cxn modelId="{76290D52-92D6-4C6E-8765-951AB830F5FC}" srcId="{15076825-F775-4D98-9B51-25C206A4A841}" destId="{D3C65E50-74B5-413C-9401-FE7BCC4F01B4}" srcOrd="0" destOrd="0" parTransId="{F83050AE-FBD1-4AC2-A750-AB8238978AED}" sibTransId="{3869460D-01F7-4B39-8567-87E8883124F6}"/>
    <dgm:cxn modelId="{605623FC-086F-4212-8CCF-2056A7952726}" srcId="{D3C65E50-74B5-413C-9401-FE7BCC4F01B4}" destId="{A9503B04-9A81-440B-B94F-74C1CEAB1AC2}" srcOrd="1" destOrd="0" parTransId="{CD7B5B2A-4C89-4237-B888-0336E1872431}" sibTransId="{9C75AC87-51B2-4C36-AB8A-947C66579449}"/>
    <dgm:cxn modelId="{D35652B0-F580-47A6-B264-1ABFA242D24F}" type="presOf" srcId="{D634E95D-253B-40F4-BBF4-A4D398A4DAB0}" destId="{DAFEC3DB-AEA3-4C23-97CD-B6B64C08907A}" srcOrd="0" destOrd="0" presId="urn:microsoft.com/office/officeart/2005/8/layout/orgChart1"/>
    <dgm:cxn modelId="{0172D997-1545-4434-B62E-CAFB3B9D27C6}" type="presOf" srcId="{D90DA4F2-65AE-42DF-BA64-0010ECDE9856}" destId="{2C4E9686-E4A7-46FE-81CD-A2C1C27BFE97}" srcOrd="0" destOrd="0" presId="urn:microsoft.com/office/officeart/2005/8/layout/orgChart1"/>
    <dgm:cxn modelId="{0D6DD2B3-F8EE-40FF-876C-FB552CCD6C86}" type="presOf" srcId="{3EB7CA12-2B36-42C1-8CFB-0FBE49E1B486}" destId="{86772223-1EE8-40C7-AA56-A9804D00E201}" srcOrd="0" destOrd="0" presId="urn:microsoft.com/office/officeart/2005/8/layout/orgChart1"/>
    <dgm:cxn modelId="{CDC3B29F-E2AC-4038-B86D-0211B0E5AB37}" srcId="{D3C65E50-74B5-413C-9401-FE7BCC4F01B4}" destId="{68F6BB7E-8FE1-4DED-9D97-BD8655F87D9B}" srcOrd="4" destOrd="0" parTransId="{29EAC8C9-77F3-4135-81B2-5B8E557F8466}" sibTransId="{8787849E-D99E-4BB7-9BAB-CBA31D56F7D3}"/>
    <dgm:cxn modelId="{D4360142-405C-446B-8910-29FCE8DC2D74}" srcId="{D3C65E50-74B5-413C-9401-FE7BCC4F01B4}" destId="{D90DA4F2-65AE-42DF-BA64-0010ECDE9856}" srcOrd="5" destOrd="0" parTransId="{33683176-AC9C-40CB-B062-D7C02DAD3A99}" sibTransId="{DADDF87D-A654-425D-966E-8E18FDFE97FA}"/>
    <dgm:cxn modelId="{03D57B9F-C2D1-41D0-9DFC-3D79017E0547}" type="presOf" srcId="{719C05DD-12CB-4C62-B460-07D8FCB8EEE7}" destId="{A68B6897-8C19-4591-A098-20F696740C9D}" srcOrd="0" destOrd="0" presId="urn:microsoft.com/office/officeart/2005/8/layout/orgChart1"/>
    <dgm:cxn modelId="{30239EBC-DB50-44B8-A952-1C88945E00D5}" srcId="{D3C65E50-74B5-413C-9401-FE7BCC4F01B4}" destId="{719C05DD-12CB-4C62-B460-07D8FCB8EEE7}" srcOrd="0" destOrd="0" parTransId="{39EA6725-BE75-4945-A240-C60D75829C87}" sibTransId="{B61CC05D-9146-4C44-B2E1-88A54FEF6869}"/>
    <dgm:cxn modelId="{A741CC80-4086-4D7A-8516-A414C15A7AF2}" type="presOf" srcId="{D90DA4F2-65AE-42DF-BA64-0010ECDE9856}" destId="{AE9CD405-C6E4-4129-9D87-5456C682A3CD}" srcOrd="1" destOrd="0" presId="urn:microsoft.com/office/officeart/2005/8/layout/orgChart1"/>
    <dgm:cxn modelId="{5F3E4662-22BD-4140-A98D-9D82476D3EED}" type="presOf" srcId="{719C05DD-12CB-4C62-B460-07D8FCB8EEE7}" destId="{8073BD90-9F78-4967-BC63-6CB9760F6A69}" srcOrd="1" destOrd="0" presId="urn:microsoft.com/office/officeart/2005/8/layout/orgChart1"/>
    <dgm:cxn modelId="{FDCA2C0D-FD23-44DC-B477-CB8B781BAB67}" type="presOf" srcId="{68F6BB7E-8FE1-4DED-9D97-BD8655F87D9B}" destId="{9592B72A-7B1F-4567-960E-4AD90C449A1B}" srcOrd="1" destOrd="0" presId="urn:microsoft.com/office/officeart/2005/8/layout/orgChart1"/>
    <dgm:cxn modelId="{5EF3BA5B-F1BA-47B4-9A76-D695C30EFEB5}" type="presOf" srcId="{3BFE32F1-B466-4A4B-BFD7-F7DEF0092F1A}" destId="{B39C54A7-D549-43CB-85D6-A2183298386E}" srcOrd="1" destOrd="0" presId="urn:microsoft.com/office/officeart/2005/8/layout/orgChart1"/>
    <dgm:cxn modelId="{F05C0162-0545-4B0D-8870-AE06FFE29272}" type="presOf" srcId="{D3C65E50-74B5-413C-9401-FE7BCC4F01B4}" destId="{4D949A17-5104-4F89-A6A2-E034955432C6}" srcOrd="0" destOrd="0" presId="urn:microsoft.com/office/officeart/2005/8/layout/orgChart1"/>
    <dgm:cxn modelId="{BDE5B7C9-224B-4A10-B764-D1AE6B970A6E}" type="presOf" srcId="{D3C65E50-74B5-413C-9401-FE7BCC4F01B4}" destId="{244C13FE-212F-4143-AC79-7C3A7A71ACEC}" srcOrd="1" destOrd="0" presId="urn:microsoft.com/office/officeart/2005/8/layout/orgChart1"/>
    <dgm:cxn modelId="{37B9E812-391C-4E0A-9090-E7BCD6D466D5}" type="presOf" srcId="{A9503B04-9A81-440B-B94F-74C1CEAB1AC2}" destId="{15850D0C-1E40-4CFB-9A88-323C26BD6FF6}" srcOrd="0" destOrd="0" presId="urn:microsoft.com/office/officeart/2005/8/layout/orgChart1"/>
    <dgm:cxn modelId="{39D32DE2-8DD7-4C66-85EF-CC7A3837BAD9}" type="presOf" srcId="{39EA6725-BE75-4945-A240-C60D75829C87}" destId="{C9B9C110-113E-43E5-B3F8-ACB1CD90546F}" srcOrd="0" destOrd="0" presId="urn:microsoft.com/office/officeart/2005/8/layout/orgChart1"/>
    <dgm:cxn modelId="{11AC2EE9-E283-4C1C-8988-1B26DF6F0C3F}" type="presOf" srcId="{8AA6832D-8A5E-4EBF-AA02-A4E11D60232B}" destId="{58A9DE3C-2CFF-43AE-822A-2B95FFD70AC7}" srcOrd="1" destOrd="0" presId="urn:microsoft.com/office/officeart/2005/8/layout/orgChart1"/>
    <dgm:cxn modelId="{7BB2048B-8880-44E1-98AC-F72B739F5ED7}" type="presOf" srcId="{CD7B5B2A-4C89-4237-B888-0336E1872431}" destId="{3B9EA037-8CE4-42E9-81A6-22AF595B4D05}" srcOrd="0" destOrd="0" presId="urn:microsoft.com/office/officeart/2005/8/layout/orgChart1"/>
    <dgm:cxn modelId="{9AB0E791-AC35-4E67-A614-90A23EA8D9DE}" type="presParOf" srcId="{EE4B5287-C938-4857-9ADD-FBE8DA25325F}" destId="{C522494B-4743-452A-89DA-7479E4045F81}" srcOrd="0" destOrd="0" presId="urn:microsoft.com/office/officeart/2005/8/layout/orgChart1"/>
    <dgm:cxn modelId="{E5BBA1FF-9A01-46DE-9A4C-7707CFFCF840}" type="presParOf" srcId="{C522494B-4743-452A-89DA-7479E4045F81}" destId="{2C47554E-B3FE-4E55-921B-118FFBCEC6EF}" srcOrd="0" destOrd="0" presId="urn:microsoft.com/office/officeart/2005/8/layout/orgChart1"/>
    <dgm:cxn modelId="{7BF9B47F-BC84-499D-85A9-42082D403539}" type="presParOf" srcId="{2C47554E-B3FE-4E55-921B-118FFBCEC6EF}" destId="{4D949A17-5104-4F89-A6A2-E034955432C6}" srcOrd="0" destOrd="0" presId="urn:microsoft.com/office/officeart/2005/8/layout/orgChart1"/>
    <dgm:cxn modelId="{403DCE0B-001E-4166-B2E5-E2B1B2E03F0F}" type="presParOf" srcId="{2C47554E-B3FE-4E55-921B-118FFBCEC6EF}" destId="{244C13FE-212F-4143-AC79-7C3A7A71ACEC}" srcOrd="1" destOrd="0" presId="urn:microsoft.com/office/officeart/2005/8/layout/orgChart1"/>
    <dgm:cxn modelId="{C46D600D-7C1F-4909-9084-945E32B8C50A}" type="presParOf" srcId="{C522494B-4743-452A-89DA-7479E4045F81}" destId="{88F18509-5E2B-4775-9919-533194BD81F4}" srcOrd="1" destOrd="0" presId="urn:microsoft.com/office/officeart/2005/8/layout/orgChart1"/>
    <dgm:cxn modelId="{AB325B51-2CA9-4E99-932A-9EBD0022D6DE}" type="presParOf" srcId="{88F18509-5E2B-4775-9919-533194BD81F4}" destId="{C9B9C110-113E-43E5-B3F8-ACB1CD90546F}" srcOrd="0" destOrd="0" presId="urn:microsoft.com/office/officeart/2005/8/layout/orgChart1"/>
    <dgm:cxn modelId="{7A2ADBAF-D8BF-44C2-8099-2E7C53F7579E}" type="presParOf" srcId="{88F18509-5E2B-4775-9919-533194BD81F4}" destId="{0FA7022F-C7DD-421D-ABED-8484CD1D9E19}" srcOrd="1" destOrd="0" presId="urn:microsoft.com/office/officeart/2005/8/layout/orgChart1"/>
    <dgm:cxn modelId="{C127CBC5-B557-493C-8F6A-B1831A1E135D}" type="presParOf" srcId="{0FA7022F-C7DD-421D-ABED-8484CD1D9E19}" destId="{BC4D49B0-E1E0-48B9-9481-1C9731C4259D}" srcOrd="0" destOrd="0" presId="urn:microsoft.com/office/officeart/2005/8/layout/orgChart1"/>
    <dgm:cxn modelId="{FA09AC80-9972-4282-9B7C-9DE1D9C2C27E}" type="presParOf" srcId="{BC4D49B0-E1E0-48B9-9481-1C9731C4259D}" destId="{A68B6897-8C19-4591-A098-20F696740C9D}" srcOrd="0" destOrd="0" presId="urn:microsoft.com/office/officeart/2005/8/layout/orgChart1"/>
    <dgm:cxn modelId="{572589DD-3D1A-489A-9DF1-58B8C4222AC6}" type="presParOf" srcId="{BC4D49B0-E1E0-48B9-9481-1C9731C4259D}" destId="{8073BD90-9F78-4967-BC63-6CB9760F6A69}" srcOrd="1" destOrd="0" presId="urn:microsoft.com/office/officeart/2005/8/layout/orgChart1"/>
    <dgm:cxn modelId="{0A260D02-C16C-4103-A423-9ED936CF0015}" type="presParOf" srcId="{0FA7022F-C7DD-421D-ABED-8484CD1D9E19}" destId="{0829D9BC-D2EA-4268-B441-2F1516D4A47E}" srcOrd="1" destOrd="0" presId="urn:microsoft.com/office/officeart/2005/8/layout/orgChart1"/>
    <dgm:cxn modelId="{0013E23C-4C2D-446E-B734-492B213FF5E8}" type="presParOf" srcId="{0FA7022F-C7DD-421D-ABED-8484CD1D9E19}" destId="{61201687-51D3-475F-8BAE-383A63B12413}" srcOrd="2" destOrd="0" presId="urn:microsoft.com/office/officeart/2005/8/layout/orgChart1"/>
    <dgm:cxn modelId="{FDA5A226-C8AE-4F4B-BC82-00574DF92767}" type="presParOf" srcId="{88F18509-5E2B-4775-9919-533194BD81F4}" destId="{3B9EA037-8CE4-42E9-81A6-22AF595B4D05}" srcOrd="2" destOrd="0" presId="urn:microsoft.com/office/officeart/2005/8/layout/orgChart1"/>
    <dgm:cxn modelId="{69771113-B611-4977-A18A-A05EAA065E7C}" type="presParOf" srcId="{88F18509-5E2B-4775-9919-533194BD81F4}" destId="{9CA0F324-B900-4C4B-A194-CD500A3593B8}" srcOrd="3" destOrd="0" presId="urn:microsoft.com/office/officeart/2005/8/layout/orgChart1"/>
    <dgm:cxn modelId="{CC13BC51-A52B-4EEF-8E80-6AF5C3F70BB4}" type="presParOf" srcId="{9CA0F324-B900-4C4B-A194-CD500A3593B8}" destId="{C4676D3B-AE00-4955-ACEE-1BC46231F567}" srcOrd="0" destOrd="0" presId="urn:microsoft.com/office/officeart/2005/8/layout/orgChart1"/>
    <dgm:cxn modelId="{15733E47-7CEF-417F-BBF0-8D8D5A00ABD9}" type="presParOf" srcId="{C4676D3B-AE00-4955-ACEE-1BC46231F567}" destId="{15850D0C-1E40-4CFB-9A88-323C26BD6FF6}" srcOrd="0" destOrd="0" presId="urn:microsoft.com/office/officeart/2005/8/layout/orgChart1"/>
    <dgm:cxn modelId="{58503201-C2F7-4176-A7CC-AF74373DB8DC}" type="presParOf" srcId="{C4676D3B-AE00-4955-ACEE-1BC46231F567}" destId="{8D157D03-1C10-4B0A-82DC-C4B22E374BD1}" srcOrd="1" destOrd="0" presId="urn:microsoft.com/office/officeart/2005/8/layout/orgChart1"/>
    <dgm:cxn modelId="{AA23F082-FB6D-4BF7-9367-AD0EDEE1410E}" type="presParOf" srcId="{9CA0F324-B900-4C4B-A194-CD500A3593B8}" destId="{5986EB3A-863E-44E2-A79F-2F461695AE4B}" srcOrd="1" destOrd="0" presId="urn:microsoft.com/office/officeart/2005/8/layout/orgChart1"/>
    <dgm:cxn modelId="{303C5296-30EB-40F1-98E9-6C29A1C90D2A}" type="presParOf" srcId="{9CA0F324-B900-4C4B-A194-CD500A3593B8}" destId="{428EC20E-4695-473C-B304-D6943725F451}" srcOrd="2" destOrd="0" presId="urn:microsoft.com/office/officeart/2005/8/layout/orgChart1"/>
    <dgm:cxn modelId="{257FBD72-4C11-4301-B71C-671F92373D9C}" type="presParOf" srcId="{88F18509-5E2B-4775-9919-533194BD81F4}" destId="{DAFEC3DB-AEA3-4C23-97CD-B6B64C08907A}" srcOrd="4" destOrd="0" presId="urn:microsoft.com/office/officeart/2005/8/layout/orgChart1"/>
    <dgm:cxn modelId="{EF94F64D-DB5F-41D4-B147-44032321081C}" type="presParOf" srcId="{88F18509-5E2B-4775-9919-533194BD81F4}" destId="{9B69A63E-743E-42BE-8AC2-B54C45A1D376}" srcOrd="5" destOrd="0" presId="urn:microsoft.com/office/officeart/2005/8/layout/orgChart1"/>
    <dgm:cxn modelId="{8F23A88A-5946-45E7-8470-DC48F8088F56}" type="presParOf" srcId="{9B69A63E-743E-42BE-8AC2-B54C45A1D376}" destId="{5B97E048-CDC4-440B-93AF-0B8C6BD108F7}" srcOrd="0" destOrd="0" presId="urn:microsoft.com/office/officeart/2005/8/layout/orgChart1"/>
    <dgm:cxn modelId="{9C23C078-6185-4227-BFB3-824D60EFC3EF}" type="presParOf" srcId="{5B97E048-CDC4-440B-93AF-0B8C6BD108F7}" destId="{D3BA3173-CB27-4EE8-B872-875DB9EBB134}" srcOrd="0" destOrd="0" presId="urn:microsoft.com/office/officeart/2005/8/layout/orgChart1"/>
    <dgm:cxn modelId="{2838A45F-EC92-4989-A0B2-6AC1BBBE0B21}" type="presParOf" srcId="{5B97E048-CDC4-440B-93AF-0B8C6BD108F7}" destId="{58A9DE3C-2CFF-43AE-822A-2B95FFD70AC7}" srcOrd="1" destOrd="0" presId="urn:microsoft.com/office/officeart/2005/8/layout/orgChart1"/>
    <dgm:cxn modelId="{5857CFEB-4546-4359-B5B9-19F2CD269C05}" type="presParOf" srcId="{9B69A63E-743E-42BE-8AC2-B54C45A1D376}" destId="{3FC30741-EDFA-4683-8F8A-3D89316DAFC0}" srcOrd="1" destOrd="0" presId="urn:microsoft.com/office/officeart/2005/8/layout/orgChart1"/>
    <dgm:cxn modelId="{FB2B5434-FD8E-462B-93EE-1218A54A8ACA}" type="presParOf" srcId="{9B69A63E-743E-42BE-8AC2-B54C45A1D376}" destId="{FA2FA117-E5F4-4071-9B09-60FD7A41620B}" srcOrd="2" destOrd="0" presId="urn:microsoft.com/office/officeart/2005/8/layout/orgChart1"/>
    <dgm:cxn modelId="{AB8E52CC-438C-4B86-9E32-053825090CBE}" type="presParOf" srcId="{88F18509-5E2B-4775-9919-533194BD81F4}" destId="{86772223-1EE8-40C7-AA56-A9804D00E201}" srcOrd="6" destOrd="0" presId="urn:microsoft.com/office/officeart/2005/8/layout/orgChart1"/>
    <dgm:cxn modelId="{BFFC87D3-AA83-427B-9DDF-B766E33F5833}" type="presParOf" srcId="{88F18509-5E2B-4775-9919-533194BD81F4}" destId="{E6D2143C-8FDD-41A3-A112-E838EAA81889}" srcOrd="7" destOrd="0" presId="urn:microsoft.com/office/officeart/2005/8/layout/orgChart1"/>
    <dgm:cxn modelId="{5AD8E969-87FD-48C4-9A9B-8D561ACF773A}" type="presParOf" srcId="{E6D2143C-8FDD-41A3-A112-E838EAA81889}" destId="{A4A4EA2B-EB2F-4DE4-9CEA-69D4D5E9A9F6}" srcOrd="0" destOrd="0" presId="urn:microsoft.com/office/officeart/2005/8/layout/orgChart1"/>
    <dgm:cxn modelId="{3A7EA3CC-7611-45F0-9DC2-35121EB6B012}" type="presParOf" srcId="{A4A4EA2B-EB2F-4DE4-9CEA-69D4D5E9A9F6}" destId="{9F8ACFAB-2BEF-426D-B2D3-AD4C547CB979}" srcOrd="0" destOrd="0" presId="urn:microsoft.com/office/officeart/2005/8/layout/orgChart1"/>
    <dgm:cxn modelId="{92C1816F-4182-4F91-BE7E-810F5DC93563}" type="presParOf" srcId="{A4A4EA2B-EB2F-4DE4-9CEA-69D4D5E9A9F6}" destId="{B39C54A7-D549-43CB-85D6-A2183298386E}" srcOrd="1" destOrd="0" presId="urn:microsoft.com/office/officeart/2005/8/layout/orgChart1"/>
    <dgm:cxn modelId="{6C819AE4-C09F-490B-9458-2122416210B7}" type="presParOf" srcId="{E6D2143C-8FDD-41A3-A112-E838EAA81889}" destId="{801C160E-DEAC-4BE8-AE37-5735C26A93EE}" srcOrd="1" destOrd="0" presId="urn:microsoft.com/office/officeart/2005/8/layout/orgChart1"/>
    <dgm:cxn modelId="{39B335DB-B87E-418F-B8AA-2525FA218A4F}" type="presParOf" srcId="{E6D2143C-8FDD-41A3-A112-E838EAA81889}" destId="{A2C85E10-A129-497F-92B1-F434F110CF29}" srcOrd="2" destOrd="0" presId="urn:microsoft.com/office/officeart/2005/8/layout/orgChart1"/>
    <dgm:cxn modelId="{187265CC-7D2D-4A77-A9C6-B38E4405CBDD}" type="presParOf" srcId="{88F18509-5E2B-4775-9919-533194BD81F4}" destId="{1692809D-7496-4CFE-9B9A-793E0159C426}" srcOrd="8" destOrd="0" presId="urn:microsoft.com/office/officeart/2005/8/layout/orgChart1"/>
    <dgm:cxn modelId="{CCBF1079-71BB-4586-A52B-EC4E6F8F680A}" type="presParOf" srcId="{88F18509-5E2B-4775-9919-533194BD81F4}" destId="{1EE8E54F-0F96-46D7-867F-7314B3D13E0B}" srcOrd="9" destOrd="0" presId="urn:microsoft.com/office/officeart/2005/8/layout/orgChart1"/>
    <dgm:cxn modelId="{5B60E7A6-E5D3-4673-A304-400BAB55378D}" type="presParOf" srcId="{1EE8E54F-0F96-46D7-867F-7314B3D13E0B}" destId="{6705861F-1EC3-4059-B493-CDE5C87863CA}" srcOrd="0" destOrd="0" presId="urn:microsoft.com/office/officeart/2005/8/layout/orgChart1"/>
    <dgm:cxn modelId="{9A3C406D-8D90-4B16-BDFE-9BD96EAC20A7}" type="presParOf" srcId="{6705861F-1EC3-4059-B493-CDE5C87863CA}" destId="{ECEBC30C-6529-4705-9731-BA4A179CE84F}" srcOrd="0" destOrd="0" presId="urn:microsoft.com/office/officeart/2005/8/layout/orgChart1"/>
    <dgm:cxn modelId="{14521B3D-E311-4AAD-ADC5-B1F1D430DE86}" type="presParOf" srcId="{6705861F-1EC3-4059-B493-CDE5C87863CA}" destId="{9592B72A-7B1F-4567-960E-4AD90C449A1B}" srcOrd="1" destOrd="0" presId="urn:microsoft.com/office/officeart/2005/8/layout/orgChart1"/>
    <dgm:cxn modelId="{9339744D-1923-49A2-9289-CE32DACD4EED}" type="presParOf" srcId="{1EE8E54F-0F96-46D7-867F-7314B3D13E0B}" destId="{4CA9853D-DA2B-4BB1-8B94-D909CC49D623}" srcOrd="1" destOrd="0" presId="urn:microsoft.com/office/officeart/2005/8/layout/orgChart1"/>
    <dgm:cxn modelId="{2F5637CE-CF00-4D8F-B289-213D2C1EB382}" type="presParOf" srcId="{1EE8E54F-0F96-46D7-867F-7314B3D13E0B}" destId="{C83A40E9-823A-4E33-A09F-59E24FAB7370}" srcOrd="2" destOrd="0" presId="urn:microsoft.com/office/officeart/2005/8/layout/orgChart1"/>
    <dgm:cxn modelId="{924DE59A-7995-48EA-9A94-E7086B0AFE24}" type="presParOf" srcId="{88F18509-5E2B-4775-9919-533194BD81F4}" destId="{A6C9C411-B150-40C4-BBE9-E474F185D2DD}" srcOrd="10" destOrd="0" presId="urn:microsoft.com/office/officeart/2005/8/layout/orgChart1"/>
    <dgm:cxn modelId="{664803BE-BBEB-496E-AC32-218CE3DF6489}" type="presParOf" srcId="{88F18509-5E2B-4775-9919-533194BD81F4}" destId="{0D7F9A1E-26D6-4C47-88BA-F46FDCF8FCDF}" srcOrd="11" destOrd="0" presId="urn:microsoft.com/office/officeart/2005/8/layout/orgChart1"/>
    <dgm:cxn modelId="{DFCB811A-D7D4-43E6-872E-F1CE04B04028}" type="presParOf" srcId="{0D7F9A1E-26D6-4C47-88BA-F46FDCF8FCDF}" destId="{20ADD2B0-DB44-470F-8F42-E3F8B8C375D3}" srcOrd="0" destOrd="0" presId="urn:microsoft.com/office/officeart/2005/8/layout/orgChart1"/>
    <dgm:cxn modelId="{9BC3CA02-13F1-4747-B448-F3E8CE40EA6E}" type="presParOf" srcId="{20ADD2B0-DB44-470F-8F42-E3F8B8C375D3}" destId="{2C4E9686-E4A7-46FE-81CD-A2C1C27BFE97}" srcOrd="0" destOrd="0" presId="urn:microsoft.com/office/officeart/2005/8/layout/orgChart1"/>
    <dgm:cxn modelId="{5C94F142-50D7-465B-83F5-2738222BCFF4}" type="presParOf" srcId="{20ADD2B0-DB44-470F-8F42-E3F8B8C375D3}" destId="{AE9CD405-C6E4-4129-9D87-5456C682A3CD}" srcOrd="1" destOrd="0" presId="urn:microsoft.com/office/officeart/2005/8/layout/orgChart1"/>
    <dgm:cxn modelId="{93D2551E-6156-4160-932F-AEFFE8242BD9}" type="presParOf" srcId="{0D7F9A1E-26D6-4C47-88BA-F46FDCF8FCDF}" destId="{335013FB-0875-45D2-8107-473B501B69EE}" srcOrd="1" destOrd="0" presId="urn:microsoft.com/office/officeart/2005/8/layout/orgChart1"/>
    <dgm:cxn modelId="{BD96AD9E-E81C-437A-AA60-73356A32C015}" type="presParOf" srcId="{0D7F9A1E-26D6-4C47-88BA-F46FDCF8FCDF}" destId="{3D7D9F30-0FA5-4D54-A704-F96316EFC6A8}" srcOrd="2" destOrd="0" presId="urn:microsoft.com/office/officeart/2005/8/layout/orgChart1"/>
    <dgm:cxn modelId="{16A4186D-C5E8-4C22-A269-22E49FE30917}" type="presParOf" srcId="{C522494B-4743-452A-89DA-7479E4045F81}" destId="{A81E08D4-104B-4A19-BD26-9ADFD9D588F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9E3A91C-1BF1-4002-9E01-EB992511E92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IN"/>
        </a:p>
      </dgm:t>
    </dgm:pt>
    <dgm:pt modelId="{B938527B-68F9-4403-A61D-D09064886079}">
      <dgm:prSet phldrT="[Text]" custT="1"/>
      <dgm:spPr>
        <a:solidFill>
          <a:srgbClr val="00B050"/>
        </a:solidFill>
      </dgm:spPr>
      <dgm:t>
        <a:bodyPr/>
        <a:lstStyle/>
        <a:p>
          <a:r>
            <a:rPr lang="en-IN" sz="1000" b="1">
              <a:solidFill>
                <a:sysClr val="windowText" lastClr="000000"/>
              </a:solidFill>
            </a:rPr>
            <a:t>Recruitment</a:t>
          </a:r>
        </a:p>
      </dgm:t>
    </dgm:pt>
    <dgm:pt modelId="{5A07A62A-3B08-4BFA-9F16-9C8FAB578BC6}" type="parTrans" cxnId="{8ED4E58C-0A32-44D3-A1BB-BB65BE4F98B5}">
      <dgm:prSet/>
      <dgm:spPr/>
      <dgm:t>
        <a:bodyPr/>
        <a:lstStyle/>
        <a:p>
          <a:endParaRPr lang="en-IN"/>
        </a:p>
      </dgm:t>
    </dgm:pt>
    <dgm:pt modelId="{AC14D25D-C383-4632-B59B-762530EF6493}" type="sibTrans" cxnId="{8ED4E58C-0A32-44D3-A1BB-BB65BE4F98B5}">
      <dgm:prSet/>
      <dgm:spPr/>
      <dgm:t>
        <a:bodyPr/>
        <a:lstStyle/>
        <a:p>
          <a:endParaRPr lang="en-IN"/>
        </a:p>
      </dgm:t>
    </dgm:pt>
    <dgm:pt modelId="{7C1838C4-FAA9-4C28-AF46-503ED79D648A}">
      <dgm:prSet phldrT="[Text]" custT="1"/>
      <dgm:spPr>
        <a:solidFill>
          <a:srgbClr val="00B050"/>
        </a:solidFill>
      </dgm:spPr>
      <dgm:t>
        <a:bodyPr/>
        <a:lstStyle/>
        <a:p>
          <a:r>
            <a:rPr lang="en-IN" sz="900" b="1">
              <a:solidFill>
                <a:sysClr val="windowText" lastClr="000000"/>
              </a:solidFill>
            </a:rPr>
            <a:t>Selecting  Staff</a:t>
          </a:r>
        </a:p>
      </dgm:t>
    </dgm:pt>
    <dgm:pt modelId="{2BD2FBBA-0627-4B9F-B9E6-03132025AA2F}" type="parTrans" cxnId="{C6F24004-9D55-454C-B10D-7D63F000B9F6}">
      <dgm:prSet/>
      <dgm:spPr/>
      <dgm:t>
        <a:bodyPr/>
        <a:lstStyle/>
        <a:p>
          <a:endParaRPr lang="en-IN"/>
        </a:p>
      </dgm:t>
    </dgm:pt>
    <dgm:pt modelId="{28AEA218-0B0E-4C2E-9F88-C2AEFE02A0B7}" type="sibTrans" cxnId="{C6F24004-9D55-454C-B10D-7D63F000B9F6}">
      <dgm:prSet/>
      <dgm:spPr/>
      <dgm:t>
        <a:bodyPr/>
        <a:lstStyle/>
        <a:p>
          <a:endParaRPr lang="en-IN"/>
        </a:p>
      </dgm:t>
    </dgm:pt>
    <dgm:pt modelId="{03A209E6-1AB9-44E5-B977-5F7D1F687C49}">
      <dgm:prSet phldrT="[Text]" custT="1"/>
      <dgm:spPr>
        <a:solidFill>
          <a:srgbClr val="00B050"/>
        </a:solidFill>
      </dgm:spPr>
      <dgm:t>
        <a:bodyPr/>
        <a:lstStyle/>
        <a:p>
          <a:r>
            <a:rPr lang="en-IN" sz="800" b="1">
              <a:solidFill>
                <a:sysClr val="windowText" lastClr="000000"/>
              </a:solidFill>
            </a:rPr>
            <a:t>Performance apprisals</a:t>
          </a:r>
        </a:p>
      </dgm:t>
    </dgm:pt>
    <dgm:pt modelId="{C39D8D9A-9B4A-43BA-A05F-D84DBA554AF8}" type="parTrans" cxnId="{9907EFBC-BEF3-49E5-B076-5E30B30B3AA4}">
      <dgm:prSet/>
      <dgm:spPr/>
      <dgm:t>
        <a:bodyPr/>
        <a:lstStyle/>
        <a:p>
          <a:endParaRPr lang="en-IN"/>
        </a:p>
      </dgm:t>
    </dgm:pt>
    <dgm:pt modelId="{4937D1A7-96D9-46E1-85B9-FD1DD9899466}" type="sibTrans" cxnId="{9907EFBC-BEF3-49E5-B076-5E30B30B3AA4}">
      <dgm:prSet/>
      <dgm:spPr/>
      <dgm:t>
        <a:bodyPr/>
        <a:lstStyle/>
        <a:p>
          <a:endParaRPr lang="en-IN"/>
        </a:p>
      </dgm:t>
    </dgm:pt>
    <dgm:pt modelId="{CD34427F-8182-49DA-8497-33BA25C38319}">
      <dgm:prSet phldrT="[Text]" custT="1"/>
      <dgm:spPr>
        <a:solidFill>
          <a:srgbClr val="00B050"/>
        </a:solidFill>
      </dgm:spPr>
      <dgm:t>
        <a:bodyPr/>
        <a:lstStyle/>
        <a:p>
          <a:r>
            <a:rPr lang="en-IN" sz="1050" b="1">
              <a:solidFill>
                <a:sysClr val="windowText" lastClr="000000"/>
              </a:solidFill>
            </a:rPr>
            <a:t>planning</a:t>
          </a:r>
        </a:p>
      </dgm:t>
    </dgm:pt>
    <dgm:pt modelId="{802BE8F0-DC91-4DAC-9DFD-F5E3615B5EEA}" type="parTrans" cxnId="{46371399-8041-402D-A1E9-6779AB974A9A}">
      <dgm:prSet/>
      <dgm:spPr/>
      <dgm:t>
        <a:bodyPr/>
        <a:lstStyle/>
        <a:p>
          <a:endParaRPr lang="en-IN"/>
        </a:p>
      </dgm:t>
    </dgm:pt>
    <dgm:pt modelId="{B47902F5-8670-4012-8564-213BEF63E7CF}" type="sibTrans" cxnId="{46371399-8041-402D-A1E9-6779AB974A9A}">
      <dgm:prSet/>
      <dgm:spPr/>
      <dgm:t>
        <a:bodyPr/>
        <a:lstStyle/>
        <a:p>
          <a:endParaRPr lang="en-IN"/>
        </a:p>
      </dgm:t>
    </dgm:pt>
    <dgm:pt modelId="{2DB4C171-2436-4907-8192-5DD7AE635BFC}">
      <dgm:prSet phldrT="[Text]" custT="1"/>
      <dgm:spPr>
        <a:solidFill>
          <a:srgbClr val="00B050"/>
        </a:solidFill>
      </dgm:spPr>
      <dgm:t>
        <a:bodyPr/>
        <a:lstStyle/>
        <a:p>
          <a:r>
            <a:rPr lang="en-IN" sz="1000" b="1">
              <a:solidFill>
                <a:sysClr val="windowText" lastClr="000000"/>
              </a:solidFill>
            </a:rPr>
            <a:t>Advertising</a:t>
          </a:r>
        </a:p>
      </dgm:t>
    </dgm:pt>
    <dgm:pt modelId="{53C28B55-F46B-4750-8A78-A254AE9E3408}" type="sibTrans" cxnId="{C94D680D-0627-440F-9C91-7E238657FD7A}">
      <dgm:prSet/>
      <dgm:spPr/>
      <dgm:t>
        <a:bodyPr/>
        <a:lstStyle/>
        <a:p>
          <a:endParaRPr lang="en-IN"/>
        </a:p>
      </dgm:t>
    </dgm:pt>
    <dgm:pt modelId="{94CBBA4D-50F7-478E-AE18-689B85F16BE7}" type="parTrans" cxnId="{C94D680D-0627-440F-9C91-7E238657FD7A}">
      <dgm:prSet/>
      <dgm:spPr/>
      <dgm:t>
        <a:bodyPr/>
        <a:lstStyle/>
        <a:p>
          <a:endParaRPr lang="en-IN"/>
        </a:p>
      </dgm:t>
    </dgm:pt>
    <dgm:pt modelId="{8C084A2D-DB18-452E-A3ED-38837D758997}">
      <dgm:prSet custT="1"/>
      <dgm:spPr>
        <a:solidFill>
          <a:srgbClr val="00B050"/>
        </a:solidFill>
      </dgm:spPr>
      <dgm:t>
        <a:bodyPr/>
        <a:lstStyle/>
        <a:p>
          <a:r>
            <a:rPr lang="en-IN" sz="1000" b="1">
              <a:solidFill>
                <a:sysClr val="windowText" lastClr="000000"/>
              </a:solidFill>
            </a:rPr>
            <a:t>Induction</a:t>
          </a:r>
        </a:p>
      </dgm:t>
    </dgm:pt>
    <dgm:pt modelId="{9D507CC5-5294-435D-AE80-10CE102E30BD}" type="parTrans" cxnId="{EB8699A4-72E5-4AE6-B68E-8862CEC6F674}">
      <dgm:prSet/>
      <dgm:spPr/>
      <dgm:t>
        <a:bodyPr/>
        <a:lstStyle/>
        <a:p>
          <a:endParaRPr lang="en-IN"/>
        </a:p>
      </dgm:t>
    </dgm:pt>
    <dgm:pt modelId="{673B8955-754C-4F6C-8828-B7C9E985AE56}" type="sibTrans" cxnId="{EB8699A4-72E5-4AE6-B68E-8862CEC6F674}">
      <dgm:prSet/>
      <dgm:spPr/>
      <dgm:t>
        <a:bodyPr/>
        <a:lstStyle/>
        <a:p>
          <a:endParaRPr lang="en-IN"/>
        </a:p>
      </dgm:t>
    </dgm:pt>
    <dgm:pt modelId="{0417F22E-D857-4D3D-A6D6-F56F3DFF55E8}">
      <dgm:prSet custT="1"/>
      <dgm:spPr>
        <a:solidFill>
          <a:srgbClr val="00B050"/>
        </a:solidFill>
      </dgm:spPr>
      <dgm:t>
        <a:bodyPr/>
        <a:lstStyle/>
        <a:p>
          <a:r>
            <a:rPr lang="en-IN" sz="900">
              <a:solidFill>
                <a:sysClr val="windowText" lastClr="000000"/>
              </a:solidFill>
            </a:rPr>
            <a:t>I</a:t>
          </a:r>
          <a:r>
            <a:rPr lang="en-IN" sz="900" b="1">
              <a:solidFill>
                <a:sysClr val="windowText" lastClr="000000"/>
              </a:solidFill>
            </a:rPr>
            <a:t>dentifying Training Needs</a:t>
          </a:r>
        </a:p>
      </dgm:t>
    </dgm:pt>
    <dgm:pt modelId="{69AA9C8A-E0A7-48AB-A4EB-47A1C1BF79F6}" type="parTrans" cxnId="{3E6EAE41-D0E2-4661-B3B0-11A4C12539BA}">
      <dgm:prSet/>
      <dgm:spPr/>
      <dgm:t>
        <a:bodyPr/>
        <a:lstStyle/>
        <a:p>
          <a:endParaRPr lang="en-IN"/>
        </a:p>
      </dgm:t>
    </dgm:pt>
    <dgm:pt modelId="{1DF9434D-2D11-4ED5-AD05-EF171917C617}" type="sibTrans" cxnId="{3E6EAE41-D0E2-4661-B3B0-11A4C12539BA}">
      <dgm:prSet/>
      <dgm:spPr/>
      <dgm:t>
        <a:bodyPr/>
        <a:lstStyle/>
        <a:p>
          <a:endParaRPr lang="en-IN"/>
        </a:p>
      </dgm:t>
    </dgm:pt>
    <dgm:pt modelId="{8B1FC868-6114-4248-94EF-F695E96F4485}">
      <dgm:prSet/>
      <dgm:spPr>
        <a:solidFill>
          <a:srgbClr val="00B050"/>
        </a:solidFill>
      </dgm:spPr>
      <dgm:t>
        <a:bodyPr/>
        <a:lstStyle/>
        <a:p>
          <a:r>
            <a:rPr lang="en-IN" b="1">
              <a:solidFill>
                <a:sysClr val="windowText" lastClr="000000"/>
              </a:solidFill>
            </a:rPr>
            <a:t>Moving on</a:t>
          </a:r>
        </a:p>
      </dgm:t>
    </dgm:pt>
    <dgm:pt modelId="{230394B3-E36E-4B58-A05E-D7D9589A2052}" type="parTrans" cxnId="{732470F1-D6D7-4E59-A259-F3FDD73C6772}">
      <dgm:prSet/>
      <dgm:spPr/>
      <dgm:t>
        <a:bodyPr/>
        <a:lstStyle/>
        <a:p>
          <a:endParaRPr lang="en-IN"/>
        </a:p>
      </dgm:t>
    </dgm:pt>
    <dgm:pt modelId="{4FAEACA7-FE06-46D0-96A2-80B514041EC8}" type="sibTrans" cxnId="{732470F1-D6D7-4E59-A259-F3FDD73C6772}">
      <dgm:prSet/>
      <dgm:spPr/>
      <dgm:t>
        <a:bodyPr/>
        <a:lstStyle/>
        <a:p>
          <a:endParaRPr lang="en-IN"/>
        </a:p>
      </dgm:t>
    </dgm:pt>
    <dgm:pt modelId="{65460BE2-AF56-4CA1-807F-8E336AFB05B4}" type="pres">
      <dgm:prSet presAssocID="{A9E3A91C-1BF1-4002-9E01-EB992511E926}" presName="cycle" presStyleCnt="0">
        <dgm:presLayoutVars>
          <dgm:dir/>
          <dgm:resizeHandles val="exact"/>
        </dgm:presLayoutVars>
      </dgm:prSet>
      <dgm:spPr/>
      <dgm:t>
        <a:bodyPr/>
        <a:lstStyle/>
        <a:p>
          <a:endParaRPr lang="en-IN"/>
        </a:p>
      </dgm:t>
    </dgm:pt>
    <dgm:pt modelId="{8D09157B-D3FC-4C9B-8F4F-60A30BE3E5FA}" type="pres">
      <dgm:prSet presAssocID="{B938527B-68F9-4403-A61D-D09064886079}" presName="node" presStyleLbl="node1" presStyleIdx="0" presStyleCnt="8">
        <dgm:presLayoutVars>
          <dgm:bulletEnabled val="1"/>
        </dgm:presLayoutVars>
      </dgm:prSet>
      <dgm:spPr/>
      <dgm:t>
        <a:bodyPr/>
        <a:lstStyle/>
        <a:p>
          <a:endParaRPr lang="en-IN"/>
        </a:p>
      </dgm:t>
    </dgm:pt>
    <dgm:pt modelId="{6302EF3B-20B7-4AC5-998C-76998233B211}" type="pres">
      <dgm:prSet presAssocID="{B938527B-68F9-4403-A61D-D09064886079}" presName="spNode" presStyleCnt="0"/>
      <dgm:spPr/>
      <dgm:t>
        <a:bodyPr/>
        <a:lstStyle/>
        <a:p>
          <a:endParaRPr lang="en-IN"/>
        </a:p>
      </dgm:t>
    </dgm:pt>
    <dgm:pt modelId="{2205B09A-5E58-4E00-B735-921F95325688}" type="pres">
      <dgm:prSet presAssocID="{AC14D25D-C383-4632-B59B-762530EF6493}" presName="sibTrans" presStyleLbl="sibTrans1D1" presStyleIdx="0" presStyleCnt="8"/>
      <dgm:spPr/>
      <dgm:t>
        <a:bodyPr/>
        <a:lstStyle/>
        <a:p>
          <a:endParaRPr lang="en-IN"/>
        </a:p>
      </dgm:t>
    </dgm:pt>
    <dgm:pt modelId="{BD582996-9AE1-46ED-AD0A-92D03C985B29}" type="pres">
      <dgm:prSet presAssocID="{2DB4C171-2436-4907-8192-5DD7AE635BFC}" presName="node" presStyleLbl="node1" presStyleIdx="1" presStyleCnt="8" custRadScaleRad="102967" custRadScaleInc="2232">
        <dgm:presLayoutVars>
          <dgm:bulletEnabled val="1"/>
        </dgm:presLayoutVars>
      </dgm:prSet>
      <dgm:spPr/>
      <dgm:t>
        <a:bodyPr/>
        <a:lstStyle/>
        <a:p>
          <a:endParaRPr lang="en-IN"/>
        </a:p>
      </dgm:t>
    </dgm:pt>
    <dgm:pt modelId="{D94898EE-5A7F-4B87-A935-D2B5BB5760B0}" type="pres">
      <dgm:prSet presAssocID="{2DB4C171-2436-4907-8192-5DD7AE635BFC}" presName="spNode" presStyleCnt="0"/>
      <dgm:spPr/>
      <dgm:t>
        <a:bodyPr/>
        <a:lstStyle/>
        <a:p>
          <a:endParaRPr lang="en-IN"/>
        </a:p>
      </dgm:t>
    </dgm:pt>
    <dgm:pt modelId="{B2DDE131-3320-4342-88B2-04C9DF8B8406}" type="pres">
      <dgm:prSet presAssocID="{53C28B55-F46B-4750-8A78-A254AE9E3408}" presName="sibTrans" presStyleLbl="sibTrans1D1" presStyleIdx="1" presStyleCnt="8"/>
      <dgm:spPr/>
      <dgm:t>
        <a:bodyPr/>
        <a:lstStyle/>
        <a:p>
          <a:endParaRPr lang="en-IN"/>
        </a:p>
      </dgm:t>
    </dgm:pt>
    <dgm:pt modelId="{CC5DACD4-1BE4-4C2E-9D57-2E210F614E5E}" type="pres">
      <dgm:prSet presAssocID="{7C1838C4-FAA9-4C28-AF46-503ED79D648A}" presName="node" presStyleLbl="node1" presStyleIdx="2" presStyleCnt="8" custRadScaleRad="101526" custRadScaleInc="2865">
        <dgm:presLayoutVars>
          <dgm:bulletEnabled val="1"/>
        </dgm:presLayoutVars>
      </dgm:prSet>
      <dgm:spPr/>
      <dgm:t>
        <a:bodyPr/>
        <a:lstStyle/>
        <a:p>
          <a:endParaRPr lang="en-IN"/>
        </a:p>
      </dgm:t>
    </dgm:pt>
    <dgm:pt modelId="{95094369-C594-418C-B0FB-2C2A73AEAE5D}" type="pres">
      <dgm:prSet presAssocID="{7C1838C4-FAA9-4C28-AF46-503ED79D648A}" presName="spNode" presStyleCnt="0"/>
      <dgm:spPr/>
      <dgm:t>
        <a:bodyPr/>
        <a:lstStyle/>
        <a:p>
          <a:endParaRPr lang="en-IN"/>
        </a:p>
      </dgm:t>
    </dgm:pt>
    <dgm:pt modelId="{B59FCCB2-48B8-4D9E-A8A9-53842AFA8F09}" type="pres">
      <dgm:prSet presAssocID="{28AEA218-0B0E-4C2E-9F88-C2AEFE02A0B7}" presName="sibTrans" presStyleLbl="sibTrans1D1" presStyleIdx="2" presStyleCnt="8"/>
      <dgm:spPr/>
      <dgm:t>
        <a:bodyPr/>
        <a:lstStyle/>
        <a:p>
          <a:endParaRPr lang="en-IN"/>
        </a:p>
      </dgm:t>
    </dgm:pt>
    <dgm:pt modelId="{20732D06-F2D4-4C4A-9761-F99971DDFE4B}" type="pres">
      <dgm:prSet presAssocID="{8C084A2D-DB18-452E-A3ED-38837D758997}" presName="node" presStyleLbl="node1" presStyleIdx="3" presStyleCnt="8" custRadScaleRad="100197" custRadScaleInc="0">
        <dgm:presLayoutVars>
          <dgm:bulletEnabled val="1"/>
        </dgm:presLayoutVars>
      </dgm:prSet>
      <dgm:spPr/>
      <dgm:t>
        <a:bodyPr/>
        <a:lstStyle/>
        <a:p>
          <a:endParaRPr lang="en-IN"/>
        </a:p>
      </dgm:t>
    </dgm:pt>
    <dgm:pt modelId="{BAB9C222-EC8A-4AE0-B21C-B53668192C1E}" type="pres">
      <dgm:prSet presAssocID="{8C084A2D-DB18-452E-A3ED-38837D758997}" presName="spNode" presStyleCnt="0"/>
      <dgm:spPr/>
      <dgm:t>
        <a:bodyPr/>
        <a:lstStyle/>
        <a:p>
          <a:endParaRPr lang="en-IN"/>
        </a:p>
      </dgm:t>
    </dgm:pt>
    <dgm:pt modelId="{1690B261-BCC0-4200-8900-1C8B3E9DC86B}" type="pres">
      <dgm:prSet presAssocID="{673B8955-754C-4F6C-8828-B7C9E985AE56}" presName="sibTrans" presStyleLbl="sibTrans1D1" presStyleIdx="3" presStyleCnt="8"/>
      <dgm:spPr/>
      <dgm:t>
        <a:bodyPr/>
        <a:lstStyle/>
        <a:p>
          <a:endParaRPr lang="en-IN"/>
        </a:p>
      </dgm:t>
    </dgm:pt>
    <dgm:pt modelId="{9B816F7A-CB4B-4270-93CD-72E77105F446}" type="pres">
      <dgm:prSet presAssocID="{0417F22E-D857-4D3D-A6D6-F56F3DFF55E8}" presName="node" presStyleLbl="node1" presStyleIdx="4" presStyleCnt="8" custRadScaleRad="99434" custRadScaleInc="-4653">
        <dgm:presLayoutVars>
          <dgm:bulletEnabled val="1"/>
        </dgm:presLayoutVars>
      </dgm:prSet>
      <dgm:spPr/>
      <dgm:t>
        <a:bodyPr/>
        <a:lstStyle/>
        <a:p>
          <a:endParaRPr lang="en-IN"/>
        </a:p>
      </dgm:t>
    </dgm:pt>
    <dgm:pt modelId="{42C2FDF1-A296-4831-B4B9-F61CA18D06E5}" type="pres">
      <dgm:prSet presAssocID="{0417F22E-D857-4D3D-A6D6-F56F3DFF55E8}" presName="spNode" presStyleCnt="0"/>
      <dgm:spPr/>
      <dgm:t>
        <a:bodyPr/>
        <a:lstStyle/>
        <a:p>
          <a:endParaRPr lang="en-IN"/>
        </a:p>
      </dgm:t>
    </dgm:pt>
    <dgm:pt modelId="{A33900EF-20AC-4F7B-8AB7-6C8D633EE746}" type="pres">
      <dgm:prSet presAssocID="{1DF9434D-2D11-4ED5-AD05-EF171917C617}" presName="sibTrans" presStyleLbl="sibTrans1D1" presStyleIdx="4" presStyleCnt="8"/>
      <dgm:spPr/>
      <dgm:t>
        <a:bodyPr/>
        <a:lstStyle/>
        <a:p>
          <a:endParaRPr lang="en-IN"/>
        </a:p>
      </dgm:t>
    </dgm:pt>
    <dgm:pt modelId="{A69A45A1-873A-465A-B5E6-7D0CDAF97821}" type="pres">
      <dgm:prSet presAssocID="{03A209E6-1AB9-44E5-B977-5F7D1F687C49}" presName="node" presStyleLbl="node1" presStyleIdx="5" presStyleCnt="8" custAng="0">
        <dgm:presLayoutVars>
          <dgm:bulletEnabled val="1"/>
        </dgm:presLayoutVars>
      </dgm:prSet>
      <dgm:spPr/>
      <dgm:t>
        <a:bodyPr/>
        <a:lstStyle/>
        <a:p>
          <a:endParaRPr lang="en-IN"/>
        </a:p>
      </dgm:t>
    </dgm:pt>
    <dgm:pt modelId="{64DCC006-1645-4D99-A938-DE879E124434}" type="pres">
      <dgm:prSet presAssocID="{03A209E6-1AB9-44E5-B977-5F7D1F687C49}" presName="spNode" presStyleCnt="0"/>
      <dgm:spPr/>
      <dgm:t>
        <a:bodyPr/>
        <a:lstStyle/>
        <a:p>
          <a:endParaRPr lang="en-IN"/>
        </a:p>
      </dgm:t>
    </dgm:pt>
    <dgm:pt modelId="{69ADEE95-806E-470D-84A1-75B99F092EC6}" type="pres">
      <dgm:prSet presAssocID="{4937D1A7-96D9-46E1-85B9-FD1DD9899466}" presName="sibTrans" presStyleLbl="sibTrans1D1" presStyleIdx="5" presStyleCnt="8"/>
      <dgm:spPr/>
      <dgm:t>
        <a:bodyPr/>
        <a:lstStyle/>
        <a:p>
          <a:endParaRPr lang="en-IN"/>
        </a:p>
      </dgm:t>
    </dgm:pt>
    <dgm:pt modelId="{047782E1-EEAA-4076-8FD2-4DF08AB2C969}" type="pres">
      <dgm:prSet presAssocID="{8B1FC868-6114-4248-94EF-F695E96F4485}" presName="node" presStyleLbl="node1" presStyleIdx="6" presStyleCnt="8">
        <dgm:presLayoutVars>
          <dgm:bulletEnabled val="1"/>
        </dgm:presLayoutVars>
      </dgm:prSet>
      <dgm:spPr/>
      <dgm:t>
        <a:bodyPr/>
        <a:lstStyle/>
        <a:p>
          <a:endParaRPr lang="en-IN"/>
        </a:p>
      </dgm:t>
    </dgm:pt>
    <dgm:pt modelId="{B954282C-9728-4952-828C-9AB0EBA91CE6}" type="pres">
      <dgm:prSet presAssocID="{8B1FC868-6114-4248-94EF-F695E96F4485}" presName="spNode" presStyleCnt="0"/>
      <dgm:spPr/>
      <dgm:t>
        <a:bodyPr/>
        <a:lstStyle/>
        <a:p>
          <a:endParaRPr lang="en-IN"/>
        </a:p>
      </dgm:t>
    </dgm:pt>
    <dgm:pt modelId="{F9AE465D-C08C-4B9B-8FB0-C2DC684F7EF6}" type="pres">
      <dgm:prSet presAssocID="{4FAEACA7-FE06-46D0-96A2-80B514041EC8}" presName="sibTrans" presStyleLbl="sibTrans1D1" presStyleIdx="6" presStyleCnt="8"/>
      <dgm:spPr/>
      <dgm:t>
        <a:bodyPr/>
        <a:lstStyle/>
        <a:p>
          <a:endParaRPr lang="en-IN"/>
        </a:p>
      </dgm:t>
    </dgm:pt>
    <dgm:pt modelId="{9CDB440E-0A1C-4A75-BD9B-3E8E5C0143E2}" type="pres">
      <dgm:prSet presAssocID="{CD34427F-8182-49DA-8497-33BA25C38319}" presName="node" presStyleLbl="node1" presStyleIdx="7" presStyleCnt="8" custRadScaleRad="97870" custRadScaleInc="8407">
        <dgm:presLayoutVars>
          <dgm:bulletEnabled val="1"/>
        </dgm:presLayoutVars>
      </dgm:prSet>
      <dgm:spPr/>
      <dgm:t>
        <a:bodyPr/>
        <a:lstStyle/>
        <a:p>
          <a:endParaRPr lang="en-IN"/>
        </a:p>
      </dgm:t>
    </dgm:pt>
    <dgm:pt modelId="{91FF28B2-36CB-4B80-85A2-23E22420B2C3}" type="pres">
      <dgm:prSet presAssocID="{CD34427F-8182-49DA-8497-33BA25C38319}" presName="spNode" presStyleCnt="0"/>
      <dgm:spPr/>
      <dgm:t>
        <a:bodyPr/>
        <a:lstStyle/>
        <a:p>
          <a:endParaRPr lang="en-IN"/>
        </a:p>
      </dgm:t>
    </dgm:pt>
    <dgm:pt modelId="{CDBE7FAC-FE0A-4B8B-A8AB-093C8FE708C6}" type="pres">
      <dgm:prSet presAssocID="{B47902F5-8670-4012-8564-213BEF63E7CF}" presName="sibTrans" presStyleLbl="sibTrans1D1" presStyleIdx="7" presStyleCnt="8"/>
      <dgm:spPr/>
      <dgm:t>
        <a:bodyPr/>
        <a:lstStyle/>
        <a:p>
          <a:endParaRPr lang="en-IN"/>
        </a:p>
      </dgm:t>
    </dgm:pt>
  </dgm:ptLst>
  <dgm:cxnLst>
    <dgm:cxn modelId="{CC045FBF-2451-4D8D-954A-82C1F853D977}" type="presOf" srcId="{B47902F5-8670-4012-8564-213BEF63E7CF}" destId="{CDBE7FAC-FE0A-4B8B-A8AB-093C8FE708C6}" srcOrd="0" destOrd="0" presId="urn:microsoft.com/office/officeart/2005/8/layout/cycle5"/>
    <dgm:cxn modelId="{758A6DBB-42CA-4A00-A6CF-5E6A54C82832}" type="presOf" srcId="{8B1FC868-6114-4248-94EF-F695E96F4485}" destId="{047782E1-EEAA-4076-8FD2-4DF08AB2C969}" srcOrd="0" destOrd="0" presId="urn:microsoft.com/office/officeart/2005/8/layout/cycle5"/>
    <dgm:cxn modelId="{5EA16634-4081-43A2-9FB9-E46E13504C64}" type="presOf" srcId="{8C084A2D-DB18-452E-A3ED-38837D758997}" destId="{20732D06-F2D4-4C4A-9761-F99971DDFE4B}" srcOrd="0" destOrd="0" presId="urn:microsoft.com/office/officeart/2005/8/layout/cycle5"/>
    <dgm:cxn modelId="{46371399-8041-402D-A1E9-6779AB974A9A}" srcId="{A9E3A91C-1BF1-4002-9E01-EB992511E926}" destId="{CD34427F-8182-49DA-8497-33BA25C38319}" srcOrd="7" destOrd="0" parTransId="{802BE8F0-DC91-4DAC-9DFD-F5E3615B5EEA}" sibTransId="{B47902F5-8670-4012-8564-213BEF63E7CF}"/>
    <dgm:cxn modelId="{01895295-91FB-48CF-B4B7-F481BB2213FD}" type="presOf" srcId="{28AEA218-0B0E-4C2E-9F88-C2AEFE02A0B7}" destId="{B59FCCB2-48B8-4D9E-A8A9-53842AFA8F09}" srcOrd="0" destOrd="0" presId="urn:microsoft.com/office/officeart/2005/8/layout/cycle5"/>
    <dgm:cxn modelId="{56A379D2-803C-4CB1-942E-72AEB6CADE98}" type="presOf" srcId="{7C1838C4-FAA9-4C28-AF46-503ED79D648A}" destId="{CC5DACD4-1BE4-4C2E-9D57-2E210F614E5E}" srcOrd="0" destOrd="0" presId="urn:microsoft.com/office/officeart/2005/8/layout/cycle5"/>
    <dgm:cxn modelId="{34AA3FB9-1CC3-4CF8-84E3-00A68033EEE1}" type="presOf" srcId="{2DB4C171-2436-4907-8192-5DD7AE635BFC}" destId="{BD582996-9AE1-46ED-AD0A-92D03C985B29}" srcOrd="0" destOrd="0" presId="urn:microsoft.com/office/officeart/2005/8/layout/cycle5"/>
    <dgm:cxn modelId="{BEE27083-DB88-49F8-BDE8-FB69F1117319}" type="presOf" srcId="{673B8955-754C-4F6C-8828-B7C9E985AE56}" destId="{1690B261-BCC0-4200-8900-1C8B3E9DC86B}" srcOrd="0" destOrd="0" presId="urn:microsoft.com/office/officeart/2005/8/layout/cycle5"/>
    <dgm:cxn modelId="{D324EDDC-4AD2-4E1A-9191-308365345B81}" type="presOf" srcId="{53C28B55-F46B-4750-8A78-A254AE9E3408}" destId="{B2DDE131-3320-4342-88B2-04C9DF8B8406}" srcOrd="0" destOrd="0" presId="urn:microsoft.com/office/officeart/2005/8/layout/cycle5"/>
    <dgm:cxn modelId="{A8DFA6A7-FA13-489F-8F40-C821C591706C}" type="presOf" srcId="{03A209E6-1AB9-44E5-B977-5F7D1F687C49}" destId="{A69A45A1-873A-465A-B5E6-7D0CDAF97821}" srcOrd="0" destOrd="0" presId="urn:microsoft.com/office/officeart/2005/8/layout/cycle5"/>
    <dgm:cxn modelId="{3E6EAE41-D0E2-4661-B3B0-11A4C12539BA}" srcId="{A9E3A91C-1BF1-4002-9E01-EB992511E926}" destId="{0417F22E-D857-4D3D-A6D6-F56F3DFF55E8}" srcOrd="4" destOrd="0" parTransId="{69AA9C8A-E0A7-48AB-A4EB-47A1C1BF79F6}" sibTransId="{1DF9434D-2D11-4ED5-AD05-EF171917C617}"/>
    <dgm:cxn modelId="{EB8699A4-72E5-4AE6-B68E-8862CEC6F674}" srcId="{A9E3A91C-1BF1-4002-9E01-EB992511E926}" destId="{8C084A2D-DB18-452E-A3ED-38837D758997}" srcOrd="3" destOrd="0" parTransId="{9D507CC5-5294-435D-AE80-10CE102E30BD}" sibTransId="{673B8955-754C-4F6C-8828-B7C9E985AE56}"/>
    <dgm:cxn modelId="{C94D680D-0627-440F-9C91-7E238657FD7A}" srcId="{A9E3A91C-1BF1-4002-9E01-EB992511E926}" destId="{2DB4C171-2436-4907-8192-5DD7AE635BFC}" srcOrd="1" destOrd="0" parTransId="{94CBBA4D-50F7-478E-AE18-689B85F16BE7}" sibTransId="{53C28B55-F46B-4750-8A78-A254AE9E3408}"/>
    <dgm:cxn modelId="{8ED4E58C-0A32-44D3-A1BB-BB65BE4F98B5}" srcId="{A9E3A91C-1BF1-4002-9E01-EB992511E926}" destId="{B938527B-68F9-4403-A61D-D09064886079}" srcOrd="0" destOrd="0" parTransId="{5A07A62A-3B08-4BFA-9F16-9C8FAB578BC6}" sibTransId="{AC14D25D-C383-4632-B59B-762530EF6493}"/>
    <dgm:cxn modelId="{9907EFBC-BEF3-49E5-B076-5E30B30B3AA4}" srcId="{A9E3A91C-1BF1-4002-9E01-EB992511E926}" destId="{03A209E6-1AB9-44E5-B977-5F7D1F687C49}" srcOrd="5" destOrd="0" parTransId="{C39D8D9A-9B4A-43BA-A05F-D84DBA554AF8}" sibTransId="{4937D1A7-96D9-46E1-85B9-FD1DD9899466}"/>
    <dgm:cxn modelId="{1D2402E7-FFD6-4FE2-93EC-41A37486E8EB}" type="presOf" srcId="{CD34427F-8182-49DA-8497-33BA25C38319}" destId="{9CDB440E-0A1C-4A75-BD9B-3E8E5C0143E2}" srcOrd="0" destOrd="0" presId="urn:microsoft.com/office/officeart/2005/8/layout/cycle5"/>
    <dgm:cxn modelId="{732470F1-D6D7-4E59-A259-F3FDD73C6772}" srcId="{A9E3A91C-1BF1-4002-9E01-EB992511E926}" destId="{8B1FC868-6114-4248-94EF-F695E96F4485}" srcOrd="6" destOrd="0" parTransId="{230394B3-E36E-4B58-A05E-D7D9589A2052}" sibTransId="{4FAEACA7-FE06-46D0-96A2-80B514041EC8}"/>
    <dgm:cxn modelId="{C6F24004-9D55-454C-B10D-7D63F000B9F6}" srcId="{A9E3A91C-1BF1-4002-9E01-EB992511E926}" destId="{7C1838C4-FAA9-4C28-AF46-503ED79D648A}" srcOrd="2" destOrd="0" parTransId="{2BD2FBBA-0627-4B9F-B9E6-03132025AA2F}" sibTransId="{28AEA218-0B0E-4C2E-9F88-C2AEFE02A0B7}"/>
    <dgm:cxn modelId="{06F568FF-B16D-4E21-8FFA-1730E79666EB}" type="presOf" srcId="{B938527B-68F9-4403-A61D-D09064886079}" destId="{8D09157B-D3FC-4C9B-8F4F-60A30BE3E5FA}" srcOrd="0" destOrd="0" presId="urn:microsoft.com/office/officeart/2005/8/layout/cycle5"/>
    <dgm:cxn modelId="{B8315D0D-1661-4BB3-BEFC-C44A7641C60A}" type="presOf" srcId="{AC14D25D-C383-4632-B59B-762530EF6493}" destId="{2205B09A-5E58-4E00-B735-921F95325688}" srcOrd="0" destOrd="0" presId="urn:microsoft.com/office/officeart/2005/8/layout/cycle5"/>
    <dgm:cxn modelId="{0A637BDA-F712-4D52-B926-2510311CEA9C}" type="presOf" srcId="{1DF9434D-2D11-4ED5-AD05-EF171917C617}" destId="{A33900EF-20AC-4F7B-8AB7-6C8D633EE746}" srcOrd="0" destOrd="0" presId="urn:microsoft.com/office/officeart/2005/8/layout/cycle5"/>
    <dgm:cxn modelId="{C54EA60B-A83C-4A91-A5C3-347A0E54BA2A}" type="presOf" srcId="{0417F22E-D857-4D3D-A6D6-F56F3DFF55E8}" destId="{9B816F7A-CB4B-4270-93CD-72E77105F446}" srcOrd="0" destOrd="0" presId="urn:microsoft.com/office/officeart/2005/8/layout/cycle5"/>
    <dgm:cxn modelId="{A2A22B32-5B79-4441-B5A0-F806D85627A0}" type="presOf" srcId="{4937D1A7-96D9-46E1-85B9-FD1DD9899466}" destId="{69ADEE95-806E-470D-84A1-75B99F092EC6}" srcOrd="0" destOrd="0" presId="urn:microsoft.com/office/officeart/2005/8/layout/cycle5"/>
    <dgm:cxn modelId="{7F5CFFCB-BFE0-404C-A1BF-7B94D4A0D6D3}" type="presOf" srcId="{A9E3A91C-1BF1-4002-9E01-EB992511E926}" destId="{65460BE2-AF56-4CA1-807F-8E336AFB05B4}" srcOrd="0" destOrd="0" presId="urn:microsoft.com/office/officeart/2005/8/layout/cycle5"/>
    <dgm:cxn modelId="{0D63908C-8D59-42A2-BD9E-A2E57C77EAC1}" type="presOf" srcId="{4FAEACA7-FE06-46D0-96A2-80B514041EC8}" destId="{F9AE465D-C08C-4B9B-8FB0-C2DC684F7EF6}" srcOrd="0" destOrd="0" presId="urn:microsoft.com/office/officeart/2005/8/layout/cycle5"/>
    <dgm:cxn modelId="{C12F8DD3-2A5A-4E21-80F9-4A79D6F33299}" type="presParOf" srcId="{65460BE2-AF56-4CA1-807F-8E336AFB05B4}" destId="{8D09157B-D3FC-4C9B-8F4F-60A30BE3E5FA}" srcOrd="0" destOrd="0" presId="urn:microsoft.com/office/officeart/2005/8/layout/cycle5"/>
    <dgm:cxn modelId="{DDEE6E06-0CDD-4440-9AD0-D6552F9883A6}" type="presParOf" srcId="{65460BE2-AF56-4CA1-807F-8E336AFB05B4}" destId="{6302EF3B-20B7-4AC5-998C-76998233B211}" srcOrd="1" destOrd="0" presId="urn:microsoft.com/office/officeart/2005/8/layout/cycle5"/>
    <dgm:cxn modelId="{794A93E4-B0FF-4287-9829-BDF58C01CF38}" type="presParOf" srcId="{65460BE2-AF56-4CA1-807F-8E336AFB05B4}" destId="{2205B09A-5E58-4E00-B735-921F95325688}" srcOrd="2" destOrd="0" presId="urn:microsoft.com/office/officeart/2005/8/layout/cycle5"/>
    <dgm:cxn modelId="{E3CEEACB-C5C0-4C4E-B9C4-284889AD143B}" type="presParOf" srcId="{65460BE2-AF56-4CA1-807F-8E336AFB05B4}" destId="{BD582996-9AE1-46ED-AD0A-92D03C985B29}" srcOrd="3" destOrd="0" presId="urn:microsoft.com/office/officeart/2005/8/layout/cycle5"/>
    <dgm:cxn modelId="{37C4A66E-26E0-43C5-9AAA-658B0201EA87}" type="presParOf" srcId="{65460BE2-AF56-4CA1-807F-8E336AFB05B4}" destId="{D94898EE-5A7F-4B87-A935-D2B5BB5760B0}" srcOrd="4" destOrd="0" presId="urn:microsoft.com/office/officeart/2005/8/layout/cycle5"/>
    <dgm:cxn modelId="{530B077F-5E60-4A8C-A71C-807ACEA8DE01}" type="presParOf" srcId="{65460BE2-AF56-4CA1-807F-8E336AFB05B4}" destId="{B2DDE131-3320-4342-88B2-04C9DF8B8406}" srcOrd="5" destOrd="0" presId="urn:microsoft.com/office/officeart/2005/8/layout/cycle5"/>
    <dgm:cxn modelId="{CC22AC18-3B5B-42E4-B5B0-BBAB2F36567F}" type="presParOf" srcId="{65460BE2-AF56-4CA1-807F-8E336AFB05B4}" destId="{CC5DACD4-1BE4-4C2E-9D57-2E210F614E5E}" srcOrd="6" destOrd="0" presId="urn:microsoft.com/office/officeart/2005/8/layout/cycle5"/>
    <dgm:cxn modelId="{CB302904-0B2B-4F0F-AC22-3CDD989437D3}" type="presParOf" srcId="{65460BE2-AF56-4CA1-807F-8E336AFB05B4}" destId="{95094369-C594-418C-B0FB-2C2A73AEAE5D}" srcOrd="7" destOrd="0" presId="urn:microsoft.com/office/officeart/2005/8/layout/cycle5"/>
    <dgm:cxn modelId="{6803C911-D9A0-4DDE-8440-8C482EB94744}" type="presParOf" srcId="{65460BE2-AF56-4CA1-807F-8E336AFB05B4}" destId="{B59FCCB2-48B8-4D9E-A8A9-53842AFA8F09}" srcOrd="8" destOrd="0" presId="urn:microsoft.com/office/officeart/2005/8/layout/cycle5"/>
    <dgm:cxn modelId="{F548ACFD-4E29-46FE-AD2D-A886B543B226}" type="presParOf" srcId="{65460BE2-AF56-4CA1-807F-8E336AFB05B4}" destId="{20732D06-F2D4-4C4A-9761-F99971DDFE4B}" srcOrd="9" destOrd="0" presId="urn:microsoft.com/office/officeart/2005/8/layout/cycle5"/>
    <dgm:cxn modelId="{11E0C13D-A2B2-4B10-A015-305B741A6445}" type="presParOf" srcId="{65460BE2-AF56-4CA1-807F-8E336AFB05B4}" destId="{BAB9C222-EC8A-4AE0-B21C-B53668192C1E}" srcOrd="10" destOrd="0" presId="urn:microsoft.com/office/officeart/2005/8/layout/cycle5"/>
    <dgm:cxn modelId="{32BFC898-BFE4-4E3D-A87B-B2CAAB67C3D7}" type="presParOf" srcId="{65460BE2-AF56-4CA1-807F-8E336AFB05B4}" destId="{1690B261-BCC0-4200-8900-1C8B3E9DC86B}" srcOrd="11" destOrd="0" presId="urn:microsoft.com/office/officeart/2005/8/layout/cycle5"/>
    <dgm:cxn modelId="{84819980-FE13-43D6-9120-076B797AD721}" type="presParOf" srcId="{65460BE2-AF56-4CA1-807F-8E336AFB05B4}" destId="{9B816F7A-CB4B-4270-93CD-72E77105F446}" srcOrd="12" destOrd="0" presId="urn:microsoft.com/office/officeart/2005/8/layout/cycle5"/>
    <dgm:cxn modelId="{B4C15814-D479-4E48-8DD4-6937B7EBDC91}" type="presParOf" srcId="{65460BE2-AF56-4CA1-807F-8E336AFB05B4}" destId="{42C2FDF1-A296-4831-B4B9-F61CA18D06E5}" srcOrd="13" destOrd="0" presId="urn:microsoft.com/office/officeart/2005/8/layout/cycle5"/>
    <dgm:cxn modelId="{95C3907D-1D83-4B99-87BF-85166B256E5A}" type="presParOf" srcId="{65460BE2-AF56-4CA1-807F-8E336AFB05B4}" destId="{A33900EF-20AC-4F7B-8AB7-6C8D633EE746}" srcOrd="14" destOrd="0" presId="urn:microsoft.com/office/officeart/2005/8/layout/cycle5"/>
    <dgm:cxn modelId="{AF658442-348E-456D-B7CE-DDD2A8DA9458}" type="presParOf" srcId="{65460BE2-AF56-4CA1-807F-8E336AFB05B4}" destId="{A69A45A1-873A-465A-B5E6-7D0CDAF97821}" srcOrd="15" destOrd="0" presId="urn:microsoft.com/office/officeart/2005/8/layout/cycle5"/>
    <dgm:cxn modelId="{793A3FC7-27FE-418B-882F-5A50071E7AD7}" type="presParOf" srcId="{65460BE2-AF56-4CA1-807F-8E336AFB05B4}" destId="{64DCC006-1645-4D99-A938-DE879E124434}" srcOrd="16" destOrd="0" presId="urn:microsoft.com/office/officeart/2005/8/layout/cycle5"/>
    <dgm:cxn modelId="{F68B6163-9E30-4B7A-84E7-6157D4735D3B}" type="presParOf" srcId="{65460BE2-AF56-4CA1-807F-8E336AFB05B4}" destId="{69ADEE95-806E-470D-84A1-75B99F092EC6}" srcOrd="17" destOrd="0" presId="urn:microsoft.com/office/officeart/2005/8/layout/cycle5"/>
    <dgm:cxn modelId="{9BABE1EA-A55A-45EB-B1BC-0E10BF42D6D8}" type="presParOf" srcId="{65460BE2-AF56-4CA1-807F-8E336AFB05B4}" destId="{047782E1-EEAA-4076-8FD2-4DF08AB2C969}" srcOrd="18" destOrd="0" presId="urn:microsoft.com/office/officeart/2005/8/layout/cycle5"/>
    <dgm:cxn modelId="{CBD17E1F-8CC7-477F-88D5-1B3C64D95E77}" type="presParOf" srcId="{65460BE2-AF56-4CA1-807F-8E336AFB05B4}" destId="{B954282C-9728-4952-828C-9AB0EBA91CE6}" srcOrd="19" destOrd="0" presId="urn:microsoft.com/office/officeart/2005/8/layout/cycle5"/>
    <dgm:cxn modelId="{7C25FD02-DC3A-4B46-824C-FDB1CD0BCA2E}" type="presParOf" srcId="{65460BE2-AF56-4CA1-807F-8E336AFB05B4}" destId="{F9AE465D-C08C-4B9B-8FB0-C2DC684F7EF6}" srcOrd="20" destOrd="0" presId="urn:microsoft.com/office/officeart/2005/8/layout/cycle5"/>
    <dgm:cxn modelId="{E3010188-5CE7-46E7-8320-BA68365B7FB7}" type="presParOf" srcId="{65460BE2-AF56-4CA1-807F-8E336AFB05B4}" destId="{9CDB440E-0A1C-4A75-BD9B-3E8E5C0143E2}" srcOrd="21" destOrd="0" presId="urn:microsoft.com/office/officeart/2005/8/layout/cycle5"/>
    <dgm:cxn modelId="{E30AEE30-A3FF-46DC-882F-8BE6D27FC19E}" type="presParOf" srcId="{65460BE2-AF56-4CA1-807F-8E336AFB05B4}" destId="{91FF28B2-36CB-4B80-85A2-23E22420B2C3}" srcOrd="22" destOrd="0" presId="urn:microsoft.com/office/officeart/2005/8/layout/cycle5"/>
    <dgm:cxn modelId="{19A6B6BD-C0F7-48B1-A328-399670E3E1F0}" type="presParOf" srcId="{65460BE2-AF56-4CA1-807F-8E336AFB05B4}" destId="{CDBE7FAC-FE0A-4B8B-A8AB-093C8FE708C6}" srcOrd="23" destOrd="0" presId="urn:microsoft.com/office/officeart/2005/8/layout/cycle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56C23-6C9C-427B-9CC8-5980F39C7867}">
      <dsp:nvSpPr>
        <dsp:cNvPr id="0" name=""/>
        <dsp:cNvSpPr/>
      </dsp:nvSpPr>
      <dsp:spPr>
        <a:xfrm>
          <a:off x="1080778" y="538873"/>
          <a:ext cx="303769" cy="4559456"/>
        </a:xfrm>
        <a:custGeom>
          <a:avLst/>
          <a:gdLst/>
          <a:ahLst/>
          <a:cxnLst/>
          <a:rect l="0" t="0" r="0" b="0"/>
          <a:pathLst>
            <a:path>
              <a:moveTo>
                <a:pt x="0" y="0"/>
              </a:moveTo>
              <a:lnTo>
                <a:pt x="0" y="4559456"/>
              </a:lnTo>
              <a:lnTo>
                <a:pt x="303769" y="45594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B51070-387F-4BC7-90C2-355E8695262C}">
      <dsp:nvSpPr>
        <dsp:cNvPr id="0" name=""/>
        <dsp:cNvSpPr/>
      </dsp:nvSpPr>
      <dsp:spPr>
        <a:xfrm>
          <a:off x="1080778" y="538873"/>
          <a:ext cx="303769" cy="3709306"/>
        </a:xfrm>
        <a:custGeom>
          <a:avLst/>
          <a:gdLst/>
          <a:ahLst/>
          <a:cxnLst/>
          <a:rect l="0" t="0" r="0" b="0"/>
          <a:pathLst>
            <a:path>
              <a:moveTo>
                <a:pt x="0" y="0"/>
              </a:moveTo>
              <a:lnTo>
                <a:pt x="0" y="3709306"/>
              </a:lnTo>
              <a:lnTo>
                <a:pt x="303769" y="37093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9FBCC-342D-4F84-915D-C03EA7B09C75}">
      <dsp:nvSpPr>
        <dsp:cNvPr id="0" name=""/>
        <dsp:cNvSpPr/>
      </dsp:nvSpPr>
      <dsp:spPr>
        <a:xfrm>
          <a:off x="1080778" y="538873"/>
          <a:ext cx="303769" cy="2865987"/>
        </a:xfrm>
        <a:custGeom>
          <a:avLst/>
          <a:gdLst/>
          <a:ahLst/>
          <a:cxnLst/>
          <a:rect l="0" t="0" r="0" b="0"/>
          <a:pathLst>
            <a:path>
              <a:moveTo>
                <a:pt x="0" y="0"/>
              </a:moveTo>
              <a:lnTo>
                <a:pt x="0" y="2865987"/>
              </a:lnTo>
              <a:lnTo>
                <a:pt x="303769" y="2865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06F20A-2A7B-4A1E-B5C8-D161C8FC49FF}">
      <dsp:nvSpPr>
        <dsp:cNvPr id="0" name=""/>
        <dsp:cNvSpPr/>
      </dsp:nvSpPr>
      <dsp:spPr>
        <a:xfrm>
          <a:off x="1080778" y="538873"/>
          <a:ext cx="303769" cy="2022669"/>
        </a:xfrm>
        <a:custGeom>
          <a:avLst/>
          <a:gdLst/>
          <a:ahLst/>
          <a:cxnLst/>
          <a:rect l="0" t="0" r="0" b="0"/>
          <a:pathLst>
            <a:path>
              <a:moveTo>
                <a:pt x="0" y="0"/>
              </a:moveTo>
              <a:lnTo>
                <a:pt x="0" y="2022669"/>
              </a:lnTo>
              <a:lnTo>
                <a:pt x="303769" y="20226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91A30B-BFB2-41B0-A8D6-7538E121B5D0}">
      <dsp:nvSpPr>
        <dsp:cNvPr id="0" name=""/>
        <dsp:cNvSpPr/>
      </dsp:nvSpPr>
      <dsp:spPr>
        <a:xfrm>
          <a:off x="1080778" y="538873"/>
          <a:ext cx="303769" cy="1258788"/>
        </a:xfrm>
        <a:custGeom>
          <a:avLst/>
          <a:gdLst/>
          <a:ahLst/>
          <a:cxnLst/>
          <a:rect l="0" t="0" r="0" b="0"/>
          <a:pathLst>
            <a:path>
              <a:moveTo>
                <a:pt x="0" y="0"/>
              </a:moveTo>
              <a:lnTo>
                <a:pt x="0" y="1258788"/>
              </a:lnTo>
              <a:lnTo>
                <a:pt x="303769" y="12587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737D2-CA8B-479A-B6D9-1EDEBED6CCE0}">
      <dsp:nvSpPr>
        <dsp:cNvPr id="0" name=""/>
        <dsp:cNvSpPr/>
      </dsp:nvSpPr>
      <dsp:spPr>
        <a:xfrm>
          <a:off x="1080778" y="538873"/>
          <a:ext cx="303769" cy="494908"/>
        </a:xfrm>
        <a:custGeom>
          <a:avLst/>
          <a:gdLst/>
          <a:ahLst/>
          <a:cxnLst/>
          <a:rect l="0" t="0" r="0" b="0"/>
          <a:pathLst>
            <a:path>
              <a:moveTo>
                <a:pt x="0" y="0"/>
              </a:moveTo>
              <a:lnTo>
                <a:pt x="0" y="494908"/>
              </a:lnTo>
              <a:lnTo>
                <a:pt x="303769" y="4949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AFDB9-E625-4DC5-B651-DF4DB878EAE9}">
      <dsp:nvSpPr>
        <dsp:cNvPr id="0" name=""/>
        <dsp:cNvSpPr/>
      </dsp:nvSpPr>
      <dsp:spPr>
        <a:xfrm>
          <a:off x="878264" y="929"/>
          <a:ext cx="2025132" cy="537943"/>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Tahoma"/>
          </a:endParaRPr>
        </a:p>
        <a:p>
          <a:pPr marR="0" lvl="0" algn="ctr" defTabSz="488950" rtl="0">
            <a:lnSpc>
              <a:spcPct val="90000"/>
            </a:lnSpc>
            <a:spcBef>
              <a:spcPct val="0"/>
            </a:spcBef>
            <a:spcAft>
              <a:spcPct val="35000"/>
            </a:spcAft>
          </a:pPr>
          <a:r>
            <a:rPr lang="en-IN" sz="1100" b="1" i="0" u="none" strike="noStrike" kern="1200" baseline="0" smtClean="0">
              <a:latin typeface="Tahoma"/>
            </a:rPr>
            <a:t>Chief Executive Officer</a:t>
          </a:r>
          <a:endParaRPr lang="en-IN" sz="1100" kern="1200" smtClean="0"/>
        </a:p>
      </dsp:txBody>
      <dsp:txXfrm>
        <a:off x="878264" y="929"/>
        <a:ext cx="2025132" cy="537943"/>
      </dsp:txXfrm>
    </dsp:sp>
    <dsp:sp modelId="{1A5D831D-958C-48B6-9CFC-57C398906E08}">
      <dsp:nvSpPr>
        <dsp:cNvPr id="0" name=""/>
        <dsp:cNvSpPr/>
      </dsp:nvSpPr>
      <dsp:spPr>
        <a:xfrm>
          <a:off x="1384547" y="764810"/>
          <a:ext cx="1692844" cy="537943"/>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Vice President Supply Chain</a:t>
          </a:r>
          <a:endParaRPr lang="en-IN" sz="1100" kern="1200" smtClean="0"/>
        </a:p>
      </dsp:txBody>
      <dsp:txXfrm>
        <a:off x="1384547" y="764810"/>
        <a:ext cx="1692844" cy="537943"/>
      </dsp:txXfrm>
    </dsp:sp>
    <dsp:sp modelId="{64A68376-6858-40FE-B99D-C785A7DF43C0}">
      <dsp:nvSpPr>
        <dsp:cNvPr id="0" name=""/>
        <dsp:cNvSpPr/>
      </dsp:nvSpPr>
      <dsp:spPr>
        <a:xfrm>
          <a:off x="1384547" y="1528690"/>
          <a:ext cx="2732356" cy="537943"/>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Chief Finance Officer</a:t>
          </a:r>
          <a:endParaRPr lang="en-IN" sz="1100" kern="1200" smtClean="0"/>
        </a:p>
      </dsp:txBody>
      <dsp:txXfrm>
        <a:off x="1384547" y="1528690"/>
        <a:ext cx="2732356" cy="537943"/>
      </dsp:txXfrm>
    </dsp:sp>
    <dsp:sp modelId="{DDB379C2-63E8-4CAF-8556-9EA330D51F39}">
      <dsp:nvSpPr>
        <dsp:cNvPr id="0" name=""/>
        <dsp:cNvSpPr/>
      </dsp:nvSpPr>
      <dsp:spPr>
        <a:xfrm>
          <a:off x="1384547" y="2292570"/>
          <a:ext cx="2688084" cy="537943"/>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Human Resource Director</a:t>
          </a:r>
          <a:endParaRPr lang="en-IN" sz="1100" kern="1200" smtClean="0"/>
        </a:p>
      </dsp:txBody>
      <dsp:txXfrm>
        <a:off x="1384547" y="2292570"/>
        <a:ext cx="2688084" cy="537943"/>
      </dsp:txXfrm>
    </dsp:sp>
    <dsp:sp modelId="{FE2F4AD6-BC6D-46FD-A9F1-E00E35CD3116}">
      <dsp:nvSpPr>
        <dsp:cNvPr id="0" name=""/>
        <dsp:cNvSpPr/>
      </dsp:nvSpPr>
      <dsp:spPr>
        <a:xfrm>
          <a:off x="1384547" y="3056451"/>
          <a:ext cx="2766387" cy="696820"/>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Vice President BSG</a:t>
          </a:r>
          <a:endParaRPr lang="en-IN" sz="1100" kern="1200" smtClean="0"/>
        </a:p>
      </dsp:txBody>
      <dsp:txXfrm>
        <a:off x="1384547" y="3056451"/>
        <a:ext cx="2766387" cy="696820"/>
      </dsp:txXfrm>
    </dsp:sp>
    <dsp:sp modelId="{70E9B666-44C9-4E79-AD38-DA65600A424E}">
      <dsp:nvSpPr>
        <dsp:cNvPr id="0" name=""/>
        <dsp:cNvSpPr/>
      </dsp:nvSpPr>
      <dsp:spPr>
        <a:xfrm>
          <a:off x="1384547" y="3979207"/>
          <a:ext cx="2745504" cy="537943"/>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Regional Vice President (North)</a:t>
          </a:r>
          <a:endParaRPr lang="en-IN" sz="1100" kern="1200" smtClean="0"/>
        </a:p>
      </dsp:txBody>
      <dsp:txXfrm>
        <a:off x="1384547" y="3979207"/>
        <a:ext cx="2745504" cy="537943"/>
      </dsp:txXfrm>
    </dsp:sp>
    <dsp:sp modelId="{4B3A3524-3ED1-40B0-BABC-5A5B4AA872C9}">
      <dsp:nvSpPr>
        <dsp:cNvPr id="0" name=""/>
        <dsp:cNvSpPr/>
      </dsp:nvSpPr>
      <dsp:spPr>
        <a:xfrm>
          <a:off x="1384547" y="4743088"/>
          <a:ext cx="2736649" cy="710484"/>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0" i="0" u="none" strike="noStrike" kern="1200" baseline="0" smtClean="0">
            <a:latin typeface="Arial"/>
          </a:endParaRPr>
        </a:p>
        <a:p>
          <a:pPr marR="0" lvl="0" algn="ctr" defTabSz="488950" rtl="0">
            <a:lnSpc>
              <a:spcPct val="90000"/>
            </a:lnSpc>
            <a:spcBef>
              <a:spcPct val="0"/>
            </a:spcBef>
            <a:spcAft>
              <a:spcPct val="35000"/>
            </a:spcAft>
          </a:pPr>
          <a:r>
            <a:rPr lang="en-IN" sz="1100" b="1" i="0" u="none" strike="noStrike" kern="1200" baseline="0" smtClean="0">
              <a:latin typeface="Tahoma"/>
            </a:rPr>
            <a:t>Regional Vice President (Central)</a:t>
          </a:r>
        </a:p>
      </dsp:txBody>
      <dsp:txXfrm>
        <a:off x="1384547" y="4743088"/>
        <a:ext cx="2736649" cy="710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248C9-F0A7-4B63-9BAB-3970C4D01A5C}">
      <dsp:nvSpPr>
        <dsp:cNvPr id="0" name=""/>
        <dsp:cNvSpPr/>
      </dsp:nvSpPr>
      <dsp:spPr>
        <a:xfrm>
          <a:off x="2380012" y="6980794"/>
          <a:ext cx="690290" cy="183699"/>
        </a:xfrm>
        <a:custGeom>
          <a:avLst/>
          <a:gdLst/>
          <a:ahLst/>
          <a:cxnLst/>
          <a:rect l="0" t="0" r="0" b="0"/>
          <a:pathLst>
            <a:path>
              <a:moveTo>
                <a:pt x="0" y="0"/>
              </a:moveTo>
              <a:lnTo>
                <a:pt x="0" y="113114"/>
              </a:lnTo>
              <a:lnTo>
                <a:pt x="690290" y="113114"/>
              </a:lnTo>
              <a:lnTo>
                <a:pt x="690290" y="1836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4799A7-EAE8-471A-90BA-95DBF469B69A}">
      <dsp:nvSpPr>
        <dsp:cNvPr id="0" name=""/>
        <dsp:cNvSpPr/>
      </dsp:nvSpPr>
      <dsp:spPr>
        <a:xfrm>
          <a:off x="1511609" y="6980794"/>
          <a:ext cx="868403" cy="183699"/>
        </a:xfrm>
        <a:custGeom>
          <a:avLst/>
          <a:gdLst/>
          <a:ahLst/>
          <a:cxnLst/>
          <a:rect l="0" t="0" r="0" b="0"/>
          <a:pathLst>
            <a:path>
              <a:moveTo>
                <a:pt x="868403" y="0"/>
              </a:moveTo>
              <a:lnTo>
                <a:pt x="868403" y="113114"/>
              </a:lnTo>
              <a:lnTo>
                <a:pt x="0" y="113114"/>
              </a:lnTo>
              <a:lnTo>
                <a:pt x="0" y="1836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AD5D5-CB52-42F6-9F40-EA53A5436ACA}">
      <dsp:nvSpPr>
        <dsp:cNvPr id="0" name=""/>
        <dsp:cNvSpPr/>
      </dsp:nvSpPr>
      <dsp:spPr>
        <a:xfrm>
          <a:off x="542178" y="850356"/>
          <a:ext cx="676314" cy="5962378"/>
        </a:xfrm>
        <a:custGeom>
          <a:avLst/>
          <a:gdLst/>
          <a:ahLst/>
          <a:cxnLst/>
          <a:rect l="0" t="0" r="0" b="0"/>
          <a:pathLst>
            <a:path>
              <a:moveTo>
                <a:pt x="0" y="0"/>
              </a:moveTo>
              <a:lnTo>
                <a:pt x="0" y="5962378"/>
              </a:lnTo>
              <a:lnTo>
                <a:pt x="676314" y="596237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175571-5825-4BFB-9FEA-C9FE21841156}">
      <dsp:nvSpPr>
        <dsp:cNvPr id="0" name=""/>
        <dsp:cNvSpPr/>
      </dsp:nvSpPr>
      <dsp:spPr>
        <a:xfrm>
          <a:off x="542178" y="850356"/>
          <a:ext cx="328461" cy="5527618"/>
        </a:xfrm>
        <a:custGeom>
          <a:avLst/>
          <a:gdLst/>
          <a:ahLst/>
          <a:cxnLst/>
          <a:rect l="0" t="0" r="0" b="0"/>
          <a:pathLst>
            <a:path>
              <a:moveTo>
                <a:pt x="0" y="0"/>
              </a:moveTo>
              <a:lnTo>
                <a:pt x="0" y="5527618"/>
              </a:lnTo>
              <a:lnTo>
                <a:pt x="328461" y="552761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4FB5E-0546-4CCA-B889-69C17CF0F993}">
      <dsp:nvSpPr>
        <dsp:cNvPr id="0" name=""/>
        <dsp:cNvSpPr/>
      </dsp:nvSpPr>
      <dsp:spPr>
        <a:xfrm>
          <a:off x="542178" y="850356"/>
          <a:ext cx="328461" cy="5050329"/>
        </a:xfrm>
        <a:custGeom>
          <a:avLst/>
          <a:gdLst/>
          <a:ahLst/>
          <a:cxnLst/>
          <a:rect l="0" t="0" r="0" b="0"/>
          <a:pathLst>
            <a:path>
              <a:moveTo>
                <a:pt x="0" y="0"/>
              </a:moveTo>
              <a:lnTo>
                <a:pt x="0" y="5050329"/>
              </a:lnTo>
              <a:lnTo>
                <a:pt x="328461" y="505032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7A5671-87A9-4770-879C-D2CF22E78BDF}">
      <dsp:nvSpPr>
        <dsp:cNvPr id="0" name=""/>
        <dsp:cNvSpPr/>
      </dsp:nvSpPr>
      <dsp:spPr>
        <a:xfrm>
          <a:off x="542178" y="850356"/>
          <a:ext cx="328461" cy="4573040"/>
        </a:xfrm>
        <a:custGeom>
          <a:avLst/>
          <a:gdLst/>
          <a:ahLst/>
          <a:cxnLst/>
          <a:rect l="0" t="0" r="0" b="0"/>
          <a:pathLst>
            <a:path>
              <a:moveTo>
                <a:pt x="0" y="0"/>
              </a:moveTo>
              <a:lnTo>
                <a:pt x="0" y="4573040"/>
              </a:lnTo>
              <a:lnTo>
                <a:pt x="328461" y="457304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421A3-5427-4C91-85A9-B12080E9523F}">
      <dsp:nvSpPr>
        <dsp:cNvPr id="0" name=""/>
        <dsp:cNvSpPr/>
      </dsp:nvSpPr>
      <dsp:spPr>
        <a:xfrm>
          <a:off x="542178" y="850356"/>
          <a:ext cx="328461" cy="4095751"/>
        </a:xfrm>
        <a:custGeom>
          <a:avLst/>
          <a:gdLst/>
          <a:ahLst/>
          <a:cxnLst/>
          <a:rect l="0" t="0" r="0" b="0"/>
          <a:pathLst>
            <a:path>
              <a:moveTo>
                <a:pt x="0" y="0"/>
              </a:moveTo>
              <a:lnTo>
                <a:pt x="0" y="4095751"/>
              </a:lnTo>
              <a:lnTo>
                <a:pt x="328461" y="409575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7BF915-2CB1-4063-B77E-981CC1945FFD}">
      <dsp:nvSpPr>
        <dsp:cNvPr id="0" name=""/>
        <dsp:cNvSpPr/>
      </dsp:nvSpPr>
      <dsp:spPr>
        <a:xfrm>
          <a:off x="542178" y="850356"/>
          <a:ext cx="328461" cy="3618462"/>
        </a:xfrm>
        <a:custGeom>
          <a:avLst/>
          <a:gdLst/>
          <a:ahLst/>
          <a:cxnLst/>
          <a:rect l="0" t="0" r="0" b="0"/>
          <a:pathLst>
            <a:path>
              <a:moveTo>
                <a:pt x="0" y="0"/>
              </a:moveTo>
              <a:lnTo>
                <a:pt x="0" y="3618462"/>
              </a:lnTo>
              <a:lnTo>
                <a:pt x="328461" y="361846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D315E-9055-4525-A409-E43ACC1ED34A}">
      <dsp:nvSpPr>
        <dsp:cNvPr id="0" name=""/>
        <dsp:cNvSpPr/>
      </dsp:nvSpPr>
      <dsp:spPr>
        <a:xfrm>
          <a:off x="542178" y="850356"/>
          <a:ext cx="328461" cy="3141173"/>
        </a:xfrm>
        <a:custGeom>
          <a:avLst/>
          <a:gdLst/>
          <a:ahLst/>
          <a:cxnLst/>
          <a:rect l="0" t="0" r="0" b="0"/>
          <a:pathLst>
            <a:path>
              <a:moveTo>
                <a:pt x="0" y="0"/>
              </a:moveTo>
              <a:lnTo>
                <a:pt x="0" y="3141173"/>
              </a:lnTo>
              <a:lnTo>
                <a:pt x="328461" y="314117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F5158B-D972-473C-94E8-DD39DC4490D9}">
      <dsp:nvSpPr>
        <dsp:cNvPr id="0" name=""/>
        <dsp:cNvSpPr/>
      </dsp:nvSpPr>
      <dsp:spPr>
        <a:xfrm>
          <a:off x="542178" y="850356"/>
          <a:ext cx="328461" cy="2663884"/>
        </a:xfrm>
        <a:custGeom>
          <a:avLst/>
          <a:gdLst/>
          <a:ahLst/>
          <a:cxnLst/>
          <a:rect l="0" t="0" r="0" b="0"/>
          <a:pathLst>
            <a:path>
              <a:moveTo>
                <a:pt x="0" y="0"/>
              </a:moveTo>
              <a:lnTo>
                <a:pt x="0" y="2663884"/>
              </a:lnTo>
              <a:lnTo>
                <a:pt x="328461" y="266388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840B9E-9285-46BC-BD85-90AC2EFB8F71}">
      <dsp:nvSpPr>
        <dsp:cNvPr id="0" name=""/>
        <dsp:cNvSpPr/>
      </dsp:nvSpPr>
      <dsp:spPr>
        <a:xfrm>
          <a:off x="542178" y="850356"/>
          <a:ext cx="328461" cy="2120346"/>
        </a:xfrm>
        <a:custGeom>
          <a:avLst/>
          <a:gdLst/>
          <a:ahLst/>
          <a:cxnLst/>
          <a:rect l="0" t="0" r="0" b="0"/>
          <a:pathLst>
            <a:path>
              <a:moveTo>
                <a:pt x="0" y="0"/>
              </a:moveTo>
              <a:lnTo>
                <a:pt x="0" y="2120346"/>
              </a:lnTo>
              <a:lnTo>
                <a:pt x="328461" y="212034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3053D-E7CC-492D-8E7B-1EC743EFE1D1}">
      <dsp:nvSpPr>
        <dsp:cNvPr id="0" name=""/>
        <dsp:cNvSpPr/>
      </dsp:nvSpPr>
      <dsp:spPr>
        <a:xfrm>
          <a:off x="542178" y="850356"/>
          <a:ext cx="328461" cy="1561287"/>
        </a:xfrm>
        <a:custGeom>
          <a:avLst/>
          <a:gdLst/>
          <a:ahLst/>
          <a:cxnLst/>
          <a:rect l="0" t="0" r="0" b="0"/>
          <a:pathLst>
            <a:path>
              <a:moveTo>
                <a:pt x="0" y="0"/>
              </a:moveTo>
              <a:lnTo>
                <a:pt x="0" y="1561287"/>
              </a:lnTo>
              <a:lnTo>
                <a:pt x="328461" y="156128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D750B-8079-45BB-9A8E-C791C8C690DE}">
      <dsp:nvSpPr>
        <dsp:cNvPr id="0" name=""/>
        <dsp:cNvSpPr/>
      </dsp:nvSpPr>
      <dsp:spPr>
        <a:xfrm>
          <a:off x="542178" y="850356"/>
          <a:ext cx="328461" cy="953275"/>
        </a:xfrm>
        <a:custGeom>
          <a:avLst/>
          <a:gdLst/>
          <a:ahLst/>
          <a:cxnLst/>
          <a:rect l="0" t="0" r="0" b="0"/>
          <a:pathLst>
            <a:path>
              <a:moveTo>
                <a:pt x="0" y="0"/>
              </a:moveTo>
              <a:lnTo>
                <a:pt x="0" y="953275"/>
              </a:lnTo>
              <a:lnTo>
                <a:pt x="328461" y="95327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E87D5-12D6-4231-8D6A-A193A68C0361}">
      <dsp:nvSpPr>
        <dsp:cNvPr id="0" name=""/>
        <dsp:cNvSpPr/>
      </dsp:nvSpPr>
      <dsp:spPr>
        <a:xfrm>
          <a:off x="542178" y="850356"/>
          <a:ext cx="328461" cy="303727"/>
        </a:xfrm>
        <a:custGeom>
          <a:avLst/>
          <a:gdLst/>
          <a:ahLst/>
          <a:cxnLst/>
          <a:rect l="0" t="0" r="0" b="0"/>
          <a:pathLst>
            <a:path>
              <a:moveTo>
                <a:pt x="0" y="0"/>
              </a:moveTo>
              <a:lnTo>
                <a:pt x="0" y="303727"/>
              </a:lnTo>
              <a:lnTo>
                <a:pt x="328461" y="30372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9A163-C384-47DB-9464-51765182D542}">
      <dsp:nvSpPr>
        <dsp:cNvPr id="0" name=""/>
        <dsp:cNvSpPr/>
      </dsp:nvSpPr>
      <dsp:spPr>
        <a:xfrm>
          <a:off x="288915" y="62842"/>
          <a:ext cx="2532629" cy="787513"/>
        </a:xfrm>
        <a:prstGeom prst="rect">
          <a:avLst/>
        </a:prstGeom>
        <a:solidFill>
          <a:srgbClr val="FFFF0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IN" sz="1200" b="1" i="0" u="none" strike="noStrike" kern="1200" baseline="0" smtClean="0">
              <a:solidFill>
                <a:srgbClr val="FF0000"/>
              </a:solidFill>
              <a:latin typeface="Tahoma"/>
            </a:rPr>
            <a:t>Region Vice</a:t>
          </a:r>
        </a:p>
        <a:p>
          <a:pPr marR="0" lvl="0" algn="ctr" defTabSz="533400" rtl="0">
            <a:lnSpc>
              <a:spcPct val="90000"/>
            </a:lnSpc>
            <a:spcBef>
              <a:spcPct val="0"/>
            </a:spcBef>
            <a:spcAft>
              <a:spcPct val="35000"/>
            </a:spcAft>
          </a:pPr>
          <a:r>
            <a:rPr lang="en-IN" sz="1200" b="1" i="0" u="none" strike="noStrike" kern="1200" baseline="0" smtClean="0">
              <a:solidFill>
                <a:srgbClr val="FF0000"/>
              </a:solidFill>
              <a:latin typeface="Tahoma"/>
            </a:rPr>
            <a:t>President </a:t>
          </a:r>
          <a:endParaRPr lang="en-IN" sz="1200" b="1" kern="1200" smtClean="0">
            <a:solidFill>
              <a:srgbClr val="FF0000"/>
            </a:solidFill>
          </a:endParaRPr>
        </a:p>
      </dsp:txBody>
      <dsp:txXfrm>
        <a:off x="288915" y="62842"/>
        <a:ext cx="2532629" cy="787513"/>
      </dsp:txXfrm>
    </dsp:sp>
    <dsp:sp modelId="{5E51BC32-1052-48AF-88AC-3B71A0C004E9}">
      <dsp:nvSpPr>
        <dsp:cNvPr id="0" name=""/>
        <dsp:cNvSpPr/>
      </dsp:nvSpPr>
      <dsp:spPr>
        <a:xfrm>
          <a:off x="870640" y="928967"/>
          <a:ext cx="2199025" cy="450231"/>
        </a:xfrm>
        <a:prstGeom prst="rect">
          <a:avLst/>
        </a:prstGeom>
        <a:solidFill>
          <a:srgbClr val="6699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AGM/AOD </a:t>
          </a:r>
        </a:p>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Unit 1</a:t>
          </a:r>
          <a:endParaRPr lang="en-IN" sz="1000" kern="1200" smtClean="0">
            <a:solidFill>
              <a:srgbClr val="FF0000"/>
            </a:solidFill>
          </a:endParaRPr>
        </a:p>
      </dsp:txBody>
      <dsp:txXfrm>
        <a:off x="870640" y="928967"/>
        <a:ext cx="2199025" cy="450231"/>
      </dsp:txXfrm>
    </dsp:sp>
    <dsp:sp modelId="{967F1D25-D30D-49D4-89A0-564D334504FC}">
      <dsp:nvSpPr>
        <dsp:cNvPr id="0" name=""/>
        <dsp:cNvSpPr/>
      </dsp:nvSpPr>
      <dsp:spPr>
        <a:xfrm>
          <a:off x="870640" y="1520369"/>
          <a:ext cx="2738677" cy="566525"/>
        </a:xfrm>
        <a:prstGeom prst="rect">
          <a:avLst/>
        </a:prstGeom>
        <a:solidFill>
          <a:srgbClr val="92D05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AGM/AOD </a:t>
          </a:r>
        </a:p>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Unit 2</a:t>
          </a:r>
          <a:endParaRPr lang="en-IN" sz="1000" kern="1200" smtClean="0">
            <a:solidFill>
              <a:srgbClr val="FF0000"/>
            </a:solidFill>
          </a:endParaRPr>
        </a:p>
      </dsp:txBody>
      <dsp:txXfrm>
        <a:off x="870640" y="1520369"/>
        <a:ext cx="2738677" cy="566525"/>
      </dsp:txXfrm>
    </dsp:sp>
    <dsp:sp modelId="{993FB251-FEE7-44B5-A4EF-AC6E1436D7BF}">
      <dsp:nvSpPr>
        <dsp:cNvPr id="0" name=""/>
        <dsp:cNvSpPr/>
      </dsp:nvSpPr>
      <dsp:spPr>
        <a:xfrm>
          <a:off x="870640" y="2228064"/>
          <a:ext cx="2624840" cy="367159"/>
        </a:xfrm>
        <a:prstGeom prst="rect">
          <a:avLst/>
        </a:prstGeom>
        <a:solidFill>
          <a:srgbClr val="66FF33"/>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AGM/AOD</a:t>
          </a:r>
        </a:p>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Unit 3</a:t>
          </a:r>
          <a:endParaRPr lang="en-IN" sz="1000" kern="1200" smtClean="0">
            <a:solidFill>
              <a:srgbClr val="FF0000"/>
            </a:solidFill>
          </a:endParaRPr>
        </a:p>
      </dsp:txBody>
      <dsp:txXfrm>
        <a:off x="870640" y="2228064"/>
        <a:ext cx="2624840" cy="367159"/>
      </dsp:txXfrm>
    </dsp:sp>
    <dsp:sp modelId="{A63C4677-1484-4642-87F3-ECC17B71C929}">
      <dsp:nvSpPr>
        <dsp:cNvPr id="0" name=""/>
        <dsp:cNvSpPr/>
      </dsp:nvSpPr>
      <dsp:spPr>
        <a:xfrm>
          <a:off x="870640" y="2736394"/>
          <a:ext cx="3111514" cy="468617"/>
        </a:xfrm>
        <a:prstGeom prst="rect">
          <a:avLst/>
        </a:prstGeom>
        <a:solidFill>
          <a:srgbClr val="FFFF0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AGM/AOD</a:t>
          </a:r>
        </a:p>
        <a:p>
          <a:pPr marR="0" lvl="0" algn="ctr" defTabSz="444500" rtl="0">
            <a:lnSpc>
              <a:spcPct val="90000"/>
            </a:lnSpc>
            <a:spcBef>
              <a:spcPct val="0"/>
            </a:spcBef>
            <a:spcAft>
              <a:spcPct val="35000"/>
            </a:spcAft>
          </a:pPr>
          <a:r>
            <a:rPr lang="en-IN" sz="1000" b="1" i="0" u="none" strike="noStrike" kern="1200" baseline="0" smtClean="0">
              <a:solidFill>
                <a:srgbClr val="FF0000"/>
              </a:solidFill>
              <a:latin typeface="Tahoma"/>
            </a:rPr>
            <a:t>Unit4</a:t>
          </a:r>
          <a:endParaRPr lang="en-IN" sz="1000" kern="1200" smtClean="0">
            <a:solidFill>
              <a:srgbClr val="FF0000"/>
            </a:solidFill>
          </a:endParaRPr>
        </a:p>
      </dsp:txBody>
      <dsp:txXfrm>
        <a:off x="870640" y="2736394"/>
        <a:ext cx="3111514" cy="468617"/>
      </dsp:txXfrm>
    </dsp:sp>
    <dsp:sp modelId="{6B38D8EB-3225-4707-97BC-B74396C50024}">
      <dsp:nvSpPr>
        <dsp:cNvPr id="0" name=""/>
        <dsp:cNvSpPr/>
      </dsp:nvSpPr>
      <dsp:spPr>
        <a:xfrm>
          <a:off x="870640" y="3346181"/>
          <a:ext cx="3279056" cy="336119"/>
        </a:xfrm>
        <a:prstGeom prst="rect">
          <a:avLst/>
        </a:prstGeom>
        <a:solidFill>
          <a:schemeClr val="accent2">
            <a:lumMod val="75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Finance</a:t>
          </a:r>
          <a:endParaRPr lang="en-IN" sz="1050" kern="1200" smtClean="0">
            <a:solidFill>
              <a:schemeClr val="tx1"/>
            </a:solidFill>
          </a:endParaRPr>
        </a:p>
      </dsp:txBody>
      <dsp:txXfrm>
        <a:off x="870640" y="3346181"/>
        <a:ext cx="3279056" cy="336119"/>
      </dsp:txXfrm>
    </dsp:sp>
    <dsp:sp modelId="{DA3019FB-F45F-4251-9C5A-9550F6191DD2}">
      <dsp:nvSpPr>
        <dsp:cNvPr id="0" name=""/>
        <dsp:cNvSpPr/>
      </dsp:nvSpPr>
      <dsp:spPr>
        <a:xfrm>
          <a:off x="870640" y="3823470"/>
          <a:ext cx="3586450" cy="336119"/>
        </a:xfrm>
        <a:prstGeom prst="rect">
          <a:avLst/>
        </a:prstGeom>
        <a:solidFill>
          <a:srgbClr val="FFFF66"/>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IN" sz="1100" b="1" i="0" u="none" strike="noStrike" kern="1200" baseline="0" smtClean="0">
              <a:latin typeface="Tahoma"/>
            </a:rPr>
            <a:t>Region Human Resource</a:t>
          </a:r>
          <a:endParaRPr lang="en-IN" sz="1100" kern="1200" smtClean="0"/>
        </a:p>
      </dsp:txBody>
      <dsp:txXfrm>
        <a:off x="870640" y="3823470"/>
        <a:ext cx="3586450" cy="336119"/>
      </dsp:txXfrm>
    </dsp:sp>
    <dsp:sp modelId="{6890C9B6-73FC-45FC-B14B-76AB593BF1C4}">
      <dsp:nvSpPr>
        <dsp:cNvPr id="0" name=""/>
        <dsp:cNvSpPr/>
      </dsp:nvSpPr>
      <dsp:spPr>
        <a:xfrm>
          <a:off x="870640" y="4300759"/>
          <a:ext cx="3657156" cy="336119"/>
        </a:xfrm>
        <a:prstGeom prst="rect">
          <a:avLst/>
        </a:prstGeom>
        <a:solidFill>
          <a:srgbClr val="00B05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Customer Service</a:t>
          </a:r>
          <a:endParaRPr lang="en-IN" sz="1050" kern="1200" smtClean="0">
            <a:solidFill>
              <a:schemeClr val="tx1"/>
            </a:solidFill>
          </a:endParaRPr>
        </a:p>
      </dsp:txBody>
      <dsp:txXfrm>
        <a:off x="870640" y="4300759"/>
        <a:ext cx="3657156" cy="336119"/>
      </dsp:txXfrm>
    </dsp:sp>
    <dsp:sp modelId="{B6AFEB96-AA91-4EBE-8405-5CCBC2143BF8}">
      <dsp:nvSpPr>
        <dsp:cNvPr id="0" name=""/>
        <dsp:cNvSpPr/>
      </dsp:nvSpPr>
      <dsp:spPr>
        <a:xfrm>
          <a:off x="870640" y="4778048"/>
          <a:ext cx="3921077" cy="336119"/>
        </a:xfrm>
        <a:prstGeom prst="rect">
          <a:avLst/>
        </a:prstGeom>
        <a:solidFill>
          <a:srgbClr val="0099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External Affairs</a:t>
          </a:r>
          <a:endParaRPr lang="en-IN" sz="1050" kern="1200" smtClean="0">
            <a:solidFill>
              <a:schemeClr val="tx1"/>
            </a:solidFill>
          </a:endParaRPr>
        </a:p>
      </dsp:txBody>
      <dsp:txXfrm>
        <a:off x="870640" y="4778048"/>
        <a:ext cx="3921077" cy="336119"/>
      </dsp:txXfrm>
    </dsp:sp>
    <dsp:sp modelId="{4BA6A290-9D4B-498D-AB62-5569309C2270}">
      <dsp:nvSpPr>
        <dsp:cNvPr id="0" name=""/>
        <dsp:cNvSpPr/>
      </dsp:nvSpPr>
      <dsp:spPr>
        <a:xfrm>
          <a:off x="870640" y="5255337"/>
          <a:ext cx="2745171" cy="336119"/>
        </a:xfrm>
        <a:prstGeom prst="rect">
          <a:avLst/>
        </a:prstGeom>
        <a:solidFill>
          <a:srgbClr val="92D05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Cold Drink</a:t>
          </a:r>
          <a:endParaRPr lang="en-IN" sz="1050" kern="1200" smtClean="0">
            <a:solidFill>
              <a:schemeClr val="tx1"/>
            </a:solidFill>
          </a:endParaRPr>
        </a:p>
      </dsp:txBody>
      <dsp:txXfrm>
        <a:off x="870640" y="5255337"/>
        <a:ext cx="2745171" cy="336119"/>
      </dsp:txXfrm>
    </dsp:sp>
    <dsp:sp modelId="{9E5D4885-1109-450C-8637-2ABB234FC286}">
      <dsp:nvSpPr>
        <dsp:cNvPr id="0" name=""/>
        <dsp:cNvSpPr/>
      </dsp:nvSpPr>
      <dsp:spPr>
        <a:xfrm>
          <a:off x="870640" y="5732626"/>
          <a:ext cx="2575283" cy="336119"/>
        </a:xfrm>
        <a:prstGeom prst="rect">
          <a:avLst/>
        </a:prstGeom>
        <a:solidFill>
          <a:srgbClr val="FF00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IN" sz="1100" b="1" i="0" u="none" strike="noStrike" kern="1200" baseline="0" smtClean="0">
              <a:solidFill>
                <a:schemeClr val="tx1"/>
              </a:solidFill>
              <a:latin typeface="Tahoma"/>
            </a:rPr>
            <a:t>Region Legal</a:t>
          </a:r>
          <a:endParaRPr lang="en-IN" sz="1100" kern="1200" smtClean="0">
            <a:solidFill>
              <a:schemeClr val="tx1"/>
            </a:solidFill>
          </a:endParaRPr>
        </a:p>
      </dsp:txBody>
      <dsp:txXfrm>
        <a:off x="870640" y="5732626"/>
        <a:ext cx="2575283" cy="336119"/>
      </dsp:txXfrm>
    </dsp:sp>
    <dsp:sp modelId="{9B40851B-1B5F-460C-9878-0BF4CFF4E23C}">
      <dsp:nvSpPr>
        <dsp:cNvPr id="0" name=""/>
        <dsp:cNvSpPr/>
      </dsp:nvSpPr>
      <dsp:spPr>
        <a:xfrm>
          <a:off x="870640" y="6209915"/>
          <a:ext cx="2236515" cy="336119"/>
        </a:xfrm>
        <a:prstGeom prst="rect">
          <a:avLst/>
        </a:prstGeom>
        <a:solidFill>
          <a:srgbClr val="FFFF66"/>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BSG</a:t>
          </a:r>
          <a:endParaRPr lang="en-IN" sz="1050" kern="1200" smtClean="0">
            <a:solidFill>
              <a:schemeClr val="tx1"/>
            </a:solidFill>
          </a:endParaRPr>
        </a:p>
      </dsp:txBody>
      <dsp:txXfrm>
        <a:off x="870640" y="6209915"/>
        <a:ext cx="2236515" cy="336119"/>
      </dsp:txXfrm>
    </dsp:sp>
    <dsp:sp modelId="{740EAFA2-9F00-49B6-B814-351B7086AB95}">
      <dsp:nvSpPr>
        <dsp:cNvPr id="0" name=""/>
        <dsp:cNvSpPr/>
      </dsp:nvSpPr>
      <dsp:spPr>
        <a:xfrm>
          <a:off x="1218493" y="6644675"/>
          <a:ext cx="2323039" cy="336119"/>
        </a:xfrm>
        <a:prstGeom prst="rect">
          <a:avLst/>
        </a:prstGeom>
        <a:solidFill>
          <a:srgbClr val="FFCC99"/>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IN" sz="1050" b="1" i="0" u="none" strike="noStrike" kern="1200" baseline="0" smtClean="0">
              <a:solidFill>
                <a:schemeClr val="tx1"/>
              </a:solidFill>
              <a:latin typeface="Tahoma"/>
            </a:rPr>
            <a:t>Region Director/Manager Market Execution</a:t>
          </a:r>
          <a:endParaRPr lang="en-IN" sz="1050" kern="1200" smtClean="0">
            <a:solidFill>
              <a:schemeClr val="tx1"/>
            </a:solidFill>
          </a:endParaRPr>
        </a:p>
      </dsp:txBody>
      <dsp:txXfrm>
        <a:off x="1218493" y="6644675"/>
        <a:ext cx="2323039" cy="336119"/>
      </dsp:txXfrm>
    </dsp:sp>
    <dsp:sp modelId="{9F3DF679-5A1B-4AF2-AAEB-1B856796CDD9}">
      <dsp:nvSpPr>
        <dsp:cNvPr id="0" name=""/>
        <dsp:cNvSpPr/>
      </dsp:nvSpPr>
      <dsp:spPr>
        <a:xfrm>
          <a:off x="870640" y="7164493"/>
          <a:ext cx="1281937" cy="639372"/>
        </a:xfrm>
        <a:prstGeom prst="rect">
          <a:avLst/>
        </a:prstGeom>
        <a:solidFill>
          <a:srgbClr val="6699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IN" sz="1400" b="1" i="0" u="none" strike="noStrike" kern="1200" baseline="0" smtClean="0">
              <a:solidFill>
                <a:schemeClr val="tx1"/>
              </a:solidFill>
              <a:latin typeface="Tahoma"/>
            </a:rPr>
            <a:t>Region Capability Management</a:t>
          </a:r>
          <a:endParaRPr lang="en-IN" sz="1400" kern="1200" smtClean="0">
            <a:solidFill>
              <a:schemeClr val="tx1"/>
            </a:solidFill>
          </a:endParaRPr>
        </a:p>
      </dsp:txBody>
      <dsp:txXfrm>
        <a:off x="870640" y="7164493"/>
        <a:ext cx="1281937" cy="639372"/>
      </dsp:txXfrm>
    </dsp:sp>
    <dsp:sp modelId="{60178962-8C52-485E-9368-187627F6BAF5}">
      <dsp:nvSpPr>
        <dsp:cNvPr id="0" name=""/>
        <dsp:cNvSpPr/>
      </dsp:nvSpPr>
      <dsp:spPr>
        <a:xfrm>
          <a:off x="2293747" y="7164493"/>
          <a:ext cx="1553111" cy="553984"/>
        </a:xfrm>
        <a:prstGeom prst="rect">
          <a:avLst/>
        </a:prstGeom>
        <a:solidFill>
          <a:srgbClr val="FFFF00"/>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IN" sz="1400" b="1" i="0" u="none" strike="noStrike" kern="1200" baseline="0" smtClean="0">
              <a:solidFill>
                <a:schemeClr val="tx1"/>
              </a:solidFill>
              <a:latin typeface="Tahoma"/>
            </a:rPr>
            <a:t>Region Channel</a:t>
          </a:r>
          <a:endParaRPr lang="en-IN" sz="1400" kern="1200" smtClean="0">
            <a:solidFill>
              <a:schemeClr val="tx1"/>
            </a:solidFill>
          </a:endParaRPr>
        </a:p>
      </dsp:txBody>
      <dsp:txXfrm>
        <a:off x="2293747" y="7164493"/>
        <a:ext cx="1553111" cy="5539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0DB7D-E98D-4660-88C2-4C2D82AAB76F}">
      <dsp:nvSpPr>
        <dsp:cNvPr id="0" name=""/>
        <dsp:cNvSpPr/>
      </dsp:nvSpPr>
      <dsp:spPr>
        <a:xfrm>
          <a:off x="5928338" y="4265814"/>
          <a:ext cx="103981" cy="622028"/>
        </a:xfrm>
        <a:custGeom>
          <a:avLst/>
          <a:gdLst/>
          <a:ahLst/>
          <a:cxnLst/>
          <a:rect l="0" t="0" r="0" b="0"/>
          <a:pathLst>
            <a:path>
              <a:moveTo>
                <a:pt x="0" y="0"/>
              </a:moveTo>
              <a:lnTo>
                <a:pt x="0" y="622028"/>
              </a:lnTo>
              <a:lnTo>
                <a:pt x="103981" y="6220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57694-B01B-4E27-9904-A55D4E0AA932}">
      <dsp:nvSpPr>
        <dsp:cNvPr id="0" name=""/>
        <dsp:cNvSpPr/>
      </dsp:nvSpPr>
      <dsp:spPr>
        <a:xfrm>
          <a:off x="5146004" y="3220303"/>
          <a:ext cx="1059617" cy="124310"/>
        </a:xfrm>
        <a:custGeom>
          <a:avLst/>
          <a:gdLst/>
          <a:ahLst/>
          <a:cxnLst/>
          <a:rect l="0" t="0" r="0" b="0"/>
          <a:pathLst>
            <a:path>
              <a:moveTo>
                <a:pt x="0" y="0"/>
              </a:moveTo>
              <a:lnTo>
                <a:pt x="0" y="51522"/>
              </a:lnTo>
              <a:lnTo>
                <a:pt x="1059617" y="51522"/>
              </a:lnTo>
              <a:lnTo>
                <a:pt x="1059617" y="1243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248C2-4475-4822-AD81-3F5D835A3290}">
      <dsp:nvSpPr>
        <dsp:cNvPr id="0" name=""/>
        <dsp:cNvSpPr/>
      </dsp:nvSpPr>
      <dsp:spPr>
        <a:xfrm>
          <a:off x="4736133" y="4427582"/>
          <a:ext cx="205211" cy="2540333"/>
        </a:xfrm>
        <a:custGeom>
          <a:avLst/>
          <a:gdLst/>
          <a:ahLst/>
          <a:cxnLst/>
          <a:rect l="0" t="0" r="0" b="0"/>
          <a:pathLst>
            <a:path>
              <a:moveTo>
                <a:pt x="0" y="0"/>
              </a:moveTo>
              <a:lnTo>
                <a:pt x="0" y="2540333"/>
              </a:lnTo>
              <a:lnTo>
                <a:pt x="205211" y="25403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264676-ED12-434B-80EF-C04D96F6FEC7}">
      <dsp:nvSpPr>
        <dsp:cNvPr id="0" name=""/>
        <dsp:cNvSpPr/>
      </dsp:nvSpPr>
      <dsp:spPr>
        <a:xfrm>
          <a:off x="4736133" y="4427582"/>
          <a:ext cx="194577" cy="1014507"/>
        </a:xfrm>
        <a:custGeom>
          <a:avLst/>
          <a:gdLst/>
          <a:ahLst/>
          <a:cxnLst/>
          <a:rect l="0" t="0" r="0" b="0"/>
          <a:pathLst>
            <a:path>
              <a:moveTo>
                <a:pt x="0" y="0"/>
              </a:moveTo>
              <a:lnTo>
                <a:pt x="0" y="1014507"/>
              </a:lnTo>
              <a:lnTo>
                <a:pt x="194577" y="10145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2AE96-7988-410F-84B2-D8EA61BBF997}">
      <dsp:nvSpPr>
        <dsp:cNvPr id="0" name=""/>
        <dsp:cNvSpPr/>
      </dsp:nvSpPr>
      <dsp:spPr>
        <a:xfrm>
          <a:off x="5013417" y="3220303"/>
          <a:ext cx="132586" cy="124310"/>
        </a:xfrm>
        <a:custGeom>
          <a:avLst/>
          <a:gdLst/>
          <a:ahLst/>
          <a:cxnLst/>
          <a:rect l="0" t="0" r="0" b="0"/>
          <a:pathLst>
            <a:path>
              <a:moveTo>
                <a:pt x="132586" y="0"/>
              </a:moveTo>
              <a:lnTo>
                <a:pt x="132586" y="51522"/>
              </a:lnTo>
              <a:lnTo>
                <a:pt x="0" y="51522"/>
              </a:lnTo>
              <a:lnTo>
                <a:pt x="0" y="1243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CB843-6045-49AD-8D05-A4ECD5CD83F9}">
      <dsp:nvSpPr>
        <dsp:cNvPr id="0" name=""/>
        <dsp:cNvSpPr/>
      </dsp:nvSpPr>
      <dsp:spPr>
        <a:xfrm>
          <a:off x="3851628" y="4727219"/>
          <a:ext cx="91440" cy="1570552"/>
        </a:xfrm>
        <a:custGeom>
          <a:avLst/>
          <a:gdLst/>
          <a:ahLst/>
          <a:cxnLst/>
          <a:rect l="0" t="0" r="0" b="0"/>
          <a:pathLst>
            <a:path>
              <a:moveTo>
                <a:pt x="45720" y="0"/>
              </a:moveTo>
              <a:lnTo>
                <a:pt x="45720" y="1570552"/>
              </a:lnTo>
              <a:lnTo>
                <a:pt x="119505" y="15705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FE829-8DEC-4EE2-8C00-3B59F7314A51}">
      <dsp:nvSpPr>
        <dsp:cNvPr id="0" name=""/>
        <dsp:cNvSpPr/>
      </dsp:nvSpPr>
      <dsp:spPr>
        <a:xfrm>
          <a:off x="3851628" y="4727219"/>
          <a:ext cx="91440" cy="642736"/>
        </a:xfrm>
        <a:custGeom>
          <a:avLst/>
          <a:gdLst/>
          <a:ahLst/>
          <a:cxnLst/>
          <a:rect l="0" t="0" r="0" b="0"/>
          <a:pathLst>
            <a:path>
              <a:moveTo>
                <a:pt x="45720" y="0"/>
              </a:moveTo>
              <a:lnTo>
                <a:pt x="45720" y="642736"/>
              </a:lnTo>
              <a:lnTo>
                <a:pt x="129570" y="6427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ACA01-A43C-49B4-9FEA-D38D2B7EE5D0}">
      <dsp:nvSpPr>
        <dsp:cNvPr id="0" name=""/>
        <dsp:cNvSpPr/>
      </dsp:nvSpPr>
      <dsp:spPr>
        <a:xfrm>
          <a:off x="3724045" y="3988932"/>
          <a:ext cx="103981" cy="441930"/>
        </a:xfrm>
        <a:custGeom>
          <a:avLst/>
          <a:gdLst/>
          <a:ahLst/>
          <a:cxnLst/>
          <a:rect l="0" t="0" r="0" b="0"/>
          <a:pathLst>
            <a:path>
              <a:moveTo>
                <a:pt x="0" y="0"/>
              </a:moveTo>
              <a:lnTo>
                <a:pt x="0" y="441930"/>
              </a:lnTo>
              <a:lnTo>
                <a:pt x="103981" y="44193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F6F89-7CF0-4B41-B02C-6FB9EAC9B663}">
      <dsp:nvSpPr>
        <dsp:cNvPr id="0" name=""/>
        <dsp:cNvSpPr/>
      </dsp:nvSpPr>
      <dsp:spPr>
        <a:xfrm>
          <a:off x="4001329" y="3220303"/>
          <a:ext cx="1144674" cy="124310"/>
        </a:xfrm>
        <a:custGeom>
          <a:avLst/>
          <a:gdLst/>
          <a:ahLst/>
          <a:cxnLst/>
          <a:rect l="0" t="0" r="0" b="0"/>
          <a:pathLst>
            <a:path>
              <a:moveTo>
                <a:pt x="1144674" y="0"/>
              </a:moveTo>
              <a:lnTo>
                <a:pt x="1144674" y="51522"/>
              </a:lnTo>
              <a:lnTo>
                <a:pt x="0" y="51522"/>
              </a:lnTo>
              <a:lnTo>
                <a:pt x="0" y="1243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885B23-033A-4ED6-8EB4-296AF5668A32}">
      <dsp:nvSpPr>
        <dsp:cNvPr id="0" name=""/>
        <dsp:cNvSpPr/>
      </dsp:nvSpPr>
      <dsp:spPr>
        <a:xfrm>
          <a:off x="2895421" y="1587164"/>
          <a:ext cx="2250583" cy="964280"/>
        </a:xfrm>
        <a:custGeom>
          <a:avLst/>
          <a:gdLst/>
          <a:ahLst/>
          <a:cxnLst/>
          <a:rect l="0" t="0" r="0" b="0"/>
          <a:pathLst>
            <a:path>
              <a:moveTo>
                <a:pt x="0" y="0"/>
              </a:moveTo>
              <a:lnTo>
                <a:pt x="0" y="891493"/>
              </a:lnTo>
              <a:lnTo>
                <a:pt x="2250583" y="891493"/>
              </a:lnTo>
              <a:lnTo>
                <a:pt x="2250583" y="964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DC655-D53A-4B32-88FF-3058C9DF6953}">
      <dsp:nvSpPr>
        <dsp:cNvPr id="0" name=""/>
        <dsp:cNvSpPr/>
      </dsp:nvSpPr>
      <dsp:spPr>
        <a:xfrm>
          <a:off x="2895421" y="1587164"/>
          <a:ext cx="183567" cy="943016"/>
        </a:xfrm>
        <a:custGeom>
          <a:avLst/>
          <a:gdLst/>
          <a:ahLst/>
          <a:cxnLst/>
          <a:rect l="0" t="0" r="0" b="0"/>
          <a:pathLst>
            <a:path>
              <a:moveTo>
                <a:pt x="0" y="0"/>
              </a:moveTo>
              <a:lnTo>
                <a:pt x="0" y="870229"/>
              </a:lnTo>
              <a:lnTo>
                <a:pt x="183567" y="870229"/>
              </a:lnTo>
              <a:lnTo>
                <a:pt x="183567" y="9430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D0949-0EAD-4BEA-8FCC-307631F15EF3}">
      <dsp:nvSpPr>
        <dsp:cNvPr id="0" name=""/>
        <dsp:cNvSpPr/>
      </dsp:nvSpPr>
      <dsp:spPr>
        <a:xfrm>
          <a:off x="2029054" y="1587164"/>
          <a:ext cx="866366" cy="943016"/>
        </a:xfrm>
        <a:custGeom>
          <a:avLst/>
          <a:gdLst/>
          <a:ahLst/>
          <a:cxnLst/>
          <a:rect l="0" t="0" r="0" b="0"/>
          <a:pathLst>
            <a:path>
              <a:moveTo>
                <a:pt x="866366" y="0"/>
              </a:moveTo>
              <a:lnTo>
                <a:pt x="866366" y="870229"/>
              </a:lnTo>
              <a:lnTo>
                <a:pt x="0" y="870229"/>
              </a:lnTo>
              <a:lnTo>
                <a:pt x="0" y="9430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2BFFA2-3669-4B5A-AA89-EACF4C412278}">
      <dsp:nvSpPr>
        <dsp:cNvPr id="0" name=""/>
        <dsp:cNvSpPr/>
      </dsp:nvSpPr>
      <dsp:spPr>
        <a:xfrm>
          <a:off x="1211537" y="1587164"/>
          <a:ext cx="1683883" cy="943016"/>
        </a:xfrm>
        <a:custGeom>
          <a:avLst/>
          <a:gdLst/>
          <a:ahLst/>
          <a:cxnLst/>
          <a:rect l="0" t="0" r="0" b="0"/>
          <a:pathLst>
            <a:path>
              <a:moveTo>
                <a:pt x="1683883" y="0"/>
              </a:moveTo>
              <a:lnTo>
                <a:pt x="1683883" y="870229"/>
              </a:lnTo>
              <a:lnTo>
                <a:pt x="0" y="870229"/>
              </a:lnTo>
              <a:lnTo>
                <a:pt x="0" y="9430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E61B89-42BF-42F1-AFC6-9A00A8E87CD2}">
      <dsp:nvSpPr>
        <dsp:cNvPr id="0" name=""/>
        <dsp:cNvSpPr/>
      </dsp:nvSpPr>
      <dsp:spPr>
        <a:xfrm>
          <a:off x="351484" y="1587164"/>
          <a:ext cx="2543936" cy="943016"/>
        </a:xfrm>
        <a:custGeom>
          <a:avLst/>
          <a:gdLst/>
          <a:ahLst/>
          <a:cxnLst/>
          <a:rect l="0" t="0" r="0" b="0"/>
          <a:pathLst>
            <a:path>
              <a:moveTo>
                <a:pt x="2543936" y="0"/>
              </a:moveTo>
              <a:lnTo>
                <a:pt x="2543936" y="870229"/>
              </a:lnTo>
              <a:lnTo>
                <a:pt x="0" y="870229"/>
              </a:lnTo>
              <a:lnTo>
                <a:pt x="0" y="9430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85D275-AA53-4D57-A504-742F92FCC4DC}">
      <dsp:nvSpPr>
        <dsp:cNvPr id="0" name=""/>
        <dsp:cNvSpPr/>
      </dsp:nvSpPr>
      <dsp:spPr>
        <a:xfrm>
          <a:off x="2293138" y="589738"/>
          <a:ext cx="1204564" cy="997426"/>
        </a:xfrm>
        <a:prstGeom prst="rect">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IN" sz="600" b="1" i="0" u="none" strike="noStrike" kern="1200" baseline="0" smtClean="0">
            <a:latin typeface="Tahoma"/>
          </a:endParaRPr>
        </a:p>
        <a:p>
          <a:pPr marR="0" lvl="0" algn="ctr" defTabSz="266700" rtl="0">
            <a:lnSpc>
              <a:spcPct val="90000"/>
            </a:lnSpc>
            <a:spcBef>
              <a:spcPct val="0"/>
            </a:spcBef>
            <a:spcAft>
              <a:spcPct val="35000"/>
            </a:spcAft>
          </a:pPr>
          <a:endParaRPr lang="en-IN" sz="1000" b="1" i="0" u="none" strike="noStrike" kern="1200" baseline="0" smtClean="0">
            <a:latin typeface="Tahoma"/>
          </a:endParaRPr>
        </a:p>
        <a:p>
          <a:pPr marR="0" lvl="0" algn="ctr" defTabSz="266700" rtl="0">
            <a:lnSpc>
              <a:spcPct val="90000"/>
            </a:lnSpc>
            <a:spcBef>
              <a:spcPct val="0"/>
            </a:spcBef>
            <a:spcAft>
              <a:spcPct val="35000"/>
            </a:spcAft>
          </a:pPr>
          <a:r>
            <a:rPr lang="en-IN" sz="1000" b="1" i="0" u="none" strike="noStrike" kern="1200" baseline="0" smtClean="0">
              <a:latin typeface="Tahoma"/>
            </a:rPr>
            <a:t>AGM/AOD</a:t>
          </a:r>
          <a:endParaRPr lang="en-IN" sz="1000" b="1" kern="1200" smtClean="0"/>
        </a:p>
      </dsp:txBody>
      <dsp:txXfrm>
        <a:off x="2293138" y="589738"/>
        <a:ext cx="1204564" cy="997426"/>
      </dsp:txXfrm>
    </dsp:sp>
    <dsp:sp modelId="{58C23E3D-B520-4A26-A7CB-9C19DE4998B0}">
      <dsp:nvSpPr>
        <dsp:cNvPr id="0" name=""/>
        <dsp:cNvSpPr/>
      </dsp:nvSpPr>
      <dsp:spPr>
        <a:xfrm>
          <a:off x="4879" y="2530180"/>
          <a:ext cx="693210" cy="1052398"/>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IN" sz="600" b="1" i="0" u="none" strike="noStrike" kern="1200" baseline="0" smtClean="0">
            <a:latin typeface="Tahoma"/>
          </a:endParaRPr>
        </a:p>
        <a:p>
          <a:pPr marR="0" lvl="0" algn="ctr" defTabSz="266700" rtl="0">
            <a:lnSpc>
              <a:spcPct val="90000"/>
            </a:lnSpc>
            <a:spcBef>
              <a:spcPct val="0"/>
            </a:spcBef>
            <a:spcAft>
              <a:spcPct val="35000"/>
            </a:spcAft>
          </a:pPr>
          <a:endParaRPr lang="en-IN" sz="800" b="1" i="0" u="none" strike="noStrike" kern="1200" baseline="0" smtClean="0">
            <a:latin typeface="Tahoma"/>
          </a:endParaRPr>
        </a:p>
        <a:p>
          <a:pPr marR="0" lvl="0" algn="ctr" defTabSz="266700" rtl="0">
            <a:lnSpc>
              <a:spcPct val="90000"/>
            </a:lnSpc>
            <a:spcBef>
              <a:spcPct val="0"/>
            </a:spcBef>
            <a:spcAft>
              <a:spcPct val="35000"/>
            </a:spcAft>
          </a:pPr>
          <a:r>
            <a:rPr lang="en-IN" sz="900" b="1" i="0" u="none" strike="noStrike" kern="1200" baseline="0" smtClean="0">
              <a:latin typeface="Tahoma"/>
            </a:rPr>
            <a:t>Plant </a:t>
          </a:r>
        </a:p>
        <a:p>
          <a:pPr marR="0" lvl="0" algn="ctr" defTabSz="26670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4879" y="2530180"/>
        <a:ext cx="693210" cy="1052398"/>
      </dsp:txXfrm>
    </dsp:sp>
    <dsp:sp modelId="{C6EAE838-2111-47C4-AB12-A7F01ACF15FF}">
      <dsp:nvSpPr>
        <dsp:cNvPr id="0" name=""/>
        <dsp:cNvSpPr/>
      </dsp:nvSpPr>
      <dsp:spPr>
        <a:xfrm>
          <a:off x="864932" y="2530180"/>
          <a:ext cx="693210" cy="957677"/>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IN" sz="600" b="1" i="0" u="none" strike="noStrike" kern="1200" baseline="0" smtClean="0">
            <a:latin typeface="Tahoma"/>
          </a:endParaRPr>
        </a:p>
        <a:p>
          <a:pPr marR="0" lvl="0" algn="ctr" defTabSz="266700" rtl="0">
            <a:lnSpc>
              <a:spcPct val="90000"/>
            </a:lnSpc>
            <a:spcBef>
              <a:spcPct val="0"/>
            </a:spcBef>
            <a:spcAft>
              <a:spcPct val="35000"/>
            </a:spcAft>
          </a:pPr>
          <a:endParaRPr lang="en-IN" sz="600" b="1" i="0" u="none" strike="noStrike" kern="1200" baseline="0" smtClean="0">
            <a:latin typeface="Tahoma"/>
          </a:endParaRPr>
        </a:p>
        <a:p>
          <a:pPr marR="0" lvl="0" algn="ctr" defTabSz="266700" rtl="0">
            <a:lnSpc>
              <a:spcPct val="90000"/>
            </a:lnSpc>
            <a:spcBef>
              <a:spcPct val="0"/>
            </a:spcBef>
            <a:spcAft>
              <a:spcPct val="35000"/>
            </a:spcAft>
          </a:pPr>
          <a:r>
            <a:rPr lang="en-IN" sz="900" b="1" i="0" u="none" strike="noStrike" kern="1200" baseline="0" smtClean="0">
              <a:latin typeface="Tahoma"/>
            </a:rPr>
            <a:t>Route to </a:t>
          </a:r>
        </a:p>
        <a:p>
          <a:pPr marR="0" lvl="0" algn="ctr" defTabSz="266700" rtl="0">
            <a:lnSpc>
              <a:spcPct val="90000"/>
            </a:lnSpc>
            <a:spcBef>
              <a:spcPct val="0"/>
            </a:spcBef>
            <a:spcAft>
              <a:spcPct val="35000"/>
            </a:spcAft>
          </a:pPr>
          <a:r>
            <a:rPr lang="en-IN" sz="900" b="1" i="0" u="none" strike="noStrike" kern="1200" baseline="0" smtClean="0">
              <a:latin typeface="Tahoma"/>
            </a:rPr>
            <a:t>Market</a:t>
          </a:r>
          <a:endParaRPr lang="en-IN" sz="900" kern="1200" smtClean="0"/>
        </a:p>
      </dsp:txBody>
      <dsp:txXfrm>
        <a:off x="864932" y="2530180"/>
        <a:ext cx="693210" cy="957677"/>
      </dsp:txXfrm>
    </dsp:sp>
    <dsp:sp modelId="{8ACCE782-B51A-40CE-92B6-6FF609919079}">
      <dsp:nvSpPr>
        <dsp:cNvPr id="0" name=""/>
        <dsp:cNvSpPr/>
      </dsp:nvSpPr>
      <dsp:spPr>
        <a:xfrm>
          <a:off x="1682449" y="2530180"/>
          <a:ext cx="693210" cy="946069"/>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IN" sz="600" b="1" i="0" u="none" strike="noStrike" kern="1200" baseline="0" smtClean="0">
            <a:latin typeface="Tahoma"/>
          </a:endParaRPr>
        </a:p>
        <a:p>
          <a:pPr marR="0" lvl="0" algn="ctr" defTabSz="266700" rtl="0">
            <a:lnSpc>
              <a:spcPct val="90000"/>
            </a:lnSpc>
            <a:spcBef>
              <a:spcPct val="0"/>
            </a:spcBef>
            <a:spcAft>
              <a:spcPct val="35000"/>
            </a:spcAft>
          </a:pPr>
          <a:r>
            <a:rPr lang="en-IN" sz="900" b="1" i="0" u="none" strike="noStrike" kern="1200" baseline="0" smtClean="0">
              <a:latin typeface="Tahoma"/>
            </a:rPr>
            <a:t>Human </a:t>
          </a:r>
        </a:p>
        <a:p>
          <a:pPr marR="0" lvl="0" algn="ctr" defTabSz="266700" rtl="0">
            <a:lnSpc>
              <a:spcPct val="90000"/>
            </a:lnSpc>
            <a:spcBef>
              <a:spcPct val="0"/>
            </a:spcBef>
            <a:spcAft>
              <a:spcPct val="35000"/>
            </a:spcAft>
          </a:pPr>
          <a:r>
            <a:rPr lang="en-IN" sz="900" b="1" i="0" u="none" strike="noStrike" kern="1200" baseline="0" smtClean="0">
              <a:latin typeface="Tahoma"/>
            </a:rPr>
            <a:t>Resource</a:t>
          </a:r>
        </a:p>
        <a:p>
          <a:pPr marR="0" lvl="0" algn="ctr" defTabSz="26670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1682449" y="2530180"/>
        <a:ext cx="693210" cy="946069"/>
      </dsp:txXfrm>
    </dsp:sp>
    <dsp:sp modelId="{C1577965-FD75-4CF7-AF84-AD9B1BF1470B}">
      <dsp:nvSpPr>
        <dsp:cNvPr id="0" name=""/>
        <dsp:cNvSpPr/>
      </dsp:nvSpPr>
      <dsp:spPr>
        <a:xfrm>
          <a:off x="2585030" y="2530180"/>
          <a:ext cx="987915" cy="928562"/>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700" b="1" i="0" u="none" strike="noStrike" kern="1200" baseline="0" smtClean="0">
            <a:latin typeface="Tahoma"/>
          </a:endParaRPr>
        </a:p>
        <a:p>
          <a:pPr marR="0" lvl="0" algn="ctr" defTabSz="222250" rtl="0">
            <a:lnSpc>
              <a:spcPct val="90000"/>
            </a:lnSpc>
            <a:spcBef>
              <a:spcPct val="0"/>
            </a:spcBef>
            <a:spcAft>
              <a:spcPct val="35000"/>
            </a:spcAft>
          </a:pPr>
          <a:r>
            <a:rPr lang="en-IN" sz="900" b="1" i="0" u="none" strike="noStrike" kern="1200" baseline="0" smtClean="0">
              <a:latin typeface="Tahoma"/>
            </a:rPr>
            <a:t>Finance </a:t>
          </a:r>
        </a:p>
        <a:p>
          <a:pPr marR="0" lvl="0" algn="ctr" defTabSz="22225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2585030" y="2530180"/>
        <a:ext cx="987915" cy="928562"/>
      </dsp:txXfrm>
    </dsp:sp>
    <dsp:sp modelId="{93D421C2-E84B-42D5-90E2-1444692FA4F2}">
      <dsp:nvSpPr>
        <dsp:cNvPr id="0" name=""/>
        <dsp:cNvSpPr/>
      </dsp:nvSpPr>
      <dsp:spPr>
        <a:xfrm>
          <a:off x="4479780" y="2551445"/>
          <a:ext cx="1332448" cy="668858"/>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800" b="1" i="0" u="none" strike="noStrike" kern="1200" baseline="0" smtClean="0">
              <a:latin typeface="Tahoma"/>
            </a:rPr>
            <a:t>General </a:t>
          </a:r>
        </a:p>
        <a:p>
          <a:pPr marR="0" lvl="0" algn="ctr" defTabSz="222250" rtl="0">
            <a:lnSpc>
              <a:spcPct val="90000"/>
            </a:lnSpc>
            <a:spcBef>
              <a:spcPct val="0"/>
            </a:spcBef>
            <a:spcAft>
              <a:spcPct val="35000"/>
            </a:spcAft>
          </a:pPr>
          <a:r>
            <a:rPr lang="en-IN" sz="800" b="1" i="0" u="none" strike="noStrike" kern="1200" baseline="0" smtClean="0">
              <a:latin typeface="Tahoma"/>
            </a:rPr>
            <a:t>Sales</a:t>
          </a:r>
        </a:p>
        <a:p>
          <a:pPr marR="0" lvl="0" algn="ctr" defTabSz="222250" rtl="0">
            <a:lnSpc>
              <a:spcPct val="90000"/>
            </a:lnSpc>
            <a:spcBef>
              <a:spcPct val="0"/>
            </a:spcBef>
            <a:spcAft>
              <a:spcPct val="35000"/>
            </a:spcAft>
          </a:pPr>
          <a:r>
            <a:rPr lang="en-IN" sz="800" b="1" i="0" u="none" strike="noStrike" kern="1200" baseline="0" smtClean="0">
              <a:latin typeface="Tahoma"/>
            </a:rPr>
            <a:t>Manager</a:t>
          </a:r>
          <a:endParaRPr lang="en-IN" sz="800" kern="1200" smtClean="0"/>
        </a:p>
      </dsp:txBody>
      <dsp:txXfrm>
        <a:off x="4479780" y="2551445"/>
        <a:ext cx="1332448" cy="668858"/>
      </dsp:txXfrm>
    </dsp:sp>
    <dsp:sp modelId="{424D4664-56B4-42BD-9F7C-F52EC3EE90E9}">
      <dsp:nvSpPr>
        <dsp:cNvPr id="0" name=""/>
        <dsp:cNvSpPr/>
      </dsp:nvSpPr>
      <dsp:spPr>
        <a:xfrm>
          <a:off x="3654724" y="3344613"/>
          <a:ext cx="693210" cy="644318"/>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IN" sz="700" b="1" i="0" u="none" strike="noStrike" kern="1200" baseline="0" smtClean="0">
            <a:latin typeface="Tahoma"/>
          </a:endParaRPr>
        </a:p>
        <a:p>
          <a:pPr marR="0" lvl="0" algn="ctr" defTabSz="311150" rtl="0">
            <a:lnSpc>
              <a:spcPct val="90000"/>
            </a:lnSpc>
            <a:spcBef>
              <a:spcPct val="0"/>
            </a:spcBef>
            <a:spcAft>
              <a:spcPct val="35000"/>
            </a:spcAft>
          </a:pPr>
          <a:endParaRPr lang="en-IN" sz="700" b="1" i="0" u="none" strike="noStrike" kern="1200" baseline="0" smtClean="0">
            <a:latin typeface="Tahoma"/>
          </a:endParaRPr>
        </a:p>
        <a:p>
          <a:pPr marR="0" lvl="0" algn="ctr" defTabSz="311150" rtl="0">
            <a:lnSpc>
              <a:spcPct val="90000"/>
            </a:lnSpc>
            <a:spcBef>
              <a:spcPct val="0"/>
            </a:spcBef>
            <a:spcAft>
              <a:spcPct val="35000"/>
            </a:spcAft>
          </a:pPr>
          <a:r>
            <a:rPr lang="en-IN" sz="900" b="1" i="0" u="none" strike="noStrike" kern="1200" baseline="0" smtClean="0">
              <a:latin typeface="Tahoma"/>
            </a:rPr>
            <a:t>Area Sales</a:t>
          </a:r>
        </a:p>
        <a:p>
          <a:pPr marR="0" lvl="0" algn="ctr" defTabSz="31115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3654724" y="3344613"/>
        <a:ext cx="693210" cy="644318"/>
      </dsp:txXfrm>
    </dsp:sp>
    <dsp:sp modelId="{699DB9EF-45CF-494B-B1BC-45A1C635C2D7}">
      <dsp:nvSpPr>
        <dsp:cNvPr id="0" name=""/>
        <dsp:cNvSpPr/>
      </dsp:nvSpPr>
      <dsp:spPr>
        <a:xfrm>
          <a:off x="3828027" y="4134506"/>
          <a:ext cx="693210" cy="592712"/>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700" b="1" i="0" u="none" strike="noStrike" kern="1200" baseline="0" smtClean="0">
            <a:latin typeface="Tahoma"/>
          </a:endParaRPr>
        </a:p>
        <a:p>
          <a:pPr marR="0" lvl="0" algn="ctr" defTabSz="222250" rtl="0">
            <a:lnSpc>
              <a:spcPct val="90000"/>
            </a:lnSpc>
            <a:spcBef>
              <a:spcPct val="0"/>
            </a:spcBef>
            <a:spcAft>
              <a:spcPct val="35000"/>
            </a:spcAft>
          </a:pPr>
          <a:r>
            <a:rPr lang="en-IN" sz="900" b="1" i="0" u="none" strike="noStrike" kern="1200" baseline="0" smtClean="0">
              <a:latin typeface="Tahoma"/>
            </a:rPr>
            <a:t>Sales </a:t>
          </a:r>
        </a:p>
        <a:p>
          <a:pPr marR="0" lvl="0" algn="ctr" defTabSz="222250" rtl="0">
            <a:lnSpc>
              <a:spcPct val="90000"/>
            </a:lnSpc>
            <a:spcBef>
              <a:spcPct val="0"/>
            </a:spcBef>
            <a:spcAft>
              <a:spcPct val="35000"/>
            </a:spcAft>
          </a:pPr>
          <a:r>
            <a:rPr lang="en-IN" sz="900" b="1" i="0" u="none" strike="noStrike" kern="1200" baseline="0" smtClean="0">
              <a:latin typeface="Tahoma"/>
            </a:rPr>
            <a:t>Executive</a:t>
          </a:r>
          <a:endParaRPr lang="en-IN" sz="900" kern="1200" smtClean="0"/>
        </a:p>
      </dsp:txBody>
      <dsp:txXfrm>
        <a:off x="3828027" y="4134506"/>
        <a:ext cx="693210" cy="592712"/>
      </dsp:txXfrm>
    </dsp:sp>
    <dsp:sp modelId="{951BD9F1-24CE-4D0D-89C6-26A9E85AD04B}">
      <dsp:nvSpPr>
        <dsp:cNvPr id="0" name=""/>
        <dsp:cNvSpPr/>
      </dsp:nvSpPr>
      <dsp:spPr>
        <a:xfrm>
          <a:off x="3981199" y="5003650"/>
          <a:ext cx="693210" cy="732609"/>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IN" sz="700" b="1" i="0" u="none" strike="noStrike" kern="1200" baseline="0" smtClean="0">
            <a:latin typeface="Tahoma"/>
          </a:endParaRPr>
        </a:p>
        <a:p>
          <a:pPr marR="0" lvl="0" algn="ctr" defTabSz="311150" rtl="0">
            <a:lnSpc>
              <a:spcPct val="90000"/>
            </a:lnSpc>
            <a:spcBef>
              <a:spcPct val="0"/>
            </a:spcBef>
            <a:spcAft>
              <a:spcPct val="35000"/>
            </a:spcAft>
          </a:pPr>
          <a:endParaRPr lang="en-IN" sz="800" b="1" i="0" u="none" strike="noStrike" kern="1200" baseline="0" smtClean="0">
            <a:latin typeface="Tahoma"/>
          </a:endParaRPr>
        </a:p>
        <a:p>
          <a:pPr marR="0" lvl="0" algn="ctr" defTabSz="311150" rtl="0">
            <a:lnSpc>
              <a:spcPct val="90000"/>
            </a:lnSpc>
            <a:spcBef>
              <a:spcPct val="0"/>
            </a:spcBef>
            <a:spcAft>
              <a:spcPct val="35000"/>
            </a:spcAft>
          </a:pPr>
          <a:r>
            <a:rPr lang="en-IN" sz="800" b="1" i="0" u="none" strike="noStrike" kern="1200" baseline="0" smtClean="0">
              <a:latin typeface="Tahoma"/>
            </a:rPr>
            <a:t>Market </a:t>
          </a:r>
        </a:p>
        <a:p>
          <a:pPr marR="0" lvl="0" algn="ctr" defTabSz="311150" rtl="0">
            <a:lnSpc>
              <a:spcPct val="90000"/>
            </a:lnSpc>
            <a:spcBef>
              <a:spcPct val="0"/>
            </a:spcBef>
            <a:spcAft>
              <a:spcPct val="35000"/>
            </a:spcAft>
          </a:pPr>
          <a:r>
            <a:rPr lang="en-IN" sz="800" b="1" i="0" u="none" strike="noStrike" kern="1200" baseline="0" smtClean="0">
              <a:latin typeface="Tahoma"/>
            </a:rPr>
            <a:t>Developer</a:t>
          </a:r>
          <a:endParaRPr lang="en-IN" sz="800" kern="1200" smtClean="0"/>
        </a:p>
      </dsp:txBody>
      <dsp:txXfrm>
        <a:off x="3981199" y="5003650"/>
        <a:ext cx="693210" cy="732609"/>
      </dsp:txXfrm>
    </dsp:sp>
    <dsp:sp modelId="{5F26892D-9A13-4DDC-A915-B852E73F4333}">
      <dsp:nvSpPr>
        <dsp:cNvPr id="0" name=""/>
        <dsp:cNvSpPr/>
      </dsp:nvSpPr>
      <dsp:spPr>
        <a:xfrm>
          <a:off x="3971133" y="5962361"/>
          <a:ext cx="693210" cy="670820"/>
        </a:xfrm>
        <a:prstGeom prst="rect">
          <a:avLst/>
        </a:prstGeom>
        <a:solidFill>
          <a:srgbClr val="66FF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l" defTabSz="355600" rtl="0">
            <a:lnSpc>
              <a:spcPct val="90000"/>
            </a:lnSpc>
            <a:spcBef>
              <a:spcPct val="0"/>
            </a:spcBef>
            <a:spcAft>
              <a:spcPct val="35000"/>
            </a:spcAft>
          </a:pPr>
          <a:r>
            <a:rPr lang="en-IN" sz="900" b="1" i="0" u="none" strike="noStrike" kern="1200" baseline="0" smtClean="0">
              <a:latin typeface="Tahoma"/>
            </a:rPr>
            <a:t>Distributors</a:t>
          </a:r>
        </a:p>
        <a:p>
          <a:pPr marR="0" lvl="0" algn="ctr" defTabSz="355600" rtl="0">
            <a:lnSpc>
              <a:spcPct val="90000"/>
            </a:lnSpc>
            <a:spcBef>
              <a:spcPct val="0"/>
            </a:spcBef>
            <a:spcAft>
              <a:spcPct val="35000"/>
            </a:spcAft>
          </a:pPr>
          <a:r>
            <a:rPr lang="en-IN" sz="900" b="1" i="0" u="none" strike="noStrike" kern="1200" baseline="0" smtClean="0">
              <a:latin typeface="Tahoma"/>
            </a:rPr>
            <a:t>And</a:t>
          </a:r>
        </a:p>
        <a:p>
          <a:pPr marR="0" lvl="0" algn="ctr" defTabSz="355600" rtl="0">
            <a:lnSpc>
              <a:spcPct val="90000"/>
            </a:lnSpc>
            <a:spcBef>
              <a:spcPct val="0"/>
            </a:spcBef>
            <a:spcAft>
              <a:spcPct val="35000"/>
            </a:spcAft>
          </a:pPr>
          <a:r>
            <a:rPr lang="en-IN" sz="900" b="1" i="0" u="none" strike="noStrike" kern="1200" baseline="0" smtClean="0">
              <a:latin typeface="Tahoma"/>
            </a:rPr>
            <a:t>Salesmen</a:t>
          </a:r>
          <a:endParaRPr lang="en-IN" sz="900" kern="1200" smtClean="0"/>
        </a:p>
      </dsp:txBody>
      <dsp:txXfrm>
        <a:off x="3971133" y="5962361"/>
        <a:ext cx="693210" cy="670820"/>
      </dsp:txXfrm>
    </dsp:sp>
    <dsp:sp modelId="{F7903D99-CDA0-44EE-9AFE-E1ECEC33E6CF}">
      <dsp:nvSpPr>
        <dsp:cNvPr id="0" name=""/>
        <dsp:cNvSpPr/>
      </dsp:nvSpPr>
      <dsp:spPr>
        <a:xfrm>
          <a:off x="4666812" y="3344613"/>
          <a:ext cx="693210" cy="1082968"/>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800" b="1" i="0" u="none" strike="noStrike" kern="1200" baseline="0" smtClean="0">
            <a:latin typeface="Tahoma"/>
          </a:endParaRPr>
        </a:p>
        <a:p>
          <a:pPr marR="0" lvl="0" algn="ctr" defTabSz="222250" rtl="0">
            <a:lnSpc>
              <a:spcPct val="90000"/>
            </a:lnSpc>
            <a:spcBef>
              <a:spcPct val="0"/>
            </a:spcBef>
            <a:spcAft>
              <a:spcPct val="35000"/>
            </a:spcAft>
          </a:pPr>
          <a:r>
            <a:rPr lang="en-IN" sz="1000" b="1" i="0" u="none" strike="noStrike" kern="1200" baseline="0" smtClean="0">
              <a:latin typeface="Tahoma"/>
            </a:rPr>
            <a:t>Channel</a:t>
          </a:r>
        </a:p>
        <a:p>
          <a:pPr marR="0" lvl="0" algn="ctr" defTabSz="222250" rtl="0">
            <a:lnSpc>
              <a:spcPct val="90000"/>
            </a:lnSpc>
            <a:spcBef>
              <a:spcPct val="0"/>
            </a:spcBef>
            <a:spcAft>
              <a:spcPct val="35000"/>
            </a:spcAft>
          </a:pPr>
          <a:r>
            <a:rPr lang="en-IN" sz="1000" b="1" i="0" u="none" strike="noStrike" kern="1200" baseline="0" smtClean="0">
              <a:latin typeface="Tahoma"/>
            </a:rPr>
            <a:t>Manager</a:t>
          </a:r>
          <a:endParaRPr lang="en-IN" sz="1000" kern="1200" smtClean="0"/>
        </a:p>
      </dsp:txBody>
      <dsp:txXfrm>
        <a:off x="4666812" y="3344613"/>
        <a:ext cx="693210" cy="1082968"/>
      </dsp:txXfrm>
    </dsp:sp>
    <dsp:sp modelId="{3BDBEE51-8766-4F7F-A3E0-2054FDAF5AC2}">
      <dsp:nvSpPr>
        <dsp:cNvPr id="0" name=""/>
        <dsp:cNvSpPr/>
      </dsp:nvSpPr>
      <dsp:spPr>
        <a:xfrm>
          <a:off x="4930710" y="5005993"/>
          <a:ext cx="1046630" cy="872190"/>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Marketing</a:t>
          </a:r>
          <a:endParaRPr lang="en-IN" sz="1000" kern="1200" smtClean="0"/>
        </a:p>
      </dsp:txBody>
      <dsp:txXfrm>
        <a:off x="4930710" y="5005993"/>
        <a:ext cx="1046630" cy="872190"/>
      </dsp:txXfrm>
    </dsp:sp>
    <dsp:sp modelId="{62DB9FFD-A15D-4F92-B0D8-5F7CE6D86DA8}">
      <dsp:nvSpPr>
        <dsp:cNvPr id="0" name=""/>
        <dsp:cNvSpPr/>
      </dsp:nvSpPr>
      <dsp:spPr>
        <a:xfrm>
          <a:off x="4941344" y="6416594"/>
          <a:ext cx="966107" cy="1102642"/>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Key </a:t>
          </a:r>
        </a:p>
        <a:p>
          <a:pPr marR="0" lvl="0" algn="ctr" defTabSz="355600" rtl="0">
            <a:lnSpc>
              <a:spcPct val="90000"/>
            </a:lnSpc>
            <a:spcBef>
              <a:spcPct val="0"/>
            </a:spcBef>
            <a:spcAft>
              <a:spcPct val="35000"/>
            </a:spcAft>
          </a:pPr>
          <a:r>
            <a:rPr lang="en-IN" sz="1000" b="1" i="0" u="none" strike="noStrike" kern="1200" baseline="0" smtClean="0">
              <a:latin typeface="Tahoma"/>
            </a:rPr>
            <a:t>Account</a:t>
          </a:r>
          <a:r>
            <a:rPr lang="en-IN" sz="800" b="1" i="0" u="none" strike="noStrike" kern="1200" baseline="0" smtClean="0">
              <a:latin typeface="Tahoma"/>
            </a:rPr>
            <a:t>s</a:t>
          </a:r>
          <a:endParaRPr lang="en-IN" sz="800" kern="1200" smtClean="0"/>
        </a:p>
      </dsp:txBody>
      <dsp:txXfrm>
        <a:off x="4941344" y="6416594"/>
        <a:ext cx="966107" cy="1102642"/>
      </dsp:txXfrm>
    </dsp:sp>
    <dsp:sp modelId="{5BCEEA6D-FD99-4FE3-AB71-B21CC8DCC3AE}">
      <dsp:nvSpPr>
        <dsp:cNvPr id="0" name=""/>
        <dsp:cNvSpPr/>
      </dsp:nvSpPr>
      <dsp:spPr>
        <a:xfrm>
          <a:off x="5859017" y="3344613"/>
          <a:ext cx="693210" cy="921200"/>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900" b="1" i="0" u="none" strike="noStrike" kern="1200" baseline="0" smtClean="0">
              <a:latin typeface="Tahoma"/>
            </a:rPr>
            <a:t>Area </a:t>
          </a:r>
        </a:p>
        <a:p>
          <a:pPr marR="0" lvl="0" algn="ctr" defTabSz="222250" rtl="0">
            <a:lnSpc>
              <a:spcPct val="90000"/>
            </a:lnSpc>
            <a:spcBef>
              <a:spcPct val="0"/>
            </a:spcBef>
            <a:spcAft>
              <a:spcPct val="35000"/>
            </a:spcAft>
          </a:pPr>
          <a:r>
            <a:rPr lang="en-IN" sz="900" b="1" i="0" u="none" strike="noStrike" kern="1200" baseline="0" smtClean="0">
              <a:latin typeface="Tahoma"/>
            </a:rPr>
            <a:t>Capability</a:t>
          </a:r>
        </a:p>
        <a:p>
          <a:pPr marR="0" lvl="0" algn="ctr" defTabSz="222250" rtl="0">
            <a:lnSpc>
              <a:spcPct val="90000"/>
            </a:lnSpc>
            <a:spcBef>
              <a:spcPct val="0"/>
            </a:spcBef>
            <a:spcAft>
              <a:spcPct val="35000"/>
            </a:spcAft>
          </a:pPr>
          <a:r>
            <a:rPr lang="en-IN" sz="900" b="1" i="0" u="none" strike="noStrike" kern="1200" baseline="0" smtClean="0">
              <a:latin typeface="Tahoma"/>
            </a:rPr>
            <a:t>Manage</a:t>
          </a:r>
          <a:r>
            <a:rPr lang="en-IN" sz="700" b="1" i="0" u="none" strike="noStrike" kern="1200" baseline="0" smtClean="0">
              <a:latin typeface="Tahoma"/>
            </a:rPr>
            <a:t>r</a:t>
          </a:r>
          <a:endParaRPr lang="en-IN" sz="700" kern="1200" smtClean="0"/>
        </a:p>
      </dsp:txBody>
      <dsp:txXfrm>
        <a:off x="5859017" y="3344613"/>
        <a:ext cx="693210" cy="921200"/>
      </dsp:txXfrm>
    </dsp:sp>
    <dsp:sp modelId="{700707F5-8998-43C3-A73E-BDE5F9C5A145}">
      <dsp:nvSpPr>
        <dsp:cNvPr id="0" name=""/>
        <dsp:cNvSpPr/>
      </dsp:nvSpPr>
      <dsp:spPr>
        <a:xfrm>
          <a:off x="6032319" y="4411388"/>
          <a:ext cx="693210" cy="952908"/>
        </a:xfrm>
        <a:prstGeom prst="rect">
          <a:avLst/>
        </a:prstGeom>
        <a:solidFill>
          <a:srgbClr val="FFC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000" b="1" i="0" u="none" strike="noStrike" kern="1200" baseline="0" smtClean="0">
              <a:latin typeface="Tahoma"/>
            </a:rPr>
            <a:t>Sales </a:t>
          </a:r>
        </a:p>
        <a:p>
          <a:pPr marR="0" lvl="0" algn="ctr" defTabSz="222250" rtl="0">
            <a:lnSpc>
              <a:spcPct val="90000"/>
            </a:lnSpc>
            <a:spcBef>
              <a:spcPct val="0"/>
            </a:spcBef>
            <a:spcAft>
              <a:spcPct val="35000"/>
            </a:spcAft>
          </a:pPr>
          <a:r>
            <a:rPr lang="en-IN" sz="1000" b="1" i="0" u="none" strike="noStrike" kern="1200" baseline="0" smtClean="0">
              <a:latin typeface="Tahoma"/>
            </a:rPr>
            <a:t>Trainers</a:t>
          </a:r>
          <a:endParaRPr lang="en-IN" sz="1000" kern="1200" smtClean="0"/>
        </a:p>
      </dsp:txBody>
      <dsp:txXfrm>
        <a:off x="6032319" y="4411388"/>
        <a:ext cx="693210" cy="9529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BBFB1-CF6E-4418-911E-001664412575}">
      <dsp:nvSpPr>
        <dsp:cNvPr id="0" name=""/>
        <dsp:cNvSpPr/>
      </dsp:nvSpPr>
      <dsp:spPr>
        <a:xfrm>
          <a:off x="5822741" y="3336076"/>
          <a:ext cx="115894" cy="512044"/>
        </a:xfrm>
        <a:custGeom>
          <a:avLst/>
          <a:gdLst/>
          <a:ahLst/>
          <a:cxnLst/>
          <a:rect l="0" t="0" r="0" b="0"/>
          <a:pathLst>
            <a:path>
              <a:moveTo>
                <a:pt x="0" y="0"/>
              </a:moveTo>
              <a:lnTo>
                <a:pt x="0" y="512044"/>
              </a:lnTo>
              <a:lnTo>
                <a:pt x="115894" y="512044"/>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CC4129-0DD3-467A-91A4-BCB91E0B4F24}">
      <dsp:nvSpPr>
        <dsp:cNvPr id="0" name=""/>
        <dsp:cNvSpPr/>
      </dsp:nvSpPr>
      <dsp:spPr>
        <a:xfrm>
          <a:off x="4530049" y="2142594"/>
          <a:ext cx="1601745" cy="283345"/>
        </a:xfrm>
        <a:custGeom>
          <a:avLst/>
          <a:gdLst/>
          <a:ahLst/>
          <a:cxnLst/>
          <a:rect l="0" t="0" r="0" b="0"/>
          <a:pathLst>
            <a:path>
              <a:moveTo>
                <a:pt x="0" y="0"/>
              </a:moveTo>
              <a:lnTo>
                <a:pt x="0" y="229676"/>
              </a:lnTo>
              <a:lnTo>
                <a:pt x="1601745" y="229676"/>
              </a:lnTo>
              <a:lnTo>
                <a:pt x="1601745" y="283345"/>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507E0E-9CBF-4B60-AD27-FF9541C84B37}">
      <dsp:nvSpPr>
        <dsp:cNvPr id="0" name=""/>
        <dsp:cNvSpPr/>
      </dsp:nvSpPr>
      <dsp:spPr>
        <a:xfrm>
          <a:off x="4569657" y="3287290"/>
          <a:ext cx="91440" cy="1882737"/>
        </a:xfrm>
        <a:custGeom>
          <a:avLst/>
          <a:gdLst/>
          <a:ahLst/>
          <a:cxnLst/>
          <a:rect l="0" t="0" r="0" b="0"/>
          <a:pathLst>
            <a:path>
              <a:moveTo>
                <a:pt x="45720" y="0"/>
              </a:moveTo>
              <a:lnTo>
                <a:pt x="45720" y="1882737"/>
              </a:lnTo>
              <a:lnTo>
                <a:pt x="81913" y="1882737"/>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EB4AD2-D4EE-433E-988E-258428EDC2CF}">
      <dsp:nvSpPr>
        <dsp:cNvPr id="0" name=""/>
        <dsp:cNvSpPr/>
      </dsp:nvSpPr>
      <dsp:spPr>
        <a:xfrm>
          <a:off x="4615377" y="3287290"/>
          <a:ext cx="104041" cy="569710"/>
        </a:xfrm>
        <a:custGeom>
          <a:avLst/>
          <a:gdLst/>
          <a:ahLst/>
          <a:cxnLst/>
          <a:rect l="0" t="0" r="0" b="0"/>
          <a:pathLst>
            <a:path>
              <a:moveTo>
                <a:pt x="0" y="0"/>
              </a:moveTo>
              <a:lnTo>
                <a:pt x="0" y="569710"/>
              </a:lnTo>
              <a:lnTo>
                <a:pt x="104041" y="569710"/>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8BF597-05E6-4BFB-AA70-1B6FDD385B0D}">
      <dsp:nvSpPr>
        <dsp:cNvPr id="0" name=""/>
        <dsp:cNvSpPr/>
      </dsp:nvSpPr>
      <dsp:spPr>
        <a:xfrm>
          <a:off x="4530049" y="2142594"/>
          <a:ext cx="391095" cy="534515"/>
        </a:xfrm>
        <a:custGeom>
          <a:avLst/>
          <a:gdLst/>
          <a:ahLst/>
          <a:cxnLst/>
          <a:rect l="0" t="0" r="0" b="0"/>
          <a:pathLst>
            <a:path>
              <a:moveTo>
                <a:pt x="0" y="0"/>
              </a:moveTo>
              <a:lnTo>
                <a:pt x="0" y="480846"/>
              </a:lnTo>
              <a:lnTo>
                <a:pt x="391095" y="480846"/>
              </a:lnTo>
              <a:lnTo>
                <a:pt x="391095" y="534515"/>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C922C2-D138-413C-87D1-9C5F8C634423}">
      <dsp:nvSpPr>
        <dsp:cNvPr id="0" name=""/>
        <dsp:cNvSpPr/>
      </dsp:nvSpPr>
      <dsp:spPr>
        <a:xfrm>
          <a:off x="3007083" y="4724242"/>
          <a:ext cx="136299" cy="1744560"/>
        </a:xfrm>
        <a:custGeom>
          <a:avLst/>
          <a:gdLst/>
          <a:ahLst/>
          <a:cxnLst/>
          <a:rect l="0" t="0" r="0" b="0"/>
          <a:pathLst>
            <a:path>
              <a:moveTo>
                <a:pt x="0" y="0"/>
              </a:moveTo>
              <a:lnTo>
                <a:pt x="0" y="1744560"/>
              </a:lnTo>
              <a:lnTo>
                <a:pt x="136299" y="1744560"/>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4204B6-14E3-4A36-B739-16E90919F701}">
      <dsp:nvSpPr>
        <dsp:cNvPr id="0" name=""/>
        <dsp:cNvSpPr/>
      </dsp:nvSpPr>
      <dsp:spPr>
        <a:xfrm>
          <a:off x="3007083" y="4724242"/>
          <a:ext cx="169298" cy="680274"/>
        </a:xfrm>
        <a:custGeom>
          <a:avLst/>
          <a:gdLst/>
          <a:ahLst/>
          <a:cxnLst/>
          <a:rect l="0" t="0" r="0" b="0"/>
          <a:pathLst>
            <a:path>
              <a:moveTo>
                <a:pt x="0" y="0"/>
              </a:moveTo>
              <a:lnTo>
                <a:pt x="0" y="680274"/>
              </a:lnTo>
              <a:lnTo>
                <a:pt x="169298" y="680274"/>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026E966-AE72-45B9-B8A7-511122B5FC6B}">
      <dsp:nvSpPr>
        <dsp:cNvPr id="0" name=""/>
        <dsp:cNvSpPr/>
      </dsp:nvSpPr>
      <dsp:spPr>
        <a:xfrm>
          <a:off x="2638147" y="3589300"/>
          <a:ext cx="248736" cy="643140"/>
        </a:xfrm>
        <a:custGeom>
          <a:avLst/>
          <a:gdLst/>
          <a:ahLst/>
          <a:cxnLst/>
          <a:rect l="0" t="0" r="0" b="0"/>
          <a:pathLst>
            <a:path>
              <a:moveTo>
                <a:pt x="0" y="0"/>
              </a:moveTo>
              <a:lnTo>
                <a:pt x="0" y="643140"/>
              </a:lnTo>
              <a:lnTo>
                <a:pt x="248736" y="643140"/>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E5DD06-CA25-4C9B-9DC8-6BE205FF1E27}">
      <dsp:nvSpPr>
        <dsp:cNvPr id="0" name=""/>
        <dsp:cNvSpPr/>
      </dsp:nvSpPr>
      <dsp:spPr>
        <a:xfrm>
          <a:off x="3242780" y="2142594"/>
          <a:ext cx="1287269" cy="613358"/>
        </a:xfrm>
        <a:custGeom>
          <a:avLst/>
          <a:gdLst/>
          <a:ahLst/>
          <a:cxnLst/>
          <a:rect l="0" t="0" r="0" b="0"/>
          <a:pathLst>
            <a:path>
              <a:moveTo>
                <a:pt x="1287269" y="0"/>
              </a:moveTo>
              <a:lnTo>
                <a:pt x="1287269" y="559688"/>
              </a:lnTo>
              <a:lnTo>
                <a:pt x="0" y="559688"/>
              </a:lnTo>
              <a:lnTo>
                <a:pt x="0" y="613358"/>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CFC68C-6E5D-4317-A57F-626BBF104E5A}">
      <dsp:nvSpPr>
        <dsp:cNvPr id="0" name=""/>
        <dsp:cNvSpPr/>
      </dsp:nvSpPr>
      <dsp:spPr>
        <a:xfrm>
          <a:off x="3203772" y="940155"/>
          <a:ext cx="1326277" cy="527680"/>
        </a:xfrm>
        <a:custGeom>
          <a:avLst/>
          <a:gdLst/>
          <a:ahLst/>
          <a:cxnLst/>
          <a:rect l="0" t="0" r="0" b="0"/>
          <a:pathLst>
            <a:path>
              <a:moveTo>
                <a:pt x="0" y="0"/>
              </a:moveTo>
              <a:lnTo>
                <a:pt x="0" y="474011"/>
              </a:lnTo>
              <a:lnTo>
                <a:pt x="1326277" y="474011"/>
              </a:lnTo>
              <a:lnTo>
                <a:pt x="1326277" y="527680"/>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8CC060-63AD-48F5-B5FA-54CD1EC415E4}">
      <dsp:nvSpPr>
        <dsp:cNvPr id="0" name=""/>
        <dsp:cNvSpPr/>
      </dsp:nvSpPr>
      <dsp:spPr>
        <a:xfrm>
          <a:off x="3128136" y="940155"/>
          <a:ext cx="91440" cy="1032961"/>
        </a:xfrm>
        <a:custGeom>
          <a:avLst/>
          <a:gdLst/>
          <a:ahLst/>
          <a:cxnLst/>
          <a:rect l="0" t="0" r="0" b="0"/>
          <a:pathLst>
            <a:path>
              <a:moveTo>
                <a:pt x="75636" y="0"/>
              </a:moveTo>
              <a:lnTo>
                <a:pt x="75636" y="979292"/>
              </a:lnTo>
              <a:lnTo>
                <a:pt x="45720" y="979292"/>
              </a:lnTo>
              <a:lnTo>
                <a:pt x="45720" y="1032961"/>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6AF2FA-A081-4BE6-9EBF-F0E86BBF3A98}">
      <dsp:nvSpPr>
        <dsp:cNvPr id="0" name=""/>
        <dsp:cNvSpPr/>
      </dsp:nvSpPr>
      <dsp:spPr>
        <a:xfrm>
          <a:off x="2039924" y="940155"/>
          <a:ext cx="1163848" cy="1051543"/>
        </a:xfrm>
        <a:custGeom>
          <a:avLst/>
          <a:gdLst/>
          <a:ahLst/>
          <a:cxnLst/>
          <a:rect l="0" t="0" r="0" b="0"/>
          <a:pathLst>
            <a:path>
              <a:moveTo>
                <a:pt x="1163848" y="0"/>
              </a:moveTo>
              <a:lnTo>
                <a:pt x="1163848" y="997874"/>
              </a:lnTo>
              <a:lnTo>
                <a:pt x="0" y="997874"/>
              </a:lnTo>
              <a:lnTo>
                <a:pt x="0" y="105154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CF5AF0-E3DC-4E2B-A295-240D0A05494E}">
      <dsp:nvSpPr>
        <dsp:cNvPr id="0" name=""/>
        <dsp:cNvSpPr/>
      </dsp:nvSpPr>
      <dsp:spPr>
        <a:xfrm>
          <a:off x="1135712" y="940155"/>
          <a:ext cx="2068060" cy="892690"/>
        </a:xfrm>
        <a:custGeom>
          <a:avLst/>
          <a:gdLst/>
          <a:ahLst/>
          <a:cxnLst/>
          <a:rect l="0" t="0" r="0" b="0"/>
          <a:pathLst>
            <a:path>
              <a:moveTo>
                <a:pt x="2068060" y="0"/>
              </a:moveTo>
              <a:lnTo>
                <a:pt x="2068060" y="839021"/>
              </a:lnTo>
              <a:lnTo>
                <a:pt x="0" y="839021"/>
              </a:lnTo>
              <a:lnTo>
                <a:pt x="0" y="892690"/>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B6E6879-9666-4C7F-8EF6-D22517A2A2EC}">
      <dsp:nvSpPr>
        <dsp:cNvPr id="0" name=""/>
        <dsp:cNvSpPr/>
      </dsp:nvSpPr>
      <dsp:spPr>
        <a:xfrm>
          <a:off x="367462" y="940155"/>
          <a:ext cx="2836310" cy="932794"/>
        </a:xfrm>
        <a:custGeom>
          <a:avLst/>
          <a:gdLst/>
          <a:ahLst/>
          <a:cxnLst/>
          <a:rect l="0" t="0" r="0" b="0"/>
          <a:pathLst>
            <a:path>
              <a:moveTo>
                <a:pt x="2836310" y="0"/>
              </a:moveTo>
              <a:lnTo>
                <a:pt x="2836310" y="879124"/>
              </a:lnTo>
              <a:lnTo>
                <a:pt x="0" y="879124"/>
              </a:lnTo>
              <a:lnTo>
                <a:pt x="0" y="93279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586632-888D-4031-A0F6-42C302CCC093}">
      <dsp:nvSpPr>
        <dsp:cNvPr id="0" name=""/>
        <dsp:cNvSpPr/>
      </dsp:nvSpPr>
      <dsp:spPr>
        <a:xfrm>
          <a:off x="2440033" y="0"/>
          <a:ext cx="1527478" cy="94015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600" b="1" i="0" u="none" strike="noStrike" kern="1200" baseline="0" smtClean="0">
              <a:latin typeface="Tahoma"/>
            </a:rPr>
            <a:t>A</a:t>
          </a:r>
          <a:r>
            <a:rPr lang="en-IN" sz="1600" b="0" i="0" u="none" strike="noStrike" kern="1200" baseline="0" smtClean="0">
              <a:latin typeface="Tahoma"/>
            </a:rPr>
            <a:t>GM/AOD</a:t>
          </a:r>
          <a:endParaRPr lang="en-IN" sz="1600" b="0" kern="1200" smtClean="0"/>
        </a:p>
      </dsp:txBody>
      <dsp:txXfrm>
        <a:off x="2440033" y="0"/>
        <a:ext cx="1527478" cy="940155"/>
      </dsp:txXfrm>
    </dsp:sp>
    <dsp:sp modelId="{03478282-FA05-44B5-B04B-177C721D9045}">
      <dsp:nvSpPr>
        <dsp:cNvPr id="0" name=""/>
        <dsp:cNvSpPr/>
      </dsp:nvSpPr>
      <dsp:spPr>
        <a:xfrm>
          <a:off x="67706" y="1872949"/>
          <a:ext cx="599511" cy="8361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1050" b="1" i="0" u="none" strike="noStrike" kern="1200" baseline="0" smtClean="0">
            <a:latin typeface="Tahoma"/>
          </a:endParaRPr>
        </a:p>
        <a:p>
          <a:pPr marR="0" lvl="0" algn="ctr" defTabSz="222250" rtl="0">
            <a:lnSpc>
              <a:spcPct val="90000"/>
            </a:lnSpc>
            <a:spcBef>
              <a:spcPct val="0"/>
            </a:spcBef>
            <a:spcAft>
              <a:spcPct val="35000"/>
            </a:spcAft>
          </a:pPr>
          <a:r>
            <a:rPr lang="en-IN" sz="1050" b="1" i="0" u="none" strike="noStrike" kern="1200" baseline="0" smtClean="0">
              <a:latin typeface="Tahoma"/>
            </a:rPr>
            <a:t>Plant </a:t>
          </a:r>
        </a:p>
        <a:p>
          <a:pPr marR="0" lvl="0" algn="ctr" defTabSz="222250" rtl="0">
            <a:lnSpc>
              <a:spcPct val="90000"/>
            </a:lnSpc>
            <a:spcBef>
              <a:spcPct val="0"/>
            </a:spcBef>
            <a:spcAft>
              <a:spcPct val="35000"/>
            </a:spcAft>
          </a:pPr>
          <a:r>
            <a:rPr lang="en-IN" sz="1050" b="1" i="0" u="none" strike="noStrike" kern="1200" baseline="0" smtClean="0">
              <a:latin typeface="Tahoma"/>
            </a:rPr>
            <a:t>Manager</a:t>
          </a:r>
          <a:endParaRPr lang="en-IN" sz="1050" kern="1200" smtClean="0"/>
        </a:p>
      </dsp:txBody>
      <dsp:txXfrm>
        <a:off x="67706" y="1872949"/>
        <a:ext cx="599511" cy="836103"/>
      </dsp:txXfrm>
    </dsp:sp>
    <dsp:sp modelId="{D0431F49-A1A6-4221-9B16-2E57D17EE723}">
      <dsp:nvSpPr>
        <dsp:cNvPr id="0" name=""/>
        <dsp:cNvSpPr/>
      </dsp:nvSpPr>
      <dsp:spPr>
        <a:xfrm>
          <a:off x="770456" y="1832845"/>
          <a:ext cx="730510" cy="92188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900" b="1" i="0" u="none" strike="noStrike" kern="1200" baseline="0" smtClean="0">
              <a:latin typeface="Tahoma"/>
            </a:rPr>
            <a:t>Route to </a:t>
          </a:r>
        </a:p>
        <a:p>
          <a:pPr marR="0" lvl="0" algn="ctr" defTabSz="222250" rtl="0">
            <a:lnSpc>
              <a:spcPct val="90000"/>
            </a:lnSpc>
            <a:spcBef>
              <a:spcPct val="0"/>
            </a:spcBef>
            <a:spcAft>
              <a:spcPct val="35000"/>
            </a:spcAft>
          </a:pPr>
          <a:r>
            <a:rPr lang="en-IN" sz="900" b="1" i="0" u="none" strike="noStrike" kern="1200" baseline="0" smtClean="0">
              <a:latin typeface="Tahoma"/>
            </a:rPr>
            <a:t>Market</a:t>
          </a:r>
          <a:endParaRPr lang="en-IN" sz="900" kern="1200" smtClean="0"/>
        </a:p>
      </dsp:txBody>
      <dsp:txXfrm>
        <a:off x="770456" y="1832845"/>
        <a:ext cx="730510" cy="921884"/>
      </dsp:txXfrm>
    </dsp:sp>
    <dsp:sp modelId="{423BD220-E719-49ED-B21B-3059F76003C9}">
      <dsp:nvSpPr>
        <dsp:cNvPr id="0" name=""/>
        <dsp:cNvSpPr/>
      </dsp:nvSpPr>
      <dsp:spPr>
        <a:xfrm>
          <a:off x="1628828" y="1991699"/>
          <a:ext cx="822192" cy="84735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000" b="1" i="0" u="none" strike="noStrike" kern="1200" baseline="0" smtClean="0">
              <a:latin typeface="Tahoma"/>
            </a:rPr>
            <a:t>Human </a:t>
          </a:r>
        </a:p>
        <a:p>
          <a:pPr marR="0" lvl="0" algn="ctr" defTabSz="222250" rtl="0">
            <a:lnSpc>
              <a:spcPct val="90000"/>
            </a:lnSpc>
            <a:spcBef>
              <a:spcPct val="0"/>
            </a:spcBef>
            <a:spcAft>
              <a:spcPct val="35000"/>
            </a:spcAft>
          </a:pPr>
          <a:r>
            <a:rPr lang="en-IN" sz="1000" b="1" i="0" u="none" strike="noStrike" kern="1200" baseline="0" smtClean="0">
              <a:latin typeface="Tahoma"/>
            </a:rPr>
            <a:t>Resource</a:t>
          </a:r>
        </a:p>
        <a:p>
          <a:pPr marR="0" lvl="0" algn="ctr" defTabSz="222250" rtl="0">
            <a:lnSpc>
              <a:spcPct val="90000"/>
            </a:lnSpc>
            <a:spcBef>
              <a:spcPct val="0"/>
            </a:spcBef>
            <a:spcAft>
              <a:spcPct val="35000"/>
            </a:spcAft>
          </a:pPr>
          <a:r>
            <a:rPr lang="en-IN" sz="1000" b="1" i="0" u="none" strike="noStrike" kern="1200" baseline="0" smtClean="0">
              <a:latin typeface="Tahoma"/>
            </a:rPr>
            <a:t>Manager</a:t>
          </a:r>
          <a:endParaRPr lang="en-IN" sz="1000" kern="1200" smtClean="0"/>
        </a:p>
      </dsp:txBody>
      <dsp:txXfrm>
        <a:off x="1628828" y="1991699"/>
        <a:ext cx="822192" cy="847356"/>
      </dsp:txXfrm>
    </dsp:sp>
    <dsp:sp modelId="{6DAD9A3D-7FA7-4CDC-B028-20DE3A636457}">
      <dsp:nvSpPr>
        <dsp:cNvPr id="0" name=""/>
        <dsp:cNvSpPr/>
      </dsp:nvSpPr>
      <dsp:spPr>
        <a:xfrm>
          <a:off x="2754262" y="1973116"/>
          <a:ext cx="839188" cy="55886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050" b="1" i="0" u="none" strike="noStrike" kern="1200" baseline="0" smtClean="0">
              <a:latin typeface="Tahoma"/>
            </a:rPr>
            <a:t>Finance </a:t>
          </a:r>
        </a:p>
        <a:p>
          <a:pPr marR="0" lvl="0" algn="ctr" defTabSz="222250" rtl="0">
            <a:lnSpc>
              <a:spcPct val="90000"/>
            </a:lnSpc>
            <a:spcBef>
              <a:spcPct val="0"/>
            </a:spcBef>
            <a:spcAft>
              <a:spcPct val="35000"/>
            </a:spcAft>
          </a:pPr>
          <a:r>
            <a:rPr lang="en-IN" sz="1050" b="1" i="0" u="none" strike="noStrike" kern="1200" baseline="0" smtClean="0">
              <a:latin typeface="Tahoma"/>
            </a:rPr>
            <a:t>Manager</a:t>
          </a:r>
          <a:endParaRPr lang="en-IN" sz="1050" kern="1200" smtClean="0"/>
        </a:p>
      </dsp:txBody>
      <dsp:txXfrm>
        <a:off x="2754262" y="1973116"/>
        <a:ext cx="839188" cy="558868"/>
      </dsp:txXfrm>
    </dsp:sp>
    <dsp:sp modelId="{857FBA36-9B6D-46B7-9675-2C079EB3A5C1}">
      <dsp:nvSpPr>
        <dsp:cNvPr id="0" name=""/>
        <dsp:cNvSpPr/>
      </dsp:nvSpPr>
      <dsp:spPr>
        <a:xfrm>
          <a:off x="3759461" y="1467835"/>
          <a:ext cx="1541177" cy="67475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000" b="1" i="0" u="none" strike="noStrike" kern="1200" baseline="0" smtClean="0">
              <a:latin typeface="Tahoma"/>
            </a:rPr>
            <a:t>General </a:t>
          </a:r>
        </a:p>
        <a:p>
          <a:pPr marR="0" lvl="0" algn="ctr" defTabSz="222250" rtl="0">
            <a:lnSpc>
              <a:spcPct val="90000"/>
            </a:lnSpc>
            <a:spcBef>
              <a:spcPct val="0"/>
            </a:spcBef>
            <a:spcAft>
              <a:spcPct val="35000"/>
            </a:spcAft>
          </a:pPr>
          <a:r>
            <a:rPr lang="en-IN" sz="1000" b="1" i="0" u="none" strike="noStrike" kern="1200" baseline="0" smtClean="0">
              <a:latin typeface="Tahoma"/>
            </a:rPr>
            <a:t>Sales</a:t>
          </a:r>
        </a:p>
        <a:p>
          <a:pPr marR="0" lvl="0" algn="ctr" defTabSz="222250" rtl="0">
            <a:lnSpc>
              <a:spcPct val="90000"/>
            </a:lnSpc>
            <a:spcBef>
              <a:spcPct val="0"/>
            </a:spcBef>
            <a:spcAft>
              <a:spcPct val="35000"/>
            </a:spcAft>
          </a:pPr>
          <a:r>
            <a:rPr lang="en-IN" sz="1000" b="1" i="0" u="none" strike="noStrike" kern="1200" baseline="0" smtClean="0">
              <a:latin typeface="Tahoma"/>
            </a:rPr>
            <a:t>Manager</a:t>
          </a:r>
          <a:endParaRPr lang="en-IN" sz="1000" kern="1200" smtClean="0"/>
        </a:p>
      </dsp:txBody>
      <dsp:txXfrm>
        <a:off x="3759461" y="1467835"/>
        <a:ext cx="1541177" cy="674758"/>
      </dsp:txXfrm>
    </dsp:sp>
    <dsp:sp modelId="{AC6A63F4-32F3-4DE2-971D-F1CBFC7AF20C}">
      <dsp:nvSpPr>
        <dsp:cNvPr id="0" name=""/>
        <dsp:cNvSpPr/>
      </dsp:nvSpPr>
      <dsp:spPr>
        <a:xfrm>
          <a:off x="2486989" y="2755952"/>
          <a:ext cx="1511582" cy="83334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1100" b="1" i="0" u="none" strike="noStrike" kern="1200" baseline="0" smtClean="0">
              <a:latin typeface="Tahoma"/>
            </a:rPr>
            <a:t>Area Sales</a:t>
          </a:r>
        </a:p>
        <a:p>
          <a:pPr marR="0" lvl="0" algn="ctr" defTabSz="222250" rtl="0">
            <a:lnSpc>
              <a:spcPct val="90000"/>
            </a:lnSpc>
            <a:spcBef>
              <a:spcPct val="0"/>
            </a:spcBef>
            <a:spcAft>
              <a:spcPct val="35000"/>
            </a:spcAft>
          </a:pPr>
          <a:r>
            <a:rPr lang="en-IN" sz="1100" b="1" i="0" u="none" strike="noStrike" kern="1200" baseline="0" smtClean="0">
              <a:latin typeface="Tahoma"/>
            </a:rPr>
            <a:t>Manager</a:t>
          </a:r>
          <a:endParaRPr lang="en-IN" sz="1100" kern="1200" smtClean="0"/>
        </a:p>
      </dsp:txBody>
      <dsp:txXfrm>
        <a:off x="2486989" y="2755952"/>
        <a:ext cx="1511582" cy="833348"/>
      </dsp:txXfrm>
    </dsp:sp>
    <dsp:sp modelId="{4B7A1DFE-27DE-45AE-8941-7C0BDCD06661}">
      <dsp:nvSpPr>
        <dsp:cNvPr id="0" name=""/>
        <dsp:cNvSpPr/>
      </dsp:nvSpPr>
      <dsp:spPr>
        <a:xfrm>
          <a:off x="2886884" y="3740640"/>
          <a:ext cx="1201987" cy="98360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10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Sales </a:t>
          </a:r>
        </a:p>
        <a:p>
          <a:pPr marR="0" lvl="0" algn="ctr" defTabSz="355600" rtl="0">
            <a:lnSpc>
              <a:spcPct val="90000"/>
            </a:lnSpc>
            <a:spcBef>
              <a:spcPct val="0"/>
            </a:spcBef>
            <a:spcAft>
              <a:spcPct val="35000"/>
            </a:spcAft>
          </a:pPr>
          <a:r>
            <a:rPr lang="en-IN" sz="1000" b="1" i="0" u="none" strike="noStrike" kern="1200" baseline="0" smtClean="0">
              <a:latin typeface="Tahoma"/>
            </a:rPr>
            <a:t>Executive</a:t>
          </a:r>
          <a:endParaRPr lang="en-IN" sz="1000" kern="1200" smtClean="0"/>
        </a:p>
      </dsp:txBody>
      <dsp:txXfrm>
        <a:off x="2886884" y="3740640"/>
        <a:ext cx="1201987" cy="983601"/>
      </dsp:txXfrm>
    </dsp:sp>
    <dsp:sp modelId="{E32152C7-9469-4C63-8777-F274949B74B2}">
      <dsp:nvSpPr>
        <dsp:cNvPr id="0" name=""/>
        <dsp:cNvSpPr/>
      </dsp:nvSpPr>
      <dsp:spPr>
        <a:xfrm>
          <a:off x="3176381" y="4933245"/>
          <a:ext cx="1323111" cy="9425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IN" sz="900" b="1" i="0" u="none" strike="noStrike" kern="1200" baseline="0" smtClean="0">
            <a:latin typeface="Tahoma"/>
          </a:endParaRPr>
        </a:p>
        <a:p>
          <a:pPr marR="0" lvl="0" algn="ctr" defTabSz="400050" rtl="0">
            <a:lnSpc>
              <a:spcPct val="90000"/>
            </a:lnSpc>
            <a:spcBef>
              <a:spcPct val="0"/>
            </a:spcBef>
            <a:spcAft>
              <a:spcPct val="35000"/>
            </a:spcAft>
          </a:pPr>
          <a:endParaRPr lang="en-IN" sz="900" b="1" i="0" u="none" strike="noStrike" kern="1200" baseline="0" smtClean="0">
            <a:latin typeface="Tahoma"/>
          </a:endParaRPr>
        </a:p>
        <a:p>
          <a:pPr marR="0" lvl="0" algn="ctr" defTabSz="400050" rtl="0">
            <a:lnSpc>
              <a:spcPct val="90000"/>
            </a:lnSpc>
            <a:spcBef>
              <a:spcPct val="0"/>
            </a:spcBef>
            <a:spcAft>
              <a:spcPct val="35000"/>
            </a:spcAft>
          </a:pPr>
          <a:r>
            <a:rPr lang="en-IN" sz="1000" b="1" i="0" u="none" strike="noStrike" kern="1200" baseline="0" smtClean="0">
              <a:latin typeface="Tahoma"/>
            </a:rPr>
            <a:t>Market </a:t>
          </a:r>
        </a:p>
        <a:p>
          <a:pPr marR="0" lvl="0" algn="ctr" defTabSz="400050" rtl="0">
            <a:lnSpc>
              <a:spcPct val="90000"/>
            </a:lnSpc>
            <a:spcBef>
              <a:spcPct val="0"/>
            </a:spcBef>
            <a:spcAft>
              <a:spcPct val="35000"/>
            </a:spcAft>
          </a:pPr>
          <a:r>
            <a:rPr lang="en-IN" sz="1000" b="1" i="0" u="none" strike="noStrike" kern="1200" baseline="0" smtClean="0">
              <a:latin typeface="Tahoma"/>
            </a:rPr>
            <a:t>Developer</a:t>
          </a:r>
          <a:endParaRPr lang="en-IN" sz="1000" kern="1200" smtClean="0"/>
        </a:p>
      </dsp:txBody>
      <dsp:txXfrm>
        <a:off x="3176381" y="4933245"/>
        <a:ext cx="1323111" cy="942542"/>
      </dsp:txXfrm>
    </dsp:sp>
    <dsp:sp modelId="{D0182A54-498E-4B82-A98D-776E897E1586}">
      <dsp:nvSpPr>
        <dsp:cNvPr id="0" name=""/>
        <dsp:cNvSpPr/>
      </dsp:nvSpPr>
      <dsp:spPr>
        <a:xfrm>
          <a:off x="3143382" y="5969463"/>
          <a:ext cx="1889209" cy="99867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l" defTabSz="355600" rtl="0">
            <a:lnSpc>
              <a:spcPct val="90000"/>
            </a:lnSpc>
            <a:spcBef>
              <a:spcPct val="0"/>
            </a:spcBef>
            <a:spcAft>
              <a:spcPct val="35000"/>
            </a:spcAft>
          </a:pPr>
          <a:r>
            <a:rPr lang="en-IN" sz="1000" b="1" i="0" u="none" strike="noStrike" kern="1200" baseline="0" smtClean="0">
              <a:latin typeface="Tahoma"/>
            </a:rPr>
            <a:t>Distributors</a:t>
          </a:r>
        </a:p>
        <a:p>
          <a:pPr marR="0" lvl="0" algn="ctr" defTabSz="355600" rtl="0">
            <a:lnSpc>
              <a:spcPct val="90000"/>
            </a:lnSpc>
            <a:spcBef>
              <a:spcPct val="0"/>
            </a:spcBef>
            <a:spcAft>
              <a:spcPct val="35000"/>
            </a:spcAft>
          </a:pPr>
          <a:r>
            <a:rPr lang="en-IN" sz="1000" b="1" i="0" u="none" strike="noStrike" kern="1200" baseline="0" smtClean="0">
              <a:latin typeface="Tahoma"/>
            </a:rPr>
            <a:t>And</a:t>
          </a:r>
        </a:p>
        <a:p>
          <a:pPr marR="0" lvl="0" algn="ctr" defTabSz="355600" rtl="0">
            <a:lnSpc>
              <a:spcPct val="90000"/>
            </a:lnSpc>
            <a:spcBef>
              <a:spcPct val="0"/>
            </a:spcBef>
            <a:spcAft>
              <a:spcPct val="35000"/>
            </a:spcAft>
          </a:pPr>
          <a:r>
            <a:rPr lang="en-IN" sz="1000" b="1" i="0" u="none" strike="noStrike" kern="1200" baseline="0" smtClean="0">
              <a:latin typeface="Tahoma"/>
            </a:rPr>
            <a:t>Salesmen</a:t>
          </a:r>
          <a:endParaRPr lang="en-IN" sz="1000" kern="1200" smtClean="0"/>
        </a:p>
      </dsp:txBody>
      <dsp:txXfrm>
        <a:off x="3143382" y="5969463"/>
        <a:ext cx="1889209" cy="998677"/>
      </dsp:txXfrm>
    </dsp:sp>
    <dsp:sp modelId="{F32CC1DF-2B4E-4EF8-BEC3-C951E79963FF}">
      <dsp:nvSpPr>
        <dsp:cNvPr id="0" name=""/>
        <dsp:cNvSpPr/>
      </dsp:nvSpPr>
      <dsp:spPr>
        <a:xfrm>
          <a:off x="4538935" y="2677109"/>
          <a:ext cx="764419" cy="6101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endParaRPr lang="en-IN" sz="500" b="1" i="0" u="none" strike="noStrike" kern="1200" baseline="0" smtClean="0">
            <a:latin typeface="Tahoma"/>
          </a:endParaRPr>
        </a:p>
        <a:p>
          <a:pPr marR="0" lvl="0" algn="ctr" defTabSz="222250" rtl="0">
            <a:lnSpc>
              <a:spcPct val="90000"/>
            </a:lnSpc>
            <a:spcBef>
              <a:spcPct val="0"/>
            </a:spcBef>
            <a:spcAft>
              <a:spcPct val="35000"/>
            </a:spcAft>
          </a:pPr>
          <a:r>
            <a:rPr lang="en-IN" sz="900" b="1" i="0" u="none" strike="noStrike" kern="1200" baseline="0" smtClean="0">
              <a:latin typeface="Tahoma"/>
            </a:rPr>
            <a:t>Channel</a:t>
          </a:r>
        </a:p>
        <a:p>
          <a:pPr marR="0" lvl="0" algn="ctr" defTabSz="22225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4538935" y="2677109"/>
        <a:ext cx="764419" cy="610181"/>
      </dsp:txXfrm>
    </dsp:sp>
    <dsp:sp modelId="{91ABFB0B-1446-4D6E-AC7D-6B6FEDB44064}">
      <dsp:nvSpPr>
        <dsp:cNvPr id="0" name=""/>
        <dsp:cNvSpPr/>
      </dsp:nvSpPr>
      <dsp:spPr>
        <a:xfrm>
          <a:off x="4719419" y="3473471"/>
          <a:ext cx="1053308" cy="767059"/>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Marketing</a:t>
          </a:r>
          <a:endParaRPr lang="en-IN" sz="1000" kern="1200" smtClean="0"/>
        </a:p>
      </dsp:txBody>
      <dsp:txXfrm>
        <a:off x="4719419" y="3473471"/>
        <a:ext cx="1053308" cy="767059"/>
      </dsp:txXfrm>
    </dsp:sp>
    <dsp:sp modelId="{5E1DEE90-1028-4B59-ADD0-23185FDCF7DC}">
      <dsp:nvSpPr>
        <dsp:cNvPr id="0" name=""/>
        <dsp:cNvSpPr/>
      </dsp:nvSpPr>
      <dsp:spPr>
        <a:xfrm>
          <a:off x="4651571" y="4733565"/>
          <a:ext cx="1185216" cy="87292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Key </a:t>
          </a:r>
        </a:p>
        <a:p>
          <a:pPr marR="0" lvl="0" algn="ctr" defTabSz="355600" rtl="0">
            <a:lnSpc>
              <a:spcPct val="90000"/>
            </a:lnSpc>
            <a:spcBef>
              <a:spcPct val="0"/>
            </a:spcBef>
            <a:spcAft>
              <a:spcPct val="35000"/>
            </a:spcAft>
          </a:pPr>
          <a:r>
            <a:rPr lang="en-IN" sz="1000" b="1" i="0" u="none" strike="noStrike" kern="1200" baseline="0" smtClean="0">
              <a:latin typeface="Tahoma"/>
            </a:rPr>
            <a:t>Accounts</a:t>
          </a:r>
          <a:endParaRPr lang="en-IN" sz="1000" kern="1200" smtClean="0"/>
        </a:p>
      </dsp:txBody>
      <dsp:txXfrm>
        <a:off x="4651571" y="4733565"/>
        <a:ext cx="1185216" cy="872925"/>
      </dsp:txXfrm>
    </dsp:sp>
    <dsp:sp modelId="{C9256AC2-C91B-45BB-8CAB-9E32F024C819}">
      <dsp:nvSpPr>
        <dsp:cNvPr id="0" name=""/>
        <dsp:cNvSpPr/>
      </dsp:nvSpPr>
      <dsp:spPr>
        <a:xfrm>
          <a:off x="5745478" y="2425939"/>
          <a:ext cx="772633" cy="91013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IN" sz="900" b="1" i="0" u="none" strike="noStrike" kern="1200" baseline="0" smtClean="0">
            <a:latin typeface="Tahoma"/>
          </a:endParaRPr>
        </a:p>
        <a:p>
          <a:pPr marR="0" lvl="0" algn="ctr" defTabSz="400050" rtl="0">
            <a:lnSpc>
              <a:spcPct val="90000"/>
            </a:lnSpc>
            <a:spcBef>
              <a:spcPct val="0"/>
            </a:spcBef>
            <a:spcAft>
              <a:spcPct val="35000"/>
            </a:spcAft>
          </a:pPr>
          <a:r>
            <a:rPr lang="en-IN" sz="900" b="1" i="0" u="none" strike="noStrike" kern="1200" baseline="0" smtClean="0">
              <a:latin typeface="Tahoma"/>
            </a:rPr>
            <a:t>Area </a:t>
          </a:r>
        </a:p>
        <a:p>
          <a:pPr marR="0" lvl="0" algn="ctr" defTabSz="400050" rtl="0">
            <a:lnSpc>
              <a:spcPct val="90000"/>
            </a:lnSpc>
            <a:spcBef>
              <a:spcPct val="0"/>
            </a:spcBef>
            <a:spcAft>
              <a:spcPct val="35000"/>
            </a:spcAft>
          </a:pPr>
          <a:r>
            <a:rPr lang="en-IN" sz="900" b="1" i="0" u="none" strike="noStrike" kern="1200" baseline="0" smtClean="0">
              <a:latin typeface="Tahoma"/>
            </a:rPr>
            <a:t>Capability</a:t>
          </a:r>
        </a:p>
        <a:p>
          <a:pPr marR="0" lvl="0" algn="ctr" defTabSz="400050" rtl="0">
            <a:lnSpc>
              <a:spcPct val="90000"/>
            </a:lnSpc>
            <a:spcBef>
              <a:spcPct val="0"/>
            </a:spcBef>
            <a:spcAft>
              <a:spcPct val="35000"/>
            </a:spcAft>
          </a:pPr>
          <a:r>
            <a:rPr lang="en-IN" sz="900" b="1" i="0" u="none" strike="noStrike" kern="1200" baseline="0" smtClean="0">
              <a:latin typeface="Tahoma"/>
            </a:rPr>
            <a:t>Manager</a:t>
          </a:r>
          <a:endParaRPr lang="en-IN" sz="900" kern="1200" smtClean="0"/>
        </a:p>
      </dsp:txBody>
      <dsp:txXfrm>
        <a:off x="5745478" y="2425939"/>
        <a:ext cx="772633" cy="910136"/>
      </dsp:txXfrm>
    </dsp:sp>
    <dsp:sp modelId="{5C2A3FC3-0D2D-4E08-B74B-BB25124C7CC4}">
      <dsp:nvSpPr>
        <dsp:cNvPr id="0" name=""/>
        <dsp:cNvSpPr/>
      </dsp:nvSpPr>
      <dsp:spPr>
        <a:xfrm>
          <a:off x="5938636" y="3443414"/>
          <a:ext cx="725833" cy="80941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endParaRPr lang="en-IN" sz="800" b="1" i="0" u="none" strike="noStrike" kern="1200" baseline="0" smtClean="0">
            <a:latin typeface="Tahoma"/>
          </a:endParaRPr>
        </a:p>
        <a:p>
          <a:pPr marR="0" lvl="0" algn="ctr" defTabSz="355600" rtl="0">
            <a:lnSpc>
              <a:spcPct val="90000"/>
            </a:lnSpc>
            <a:spcBef>
              <a:spcPct val="0"/>
            </a:spcBef>
            <a:spcAft>
              <a:spcPct val="35000"/>
            </a:spcAft>
          </a:pPr>
          <a:r>
            <a:rPr lang="en-IN" sz="1000" b="1" i="0" u="none" strike="noStrike" kern="1200" baseline="0" smtClean="0">
              <a:latin typeface="Tahoma"/>
            </a:rPr>
            <a:t>Sales </a:t>
          </a:r>
        </a:p>
        <a:p>
          <a:pPr marR="0" lvl="0" algn="ctr" defTabSz="355600" rtl="0">
            <a:lnSpc>
              <a:spcPct val="90000"/>
            </a:lnSpc>
            <a:spcBef>
              <a:spcPct val="0"/>
            </a:spcBef>
            <a:spcAft>
              <a:spcPct val="35000"/>
            </a:spcAft>
          </a:pPr>
          <a:r>
            <a:rPr lang="en-IN" sz="1000" b="1" i="0" u="none" strike="noStrike" kern="1200" baseline="0" smtClean="0">
              <a:latin typeface="Tahoma"/>
            </a:rPr>
            <a:t>Trainers</a:t>
          </a:r>
          <a:endParaRPr lang="en-IN" sz="1000" kern="1200" smtClean="0"/>
        </a:p>
      </dsp:txBody>
      <dsp:txXfrm>
        <a:off x="5938636" y="3443414"/>
        <a:ext cx="725833" cy="8094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9C411-B150-40C4-BBE9-E474F185D2DD}">
      <dsp:nvSpPr>
        <dsp:cNvPr id="0" name=""/>
        <dsp:cNvSpPr/>
      </dsp:nvSpPr>
      <dsp:spPr>
        <a:xfrm>
          <a:off x="945637" y="713063"/>
          <a:ext cx="192554" cy="4396506"/>
        </a:xfrm>
        <a:custGeom>
          <a:avLst/>
          <a:gdLst/>
          <a:ahLst/>
          <a:cxnLst/>
          <a:rect l="0" t="0" r="0" b="0"/>
          <a:pathLst>
            <a:path>
              <a:moveTo>
                <a:pt x="0" y="0"/>
              </a:moveTo>
              <a:lnTo>
                <a:pt x="0" y="4396506"/>
              </a:lnTo>
              <a:lnTo>
                <a:pt x="192554" y="43965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2809D-7496-4CFE-9B9A-793E0159C426}">
      <dsp:nvSpPr>
        <dsp:cNvPr id="0" name=""/>
        <dsp:cNvSpPr/>
      </dsp:nvSpPr>
      <dsp:spPr>
        <a:xfrm>
          <a:off x="945637" y="713063"/>
          <a:ext cx="192554" cy="3617366"/>
        </a:xfrm>
        <a:custGeom>
          <a:avLst/>
          <a:gdLst/>
          <a:ahLst/>
          <a:cxnLst/>
          <a:rect l="0" t="0" r="0" b="0"/>
          <a:pathLst>
            <a:path>
              <a:moveTo>
                <a:pt x="0" y="0"/>
              </a:moveTo>
              <a:lnTo>
                <a:pt x="0" y="3617366"/>
              </a:lnTo>
              <a:lnTo>
                <a:pt x="192554" y="3617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772223-1EE8-40C7-AA56-A9804D00E201}">
      <dsp:nvSpPr>
        <dsp:cNvPr id="0" name=""/>
        <dsp:cNvSpPr/>
      </dsp:nvSpPr>
      <dsp:spPr>
        <a:xfrm>
          <a:off x="945637" y="713063"/>
          <a:ext cx="192554" cy="2876271"/>
        </a:xfrm>
        <a:custGeom>
          <a:avLst/>
          <a:gdLst/>
          <a:ahLst/>
          <a:cxnLst/>
          <a:rect l="0" t="0" r="0" b="0"/>
          <a:pathLst>
            <a:path>
              <a:moveTo>
                <a:pt x="0" y="0"/>
              </a:moveTo>
              <a:lnTo>
                <a:pt x="0" y="2876271"/>
              </a:lnTo>
              <a:lnTo>
                <a:pt x="192554" y="2876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EC3DB-AEA3-4C23-97CD-B6B64C08907A}">
      <dsp:nvSpPr>
        <dsp:cNvPr id="0" name=""/>
        <dsp:cNvSpPr/>
      </dsp:nvSpPr>
      <dsp:spPr>
        <a:xfrm>
          <a:off x="945637" y="713063"/>
          <a:ext cx="192554" cy="2061273"/>
        </a:xfrm>
        <a:custGeom>
          <a:avLst/>
          <a:gdLst/>
          <a:ahLst/>
          <a:cxnLst/>
          <a:rect l="0" t="0" r="0" b="0"/>
          <a:pathLst>
            <a:path>
              <a:moveTo>
                <a:pt x="0" y="0"/>
              </a:moveTo>
              <a:lnTo>
                <a:pt x="0" y="2061273"/>
              </a:lnTo>
              <a:lnTo>
                <a:pt x="192554" y="20612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EA037-8CE4-42E9-81A6-22AF595B4D05}">
      <dsp:nvSpPr>
        <dsp:cNvPr id="0" name=""/>
        <dsp:cNvSpPr/>
      </dsp:nvSpPr>
      <dsp:spPr>
        <a:xfrm>
          <a:off x="945637" y="713063"/>
          <a:ext cx="192554" cy="1283226"/>
        </a:xfrm>
        <a:custGeom>
          <a:avLst/>
          <a:gdLst/>
          <a:ahLst/>
          <a:cxnLst/>
          <a:rect l="0" t="0" r="0" b="0"/>
          <a:pathLst>
            <a:path>
              <a:moveTo>
                <a:pt x="0" y="0"/>
              </a:moveTo>
              <a:lnTo>
                <a:pt x="0" y="1283226"/>
              </a:lnTo>
              <a:lnTo>
                <a:pt x="192554" y="1283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9C110-113E-43E5-B3F8-ACB1CD90546F}">
      <dsp:nvSpPr>
        <dsp:cNvPr id="0" name=""/>
        <dsp:cNvSpPr/>
      </dsp:nvSpPr>
      <dsp:spPr>
        <a:xfrm>
          <a:off x="945637" y="713063"/>
          <a:ext cx="192554" cy="505180"/>
        </a:xfrm>
        <a:custGeom>
          <a:avLst/>
          <a:gdLst/>
          <a:ahLst/>
          <a:cxnLst/>
          <a:rect l="0" t="0" r="0" b="0"/>
          <a:pathLst>
            <a:path>
              <a:moveTo>
                <a:pt x="0" y="0"/>
              </a:moveTo>
              <a:lnTo>
                <a:pt x="0" y="505180"/>
              </a:lnTo>
              <a:lnTo>
                <a:pt x="192554" y="505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949A17-5104-4F89-A6A2-E034955432C6}">
      <dsp:nvSpPr>
        <dsp:cNvPr id="0" name=""/>
        <dsp:cNvSpPr/>
      </dsp:nvSpPr>
      <dsp:spPr>
        <a:xfrm>
          <a:off x="755382" y="0"/>
          <a:ext cx="1902553" cy="7130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Tahoma"/>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Chief Executive Officer</a:t>
          </a:r>
          <a:endParaRPr lang="en-IN" sz="1100" kern="1200" smtClean="0"/>
        </a:p>
      </dsp:txBody>
      <dsp:txXfrm>
        <a:off x="755382" y="0"/>
        <a:ext cx="1902553" cy="713063"/>
      </dsp:txXfrm>
    </dsp:sp>
    <dsp:sp modelId="{A68B6897-8C19-4591-A098-20F696740C9D}">
      <dsp:nvSpPr>
        <dsp:cNvPr id="0" name=""/>
        <dsp:cNvSpPr/>
      </dsp:nvSpPr>
      <dsp:spPr>
        <a:xfrm>
          <a:off x="1138191" y="944283"/>
          <a:ext cx="1705872"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Vice President Supply Chain</a:t>
          </a:r>
          <a:endParaRPr lang="en-IN" sz="1100" kern="1200" smtClean="0"/>
        </a:p>
      </dsp:txBody>
      <dsp:txXfrm>
        <a:off x="1138191" y="944283"/>
        <a:ext cx="1705872" cy="547920"/>
      </dsp:txXfrm>
    </dsp:sp>
    <dsp:sp modelId="{15850D0C-1E40-4CFB-9A88-323C26BD6FF6}">
      <dsp:nvSpPr>
        <dsp:cNvPr id="0" name=""/>
        <dsp:cNvSpPr/>
      </dsp:nvSpPr>
      <dsp:spPr>
        <a:xfrm>
          <a:off x="1138191" y="1722330"/>
          <a:ext cx="1966353"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Chief Finance Officer</a:t>
          </a:r>
          <a:endParaRPr lang="en-IN" sz="1100" kern="1200" smtClean="0"/>
        </a:p>
      </dsp:txBody>
      <dsp:txXfrm>
        <a:off x="1138191" y="1722330"/>
        <a:ext cx="1966353" cy="547920"/>
      </dsp:txXfrm>
    </dsp:sp>
    <dsp:sp modelId="{D3BA3173-CB27-4EE8-B872-875DB9EBB134}">
      <dsp:nvSpPr>
        <dsp:cNvPr id="0" name=""/>
        <dsp:cNvSpPr/>
      </dsp:nvSpPr>
      <dsp:spPr>
        <a:xfrm>
          <a:off x="1138191" y="2500376"/>
          <a:ext cx="2319268"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Human Resource Director</a:t>
          </a:r>
          <a:endParaRPr lang="en-IN" sz="1100" kern="1200" smtClean="0"/>
        </a:p>
      </dsp:txBody>
      <dsp:txXfrm>
        <a:off x="1138191" y="2500376"/>
        <a:ext cx="2319268" cy="547920"/>
      </dsp:txXfrm>
    </dsp:sp>
    <dsp:sp modelId="{9F8ACFAB-2BEF-426D-B2D3-AD4C547CB979}">
      <dsp:nvSpPr>
        <dsp:cNvPr id="0" name=""/>
        <dsp:cNvSpPr/>
      </dsp:nvSpPr>
      <dsp:spPr>
        <a:xfrm>
          <a:off x="1138191" y="3315374"/>
          <a:ext cx="2598236"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Vice President BSG</a:t>
          </a:r>
          <a:endParaRPr lang="en-IN" sz="1100" kern="1200" smtClean="0"/>
        </a:p>
      </dsp:txBody>
      <dsp:txXfrm>
        <a:off x="1138191" y="3315374"/>
        <a:ext cx="2598236" cy="547920"/>
      </dsp:txXfrm>
    </dsp:sp>
    <dsp:sp modelId="{ECEBC30C-6529-4705-9731-BA4A179CE84F}">
      <dsp:nvSpPr>
        <dsp:cNvPr id="0" name=""/>
        <dsp:cNvSpPr/>
      </dsp:nvSpPr>
      <dsp:spPr>
        <a:xfrm>
          <a:off x="1138191" y="4056469"/>
          <a:ext cx="3228454"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1"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Regional Vice President (North)</a:t>
          </a:r>
          <a:endParaRPr lang="en-IN" sz="1100" kern="1200" smtClean="0"/>
        </a:p>
      </dsp:txBody>
      <dsp:txXfrm>
        <a:off x="1138191" y="4056469"/>
        <a:ext cx="3228454" cy="547920"/>
      </dsp:txXfrm>
    </dsp:sp>
    <dsp:sp modelId="{2C4E9686-E4A7-46FE-81CD-A2C1C27BFE97}">
      <dsp:nvSpPr>
        <dsp:cNvPr id="0" name=""/>
        <dsp:cNvSpPr/>
      </dsp:nvSpPr>
      <dsp:spPr>
        <a:xfrm>
          <a:off x="1138191" y="4835609"/>
          <a:ext cx="2601546"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IN" sz="1100" b="0" i="0" u="none" strike="noStrike" kern="1200" baseline="0" smtClean="0">
            <a:solidFill>
              <a:srgbClr val="000000"/>
            </a:solidFill>
            <a:latin typeface="Arial"/>
          </a:endParaRPr>
        </a:p>
        <a:p>
          <a:pPr marR="0" lvl="0" algn="ctr" defTabSz="488950" rtl="0">
            <a:lnSpc>
              <a:spcPct val="90000"/>
            </a:lnSpc>
            <a:spcBef>
              <a:spcPct val="0"/>
            </a:spcBef>
            <a:spcAft>
              <a:spcPct val="35000"/>
            </a:spcAft>
          </a:pPr>
          <a:r>
            <a:rPr lang="en-IN" sz="1100" b="1" i="0" u="none" strike="noStrike" kern="1200" baseline="0" smtClean="0">
              <a:solidFill>
                <a:srgbClr val="000000"/>
              </a:solidFill>
              <a:latin typeface="Tahoma"/>
            </a:rPr>
            <a:t>Regional Vice President (Central)</a:t>
          </a:r>
        </a:p>
      </dsp:txBody>
      <dsp:txXfrm>
        <a:off x="1138191" y="4835609"/>
        <a:ext cx="2601546" cy="5479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9157B-D3FC-4C9B-8F4F-60A30BE3E5FA}">
      <dsp:nvSpPr>
        <dsp:cNvPr id="0" name=""/>
        <dsp:cNvSpPr/>
      </dsp:nvSpPr>
      <dsp:spPr>
        <a:xfrm>
          <a:off x="2664126" y="2371"/>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b="1" kern="1200">
              <a:solidFill>
                <a:sysClr val="windowText" lastClr="000000"/>
              </a:solidFill>
            </a:rPr>
            <a:t>Recruitment</a:t>
          </a:r>
        </a:p>
      </dsp:txBody>
      <dsp:txXfrm>
        <a:off x="2687580" y="25825"/>
        <a:ext cx="692263" cy="433553"/>
      </dsp:txXfrm>
    </dsp:sp>
    <dsp:sp modelId="{2205B09A-5E58-4E00-B735-921F95325688}">
      <dsp:nvSpPr>
        <dsp:cNvPr id="0" name=""/>
        <dsp:cNvSpPr/>
      </dsp:nvSpPr>
      <dsp:spPr>
        <a:xfrm>
          <a:off x="1509221" y="268569"/>
          <a:ext cx="3334320" cy="3334320"/>
        </a:xfrm>
        <a:custGeom>
          <a:avLst/>
          <a:gdLst/>
          <a:ahLst/>
          <a:cxnLst/>
          <a:rect l="0" t="0" r="0" b="0"/>
          <a:pathLst>
            <a:path>
              <a:moveTo>
                <a:pt x="2008780" y="35376"/>
              </a:moveTo>
              <a:arcTo wR="1667160" hR="1667160" stAng="16909459" swAng="72646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D582996-9AE1-46ED-AD0A-92D03C985B29}">
      <dsp:nvSpPr>
        <dsp:cNvPr id="0" name=""/>
        <dsp:cNvSpPr/>
      </dsp:nvSpPr>
      <dsp:spPr>
        <a:xfrm>
          <a:off x="3885036" y="462808"/>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b="1" kern="1200">
              <a:solidFill>
                <a:sysClr val="windowText" lastClr="000000"/>
              </a:solidFill>
            </a:rPr>
            <a:t>Advertising</a:t>
          </a:r>
        </a:p>
      </dsp:txBody>
      <dsp:txXfrm>
        <a:off x="3908490" y="486262"/>
        <a:ext cx="692263" cy="433553"/>
      </dsp:txXfrm>
    </dsp:sp>
    <dsp:sp modelId="{B2DDE131-3320-4342-88B2-04C9DF8B8406}">
      <dsp:nvSpPr>
        <dsp:cNvPr id="0" name=""/>
        <dsp:cNvSpPr/>
      </dsp:nvSpPr>
      <dsp:spPr>
        <a:xfrm>
          <a:off x="1384884" y="180770"/>
          <a:ext cx="3334320" cy="3334320"/>
        </a:xfrm>
        <a:custGeom>
          <a:avLst/>
          <a:gdLst/>
          <a:ahLst/>
          <a:cxnLst/>
          <a:rect l="0" t="0" r="0" b="0"/>
          <a:pathLst>
            <a:path>
              <a:moveTo>
                <a:pt x="3146189" y="897811"/>
              </a:moveTo>
              <a:arcTo wR="1667160" hR="1667160" stAng="19951070" swAng="98381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C5DACD4-1BE4-4C2E-9D57-2E210F614E5E}">
      <dsp:nvSpPr>
        <dsp:cNvPr id="0" name=""/>
        <dsp:cNvSpPr/>
      </dsp:nvSpPr>
      <dsp:spPr>
        <a:xfrm>
          <a:off x="4356680" y="1682227"/>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b="1" kern="1200">
              <a:solidFill>
                <a:sysClr val="windowText" lastClr="000000"/>
              </a:solidFill>
            </a:rPr>
            <a:t>Selecting  Staff</a:t>
          </a:r>
        </a:p>
      </dsp:txBody>
      <dsp:txXfrm>
        <a:off x="4380134" y="1705681"/>
        <a:ext cx="692263" cy="433553"/>
      </dsp:txXfrm>
    </dsp:sp>
    <dsp:sp modelId="{B59FCCB2-48B8-4D9E-A8A9-53842AFA8F09}">
      <dsp:nvSpPr>
        <dsp:cNvPr id="0" name=""/>
        <dsp:cNvSpPr/>
      </dsp:nvSpPr>
      <dsp:spPr>
        <a:xfrm>
          <a:off x="1398982" y="202280"/>
          <a:ext cx="3334320" cy="3334320"/>
        </a:xfrm>
        <a:custGeom>
          <a:avLst/>
          <a:gdLst/>
          <a:ahLst/>
          <a:cxnLst/>
          <a:rect l="0" t="0" r="0" b="0"/>
          <a:pathLst>
            <a:path>
              <a:moveTo>
                <a:pt x="3275447" y="2106291"/>
              </a:moveTo>
              <a:arcTo wR="1667160" hR="1667160" stAng="916317" swAng="93863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0732D06-F2D4-4C4A-9761-F99971DDFE4B}">
      <dsp:nvSpPr>
        <dsp:cNvPr id="0" name=""/>
        <dsp:cNvSpPr/>
      </dsp:nvSpPr>
      <dsp:spPr>
        <a:xfrm>
          <a:off x="3845309" y="2850714"/>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b="1" kern="1200">
              <a:solidFill>
                <a:sysClr val="windowText" lastClr="000000"/>
              </a:solidFill>
            </a:rPr>
            <a:t>Induction</a:t>
          </a:r>
        </a:p>
      </dsp:txBody>
      <dsp:txXfrm>
        <a:off x="3868763" y="2874168"/>
        <a:ext cx="692263" cy="433553"/>
      </dsp:txXfrm>
    </dsp:sp>
    <dsp:sp modelId="{1690B261-BCC0-4200-8900-1C8B3E9DC86B}">
      <dsp:nvSpPr>
        <dsp:cNvPr id="0" name=""/>
        <dsp:cNvSpPr/>
      </dsp:nvSpPr>
      <dsp:spPr>
        <a:xfrm>
          <a:off x="1402938" y="224575"/>
          <a:ext cx="3334320" cy="3334320"/>
        </a:xfrm>
        <a:custGeom>
          <a:avLst/>
          <a:gdLst/>
          <a:ahLst/>
          <a:cxnLst/>
          <a:rect l="0" t="0" r="0" b="0"/>
          <a:pathLst>
            <a:path>
              <a:moveTo>
                <a:pt x="2416282" y="3156535"/>
              </a:moveTo>
              <a:arcTo wR="1667160" hR="1667160" stAng="3797917" swAng="65197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B816F7A-CB4B-4270-93CD-72E77105F446}">
      <dsp:nvSpPr>
        <dsp:cNvPr id="0" name=""/>
        <dsp:cNvSpPr/>
      </dsp:nvSpPr>
      <dsp:spPr>
        <a:xfrm>
          <a:off x="2684320" y="3327133"/>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solidFill>
                <a:sysClr val="windowText" lastClr="000000"/>
              </a:solidFill>
            </a:rPr>
            <a:t>I</a:t>
          </a:r>
          <a:r>
            <a:rPr lang="en-IN" sz="900" b="1" kern="1200">
              <a:solidFill>
                <a:sysClr val="windowText" lastClr="000000"/>
              </a:solidFill>
            </a:rPr>
            <a:t>dentifying Training Needs</a:t>
          </a:r>
        </a:p>
      </dsp:txBody>
      <dsp:txXfrm>
        <a:off x="2707774" y="3350587"/>
        <a:ext cx="692263" cy="433553"/>
      </dsp:txXfrm>
    </dsp:sp>
    <dsp:sp modelId="{A33900EF-20AC-4F7B-8AB7-6C8D633EE746}">
      <dsp:nvSpPr>
        <dsp:cNvPr id="0" name=""/>
        <dsp:cNvSpPr/>
      </dsp:nvSpPr>
      <dsp:spPr>
        <a:xfrm>
          <a:off x="1342322" y="227944"/>
          <a:ext cx="3334320" cy="3334320"/>
        </a:xfrm>
        <a:custGeom>
          <a:avLst/>
          <a:gdLst/>
          <a:ahLst/>
          <a:cxnLst/>
          <a:rect l="0" t="0" r="0" b="0"/>
          <a:pathLst>
            <a:path>
              <a:moveTo>
                <a:pt x="1232412" y="3276637"/>
              </a:moveTo>
              <a:arcTo wR="1667160" hR="1667160" stAng="6306950" swAng="70196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69A45A1-873A-465A-B5E6-7D0CDAF97821}">
      <dsp:nvSpPr>
        <dsp:cNvPr id="0" name=""/>
        <dsp:cNvSpPr/>
      </dsp:nvSpPr>
      <dsp:spPr>
        <a:xfrm>
          <a:off x="1485266" y="2848392"/>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b="1" kern="1200">
              <a:solidFill>
                <a:sysClr val="windowText" lastClr="000000"/>
              </a:solidFill>
            </a:rPr>
            <a:t>Performance apprisals</a:t>
          </a:r>
        </a:p>
      </dsp:txBody>
      <dsp:txXfrm>
        <a:off x="1508720" y="2871846"/>
        <a:ext cx="692263" cy="433553"/>
      </dsp:txXfrm>
    </dsp:sp>
    <dsp:sp modelId="{69ADEE95-806E-470D-84A1-75B99F092EC6}">
      <dsp:nvSpPr>
        <dsp:cNvPr id="0" name=""/>
        <dsp:cNvSpPr/>
      </dsp:nvSpPr>
      <dsp:spPr>
        <a:xfrm>
          <a:off x="1366552" y="242602"/>
          <a:ext cx="3334320" cy="3334320"/>
        </a:xfrm>
        <a:custGeom>
          <a:avLst/>
          <a:gdLst/>
          <a:ahLst/>
          <a:cxnLst/>
          <a:rect l="0" t="0" r="0" b="0"/>
          <a:pathLst>
            <a:path>
              <a:moveTo>
                <a:pt x="210623" y="2478285"/>
              </a:moveTo>
              <a:arcTo wR="1667160" hR="1667160" stAng="9053231" swAng="9405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47782E1-EEAA-4076-8FD2-4DF08AB2C969}">
      <dsp:nvSpPr>
        <dsp:cNvPr id="0" name=""/>
        <dsp:cNvSpPr/>
      </dsp:nvSpPr>
      <dsp:spPr>
        <a:xfrm>
          <a:off x="996966" y="1669531"/>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rPr>
            <a:t>Moving on</a:t>
          </a:r>
        </a:p>
      </dsp:txBody>
      <dsp:txXfrm>
        <a:off x="1020420" y="1692985"/>
        <a:ext cx="692263" cy="433553"/>
      </dsp:txXfrm>
    </dsp:sp>
    <dsp:sp modelId="{F9AE465D-C08C-4B9B-8FB0-C2DC684F7EF6}">
      <dsp:nvSpPr>
        <dsp:cNvPr id="0" name=""/>
        <dsp:cNvSpPr/>
      </dsp:nvSpPr>
      <dsp:spPr>
        <a:xfrm>
          <a:off x="1353317" y="320495"/>
          <a:ext cx="3334320" cy="3334320"/>
        </a:xfrm>
        <a:custGeom>
          <a:avLst/>
          <a:gdLst/>
          <a:ahLst/>
          <a:cxnLst/>
          <a:rect l="0" t="0" r="0" b="0"/>
          <a:pathLst>
            <a:path>
              <a:moveTo>
                <a:pt x="66741" y="1200166"/>
              </a:moveTo>
              <a:arcTo wR="1667160" hR="1667160" stAng="11776019" swAng="96221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CDB440E-0A1C-4A75-BD9B-3E8E5C0143E2}">
      <dsp:nvSpPr>
        <dsp:cNvPr id="0" name=""/>
        <dsp:cNvSpPr/>
      </dsp:nvSpPr>
      <dsp:spPr>
        <a:xfrm>
          <a:off x="1536047" y="490669"/>
          <a:ext cx="739171" cy="48046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IN" sz="1050" b="1" kern="1200">
              <a:solidFill>
                <a:sysClr val="windowText" lastClr="000000"/>
              </a:solidFill>
            </a:rPr>
            <a:t>planning</a:t>
          </a:r>
        </a:p>
      </dsp:txBody>
      <dsp:txXfrm>
        <a:off x="1559501" y="514123"/>
        <a:ext cx="692263" cy="433553"/>
      </dsp:txXfrm>
    </dsp:sp>
    <dsp:sp modelId="{CDBE7FAC-FE0A-4B8B-A8AB-093C8FE708C6}">
      <dsp:nvSpPr>
        <dsp:cNvPr id="0" name=""/>
        <dsp:cNvSpPr/>
      </dsp:nvSpPr>
      <dsp:spPr>
        <a:xfrm>
          <a:off x="1485897" y="210777"/>
          <a:ext cx="3334320" cy="3334320"/>
        </a:xfrm>
        <a:custGeom>
          <a:avLst/>
          <a:gdLst/>
          <a:ahLst/>
          <a:cxnLst/>
          <a:rect l="0" t="0" r="0" b="0"/>
          <a:pathLst>
            <a:path>
              <a:moveTo>
                <a:pt x="824294" y="228758"/>
              </a:moveTo>
              <a:arcTo wR="1667160" hR="1667160" stAng="14377849" swAng="6000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DABB4-76B5-44A9-B45E-E2A04C69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67</Pages>
  <Words>12305</Words>
  <Characters>70140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Itishree</dc:creator>
  <cp:lastModifiedBy>Venkatramana K</cp:lastModifiedBy>
  <cp:revision>25</cp:revision>
  <dcterms:created xsi:type="dcterms:W3CDTF">2012-09-07T09:00:00Z</dcterms:created>
  <dcterms:modified xsi:type="dcterms:W3CDTF">2014-05-25T18:14:00Z</dcterms:modified>
</cp:coreProperties>
</file>