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9765" w14:textId="6C068240" w:rsidR="00DF7659" w:rsidRDefault="00B43188" w:rsidP="00B43188">
      <w:pPr>
        <w:jc w:val="right"/>
      </w:pPr>
      <w:r>
        <w:rPr>
          <w:noProof/>
        </w:rPr>
        <w:drawing>
          <wp:inline distT="0" distB="0" distL="0" distR="0" wp14:anchorId="6E198515" wp14:editId="6B6064C3">
            <wp:extent cx="2983998" cy="731521"/>
            <wp:effectExtent l="0" t="0" r="698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C35D" w14:textId="54E0EA88" w:rsidR="00B43188" w:rsidRDefault="00B43188" w:rsidP="00B43188">
      <w:pPr>
        <w:rPr>
          <w:sz w:val="28"/>
          <w:szCs w:val="28"/>
        </w:rPr>
      </w:pPr>
    </w:p>
    <w:p w14:paraId="5392494F" w14:textId="615B92FA" w:rsidR="00B43188" w:rsidRPr="00184E07" w:rsidRDefault="00B43188" w:rsidP="00184E07">
      <w:pPr>
        <w:spacing w:after="0"/>
        <w:jc w:val="center"/>
        <w:rPr>
          <w:sz w:val="48"/>
          <w:szCs w:val="48"/>
        </w:rPr>
      </w:pPr>
      <w:r w:rsidRPr="00184E07">
        <w:rPr>
          <w:sz w:val="48"/>
          <w:szCs w:val="48"/>
        </w:rPr>
        <w:t>How do Real Estate Auctions Work?</w:t>
      </w:r>
    </w:p>
    <w:p w14:paraId="112264A1" w14:textId="6F7B25DD" w:rsidR="00B43188" w:rsidRPr="007C1043" w:rsidRDefault="00B43188" w:rsidP="00B43188"/>
    <w:p w14:paraId="7C88F94A" w14:textId="5E821C39" w:rsidR="00B43188" w:rsidRPr="007C1043" w:rsidRDefault="00B43188" w:rsidP="00B43188">
      <w:pPr>
        <w:spacing w:after="0"/>
      </w:pPr>
      <w:r w:rsidRPr="007C1043">
        <w:t>To participate in our real estate auctions, it may be helpful to review the information below, to insure you have a smooth and enjoyable experience.</w:t>
      </w:r>
    </w:p>
    <w:p w14:paraId="40818CCD" w14:textId="45037A00" w:rsidR="00B43188" w:rsidRPr="007C1043" w:rsidRDefault="00B43188" w:rsidP="00B43188">
      <w:pPr>
        <w:spacing w:after="0"/>
      </w:pPr>
    </w:p>
    <w:p w14:paraId="316C3090" w14:textId="4F3C8537" w:rsidR="00B43188" w:rsidRDefault="00B43188" w:rsidP="00B43188">
      <w:pPr>
        <w:pStyle w:val="ListParagraph"/>
        <w:numPr>
          <w:ilvl w:val="0"/>
          <w:numId w:val="1"/>
        </w:numPr>
        <w:spacing w:after="0"/>
      </w:pPr>
      <w:r w:rsidRPr="007C1043">
        <w:t>Pre-register for the auction event or register at the auction prior to the opening of bidding</w:t>
      </w:r>
      <w:r w:rsidR="006154FD">
        <w:t>.  You will be given a bidder packet and a bidder number.  This number is your Golden Ticket to</w:t>
      </w:r>
      <w:r w:rsidR="00B15272">
        <w:t xml:space="preserve"> buying real estate at </w:t>
      </w:r>
      <w:proofErr w:type="gramStart"/>
      <w:r w:rsidR="00B15272">
        <w:t>auction;</w:t>
      </w:r>
      <w:proofErr w:type="gramEnd"/>
    </w:p>
    <w:p w14:paraId="0D220F61" w14:textId="77777777" w:rsidR="005F43B6" w:rsidRDefault="005F43B6" w:rsidP="005F43B6">
      <w:pPr>
        <w:spacing w:after="0"/>
      </w:pPr>
    </w:p>
    <w:p w14:paraId="455C5A21" w14:textId="71B88C36" w:rsidR="005F43B6" w:rsidRPr="007C1043" w:rsidRDefault="005F43B6" w:rsidP="005F43B6">
      <w:pPr>
        <w:pStyle w:val="ListParagraph"/>
        <w:numPr>
          <w:ilvl w:val="0"/>
          <w:numId w:val="1"/>
        </w:numPr>
        <w:spacing w:after="0"/>
      </w:pPr>
      <w:r>
        <w:t xml:space="preserve">If you are being represented by a real estate agent, that agent will register you for the </w:t>
      </w:r>
      <w:proofErr w:type="gramStart"/>
      <w:r>
        <w:t>auction</w:t>
      </w:r>
      <w:proofErr w:type="gramEnd"/>
      <w:r>
        <w:t xml:space="preserve"> but it must be 48 hours prior to the auction for that agent to receive compensation.  Forms are normally available on the auction </w:t>
      </w:r>
      <w:proofErr w:type="gramStart"/>
      <w:r>
        <w:t>website;</w:t>
      </w:r>
      <w:proofErr w:type="gramEnd"/>
    </w:p>
    <w:p w14:paraId="6095ACB3" w14:textId="53AB26E8" w:rsidR="00B43188" w:rsidRPr="007C1043" w:rsidRDefault="00B43188" w:rsidP="00B43188">
      <w:pPr>
        <w:spacing w:after="0"/>
      </w:pPr>
    </w:p>
    <w:p w14:paraId="68006D8B" w14:textId="72FDF108" w:rsidR="00B43188" w:rsidRPr="007C1043" w:rsidRDefault="00B43188" w:rsidP="00B43188">
      <w:pPr>
        <w:pStyle w:val="ListParagraph"/>
        <w:numPr>
          <w:ilvl w:val="0"/>
          <w:numId w:val="1"/>
        </w:numPr>
        <w:spacing w:after="0"/>
      </w:pPr>
      <w:r w:rsidRPr="007C1043">
        <w:t xml:space="preserve">You will need a deposit check to register.  Check the website </w:t>
      </w:r>
      <w:proofErr w:type="gramStart"/>
      <w:r w:rsidRPr="007C1043">
        <w:t>for the amount of</w:t>
      </w:r>
      <w:proofErr w:type="gramEnd"/>
      <w:r w:rsidRPr="007C1043">
        <w:t xml:space="preserve"> the check you will need.  A bank check is preferred, but a company check is acceptable or a personal check with a bank letter of </w:t>
      </w:r>
      <w:proofErr w:type="gramStart"/>
      <w:r w:rsidRPr="007C1043">
        <w:t>guarantee;</w:t>
      </w:r>
      <w:proofErr w:type="gramEnd"/>
    </w:p>
    <w:p w14:paraId="1BA2605F" w14:textId="77777777" w:rsidR="00B43188" w:rsidRPr="007C1043" w:rsidRDefault="00B43188" w:rsidP="00B43188">
      <w:pPr>
        <w:pStyle w:val="ListParagraph"/>
      </w:pPr>
    </w:p>
    <w:p w14:paraId="1314AFA1" w14:textId="1D35309E" w:rsidR="00B43188" w:rsidRPr="007C1043" w:rsidRDefault="00B43188" w:rsidP="00B43188">
      <w:pPr>
        <w:pStyle w:val="ListParagraph"/>
        <w:numPr>
          <w:ilvl w:val="0"/>
          <w:numId w:val="1"/>
        </w:numPr>
        <w:spacing w:after="0"/>
      </w:pPr>
      <w:r w:rsidRPr="007C1043">
        <w:t xml:space="preserve">If you are not the winning bidder, you will receive your check back at the end of the auction.  Simply check with the auction </w:t>
      </w:r>
      <w:proofErr w:type="gramStart"/>
      <w:r w:rsidRPr="007C1043">
        <w:t>cashier;</w:t>
      </w:r>
      <w:proofErr w:type="gramEnd"/>
    </w:p>
    <w:p w14:paraId="648C885E" w14:textId="77777777" w:rsidR="00B43188" w:rsidRPr="007C1043" w:rsidRDefault="00B43188" w:rsidP="00B43188">
      <w:pPr>
        <w:pStyle w:val="ListParagraph"/>
      </w:pPr>
    </w:p>
    <w:p w14:paraId="1C96E99A" w14:textId="1CB7FC2D" w:rsidR="00B43188" w:rsidRPr="007C1043" w:rsidRDefault="001D2D35" w:rsidP="00B43188">
      <w:pPr>
        <w:pStyle w:val="ListParagraph"/>
        <w:numPr>
          <w:ilvl w:val="0"/>
          <w:numId w:val="1"/>
        </w:numPr>
        <w:spacing w:after="0"/>
      </w:pPr>
      <w:r w:rsidRPr="007C1043">
        <w:t>The auctioneer will read aloud any announcements that have an impact on the auction prior to asking for bids.  These announcements supercede any written instructions</w:t>
      </w:r>
      <w:r w:rsidR="001C28C8" w:rsidRPr="007C1043">
        <w:t xml:space="preserve"> and should be listened to </w:t>
      </w:r>
      <w:proofErr w:type="gramStart"/>
      <w:r w:rsidR="001C28C8" w:rsidRPr="007C1043">
        <w:t>carefully;</w:t>
      </w:r>
      <w:proofErr w:type="gramEnd"/>
    </w:p>
    <w:p w14:paraId="7C8428F1" w14:textId="77777777" w:rsidR="001C28C8" w:rsidRPr="007C1043" w:rsidRDefault="001C28C8" w:rsidP="001C28C8">
      <w:pPr>
        <w:pStyle w:val="ListParagraph"/>
      </w:pPr>
    </w:p>
    <w:p w14:paraId="3CC213F3" w14:textId="3D07866D" w:rsidR="001C28C8" w:rsidRPr="007C1043" w:rsidRDefault="008E51AF" w:rsidP="00B43188">
      <w:pPr>
        <w:pStyle w:val="ListParagraph"/>
        <w:numPr>
          <w:ilvl w:val="0"/>
          <w:numId w:val="1"/>
        </w:numPr>
        <w:spacing w:after="0"/>
      </w:pPr>
      <w:r w:rsidRPr="007C1043">
        <w:t>Once the crowd is ready, the fun begins!  The auctioneer will ask for an opening bid, formally called a “</w:t>
      </w:r>
      <w:r w:rsidR="00A91761" w:rsidRPr="007C1043">
        <w:t xml:space="preserve">public outcry”, and the auction is on.  In a reserve auction, the seller reserves the right to accept or reject any or all bids.  </w:t>
      </w:r>
      <w:r w:rsidR="00B23AB4" w:rsidRPr="007C1043">
        <w:t>The seller also can stop</w:t>
      </w:r>
      <w:r w:rsidR="006D32C6" w:rsidRPr="007C1043">
        <w:t xml:space="preserve"> and/or cancel the auction at any time they deem necessary, even though bidding has begun and there are good bidders at the auction.  </w:t>
      </w:r>
      <w:r w:rsidR="00B23AB4" w:rsidRPr="007C1043">
        <w:t xml:space="preserve">In an absolute auction, once there is a public outcry for bids, the auction will culminate in a new owner.  </w:t>
      </w:r>
      <w:r w:rsidR="00192BBE" w:rsidRPr="007C1043">
        <w:t xml:space="preserve">The seller cannot stop the auction, and the property will sell regardless of high </w:t>
      </w:r>
      <w:proofErr w:type="gramStart"/>
      <w:r w:rsidR="00192BBE" w:rsidRPr="007C1043">
        <w:t>bid</w:t>
      </w:r>
      <w:r w:rsidR="007C1043">
        <w:t>;</w:t>
      </w:r>
      <w:proofErr w:type="gramEnd"/>
    </w:p>
    <w:p w14:paraId="0997A136" w14:textId="77777777" w:rsidR="00192BBE" w:rsidRPr="007C1043" w:rsidRDefault="00192BBE" w:rsidP="00192BBE">
      <w:pPr>
        <w:pStyle w:val="ListParagraph"/>
      </w:pPr>
    </w:p>
    <w:p w14:paraId="57D7B716" w14:textId="5DC788FD" w:rsidR="00192BBE" w:rsidRPr="007C1043" w:rsidRDefault="00F70DD8" w:rsidP="00B43188">
      <w:pPr>
        <w:pStyle w:val="ListParagraph"/>
        <w:numPr>
          <w:ilvl w:val="0"/>
          <w:numId w:val="1"/>
        </w:numPr>
        <w:spacing w:after="0"/>
      </w:pPr>
      <w:r w:rsidRPr="007C1043">
        <w:t xml:space="preserve">Buyers Premium.  </w:t>
      </w:r>
      <w:r w:rsidR="002F302F" w:rsidRPr="007C1043">
        <w:t>In most cases, JF Marketing will charge a 10% Buyers Premium on the auction of real estate in Ohio.  This is added to the high bid to establish the sale price.  Example: if the high bid is $400,000 then the sale price will be $440,000.</w:t>
      </w:r>
    </w:p>
    <w:p w14:paraId="0DBEFAC5" w14:textId="77777777" w:rsidR="007C1043" w:rsidRPr="007C1043" w:rsidRDefault="007C1043" w:rsidP="007C1043">
      <w:pPr>
        <w:pStyle w:val="ListParagraph"/>
      </w:pPr>
    </w:p>
    <w:p w14:paraId="1D16C637" w14:textId="44AED364" w:rsidR="007C1043" w:rsidRDefault="00184E07" w:rsidP="00B43188">
      <w:pPr>
        <w:pStyle w:val="ListParagraph"/>
        <w:numPr>
          <w:ilvl w:val="0"/>
          <w:numId w:val="1"/>
        </w:numPr>
        <w:spacing w:after="0"/>
      </w:pPr>
      <w:r>
        <w:t xml:space="preserve">If you are the winning bidder, several things will happen.  First, your check will be deposited into our title company trust account.  </w:t>
      </w:r>
      <w:r w:rsidR="003D0F73">
        <w:t xml:space="preserve">Your money is safe and if something should happen that the sale is cancelled, you will receive your deposit back in </w:t>
      </w:r>
      <w:proofErr w:type="gramStart"/>
      <w:r w:rsidR="003D0F73">
        <w:t>full from</w:t>
      </w:r>
      <w:proofErr w:type="gramEnd"/>
      <w:r w:rsidR="003D0F73">
        <w:t xml:space="preserve"> the title company.  </w:t>
      </w:r>
      <w:r w:rsidR="008D2B53">
        <w:t xml:space="preserve">Next, you will be asked to sign the Contract to Purchase at Public Auction.  A short </w:t>
      </w:r>
      <w:proofErr w:type="gramStart"/>
      <w:r w:rsidR="008D2B53">
        <w:t>3 page</w:t>
      </w:r>
      <w:proofErr w:type="gramEnd"/>
      <w:r w:rsidR="008D2B53">
        <w:t xml:space="preserve"> document that consummates the sale</w:t>
      </w:r>
      <w:r w:rsidR="006C7B2F">
        <w:t>, and there are 2 state required docs for you to sign as well.</w:t>
      </w:r>
    </w:p>
    <w:p w14:paraId="27E61EAC" w14:textId="77777777" w:rsidR="006C7B2F" w:rsidRDefault="006C7B2F" w:rsidP="006C7B2F">
      <w:pPr>
        <w:pStyle w:val="ListParagraph"/>
      </w:pPr>
    </w:p>
    <w:p w14:paraId="709F3CA3" w14:textId="62B48280" w:rsidR="006C7B2F" w:rsidRPr="007C1043" w:rsidRDefault="003B6D98" w:rsidP="00B43188">
      <w:pPr>
        <w:pStyle w:val="ListParagraph"/>
        <w:numPr>
          <w:ilvl w:val="0"/>
          <w:numId w:val="1"/>
        </w:numPr>
        <w:spacing w:after="0"/>
      </w:pPr>
      <w:r>
        <w:t>In 30 days or less, the title company will contact the winning bidder to have a closing, and transfer ownership of the property to the new</w:t>
      </w:r>
      <w:r w:rsidR="00781073">
        <w:t xml:space="preserve"> winning bidder!!  </w:t>
      </w:r>
    </w:p>
    <w:sectPr w:rsidR="006C7B2F" w:rsidRPr="007C1043" w:rsidSect="00B4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DAB"/>
    <w:multiLevelType w:val="hybridMultilevel"/>
    <w:tmpl w:val="D148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88"/>
    <w:rsid w:val="00184E07"/>
    <w:rsid w:val="00192BBE"/>
    <w:rsid w:val="001C28C8"/>
    <w:rsid w:val="001D2D35"/>
    <w:rsid w:val="002A4337"/>
    <w:rsid w:val="002F302F"/>
    <w:rsid w:val="003B6D98"/>
    <w:rsid w:val="003D0F73"/>
    <w:rsid w:val="005F43B6"/>
    <w:rsid w:val="006154FD"/>
    <w:rsid w:val="006C7B2F"/>
    <w:rsid w:val="006D32C6"/>
    <w:rsid w:val="00781073"/>
    <w:rsid w:val="007C1043"/>
    <w:rsid w:val="008D2B53"/>
    <w:rsid w:val="008E51AF"/>
    <w:rsid w:val="00A20BBC"/>
    <w:rsid w:val="00A91761"/>
    <w:rsid w:val="00B15272"/>
    <w:rsid w:val="00B23AB4"/>
    <w:rsid w:val="00B43188"/>
    <w:rsid w:val="00DF7659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DB04"/>
  <w15:chartTrackingRefBased/>
  <w15:docId w15:val="{B946349D-ABE3-494A-9937-ABB7C9A7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FROELICH</dc:creator>
  <cp:keywords/>
  <dc:description/>
  <cp:lastModifiedBy>JOHN FROELICH</cp:lastModifiedBy>
  <cp:revision>23</cp:revision>
  <dcterms:created xsi:type="dcterms:W3CDTF">2022-03-11T14:24:00Z</dcterms:created>
  <dcterms:modified xsi:type="dcterms:W3CDTF">2022-03-11T14:42:00Z</dcterms:modified>
</cp:coreProperties>
</file>