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AAE07" w14:textId="30376A7C" w:rsidR="00923554" w:rsidRPr="00480710" w:rsidRDefault="008D0252" w:rsidP="002409A2">
      <w:pPr>
        <w:jc w:val="center"/>
        <w:rPr>
          <w:rFonts w:ascii="Arial" w:hAnsi="Arial" w:cs="Arial"/>
          <w:sz w:val="24"/>
          <w:szCs w:val="24"/>
          <w:u w:val="single"/>
        </w:rPr>
      </w:pPr>
      <w:r w:rsidRPr="00480710">
        <w:rPr>
          <w:rFonts w:ascii="Arial" w:hAnsi="Arial" w:cs="Arial"/>
          <w:sz w:val="24"/>
          <w:szCs w:val="24"/>
          <w:u w:val="single"/>
        </w:rPr>
        <w:t>Murray Baptist Church – 6/</w:t>
      </w:r>
      <w:r w:rsidR="002F3B28">
        <w:rPr>
          <w:rFonts w:ascii="Arial" w:hAnsi="Arial" w:cs="Arial"/>
          <w:sz w:val="24"/>
          <w:szCs w:val="24"/>
          <w:u w:val="single"/>
        </w:rPr>
        <w:t>30</w:t>
      </w:r>
      <w:r w:rsidRPr="00480710">
        <w:rPr>
          <w:rFonts w:ascii="Arial" w:hAnsi="Arial" w:cs="Arial"/>
          <w:sz w:val="24"/>
          <w:szCs w:val="24"/>
          <w:u w:val="single"/>
        </w:rPr>
        <w:t>/20</w:t>
      </w:r>
      <w:r w:rsidR="00923554" w:rsidRPr="00480710">
        <w:rPr>
          <w:rFonts w:ascii="Arial" w:hAnsi="Arial" w:cs="Arial"/>
          <w:sz w:val="24"/>
          <w:szCs w:val="24"/>
          <w:u w:val="single"/>
        </w:rPr>
        <w:t xml:space="preserve"> – Bible Study Outline</w:t>
      </w:r>
    </w:p>
    <w:p w14:paraId="0ADDBE8F" w14:textId="03320C1F" w:rsidR="008D0252" w:rsidRPr="00923554" w:rsidRDefault="008D0252">
      <w:pPr>
        <w:rPr>
          <w:rFonts w:ascii="Arial" w:hAnsi="Arial" w:cs="Arial"/>
          <w:sz w:val="24"/>
          <w:szCs w:val="24"/>
          <w:u w:val="single"/>
        </w:rPr>
      </w:pPr>
      <w:r w:rsidRPr="00923554">
        <w:rPr>
          <w:rFonts w:ascii="Arial" w:hAnsi="Arial" w:cs="Arial"/>
          <w:sz w:val="24"/>
          <w:szCs w:val="24"/>
          <w:u w:val="single"/>
        </w:rPr>
        <w:t>Themes</w:t>
      </w:r>
      <w:r w:rsidR="00D624F8">
        <w:rPr>
          <w:rFonts w:ascii="Arial" w:hAnsi="Arial" w:cs="Arial"/>
          <w:sz w:val="24"/>
          <w:szCs w:val="24"/>
          <w:u w:val="single"/>
        </w:rPr>
        <w:t xml:space="preserve"> (Acts Chapter 9)</w:t>
      </w:r>
    </w:p>
    <w:p w14:paraId="301FD539" w14:textId="239F59E3" w:rsidR="00481BAB" w:rsidRDefault="008D0252" w:rsidP="002F3B28">
      <w:pPr>
        <w:pStyle w:val="ListParagraph"/>
        <w:numPr>
          <w:ilvl w:val="0"/>
          <w:numId w:val="1"/>
        </w:numPr>
        <w:rPr>
          <w:rFonts w:ascii="Arial" w:hAnsi="Arial" w:cs="Arial"/>
          <w:sz w:val="24"/>
          <w:szCs w:val="24"/>
        </w:rPr>
      </w:pPr>
      <w:r w:rsidRPr="004C2363">
        <w:rPr>
          <w:rFonts w:ascii="Arial" w:hAnsi="Arial" w:cs="Arial"/>
          <w:sz w:val="24"/>
          <w:szCs w:val="24"/>
        </w:rPr>
        <w:t xml:space="preserve">The </w:t>
      </w:r>
      <w:r w:rsidR="002F3B28">
        <w:rPr>
          <w:rFonts w:ascii="Arial" w:hAnsi="Arial" w:cs="Arial"/>
          <w:b/>
          <w:bCs/>
          <w:sz w:val="24"/>
          <w:szCs w:val="24"/>
        </w:rPr>
        <w:t>Conversion Experience of Saul</w:t>
      </w:r>
      <w:r w:rsidR="002F3B28" w:rsidRPr="002F3B28">
        <w:rPr>
          <w:rFonts w:ascii="Arial" w:hAnsi="Arial" w:cs="Arial"/>
          <w:sz w:val="24"/>
          <w:szCs w:val="24"/>
        </w:rPr>
        <w:t xml:space="preserve"> (he will become Paul later in Acts)</w:t>
      </w:r>
    </w:p>
    <w:p w14:paraId="334812A3" w14:textId="4A5D9396" w:rsidR="00E130B7" w:rsidRDefault="00E130B7" w:rsidP="00E130B7">
      <w:pPr>
        <w:pStyle w:val="ListParagraph"/>
        <w:numPr>
          <w:ilvl w:val="1"/>
          <w:numId w:val="1"/>
        </w:numPr>
        <w:rPr>
          <w:rFonts w:ascii="Arial" w:hAnsi="Arial" w:cs="Arial"/>
          <w:sz w:val="24"/>
          <w:szCs w:val="24"/>
        </w:rPr>
      </w:pPr>
      <w:r>
        <w:rPr>
          <w:rFonts w:ascii="Arial" w:hAnsi="Arial" w:cs="Arial"/>
          <w:sz w:val="24"/>
          <w:szCs w:val="24"/>
        </w:rPr>
        <w:t xml:space="preserve">Paul’s purpose was to arrest and </w:t>
      </w:r>
      <w:r w:rsidR="00D624F8">
        <w:rPr>
          <w:rFonts w:ascii="Arial" w:hAnsi="Arial" w:cs="Arial"/>
          <w:sz w:val="24"/>
          <w:szCs w:val="24"/>
        </w:rPr>
        <w:t>imprison those who were Christians</w:t>
      </w:r>
    </w:p>
    <w:p w14:paraId="02F3C2AE" w14:textId="11450340" w:rsidR="00D624F8" w:rsidRDefault="00D624F8" w:rsidP="00E130B7">
      <w:pPr>
        <w:pStyle w:val="ListParagraph"/>
        <w:numPr>
          <w:ilvl w:val="1"/>
          <w:numId w:val="1"/>
        </w:numPr>
        <w:rPr>
          <w:rFonts w:ascii="Arial" w:hAnsi="Arial" w:cs="Arial"/>
          <w:sz w:val="24"/>
          <w:szCs w:val="24"/>
        </w:rPr>
      </w:pPr>
      <w:r>
        <w:rPr>
          <w:rFonts w:ascii="Arial" w:hAnsi="Arial" w:cs="Arial"/>
          <w:sz w:val="24"/>
          <w:szCs w:val="24"/>
        </w:rPr>
        <w:t xml:space="preserve">On his way to what he </w:t>
      </w:r>
      <w:proofErr w:type="gramStart"/>
      <w:r>
        <w:rPr>
          <w:rFonts w:ascii="Arial" w:hAnsi="Arial" w:cs="Arial"/>
          <w:sz w:val="24"/>
          <w:szCs w:val="24"/>
        </w:rPr>
        <w:t>wanted,</w:t>
      </w:r>
      <w:proofErr w:type="gramEnd"/>
      <w:r>
        <w:rPr>
          <w:rFonts w:ascii="Arial" w:hAnsi="Arial" w:cs="Arial"/>
          <w:sz w:val="24"/>
          <w:szCs w:val="24"/>
        </w:rPr>
        <w:t xml:space="preserve"> God got Saul’s attention</w:t>
      </w:r>
    </w:p>
    <w:p w14:paraId="1F9A5E5B" w14:textId="2BF0EE5B" w:rsidR="00D624F8" w:rsidRDefault="00D624F8" w:rsidP="00E130B7">
      <w:pPr>
        <w:pStyle w:val="ListParagraph"/>
        <w:numPr>
          <w:ilvl w:val="1"/>
          <w:numId w:val="1"/>
        </w:numPr>
        <w:rPr>
          <w:rFonts w:ascii="Arial" w:hAnsi="Arial" w:cs="Arial"/>
          <w:sz w:val="24"/>
          <w:szCs w:val="24"/>
        </w:rPr>
      </w:pPr>
      <w:r>
        <w:rPr>
          <w:rFonts w:ascii="Arial" w:hAnsi="Arial" w:cs="Arial"/>
          <w:sz w:val="24"/>
          <w:szCs w:val="24"/>
        </w:rPr>
        <w:t xml:space="preserve">Who did Saul have an encounter with? </w:t>
      </w:r>
      <w:r w:rsidR="0026478B">
        <w:rPr>
          <w:rFonts w:ascii="Arial" w:hAnsi="Arial" w:cs="Arial"/>
          <w:sz w:val="24"/>
          <w:szCs w:val="24"/>
        </w:rPr>
        <w:t>(</w:t>
      </w:r>
      <w:r>
        <w:rPr>
          <w:rFonts w:ascii="Arial" w:hAnsi="Arial" w:cs="Arial"/>
          <w:sz w:val="24"/>
          <w:szCs w:val="24"/>
        </w:rPr>
        <w:t>v.5</w:t>
      </w:r>
      <w:r w:rsidR="0026478B">
        <w:rPr>
          <w:rFonts w:ascii="Arial" w:hAnsi="Arial" w:cs="Arial"/>
          <w:sz w:val="24"/>
          <w:szCs w:val="24"/>
        </w:rPr>
        <w:t>)</w:t>
      </w:r>
    </w:p>
    <w:p w14:paraId="6BCD526B" w14:textId="590DC730" w:rsidR="00D624F8" w:rsidRDefault="00D624F8" w:rsidP="00E130B7">
      <w:pPr>
        <w:pStyle w:val="ListParagraph"/>
        <w:numPr>
          <w:ilvl w:val="1"/>
          <w:numId w:val="1"/>
        </w:numPr>
        <w:rPr>
          <w:rFonts w:ascii="Arial" w:hAnsi="Arial" w:cs="Arial"/>
          <w:sz w:val="24"/>
          <w:szCs w:val="24"/>
        </w:rPr>
      </w:pPr>
      <w:r>
        <w:rPr>
          <w:rFonts w:ascii="Arial" w:hAnsi="Arial" w:cs="Arial"/>
          <w:sz w:val="24"/>
          <w:szCs w:val="24"/>
        </w:rPr>
        <w:t>“Go” – God’s reply requires obedience (v.6)</w:t>
      </w:r>
    </w:p>
    <w:p w14:paraId="009F67AA" w14:textId="51332836" w:rsidR="000A4593" w:rsidRDefault="000A4593" w:rsidP="00E130B7">
      <w:pPr>
        <w:pStyle w:val="ListParagraph"/>
        <w:numPr>
          <w:ilvl w:val="1"/>
          <w:numId w:val="1"/>
        </w:numPr>
        <w:rPr>
          <w:rFonts w:ascii="Arial" w:hAnsi="Arial" w:cs="Arial"/>
          <w:sz w:val="24"/>
          <w:szCs w:val="24"/>
        </w:rPr>
      </w:pPr>
      <w:r>
        <w:rPr>
          <w:rFonts w:ascii="Arial" w:hAnsi="Arial" w:cs="Arial"/>
          <w:sz w:val="24"/>
          <w:szCs w:val="24"/>
        </w:rPr>
        <w:t>The Christian journey is a process (vs.7-9)</w:t>
      </w:r>
    </w:p>
    <w:p w14:paraId="329A8B84" w14:textId="77777777" w:rsidR="000A4593" w:rsidRDefault="000A4593" w:rsidP="000A4593">
      <w:pPr>
        <w:pStyle w:val="ListParagraph"/>
        <w:ind w:left="1440"/>
        <w:rPr>
          <w:rFonts w:ascii="Arial" w:hAnsi="Arial" w:cs="Arial"/>
          <w:sz w:val="24"/>
          <w:szCs w:val="24"/>
        </w:rPr>
      </w:pPr>
    </w:p>
    <w:p w14:paraId="74EDD6CA" w14:textId="1CC83F2B" w:rsidR="002F3B28" w:rsidRDefault="008740FC" w:rsidP="002F3B28">
      <w:pPr>
        <w:pStyle w:val="ListParagraph"/>
        <w:numPr>
          <w:ilvl w:val="0"/>
          <w:numId w:val="1"/>
        </w:numPr>
        <w:rPr>
          <w:rFonts w:ascii="Arial" w:hAnsi="Arial" w:cs="Arial"/>
          <w:sz w:val="24"/>
          <w:szCs w:val="24"/>
        </w:rPr>
      </w:pPr>
      <w:r>
        <w:rPr>
          <w:rFonts w:ascii="Arial" w:hAnsi="Arial" w:cs="Arial"/>
          <w:sz w:val="24"/>
          <w:szCs w:val="24"/>
        </w:rPr>
        <w:t>The Role of Ananias (The Conversion of Ananias’s attitude regarding Paul)</w:t>
      </w:r>
    </w:p>
    <w:p w14:paraId="492C2791" w14:textId="15A37511" w:rsidR="0026478B" w:rsidRDefault="0026478B" w:rsidP="0026478B">
      <w:pPr>
        <w:pStyle w:val="ListParagraph"/>
        <w:numPr>
          <w:ilvl w:val="1"/>
          <w:numId w:val="1"/>
        </w:numPr>
        <w:rPr>
          <w:rFonts w:ascii="Arial" w:hAnsi="Arial" w:cs="Arial"/>
          <w:sz w:val="24"/>
          <w:szCs w:val="24"/>
        </w:rPr>
      </w:pPr>
      <w:r>
        <w:rPr>
          <w:rFonts w:ascii="Arial" w:hAnsi="Arial" w:cs="Arial"/>
          <w:sz w:val="24"/>
          <w:szCs w:val="24"/>
        </w:rPr>
        <w:t>God called to Ananias in a vision (v.10) – how did Ananias respond?</w:t>
      </w:r>
    </w:p>
    <w:p w14:paraId="3ACECAFE" w14:textId="6F23D8F1" w:rsidR="0026478B" w:rsidRDefault="0026478B" w:rsidP="0026478B">
      <w:pPr>
        <w:pStyle w:val="ListParagraph"/>
        <w:numPr>
          <w:ilvl w:val="1"/>
          <w:numId w:val="1"/>
        </w:numPr>
        <w:rPr>
          <w:rFonts w:ascii="Arial" w:hAnsi="Arial" w:cs="Arial"/>
          <w:sz w:val="24"/>
          <w:szCs w:val="24"/>
        </w:rPr>
      </w:pPr>
      <w:proofErr w:type="gramStart"/>
      <w:r>
        <w:rPr>
          <w:rFonts w:ascii="Arial" w:hAnsi="Arial" w:cs="Arial"/>
          <w:sz w:val="24"/>
          <w:szCs w:val="24"/>
        </w:rPr>
        <w:t>God  provides</w:t>
      </w:r>
      <w:proofErr w:type="gramEnd"/>
      <w:r>
        <w:rPr>
          <w:rFonts w:ascii="Arial" w:hAnsi="Arial" w:cs="Arial"/>
          <w:sz w:val="24"/>
          <w:szCs w:val="24"/>
        </w:rPr>
        <w:t xml:space="preserve"> direction (11-12)</w:t>
      </w:r>
    </w:p>
    <w:p w14:paraId="4D46771B" w14:textId="13FFCF3C" w:rsidR="0026478B" w:rsidRDefault="0026478B" w:rsidP="0026478B">
      <w:pPr>
        <w:pStyle w:val="ListParagraph"/>
        <w:numPr>
          <w:ilvl w:val="1"/>
          <w:numId w:val="1"/>
        </w:numPr>
        <w:rPr>
          <w:rFonts w:ascii="Arial" w:hAnsi="Arial" w:cs="Arial"/>
          <w:sz w:val="24"/>
          <w:szCs w:val="24"/>
        </w:rPr>
      </w:pPr>
      <w:r>
        <w:rPr>
          <w:rFonts w:ascii="Arial" w:hAnsi="Arial" w:cs="Arial"/>
          <w:sz w:val="24"/>
          <w:szCs w:val="24"/>
        </w:rPr>
        <w:t>Ananias questions Saul’s character and motives (13-14)</w:t>
      </w:r>
    </w:p>
    <w:p w14:paraId="57BDE71E" w14:textId="19FDF837" w:rsidR="0026478B" w:rsidRDefault="0026478B" w:rsidP="0026478B">
      <w:pPr>
        <w:pStyle w:val="ListParagraph"/>
        <w:numPr>
          <w:ilvl w:val="1"/>
          <w:numId w:val="1"/>
        </w:numPr>
        <w:rPr>
          <w:rFonts w:ascii="Arial" w:hAnsi="Arial" w:cs="Arial"/>
          <w:sz w:val="24"/>
          <w:szCs w:val="24"/>
        </w:rPr>
      </w:pPr>
      <w:r>
        <w:rPr>
          <w:rFonts w:ascii="Arial" w:hAnsi="Arial" w:cs="Arial"/>
          <w:sz w:val="24"/>
          <w:szCs w:val="24"/>
        </w:rPr>
        <w:t xml:space="preserve">God speaks of purposes for Saul’s life that Ananias </w:t>
      </w:r>
      <w:proofErr w:type="gramStart"/>
      <w:r>
        <w:rPr>
          <w:rFonts w:ascii="Arial" w:hAnsi="Arial" w:cs="Arial"/>
          <w:sz w:val="24"/>
          <w:szCs w:val="24"/>
        </w:rPr>
        <w:t>doesn’t</w:t>
      </w:r>
      <w:proofErr w:type="gramEnd"/>
      <w:r>
        <w:rPr>
          <w:rFonts w:ascii="Arial" w:hAnsi="Arial" w:cs="Arial"/>
          <w:sz w:val="24"/>
          <w:szCs w:val="24"/>
        </w:rPr>
        <w:t xml:space="preserve"> know about (v.15)</w:t>
      </w:r>
    </w:p>
    <w:p w14:paraId="0E14BE8F" w14:textId="6B736DBC" w:rsidR="0026478B" w:rsidRDefault="0026478B" w:rsidP="0026478B">
      <w:pPr>
        <w:pStyle w:val="ListParagraph"/>
        <w:numPr>
          <w:ilvl w:val="1"/>
          <w:numId w:val="1"/>
        </w:numPr>
        <w:rPr>
          <w:rFonts w:ascii="Arial" w:hAnsi="Arial" w:cs="Arial"/>
          <w:sz w:val="24"/>
          <w:szCs w:val="24"/>
        </w:rPr>
      </w:pPr>
      <w:r>
        <w:rPr>
          <w:rFonts w:ascii="Arial" w:hAnsi="Arial" w:cs="Arial"/>
          <w:sz w:val="24"/>
          <w:szCs w:val="24"/>
        </w:rPr>
        <w:t>Suffering and sacrifice will be part of Christian success (v.16), this applies to both Saul and to some degree Ananias</w:t>
      </w:r>
    </w:p>
    <w:p w14:paraId="4645BE88" w14:textId="5246631D" w:rsidR="0042594A" w:rsidRDefault="0042594A" w:rsidP="0026478B">
      <w:pPr>
        <w:pStyle w:val="ListParagraph"/>
        <w:numPr>
          <w:ilvl w:val="1"/>
          <w:numId w:val="1"/>
        </w:numPr>
        <w:rPr>
          <w:rFonts w:ascii="Arial" w:hAnsi="Arial" w:cs="Arial"/>
          <w:sz w:val="24"/>
          <w:szCs w:val="24"/>
        </w:rPr>
      </w:pPr>
      <w:r>
        <w:rPr>
          <w:rFonts w:ascii="Arial" w:hAnsi="Arial" w:cs="Arial"/>
          <w:sz w:val="24"/>
          <w:szCs w:val="24"/>
        </w:rPr>
        <w:t xml:space="preserve">Sometimes </w:t>
      </w:r>
      <w:proofErr w:type="gramStart"/>
      <w:r>
        <w:rPr>
          <w:rFonts w:ascii="Arial" w:hAnsi="Arial" w:cs="Arial"/>
          <w:sz w:val="24"/>
          <w:szCs w:val="24"/>
        </w:rPr>
        <w:t>we’ll</w:t>
      </w:r>
      <w:proofErr w:type="gramEnd"/>
      <w:r>
        <w:rPr>
          <w:rFonts w:ascii="Arial" w:hAnsi="Arial" w:cs="Arial"/>
          <w:sz w:val="24"/>
          <w:szCs w:val="24"/>
        </w:rPr>
        <w:t xml:space="preserve"> see the results of what God is doing in the life of someone else (v.18), many times we won’t</w:t>
      </w:r>
    </w:p>
    <w:p w14:paraId="71553A3B" w14:textId="0265E140" w:rsidR="0042594A" w:rsidRDefault="0042594A" w:rsidP="0026478B">
      <w:pPr>
        <w:pStyle w:val="ListParagraph"/>
        <w:numPr>
          <w:ilvl w:val="1"/>
          <w:numId w:val="1"/>
        </w:numPr>
        <w:rPr>
          <w:rFonts w:ascii="Arial" w:hAnsi="Arial" w:cs="Arial"/>
          <w:sz w:val="24"/>
          <w:szCs w:val="24"/>
        </w:rPr>
      </w:pPr>
      <w:r>
        <w:rPr>
          <w:rFonts w:ascii="Arial" w:hAnsi="Arial" w:cs="Arial"/>
          <w:sz w:val="24"/>
          <w:szCs w:val="24"/>
        </w:rPr>
        <w:t>It is important to get spiritual nourishment as much as physical nourishment (v.19)</w:t>
      </w:r>
    </w:p>
    <w:p w14:paraId="197F0555" w14:textId="580AC7C4" w:rsidR="0042594A" w:rsidRDefault="0042594A" w:rsidP="0026478B">
      <w:pPr>
        <w:pStyle w:val="ListParagraph"/>
        <w:numPr>
          <w:ilvl w:val="1"/>
          <w:numId w:val="1"/>
        </w:numPr>
        <w:rPr>
          <w:rFonts w:ascii="Arial" w:hAnsi="Arial" w:cs="Arial"/>
          <w:sz w:val="24"/>
          <w:szCs w:val="24"/>
        </w:rPr>
      </w:pPr>
      <w:r>
        <w:rPr>
          <w:rFonts w:ascii="Arial" w:hAnsi="Arial" w:cs="Arial"/>
          <w:sz w:val="24"/>
          <w:szCs w:val="24"/>
        </w:rPr>
        <w:t>Fellowship is an important aspect of our growth and development as human beings and as Christians.  What are some ways we can better facilitate this?</w:t>
      </w:r>
    </w:p>
    <w:p w14:paraId="545DFA63" w14:textId="77777777" w:rsidR="000A4593" w:rsidRDefault="000A4593" w:rsidP="000A4593">
      <w:pPr>
        <w:pStyle w:val="ListParagraph"/>
        <w:ind w:left="1440"/>
        <w:rPr>
          <w:rFonts w:ascii="Arial" w:hAnsi="Arial" w:cs="Arial"/>
          <w:sz w:val="24"/>
          <w:szCs w:val="24"/>
        </w:rPr>
      </w:pPr>
    </w:p>
    <w:p w14:paraId="6539F7FD" w14:textId="39CB8BC4" w:rsidR="002F3B28" w:rsidRDefault="00651E86" w:rsidP="002F3B28">
      <w:pPr>
        <w:pStyle w:val="ListParagraph"/>
        <w:numPr>
          <w:ilvl w:val="0"/>
          <w:numId w:val="1"/>
        </w:numPr>
        <w:rPr>
          <w:rFonts w:ascii="Arial" w:hAnsi="Arial" w:cs="Arial"/>
          <w:sz w:val="24"/>
          <w:szCs w:val="24"/>
        </w:rPr>
      </w:pPr>
      <w:r>
        <w:rPr>
          <w:rFonts w:ascii="Arial" w:hAnsi="Arial" w:cs="Arial"/>
          <w:sz w:val="24"/>
          <w:szCs w:val="24"/>
        </w:rPr>
        <w:t>The individuality and the universality of the conversion experience</w:t>
      </w:r>
    </w:p>
    <w:p w14:paraId="50BDC022" w14:textId="5553E022" w:rsidR="0026478B" w:rsidRDefault="0026478B" w:rsidP="0026478B">
      <w:pPr>
        <w:pStyle w:val="ListParagraph"/>
        <w:numPr>
          <w:ilvl w:val="1"/>
          <w:numId w:val="1"/>
        </w:numPr>
        <w:rPr>
          <w:rFonts w:ascii="Arial" w:hAnsi="Arial" w:cs="Arial"/>
          <w:sz w:val="24"/>
          <w:szCs w:val="24"/>
        </w:rPr>
      </w:pPr>
      <w:r>
        <w:rPr>
          <w:rFonts w:ascii="Arial" w:hAnsi="Arial" w:cs="Arial"/>
          <w:sz w:val="24"/>
          <w:szCs w:val="24"/>
        </w:rPr>
        <w:t>It was a group who was traveling and interacting together</w:t>
      </w:r>
    </w:p>
    <w:p w14:paraId="0DCA4C46" w14:textId="72726485" w:rsidR="0026478B" w:rsidRDefault="0026478B" w:rsidP="0026478B">
      <w:pPr>
        <w:pStyle w:val="ListParagraph"/>
        <w:numPr>
          <w:ilvl w:val="1"/>
          <w:numId w:val="1"/>
        </w:numPr>
        <w:rPr>
          <w:rFonts w:ascii="Arial" w:hAnsi="Arial" w:cs="Arial"/>
          <w:sz w:val="24"/>
          <w:szCs w:val="24"/>
        </w:rPr>
      </w:pPr>
      <w:r>
        <w:rPr>
          <w:rFonts w:ascii="Arial" w:hAnsi="Arial" w:cs="Arial"/>
          <w:sz w:val="24"/>
          <w:szCs w:val="24"/>
        </w:rPr>
        <w:t>God did something to cause the group to stop but the experience only impacted Saul (v.7).  All in the same storm but the people are in different boats. Not every situation will be interpreted the same even if the same people are experiencing the same thing.</w:t>
      </w:r>
    </w:p>
    <w:p w14:paraId="29872BBE" w14:textId="21F20239" w:rsidR="0026478B" w:rsidRDefault="0026478B" w:rsidP="0026478B">
      <w:pPr>
        <w:pStyle w:val="ListParagraph"/>
        <w:numPr>
          <w:ilvl w:val="1"/>
          <w:numId w:val="1"/>
        </w:numPr>
        <w:rPr>
          <w:rFonts w:ascii="Arial" w:hAnsi="Arial" w:cs="Arial"/>
          <w:sz w:val="24"/>
          <w:szCs w:val="24"/>
        </w:rPr>
      </w:pPr>
      <w:r>
        <w:rPr>
          <w:rFonts w:ascii="Arial" w:hAnsi="Arial" w:cs="Arial"/>
          <w:sz w:val="24"/>
          <w:szCs w:val="24"/>
        </w:rPr>
        <w:t xml:space="preserve">The church is made up of individual believers in Jesus Christ.  The Church should have </w:t>
      </w:r>
      <w:proofErr w:type="gramStart"/>
      <w:r>
        <w:rPr>
          <w:rFonts w:ascii="Arial" w:hAnsi="Arial" w:cs="Arial"/>
          <w:sz w:val="24"/>
          <w:szCs w:val="24"/>
        </w:rPr>
        <w:t>power</w:t>
      </w:r>
      <w:proofErr w:type="gramEnd"/>
      <w:r>
        <w:rPr>
          <w:rFonts w:ascii="Arial" w:hAnsi="Arial" w:cs="Arial"/>
          <w:sz w:val="24"/>
          <w:szCs w:val="24"/>
        </w:rPr>
        <w:t xml:space="preserve"> but it has power because of the gifts and empowering of each person.</w:t>
      </w:r>
    </w:p>
    <w:p w14:paraId="162B8327" w14:textId="345B83E7" w:rsidR="00923554" w:rsidRPr="000A4593" w:rsidRDefault="00923554" w:rsidP="000A4593">
      <w:pPr>
        <w:ind w:left="1080"/>
        <w:rPr>
          <w:rFonts w:ascii="Arial" w:hAnsi="Arial" w:cs="Arial"/>
          <w:sz w:val="24"/>
          <w:szCs w:val="24"/>
        </w:rPr>
      </w:pPr>
    </w:p>
    <w:p w14:paraId="75C599C7" w14:textId="1B3D7000" w:rsidR="006476A5" w:rsidRDefault="0074172E" w:rsidP="006476A5">
      <w:pPr>
        <w:pStyle w:val="ListParagraph"/>
        <w:numPr>
          <w:ilvl w:val="0"/>
          <w:numId w:val="1"/>
        </w:numPr>
        <w:rPr>
          <w:rFonts w:ascii="Arial" w:hAnsi="Arial" w:cs="Arial"/>
          <w:sz w:val="24"/>
          <w:szCs w:val="24"/>
        </w:rPr>
      </w:pPr>
      <w:r>
        <w:rPr>
          <w:rFonts w:ascii="Arial" w:hAnsi="Arial" w:cs="Arial"/>
          <w:sz w:val="24"/>
          <w:szCs w:val="24"/>
        </w:rPr>
        <w:t>When is something immediate in the Bible and when isn’t it? (v.</w:t>
      </w:r>
      <w:r w:rsidR="006476A5">
        <w:rPr>
          <w:rFonts w:ascii="Arial" w:hAnsi="Arial" w:cs="Arial"/>
          <w:sz w:val="24"/>
          <w:szCs w:val="24"/>
        </w:rPr>
        <w:t>20)</w:t>
      </w:r>
    </w:p>
    <w:p w14:paraId="1EFE8280" w14:textId="59E8F04F" w:rsidR="006476A5" w:rsidRDefault="006476A5" w:rsidP="006476A5">
      <w:pPr>
        <w:pStyle w:val="ListParagraph"/>
        <w:numPr>
          <w:ilvl w:val="1"/>
          <w:numId w:val="1"/>
        </w:numPr>
        <w:rPr>
          <w:rFonts w:ascii="Arial" w:hAnsi="Arial" w:cs="Arial"/>
          <w:sz w:val="24"/>
          <w:szCs w:val="24"/>
        </w:rPr>
      </w:pPr>
      <w:r>
        <w:rPr>
          <w:rFonts w:ascii="Arial" w:hAnsi="Arial" w:cs="Arial"/>
          <w:sz w:val="24"/>
          <w:szCs w:val="24"/>
        </w:rPr>
        <w:t>Did Paul immediately start preaching in the synagogues? (Cross reference – Galatians 1:13-24, other background on Paul – Philippians 3:4-6)</w:t>
      </w:r>
    </w:p>
    <w:p w14:paraId="5857FAB0" w14:textId="565869DD" w:rsidR="006476A5" w:rsidRDefault="006476A5" w:rsidP="006476A5">
      <w:pPr>
        <w:pStyle w:val="ListParagraph"/>
        <w:numPr>
          <w:ilvl w:val="1"/>
          <w:numId w:val="1"/>
        </w:numPr>
        <w:rPr>
          <w:rFonts w:ascii="Arial" w:hAnsi="Arial" w:cs="Arial"/>
          <w:sz w:val="24"/>
          <w:szCs w:val="24"/>
        </w:rPr>
      </w:pPr>
      <w:r>
        <w:rPr>
          <w:rFonts w:ascii="Arial" w:hAnsi="Arial" w:cs="Arial"/>
          <w:sz w:val="24"/>
          <w:szCs w:val="24"/>
        </w:rPr>
        <w:t>Take it as literal unless the text gives us reason to think otherwise</w:t>
      </w:r>
    </w:p>
    <w:p w14:paraId="18E220B9" w14:textId="77777777" w:rsidR="006476A5" w:rsidRDefault="006476A5" w:rsidP="006476A5">
      <w:pPr>
        <w:pStyle w:val="ListParagraph"/>
        <w:ind w:left="1440"/>
        <w:rPr>
          <w:rFonts w:ascii="Arial" w:hAnsi="Arial" w:cs="Arial"/>
          <w:sz w:val="24"/>
          <w:szCs w:val="24"/>
        </w:rPr>
      </w:pPr>
    </w:p>
    <w:p w14:paraId="2ED41EAA" w14:textId="77777777" w:rsidR="00993232" w:rsidRDefault="006476A5" w:rsidP="006476A5">
      <w:pPr>
        <w:pStyle w:val="ListParagraph"/>
        <w:numPr>
          <w:ilvl w:val="0"/>
          <w:numId w:val="1"/>
        </w:numPr>
        <w:rPr>
          <w:rFonts w:ascii="Arial" w:hAnsi="Arial" w:cs="Arial"/>
          <w:sz w:val="24"/>
          <w:szCs w:val="24"/>
        </w:rPr>
      </w:pPr>
      <w:r>
        <w:rPr>
          <w:rFonts w:ascii="Arial" w:hAnsi="Arial" w:cs="Arial"/>
          <w:sz w:val="24"/>
          <w:szCs w:val="24"/>
        </w:rPr>
        <w:t>God converts</w:t>
      </w:r>
      <w:r w:rsidR="00993232">
        <w:rPr>
          <w:rFonts w:ascii="Arial" w:hAnsi="Arial" w:cs="Arial"/>
          <w:sz w:val="24"/>
          <w:szCs w:val="24"/>
        </w:rPr>
        <w:t>/transforms</w:t>
      </w:r>
      <w:r>
        <w:rPr>
          <w:rFonts w:ascii="Arial" w:hAnsi="Arial" w:cs="Arial"/>
          <w:sz w:val="24"/>
          <w:szCs w:val="24"/>
        </w:rPr>
        <w:t xml:space="preserve"> individuals</w:t>
      </w:r>
      <w:r w:rsidR="00993232">
        <w:rPr>
          <w:rFonts w:ascii="Arial" w:hAnsi="Arial" w:cs="Arial"/>
          <w:sz w:val="24"/>
          <w:szCs w:val="24"/>
        </w:rPr>
        <w:t>…</w:t>
      </w:r>
    </w:p>
    <w:p w14:paraId="56701455" w14:textId="09FE8CD4" w:rsidR="006476A5" w:rsidRDefault="00993232" w:rsidP="00993232">
      <w:pPr>
        <w:pStyle w:val="ListParagraph"/>
        <w:numPr>
          <w:ilvl w:val="1"/>
          <w:numId w:val="1"/>
        </w:numPr>
        <w:rPr>
          <w:rFonts w:ascii="Arial" w:hAnsi="Arial" w:cs="Arial"/>
          <w:sz w:val="24"/>
          <w:szCs w:val="24"/>
        </w:rPr>
      </w:pPr>
      <w:r>
        <w:rPr>
          <w:rFonts w:ascii="Arial" w:hAnsi="Arial" w:cs="Arial"/>
          <w:sz w:val="24"/>
          <w:szCs w:val="24"/>
        </w:rPr>
        <w:t>S</w:t>
      </w:r>
      <w:r w:rsidR="006476A5">
        <w:rPr>
          <w:rFonts w:ascii="Arial" w:hAnsi="Arial" w:cs="Arial"/>
          <w:sz w:val="24"/>
          <w:szCs w:val="24"/>
        </w:rPr>
        <w:t>ome will believe it, others may not</w:t>
      </w:r>
      <w:r>
        <w:rPr>
          <w:rFonts w:ascii="Arial" w:hAnsi="Arial" w:cs="Arial"/>
          <w:sz w:val="24"/>
          <w:szCs w:val="24"/>
        </w:rPr>
        <w:t>, but both might be threatened (v. 21-31)</w:t>
      </w:r>
    </w:p>
    <w:p w14:paraId="056D6954" w14:textId="2F1C4773" w:rsidR="00993232" w:rsidRDefault="00993232" w:rsidP="00993232">
      <w:pPr>
        <w:pStyle w:val="ListParagraph"/>
        <w:numPr>
          <w:ilvl w:val="1"/>
          <w:numId w:val="1"/>
        </w:numPr>
        <w:rPr>
          <w:rFonts w:ascii="Arial" w:hAnsi="Arial" w:cs="Arial"/>
          <w:sz w:val="24"/>
          <w:szCs w:val="24"/>
        </w:rPr>
      </w:pPr>
      <w:r>
        <w:rPr>
          <w:rFonts w:ascii="Arial" w:hAnsi="Arial" w:cs="Arial"/>
          <w:sz w:val="24"/>
          <w:szCs w:val="24"/>
        </w:rPr>
        <w:t>Astonishment that Saul has changed (v.21)</w:t>
      </w:r>
    </w:p>
    <w:p w14:paraId="6AEDE15D" w14:textId="14F18775" w:rsidR="00993232" w:rsidRDefault="00993232" w:rsidP="00993232">
      <w:pPr>
        <w:pStyle w:val="ListParagraph"/>
        <w:numPr>
          <w:ilvl w:val="1"/>
          <w:numId w:val="1"/>
        </w:numPr>
        <w:rPr>
          <w:rFonts w:ascii="Arial" w:hAnsi="Arial" w:cs="Arial"/>
          <w:sz w:val="24"/>
          <w:szCs w:val="24"/>
        </w:rPr>
      </w:pPr>
      <w:r>
        <w:rPr>
          <w:rFonts w:ascii="Arial" w:hAnsi="Arial" w:cs="Arial"/>
          <w:sz w:val="24"/>
          <w:szCs w:val="24"/>
        </w:rPr>
        <w:t>Former acquaintances are threatened (vs.22-25)</w:t>
      </w:r>
    </w:p>
    <w:p w14:paraId="775761EE" w14:textId="2FEAD3F5" w:rsidR="00993232" w:rsidRDefault="00993232" w:rsidP="00993232">
      <w:pPr>
        <w:pStyle w:val="ListParagraph"/>
        <w:numPr>
          <w:ilvl w:val="1"/>
          <w:numId w:val="1"/>
        </w:numPr>
        <w:rPr>
          <w:rFonts w:ascii="Arial" w:hAnsi="Arial" w:cs="Arial"/>
          <w:sz w:val="24"/>
          <w:szCs w:val="24"/>
        </w:rPr>
      </w:pPr>
      <w:r>
        <w:rPr>
          <w:rFonts w:ascii="Arial" w:hAnsi="Arial" w:cs="Arial"/>
          <w:sz w:val="24"/>
          <w:szCs w:val="24"/>
        </w:rPr>
        <w:t>New acquaintances are unsure (vs. 26-28)</w:t>
      </w:r>
    </w:p>
    <w:p w14:paraId="767344F7" w14:textId="629E55D4" w:rsidR="00923554" w:rsidRPr="00993232" w:rsidRDefault="00993232" w:rsidP="00923554">
      <w:pPr>
        <w:pStyle w:val="ListParagraph"/>
        <w:numPr>
          <w:ilvl w:val="1"/>
          <w:numId w:val="1"/>
        </w:numPr>
        <w:ind w:left="2160"/>
        <w:rPr>
          <w:rFonts w:ascii="Arial" w:hAnsi="Arial" w:cs="Arial"/>
          <w:sz w:val="24"/>
          <w:szCs w:val="24"/>
        </w:rPr>
      </w:pPr>
      <w:r w:rsidRPr="00993232">
        <w:rPr>
          <w:rFonts w:ascii="Arial" w:hAnsi="Arial" w:cs="Arial"/>
          <w:sz w:val="24"/>
          <w:szCs w:val="24"/>
        </w:rPr>
        <w:t>New level, new devil (v.29-31)</w:t>
      </w:r>
    </w:p>
    <w:sectPr w:rsidR="00923554" w:rsidRPr="00993232" w:rsidSect="005A2628">
      <w:footerReference w:type="default" r:id="rId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F790D" w14:textId="77777777" w:rsidR="00944994" w:rsidRDefault="00944994" w:rsidP="00944994">
      <w:pPr>
        <w:spacing w:after="0" w:line="240" w:lineRule="auto"/>
      </w:pPr>
      <w:r>
        <w:separator/>
      </w:r>
    </w:p>
  </w:endnote>
  <w:endnote w:type="continuationSeparator" w:id="0">
    <w:p w14:paraId="678868C6" w14:textId="77777777" w:rsidR="00944994" w:rsidRDefault="00944994" w:rsidP="0094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8789237"/>
      <w:docPartObj>
        <w:docPartGallery w:val="Page Numbers (Bottom of Page)"/>
        <w:docPartUnique/>
      </w:docPartObj>
    </w:sdtPr>
    <w:sdtEndPr/>
    <w:sdtContent>
      <w:sdt>
        <w:sdtPr>
          <w:id w:val="-1769616900"/>
          <w:docPartObj>
            <w:docPartGallery w:val="Page Numbers (Top of Page)"/>
            <w:docPartUnique/>
          </w:docPartObj>
        </w:sdtPr>
        <w:sdtEndPr/>
        <w:sdtContent>
          <w:p w14:paraId="2CBBD388" w14:textId="1BBD217A" w:rsidR="00944994" w:rsidRDefault="0094499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8572488" w14:textId="77777777" w:rsidR="00944994" w:rsidRDefault="00944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CDB7A" w14:textId="77777777" w:rsidR="00944994" w:rsidRDefault="00944994" w:rsidP="00944994">
      <w:pPr>
        <w:spacing w:after="0" w:line="240" w:lineRule="auto"/>
      </w:pPr>
      <w:r>
        <w:separator/>
      </w:r>
    </w:p>
  </w:footnote>
  <w:footnote w:type="continuationSeparator" w:id="0">
    <w:p w14:paraId="113A8254" w14:textId="77777777" w:rsidR="00944994" w:rsidRDefault="00944994" w:rsidP="00944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84787"/>
    <w:multiLevelType w:val="hybridMultilevel"/>
    <w:tmpl w:val="7AA6A61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277D3"/>
    <w:multiLevelType w:val="hybridMultilevel"/>
    <w:tmpl w:val="51E8B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C7B0BEC"/>
    <w:multiLevelType w:val="hybridMultilevel"/>
    <w:tmpl w:val="BEC4E4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52"/>
    <w:rsid w:val="000A4593"/>
    <w:rsid w:val="001D6852"/>
    <w:rsid w:val="002409A2"/>
    <w:rsid w:val="002467A7"/>
    <w:rsid w:val="0026478B"/>
    <w:rsid w:val="00270CA8"/>
    <w:rsid w:val="002D06BF"/>
    <w:rsid w:val="002F3B28"/>
    <w:rsid w:val="003219C4"/>
    <w:rsid w:val="00376143"/>
    <w:rsid w:val="003B3D24"/>
    <w:rsid w:val="003B64E4"/>
    <w:rsid w:val="0042594A"/>
    <w:rsid w:val="00480710"/>
    <w:rsid w:val="00481BAB"/>
    <w:rsid w:val="004911DA"/>
    <w:rsid w:val="004C2363"/>
    <w:rsid w:val="005A2628"/>
    <w:rsid w:val="006476A5"/>
    <w:rsid w:val="00651E86"/>
    <w:rsid w:val="0074172E"/>
    <w:rsid w:val="00752B97"/>
    <w:rsid w:val="0085010F"/>
    <w:rsid w:val="008740FC"/>
    <w:rsid w:val="008D0252"/>
    <w:rsid w:val="00905D0F"/>
    <w:rsid w:val="00923554"/>
    <w:rsid w:val="00944994"/>
    <w:rsid w:val="009845D5"/>
    <w:rsid w:val="00993232"/>
    <w:rsid w:val="00AB547E"/>
    <w:rsid w:val="00C65F0D"/>
    <w:rsid w:val="00D624F8"/>
    <w:rsid w:val="00E130B7"/>
    <w:rsid w:val="00E608AD"/>
    <w:rsid w:val="00EA7E83"/>
    <w:rsid w:val="00ED418D"/>
    <w:rsid w:val="00F14EB2"/>
    <w:rsid w:val="00F71253"/>
    <w:rsid w:val="00FB2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1A6F"/>
  <w15:chartTrackingRefBased/>
  <w15:docId w15:val="{0B97E572-765C-44E3-829A-0F163F15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252"/>
    <w:pPr>
      <w:ind w:left="720"/>
      <w:contextualSpacing/>
    </w:pPr>
  </w:style>
  <w:style w:type="paragraph" w:styleId="Header">
    <w:name w:val="header"/>
    <w:basedOn w:val="Normal"/>
    <w:link w:val="HeaderChar"/>
    <w:uiPriority w:val="99"/>
    <w:unhideWhenUsed/>
    <w:rsid w:val="00944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94"/>
  </w:style>
  <w:style w:type="paragraph" w:styleId="Footer">
    <w:name w:val="footer"/>
    <w:basedOn w:val="Normal"/>
    <w:link w:val="FooterChar"/>
    <w:uiPriority w:val="99"/>
    <w:unhideWhenUsed/>
    <w:rsid w:val="00944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Merrills</dc:creator>
  <cp:keywords/>
  <dc:description/>
  <cp:lastModifiedBy>Robert Merrills</cp:lastModifiedBy>
  <cp:revision>7</cp:revision>
  <cp:lastPrinted>2020-06-02T23:47:00Z</cp:lastPrinted>
  <dcterms:created xsi:type="dcterms:W3CDTF">2020-06-30T19:54:00Z</dcterms:created>
  <dcterms:modified xsi:type="dcterms:W3CDTF">2020-07-01T00:22:00Z</dcterms:modified>
</cp:coreProperties>
</file>