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AE07" w14:textId="6C141976" w:rsidR="00923554" w:rsidRPr="00480710" w:rsidRDefault="008D0252" w:rsidP="002409A2">
      <w:pPr>
        <w:jc w:val="center"/>
        <w:rPr>
          <w:rFonts w:ascii="Arial" w:hAnsi="Arial" w:cs="Arial"/>
          <w:sz w:val="24"/>
          <w:szCs w:val="24"/>
          <w:u w:val="single"/>
        </w:rPr>
      </w:pPr>
      <w:r w:rsidRPr="00480710">
        <w:rPr>
          <w:rFonts w:ascii="Arial" w:hAnsi="Arial" w:cs="Arial"/>
          <w:sz w:val="24"/>
          <w:szCs w:val="24"/>
          <w:u w:val="single"/>
        </w:rPr>
        <w:t xml:space="preserve">Murray Baptist Church – </w:t>
      </w:r>
      <w:r w:rsidR="00303DCC">
        <w:rPr>
          <w:rFonts w:ascii="Arial" w:hAnsi="Arial" w:cs="Arial"/>
          <w:sz w:val="24"/>
          <w:szCs w:val="24"/>
          <w:u w:val="single"/>
        </w:rPr>
        <w:t>7</w:t>
      </w:r>
      <w:r w:rsidR="00E30A54">
        <w:rPr>
          <w:rFonts w:ascii="Arial" w:hAnsi="Arial" w:cs="Arial"/>
          <w:sz w:val="24"/>
          <w:szCs w:val="24"/>
          <w:u w:val="single"/>
        </w:rPr>
        <w:t>/28</w:t>
      </w:r>
      <w:r w:rsidRPr="00480710">
        <w:rPr>
          <w:rFonts w:ascii="Arial" w:hAnsi="Arial" w:cs="Arial"/>
          <w:sz w:val="24"/>
          <w:szCs w:val="24"/>
          <w:u w:val="single"/>
        </w:rPr>
        <w:t>/20</w:t>
      </w:r>
      <w:r w:rsidR="00923554" w:rsidRPr="00480710">
        <w:rPr>
          <w:rFonts w:ascii="Arial" w:hAnsi="Arial" w:cs="Arial"/>
          <w:sz w:val="24"/>
          <w:szCs w:val="24"/>
          <w:u w:val="single"/>
        </w:rPr>
        <w:t xml:space="preserve"> – Bible Study Outline</w:t>
      </w:r>
    </w:p>
    <w:p w14:paraId="55E4A4D9" w14:textId="77777777" w:rsidR="00947FAF" w:rsidRDefault="00947FAF">
      <w:pPr>
        <w:rPr>
          <w:rFonts w:ascii="Arial" w:hAnsi="Arial" w:cs="Arial"/>
          <w:sz w:val="24"/>
          <w:szCs w:val="24"/>
        </w:rPr>
      </w:pPr>
    </w:p>
    <w:p w14:paraId="0936CF6A" w14:textId="16BFC491" w:rsidR="00947FAF" w:rsidRPr="004F247C" w:rsidRDefault="00947FAF">
      <w:pPr>
        <w:rPr>
          <w:rFonts w:ascii="Arial" w:hAnsi="Arial" w:cs="Arial"/>
          <w:b/>
          <w:bCs/>
          <w:sz w:val="24"/>
          <w:szCs w:val="24"/>
        </w:rPr>
      </w:pPr>
      <w:r w:rsidRPr="004F247C">
        <w:rPr>
          <w:rFonts w:ascii="Arial" w:hAnsi="Arial" w:cs="Arial"/>
          <w:b/>
          <w:bCs/>
          <w:sz w:val="24"/>
          <w:szCs w:val="24"/>
        </w:rPr>
        <w:t xml:space="preserve">Discussion of Prophets </w:t>
      </w:r>
    </w:p>
    <w:p w14:paraId="4BBFE09F" w14:textId="4DB6F336" w:rsidR="00947FAF" w:rsidRDefault="00947FAF" w:rsidP="00947FAF">
      <w:pPr>
        <w:pStyle w:val="ListParagraph"/>
        <w:numPr>
          <w:ilvl w:val="0"/>
          <w:numId w:val="24"/>
        </w:numPr>
        <w:rPr>
          <w:rFonts w:ascii="Arial" w:hAnsi="Arial" w:cs="Arial"/>
          <w:sz w:val="24"/>
          <w:szCs w:val="24"/>
        </w:rPr>
      </w:pPr>
      <w:r w:rsidRPr="00947FAF">
        <w:rPr>
          <w:rFonts w:ascii="Arial" w:hAnsi="Arial" w:cs="Arial"/>
          <w:sz w:val="24"/>
          <w:szCs w:val="24"/>
        </w:rPr>
        <w:t>Acts 13:1 – cross reference Acts 11:27</w:t>
      </w:r>
      <w:r w:rsidR="00506DFF">
        <w:rPr>
          <w:rFonts w:ascii="Arial" w:hAnsi="Arial" w:cs="Arial"/>
          <w:sz w:val="24"/>
          <w:szCs w:val="24"/>
        </w:rPr>
        <w:t xml:space="preserve"> and Acts 15:32</w:t>
      </w:r>
    </w:p>
    <w:p w14:paraId="40F5CC44" w14:textId="5491ED52" w:rsidR="00947FAF" w:rsidRDefault="00947FAF" w:rsidP="00947FAF">
      <w:pPr>
        <w:pStyle w:val="ListParagraph"/>
        <w:numPr>
          <w:ilvl w:val="0"/>
          <w:numId w:val="24"/>
        </w:numPr>
        <w:rPr>
          <w:rFonts w:ascii="Arial" w:hAnsi="Arial" w:cs="Arial"/>
          <w:sz w:val="24"/>
          <w:szCs w:val="24"/>
        </w:rPr>
      </w:pPr>
      <w:r>
        <w:rPr>
          <w:rFonts w:ascii="Arial" w:hAnsi="Arial" w:cs="Arial"/>
          <w:sz w:val="24"/>
          <w:szCs w:val="24"/>
        </w:rPr>
        <w:t>Prophets came from Jerusalem to Antioch</w:t>
      </w:r>
    </w:p>
    <w:p w14:paraId="7D4A4A1D" w14:textId="7334C8D4" w:rsidR="00947FAF" w:rsidRDefault="00947FAF" w:rsidP="00947FAF">
      <w:pPr>
        <w:pStyle w:val="ListParagraph"/>
        <w:numPr>
          <w:ilvl w:val="1"/>
          <w:numId w:val="24"/>
        </w:numPr>
        <w:rPr>
          <w:rFonts w:ascii="Arial" w:hAnsi="Arial" w:cs="Arial"/>
          <w:sz w:val="24"/>
          <w:szCs w:val="24"/>
        </w:rPr>
      </w:pPr>
      <w:r>
        <w:rPr>
          <w:rFonts w:ascii="Arial" w:hAnsi="Arial" w:cs="Arial"/>
          <w:sz w:val="24"/>
          <w:szCs w:val="24"/>
        </w:rPr>
        <w:t>Antioch is the place where believers were first called Christians</w:t>
      </w:r>
    </w:p>
    <w:p w14:paraId="4B0963ED" w14:textId="7E3C0AF6" w:rsidR="00947FAF" w:rsidRDefault="00947FAF" w:rsidP="00947FAF">
      <w:pPr>
        <w:pStyle w:val="ListParagraph"/>
        <w:numPr>
          <w:ilvl w:val="1"/>
          <w:numId w:val="24"/>
        </w:numPr>
        <w:rPr>
          <w:rFonts w:ascii="Arial" w:hAnsi="Arial" w:cs="Arial"/>
          <w:sz w:val="24"/>
          <w:szCs w:val="24"/>
        </w:rPr>
      </w:pPr>
      <w:r>
        <w:rPr>
          <w:rFonts w:ascii="Arial" w:hAnsi="Arial" w:cs="Arial"/>
          <w:sz w:val="24"/>
          <w:szCs w:val="24"/>
        </w:rPr>
        <w:t>It seemed to be place where Christ-like behavior was being modeled</w:t>
      </w:r>
    </w:p>
    <w:p w14:paraId="607D6DF6" w14:textId="1E5AEA30" w:rsidR="00947FAF" w:rsidRDefault="00B30EE5" w:rsidP="00947FAF">
      <w:pPr>
        <w:pStyle w:val="ListParagraph"/>
        <w:numPr>
          <w:ilvl w:val="1"/>
          <w:numId w:val="24"/>
        </w:numPr>
        <w:rPr>
          <w:rFonts w:ascii="Arial" w:hAnsi="Arial" w:cs="Arial"/>
          <w:sz w:val="24"/>
          <w:szCs w:val="24"/>
        </w:rPr>
      </w:pPr>
      <w:r>
        <w:rPr>
          <w:rFonts w:ascii="Arial" w:hAnsi="Arial" w:cs="Arial"/>
          <w:sz w:val="24"/>
          <w:szCs w:val="24"/>
        </w:rPr>
        <w:t>Strong teaching was taking place</w:t>
      </w:r>
    </w:p>
    <w:p w14:paraId="20D6E75D" w14:textId="52F05396" w:rsidR="00B30EE5" w:rsidRDefault="00B30EE5" w:rsidP="00947FAF">
      <w:pPr>
        <w:pStyle w:val="ListParagraph"/>
        <w:numPr>
          <w:ilvl w:val="1"/>
          <w:numId w:val="24"/>
        </w:numPr>
        <w:rPr>
          <w:rFonts w:ascii="Arial" w:hAnsi="Arial" w:cs="Arial"/>
          <w:sz w:val="24"/>
          <w:szCs w:val="24"/>
        </w:rPr>
      </w:pPr>
      <w:r>
        <w:rPr>
          <w:rFonts w:ascii="Arial" w:hAnsi="Arial" w:cs="Arial"/>
          <w:sz w:val="24"/>
          <w:szCs w:val="24"/>
        </w:rPr>
        <w:t>Barnabas and Paul were at the Center of it</w:t>
      </w:r>
    </w:p>
    <w:p w14:paraId="68C388BE" w14:textId="774CF35E" w:rsidR="00B30EE5" w:rsidRDefault="00B30EE5" w:rsidP="00B30EE5">
      <w:pPr>
        <w:pStyle w:val="ListParagraph"/>
        <w:numPr>
          <w:ilvl w:val="2"/>
          <w:numId w:val="24"/>
        </w:numPr>
        <w:rPr>
          <w:rFonts w:ascii="Arial" w:hAnsi="Arial" w:cs="Arial"/>
          <w:sz w:val="24"/>
          <w:szCs w:val="24"/>
        </w:rPr>
      </w:pPr>
      <w:r>
        <w:rPr>
          <w:rFonts w:ascii="Arial" w:hAnsi="Arial" w:cs="Arial"/>
          <w:sz w:val="24"/>
          <w:szCs w:val="24"/>
        </w:rPr>
        <w:t>Barnabas, the son of encouragement, was the one who was Paul’s advocate to the disciples in Jerusalem after his conversion experience</w:t>
      </w:r>
    </w:p>
    <w:p w14:paraId="7722E181" w14:textId="3E994D22" w:rsidR="00B30EE5" w:rsidRPr="00B30EE5" w:rsidRDefault="00B30EE5" w:rsidP="00B30EE5">
      <w:pPr>
        <w:pStyle w:val="ListParagraph"/>
        <w:numPr>
          <w:ilvl w:val="2"/>
          <w:numId w:val="24"/>
        </w:numPr>
        <w:rPr>
          <w:rFonts w:ascii="Arial" w:hAnsi="Arial" w:cs="Arial"/>
          <w:sz w:val="24"/>
          <w:szCs w:val="24"/>
        </w:rPr>
      </w:pPr>
      <w:r>
        <w:rPr>
          <w:rFonts w:ascii="Arial" w:hAnsi="Arial" w:cs="Arial"/>
          <w:sz w:val="24"/>
          <w:szCs w:val="24"/>
        </w:rPr>
        <w:t>Barnabas found Saul (Paul) and brought him to Antioch and their identities as Christians was identified (Acts 11:26)</w:t>
      </w:r>
    </w:p>
    <w:p w14:paraId="2E492AB2" w14:textId="6E958364" w:rsidR="00303DCC" w:rsidRDefault="00B30EE5" w:rsidP="00B30EE5">
      <w:pPr>
        <w:pStyle w:val="ListParagraph"/>
        <w:numPr>
          <w:ilvl w:val="0"/>
          <w:numId w:val="24"/>
        </w:numPr>
        <w:rPr>
          <w:rFonts w:ascii="Arial" w:hAnsi="Arial" w:cs="Arial"/>
          <w:sz w:val="24"/>
          <w:szCs w:val="24"/>
        </w:rPr>
      </w:pPr>
      <w:r>
        <w:rPr>
          <w:rFonts w:ascii="Arial" w:hAnsi="Arial" w:cs="Arial"/>
          <w:sz w:val="24"/>
          <w:szCs w:val="24"/>
        </w:rPr>
        <w:t>The meaning of what a prophet was compared to the OT meaning was still appropriate</w:t>
      </w:r>
    </w:p>
    <w:p w14:paraId="78DE8571" w14:textId="0E301DCF" w:rsidR="00B30EE5" w:rsidRDefault="00B30EE5" w:rsidP="00B30EE5">
      <w:pPr>
        <w:pStyle w:val="ListParagraph"/>
        <w:numPr>
          <w:ilvl w:val="1"/>
          <w:numId w:val="24"/>
        </w:numPr>
        <w:rPr>
          <w:rFonts w:ascii="Arial" w:hAnsi="Arial" w:cs="Arial"/>
          <w:sz w:val="24"/>
          <w:szCs w:val="24"/>
        </w:rPr>
      </w:pPr>
      <w:r>
        <w:rPr>
          <w:rFonts w:ascii="Arial" w:hAnsi="Arial" w:cs="Arial"/>
          <w:sz w:val="24"/>
          <w:szCs w:val="24"/>
        </w:rPr>
        <w:t xml:space="preserve">Agabus foretells of a coming event – a famine which did </w:t>
      </w:r>
      <w:proofErr w:type="gramStart"/>
      <w:r w:rsidR="00A62A4D">
        <w:rPr>
          <w:rFonts w:ascii="Arial" w:hAnsi="Arial" w:cs="Arial"/>
          <w:sz w:val="24"/>
          <w:szCs w:val="24"/>
        </w:rPr>
        <w:t>occur</w:t>
      </w:r>
      <w:proofErr w:type="gramEnd"/>
      <w:r>
        <w:rPr>
          <w:rFonts w:ascii="Arial" w:hAnsi="Arial" w:cs="Arial"/>
          <w:sz w:val="24"/>
          <w:szCs w:val="24"/>
        </w:rPr>
        <w:t xml:space="preserve"> and Paul writes about later, and collecting donations for a church after</w:t>
      </w:r>
      <w:r w:rsidR="00A62A4D">
        <w:rPr>
          <w:rFonts w:ascii="Arial" w:hAnsi="Arial" w:cs="Arial"/>
          <w:sz w:val="24"/>
          <w:szCs w:val="24"/>
        </w:rPr>
        <w:t xml:space="preserve"> it happened</w:t>
      </w:r>
    </w:p>
    <w:p w14:paraId="59033C22" w14:textId="77777777" w:rsidR="00B30EE5" w:rsidRDefault="00B30EE5" w:rsidP="00B30EE5">
      <w:pPr>
        <w:rPr>
          <w:rFonts w:ascii="Arial" w:hAnsi="Arial" w:cs="Arial"/>
          <w:sz w:val="24"/>
          <w:szCs w:val="24"/>
        </w:rPr>
      </w:pPr>
      <w:r>
        <w:rPr>
          <w:rFonts w:ascii="Arial" w:hAnsi="Arial" w:cs="Arial"/>
          <w:sz w:val="24"/>
          <w:szCs w:val="24"/>
        </w:rPr>
        <w:t xml:space="preserve">The title “prophet” is given directly and indirectly </w:t>
      </w:r>
    </w:p>
    <w:p w14:paraId="31E48BC2" w14:textId="25E73F0A" w:rsidR="00B30EE5" w:rsidRDefault="00B30EE5" w:rsidP="008A48FB">
      <w:pPr>
        <w:pStyle w:val="ListParagraph"/>
        <w:numPr>
          <w:ilvl w:val="0"/>
          <w:numId w:val="25"/>
        </w:numPr>
        <w:rPr>
          <w:rFonts w:ascii="Arial" w:hAnsi="Arial" w:cs="Arial"/>
          <w:sz w:val="24"/>
          <w:szCs w:val="24"/>
        </w:rPr>
      </w:pPr>
      <w:r w:rsidRPr="008A48FB">
        <w:rPr>
          <w:rFonts w:ascii="Arial" w:hAnsi="Arial" w:cs="Arial"/>
          <w:sz w:val="24"/>
          <w:szCs w:val="24"/>
        </w:rPr>
        <w:t>to Jesus (Luke 4:24; 7:16, 39; 13:33-34; 24:19; Acts 3:22-23; 7:37</w:t>
      </w:r>
    </w:p>
    <w:p w14:paraId="336A1C67" w14:textId="21A0D278" w:rsidR="008A48FB" w:rsidRDefault="008A48FB" w:rsidP="008A48FB">
      <w:pPr>
        <w:pStyle w:val="ListParagraph"/>
        <w:numPr>
          <w:ilvl w:val="0"/>
          <w:numId w:val="25"/>
        </w:numPr>
        <w:rPr>
          <w:rFonts w:ascii="Arial" w:hAnsi="Arial" w:cs="Arial"/>
          <w:sz w:val="24"/>
          <w:szCs w:val="24"/>
        </w:rPr>
      </w:pPr>
      <w:r>
        <w:rPr>
          <w:rFonts w:ascii="Arial" w:hAnsi="Arial" w:cs="Arial"/>
          <w:sz w:val="24"/>
          <w:szCs w:val="24"/>
        </w:rPr>
        <w:t>to others Acts 15:32</w:t>
      </w:r>
    </w:p>
    <w:p w14:paraId="31B71851" w14:textId="6739D534" w:rsidR="007A2E0B" w:rsidRPr="008A48FB" w:rsidRDefault="007A2E0B" w:rsidP="008A48FB">
      <w:pPr>
        <w:pStyle w:val="ListParagraph"/>
        <w:numPr>
          <w:ilvl w:val="0"/>
          <w:numId w:val="25"/>
        </w:numPr>
        <w:rPr>
          <w:rFonts w:ascii="Arial" w:hAnsi="Arial" w:cs="Arial"/>
          <w:sz w:val="24"/>
          <w:szCs w:val="24"/>
        </w:rPr>
      </w:pPr>
      <w:r>
        <w:rPr>
          <w:rFonts w:ascii="Arial" w:hAnsi="Arial" w:cs="Arial"/>
          <w:sz w:val="24"/>
          <w:szCs w:val="24"/>
        </w:rPr>
        <w:t>Prophets of old (persons or authors of prophecy) – Luke 1:70; 3:4; 4:17, 27; 6:23</w:t>
      </w:r>
      <w:r w:rsidR="00A62A4D">
        <w:rPr>
          <w:rFonts w:ascii="Arial" w:hAnsi="Arial" w:cs="Arial"/>
          <w:sz w:val="24"/>
          <w:szCs w:val="24"/>
        </w:rPr>
        <w:t>; 9:8, 19; 10:24; 11:4, 47, 49-50; 13:28; 16:16, 29, 31; 24:25, 27, 44; Acts 2:16, 30; 3:18, 21, 24, etc.)</w:t>
      </w:r>
    </w:p>
    <w:p w14:paraId="3DC0B621" w14:textId="7B8E7543" w:rsidR="00B30EE5" w:rsidRDefault="00B30EE5" w:rsidP="00B30EE5">
      <w:pPr>
        <w:rPr>
          <w:rFonts w:ascii="Arial" w:hAnsi="Arial" w:cs="Arial"/>
          <w:sz w:val="24"/>
          <w:szCs w:val="24"/>
        </w:rPr>
      </w:pPr>
      <w:r>
        <w:rPr>
          <w:rFonts w:ascii="Arial" w:hAnsi="Arial" w:cs="Arial"/>
          <w:sz w:val="24"/>
          <w:szCs w:val="24"/>
        </w:rPr>
        <w:t xml:space="preserve"> </w:t>
      </w:r>
    </w:p>
    <w:p w14:paraId="40F5FD20" w14:textId="77777777" w:rsidR="00B30EE5" w:rsidRPr="00B30EE5" w:rsidRDefault="00B30EE5" w:rsidP="00B30EE5">
      <w:pPr>
        <w:rPr>
          <w:rFonts w:ascii="Arial" w:hAnsi="Arial" w:cs="Arial"/>
          <w:sz w:val="24"/>
          <w:szCs w:val="24"/>
        </w:rPr>
      </w:pPr>
    </w:p>
    <w:p w14:paraId="0ADDBE8F" w14:textId="498EAC04" w:rsidR="008D0252" w:rsidRPr="00923554" w:rsidRDefault="00D624F8">
      <w:pPr>
        <w:rPr>
          <w:rFonts w:ascii="Arial" w:hAnsi="Arial" w:cs="Arial"/>
          <w:sz w:val="24"/>
          <w:szCs w:val="24"/>
          <w:u w:val="single"/>
        </w:rPr>
      </w:pPr>
      <w:r>
        <w:rPr>
          <w:rFonts w:ascii="Arial" w:hAnsi="Arial" w:cs="Arial"/>
          <w:sz w:val="24"/>
          <w:szCs w:val="24"/>
          <w:u w:val="single"/>
        </w:rPr>
        <w:t xml:space="preserve">Acts Chapter </w:t>
      </w:r>
      <w:r w:rsidR="00895C05">
        <w:rPr>
          <w:rFonts w:ascii="Arial" w:hAnsi="Arial" w:cs="Arial"/>
          <w:sz w:val="24"/>
          <w:szCs w:val="24"/>
          <w:u w:val="single"/>
        </w:rPr>
        <w:t>1</w:t>
      </w:r>
      <w:r w:rsidR="00E30A54">
        <w:rPr>
          <w:rFonts w:ascii="Arial" w:hAnsi="Arial" w:cs="Arial"/>
          <w:sz w:val="24"/>
          <w:szCs w:val="24"/>
          <w:u w:val="single"/>
        </w:rPr>
        <w:t>5</w:t>
      </w:r>
      <w:r w:rsidR="00B30EE5">
        <w:rPr>
          <w:rFonts w:ascii="Arial" w:hAnsi="Arial" w:cs="Arial"/>
          <w:sz w:val="24"/>
          <w:szCs w:val="24"/>
          <w:u w:val="single"/>
        </w:rPr>
        <w:t xml:space="preserve"> </w:t>
      </w:r>
    </w:p>
    <w:p w14:paraId="4EBFF30E" w14:textId="77777777" w:rsidR="00895C05" w:rsidRPr="00485D29" w:rsidRDefault="00303DCC" w:rsidP="00895C05">
      <w:pPr>
        <w:rPr>
          <w:rFonts w:ascii="Arial" w:hAnsi="Arial" w:cs="Arial"/>
          <w:b/>
          <w:bCs/>
          <w:sz w:val="24"/>
          <w:szCs w:val="24"/>
        </w:rPr>
      </w:pPr>
      <w:r w:rsidRPr="00485D29">
        <w:rPr>
          <w:rFonts w:ascii="Arial" w:hAnsi="Arial" w:cs="Arial"/>
          <w:b/>
          <w:bCs/>
          <w:sz w:val="24"/>
          <w:szCs w:val="24"/>
        </w:rPr>
        <w:t>Key people</w:t>
      </w:r>
    </w:p>
    <w:p w14:paraId="6DA44E3E" w14:textId="10B3FCBB" w:rsidR="00485D29" w:rsidRDefault="00A62A4D" w:rsidP="00647E14">
      <w:pPr>
        <w:pStyle w:val="ListParagraph"/>
        <w:numPr>
          <w:ilvl w:val="0"/>
          <w:numId w:val="22"/>
        </w:numPr>
        <w:rPr>
          <w:rFonts w:ascii="Arial" w:hAnsi="Arial" w:cs="Arial"/>
          <w:sz w:val="24"/>
          <w:szCs w:val="24"/>
        </w:rPr>
      </w:pPr>
      <w:r>
        <w:rPr>
          <w:rFonts w:ascii="Arial" w:hAnsi="Arial" w:cs="Arial"/>
          <w:sz w:val="24"/>
          <w:szCs w:val="24"/>
        </w:rPr>
        <w:t>Paul, Barnabas, Pharisees, Peter, James</w:t>
      </w:r>
    </w:p>
    <w:p w14:paraId="0347E56C" w14:textId="77777777" w:rsidR="00E10BB5" w:rsidRDefault="00B54A54" w:rsidP="00647E14">
      <w:pPr>
        <w:pStyle w:val="ListParagraph"/>
        <w:numPr>
          <w:ilvl w:val="0"/>
          <w:numId w:val="22"/>
        </w:numPr>
        <w:rPr>
          <w:rFonts w:ascii="Arial" w:hAnsi="Arial" w:cs="Arial"/>
          <w:sz w:val="24"/>
          <w:szCs w:val="24"/>
        </w:rPr>
      </w:pPr>
      <w:r>
        <w:rPr>
          <w:rFonts w:ascii="Arial" w:hAnsi="Arial" w:cs="Arial"/>
          <w:sz w:val="24"/>
          <w:szCs w:val="24"/>
        </w:rPr>
        <w:t xml:space="preserve">We </w:t>
      </w:r>
      <w:proofErr w:type="gramStart"/>
      <w:r>
        <w:rPr>
          <w:rFonts w:ascii="Arial" w:hAnsi="Arial" w:cs="Arial"/>
          <w:sz w:val="24"/>
          <w:szCs w:val="24"/>
        </w:rPr>
        <w:t>don’t</w:t>
      </w:r>
      <w:proofErr w:type="gramEnd"/>
      <w:r>
        <w:rPr>
          <w:rFonts w:ascii="Arial" w:hAnsi="Arial" w:cs="Arial"/>
          <w:sz w:val="24"/>
          <w:szCs w:val="24"/>
        </w:rPr>
        <w:t xml:space="preserve"> often hear of James having as strong a leadership role as Peter and John (the one who Jesus loved), </w:t>
      </w:r>
      <w:r w:rsidR="00E10BB5">
        <w:rPr>
          <w:rFonts w:ascii="Arial" w:hAnsi="Arial" w:cs="Arial"/>
          <w:sz w:val="24"/>
          <w:szCs w:val="24"/>
        </w:rPr>
        <w:t>but in this chapter James displays a lot of leadership</w:t>
      </w:r>
    </w:p>
    <w:p w14:paraId="63F35777" w14:textId="0CFF97B1" w:rsidR="00B54A54" w:rsidRPr="00647E14" w:rsidRDefault="00E10BB5" w:rsidP="00E10BB5">
      <w:pPr>
        <w:pStyle w:val="ListParagraph"/>
        <w:numPr>
          <w:ilvl w:val="1"/>
          <w:numId w:val="22"/>
        </w:numPr>
        <w:rPr>
          <w:rFonts w:ascii="Arial" w:hAnsi="Arial" w:cs="Arial"/>
          <w:sz w:val="24"/>
          <w:szCs w:val="24"/>
        </w:rPr>
      </w:pPr>
      <w:r>
        <w:rPr>
          <w:rFonts w:ascii="Arial" w:hAnsi="Arial" w:cs="Arial"/>
          <w:sz w:val="24"/>
          <w:szCs w:val="24"/>
        </w:rPr>
        <w:t xml:space="preserve">An important way of understanding leadership is influence, which James demonstrates in this chapter  </w:t>
      </w:r>
    </w:p>
    <w:p w14:paraId="722ACB47" w14:textId="535A9B7B" w:rsidR="00540F42" w:rsidRDefault="00303DCC" w:rsidP="00303DCC">
      <w:pPr>
        <w:rPr>
          <w:rFonts w:ascii="Arial" w:hAnsi="Arial" w:cs="Arial"/>
          <w:sz w:val="24"/>
          <w:szCs w:val="24"/>
        </w:rPr>
      </w:pPr>
      <w:r w:rsidRPr="00485D29">
        <w:rPr>
          <w:rFonts w:ascii="Arial" w:hAnsi="Arial" w:cs="Arial"/>
          <w:b/>
          <w:bCs/>
          <w:sz w:val="24"/>
          <w:szCs w:val="24"/>
        </w:rPr>
        <w:t>Key themes</w:t>
      </w:r>
      <w:r>
        <w:rPr>
          <w:rFonts w:ascii="Arial" w:hAnsi="Arial" w:cs="Arial"/>
          <w:sz w:val="24"/>
          <w:szCs w:val="24"/>
        </w:rPr>
        <w:t xml:space="preserve">  </w:t>
      </w:r>
    </w:p>
    <w:p w14:paraId="3B93F468" w14:textId="34CA104B" w:rsidR="00157A14" w:rsidRDefault="00157A14" w:rsidP="00540F42">
      <w:pPr>
        <w:pStyle w:val="ListParagraph"/>
        <w:numPr>
          <w:ilvl w:val="0"/>
          <w:numId w:val="4"/>
        </w:numPr>
        <w:rPr>
          <w:rFonts w:ascii="Arial" w:hAnsi="Arial" w:cs="Arial"/>
          <w:sz w:val="24"/>
          <w:szCs w:val="24"/>
        </w:rPr>
      </w:pPr>
      <w:r>
        <w:rPr>
          <w:rFonts w:ascii="Arial" w:hAnsi="Arial" w:cs="Arial"/>
          <w:sz w:val="24"/>
          <w:szCs w:val="24"/>
        </w:rPr>
        <w:t>Fulfillment</w:t>
      </w:r>
    </w:p>
    <w:p w14:paraId="74FC5845" w14:textId="6C5EEEEF" w:rsidR="00157A14" w:rsidRDefault="00157A14" w:rsidP="00157A14">
      <w:pPr>
        <w:pStyle w:val="ListParagraph"/>
        <w:numPr>
          <w:ilvl w:val="1"/>
          <w:numId w:val="4"/>
        </w:numPr>
        <w:rPr>
          <w:rFonts w:ascii="Arial" w:hAnsi="Arial" w:cs="Arial"/>
          <w:sz w:val="24"/>
          <w:szCs w:val="24"/>
        </w:rPr>
      </w:pPr>
      <w:r>
        <w:rPr>
          <w:rFonts w:ascii="Arial" w:hAnsi="Arial" w:cs="Arial"/>
          <w:sz w:val="24"/>
          <w:szCs w:val="24"/>
        </w:rPr>
        <w:t>Of the law – Matthew 5:17</w:t>
      </w:r>
      <w:r w:rsidR="004577CB">
        <w:rPr>
          <w:rFonts w:ascii="Arial" w:hAnsi="Arial" w:cs="Arial"/>
          <w:sz w:val="24"/>
          <w:szCs w:val="24"/>
        </w:rPr>
        <w:t xml:space="preserve">, it is my opinion that when Jesus said he was coming to </w:t>
      </w:r>
      <w:proofErr w:type="spellStart"/>
      <w:r w:rsidR="004577CB">
        <w:rPr>
          <w:rFonts w:ascii="Arial" w:hAnsi="Arial" w:cs="Arial"/>
          <w:sz w:val="24"/>
          <w:szCs w:val="24"/>
        </w:rPr>
        <w:t>fufill</w:t>
      </w:r>
      <w:proofErr w:type="spellEnd"/>
      <w:r w:rsidR="004577CB">
        <w:rPr>
          <w:rFonts w:ascii="Arial" w:hAnsi="Arial" w:cs="Arial"/>
          <w:sz w:val="24"/>
          <w:szCs w:val="24"/>
        </w:rPr>
        <w:t xml:space="preserve"> the law</w:t>
      </w:r>
      <w:r w:rsidR="00E10BB5">
        <w:rPr>
          <w:rFonts w:ascii="Arial" w:hAnsi="Arial" w:cs="Arial"/>
          <w:sz w:val="24"/>
          <w:szCs w:val="24"/>
        </w:rPr>
        <w:t>.  The expansion of the Kingdom of God’s people (with the inclusion of the Gentiles is one measure of that fulfillment.</w:t>
      </w:r>
      <w:r w:rsidR="004577CB">
        <w:rPr>
          <w:rFonts w:ascii="Arial" w:hAnsi="Arial" w:cs="Arial"/>
          <w:sz w:val="24"/>
          <w:szCs w:val="24"/>
        </w:rPr>
        <w:t xml:space="preserve"> </w:t>
      </w:r>
      <w:r w:rsidR="00E10BB5">
        <w:rPr>
          <w:rFonts w:ascii="Arial" w:hAnsi="Arial" w:cs="Arial"/>
          <w:sz w:val="24"/>
          <w:szCs w:val="24"/>
        </w:rPr>
        <w:t>See Acts 15:16-18</w:t>
      </w:r>
    </w:p>
    <w:p w14:paraId="46DFDEFE" w14:textId="1101332C" w:rsidR="00157A14" w:rsidRPr="00E10BB5" w:rsidRDefault="00157A14" w:rsidP="00E10BB5">
      <w:pPr>
        <w:ind w:left="1080"/>
        <w:rPr>
          <w:rFonts w:ascii="Arial" w:hAnsi="Arial" w:cs="Arial"/>
          <w:sz w:val="24"/>
          <w:szCs w:val="24"/>
        </w:rPr>
      </w:pPr>
    </w:p>
    <w:p w14:paraId="202FA2D4" w14:textId="0909F991" w:rsidR="00CA26D3" w:rsidRDefault="00971013" w:rsidP="00540F42">
      <w:pPr>
        <w:pStyle w:val="ListParagraph"/>
        <w:numPr>
          <w:ilvl w:val="0"/>
          <w:numId w:val="4"/>
        </w:numPr>
        <w:rPr>
          <w:rFonts w:ascii="Arial" w:hAnsi="Arial" w:cs="Arial"/>
          <w:sz w:val="24"/>
          <w:szCs w:val="24"/>
        </w:rPr>
      </w:pPr>
      <w:r>
        <w:rPr>
          <w:rFonts w:ascii="Arial" w:hAnsi="Arial" w:cs="Arial"/>
          <w:sz w:val="24"/>
          <w:szCs w:val="24"/>
        </w:rPr>
        <w:lastRenderedPageBreak/>
        <w:t>The Council at Jerusalem</w:t>
      </w:r>
      <w:r w:rsidR="00157A14">
        <w:rPr>
          <w:rFonts w:ascii="Arial" w:hAnsi="Arial" w:cs="Arial"/>
          <w:sz w:val="24"/>
          <w:szCs w:val="24"/>
        </w:rPr>
        <w:t xml:space="preserve"> / Apostolic Council</w:t>
      </w:r>
    </w:p>
    <w:p w14:paraId="1C364963" w14:textId="1A8082F2" w:rsidR="00BF5E67" w:rsidRDefault="00157A14" w:rsidP="00157A14">
      <w:pPr>
        <w:pStyle w:val="ListParagraph"/>
        <w:numPr>
          <w:ilvl w:val="1"/>
          <w:numId w:val="4"/>
        </w:numPr>
        <w:rPr>
          <w:rFonts w:ascii="Arial" w:hAnsi="Arial" w:cs="Arial"/>
          <w:sz w:val="24"/>
          <w:szCs w:val="24"/>
        </w:rPr>
      </w:pPr>
      <w:r>
        <w:rPr>
          <w:rFonts w:ascii="Arial" w:hAnsi="Arial" w:cs="Arial"/>
          <w:sz w:val="24"/>
          <w:szCs w:val="24"/>
        </w:rPr>
        <w:t>Pharisaic legalism</w:t>
      </w:r>
      <w:r w:rsidR="00E10BB5">
        <w:rPr>
          <w:rFonts w:ascii="Arial" w:hAnsi="Arial" w:cs="Arial"/>
          <w:sz w:val="24"/>
          <w:szCs w:val="24"/>
        </w:rPr>
        <w:t xml:space="preserve"> – 15:1; 15:5 – refers to the same encounter, one experienced in person, the second recounted for the apostles in Jerusalem</w:t>
      </w:r>
    </w:p>
    <w:p w14:paraId="31A6E0BE" w14:textId="35E9CC5D" w:rsidR="00157A14" w:rsidRDefault="00E10BB5" w:rsidP="00157A14">
      <w:pPr>
        <w:pStyle w:val="ListParagraph"/>
        <w:numPr>
          <w:ilvl w:val="1"/>
          <w:numId w:val="4"/>
        </w:numPr>
        <w:rPr>
          <w:rFonts w:ascii="Arial" w:hAnsi="Arial" w:cs="Arial"/>
          <w:sz w:val="24"/>
          <w:szCs w:val="24"/>
        </w:rPr>
      </w:pPr>
      <w:r>
        <w:rPr>
          <w:rFonts w:ascii="Arial" w:hAnsi="Arial" w:cs="Arial"/>
          <w:sz w:val="24"/>
          <w:szCs w:val="24"/>
        </w:rPr>
        <w:t xml:space="preserve">Apostolic </w:t>
      </w:r>
      <w:r w:rsidR="00157A14">
        <w:rPr>
          <w:rFonts w:ascii="Arial" w:hAnsi="Arial" w:cs="Arial"/>
          <w:sz w:val="24"/>
          <w:szCs w:val="24"/>
        </w:rPr>
        <w:t>Acceptance</w:t>
      </w:r>
      <w:r>
        <w:rPr>
          <w:rFonts w:ascii="Arial" w:hAnsi="Arial" w:cs="Arial"/>
          <w:sz w:val="24"/>
          <w:szCs w:val="24"/>
        </w:rPr>
        <w:t xml:space="preserve"> of the Gentiles – 15:7-11</w:t>
      </w:r>
    </w:p>
    <w:p w14:paraId="3E873968" w14:textId="58C6C4D8" w:rsidR="00157A14" w:rsidRDefault="00E10BB5" w:rsidP="00157A14">
      <w:pPr>
        <w:pStyle w:val="ListParagraph"/>
        <w:numPr>
          <w:ilvl w:val="1"/>
          <w:numId w:val="4"/>
        </w:numPr>
        <w:rPr>
          <w:rFonts w:ascii="Arial" w:hAnsi="Arial" w:cs="Arial"/>
          <w:sz w:val="24"/>
          <w:szCs w:val="24"/>
        </w:rPr>
      </w:pPr>
      <w:r>
        <w:rPr>
          <w:rFonts w:ascii="Arial" w:hAnsi="Arial" w:cs="Arial"/>
          <w:sz w:val="24"/>
          <w:szCs w:val="24"/>
        </w:rPr>
        <w:t xml:space="preserve">Apostolic </w:t>
      </w:r>
      <w:r w:rsidR="00157A14">
        <w:rPr>
          <w:rFonts w:ascii="Arial" w:hAnsi="Arial" w:cs="Arial"/>
          <w:sz w:val="24"/>
          <w:szCs w:val="24"/>
        </w:rPr>
        <w:t>Guidance</w:t>
      </w:r>
      <w:r>
        <w:rPr>
          <w:rFonts w:ascii="Arial" w:hAnsi="Arial" w:cs="Arial"/>
          <w:sz w:val="24"/>
          <w:szCs w:val="24"/>
        </w:rPr>
        <w:t xml:space="preserve"> for the Gentiles– 15:19-31</w:t>
      </w:r>
    </w:p>
    <w:p w14:paraId="61E16A1E" w14:textId="77777777" w:rsidR="00E10BB5" w:rsidRDefault="00E10BB5" w:rsidP="00157A14">
      <w:pPr>
        <w:rPr>
          <w:rFonts w:ascii="Arial" w:hAnsi="Arial" w:cs="Arial"/>
          <w:sz w:val="24"/>
          <w:szCs w:val="24"/>
        </w:rPr>
      </w:pPr>
    </w:p>
    <w:p w14:paraId="0AB00280" w14:textId="5C7A7B84" w:rsidR="00157A14" w:rsidRPr="004F247C" w:rsidRDefault="00157A14" w:rsidP="00157A14">
      <w:pPr>
        <w:rPr>
          <w:rFonts w:ascii="Arial" w:hAnsi="Arial" w:cs="Arial"/>
          <w:b/>
          <w:bCs/>
          <w:sz w:val="24"/>
          <w:szCs w:val="24"/>
        </w:rPr>
      </w:pPr>
      <w:r w:rsidRPr="004F247C">
        <w:rPr>
          <w:rFonts w:ascii="Arial" w:hAnsi="Arial" w:cs="Arial"/>
          <w:b/>
          <w:bCs/>
          <w:sz w:val="24"/>
          <w:szCs w:val="24"/>
        </w:rPr>
        <w:t>Preparation for the Council – Acts 10-11</w:t>
      </w:r>
    </w:p>
    <w:p w14:paraId="4C93DB5B" w14:textId="2E005AD2" w:rsidR="00157A14" w:rsidRPr="004F247C" w:rsidRDefault="00157A14" w:rsidP="004F247C">
      <w:pPr>
        <w:pStyle w:val="ListParagraph"/>
        <w:numPr>
          <w:ilvl w:val="0"/>
          <w:numId w:val="27"/>
        </w:numPr>
        <w:rPr>
          <w:rFonts w:ascii="Arial" w:hAnsi="Arial" w:cs="Arial"/>
          <w:sz w:val="24"/>
          <w:szCs w:val="24"/>
        </w:rPr>
      </w:pPr>
      <w:r>
        <w:rPr>
          <w:rFonts w:ascii="Arial" w:hAnsi="Arial" w:cs="Arial"/>
          <w:sz w:val="24"/>
          <w:szCs w:val="24"/>
        </w:rPr>
        <w:t>Peter’s conversion of Cornelius and his household</w:t>
      </w:r>
      <w:r w:rsidR="004F247C">
        <w:rPr>
          <w:rFonts w:ascii="Arial" w:hAnsi="Arial" w:cs="Arial"/>
          <w:sz w:val="24"/>
          <w:szCs w:val="24"/>
        </w:rPr>
        <w:t xml:space="preserve"> and his communication of that to the Jews</w:t>
      </w:r>
    </w:p>
    <w:p w14:paraId="5D04A97E" w14:textId="2FDEB8A6" w:rsidR="00157A14" w:rsidRDefault="00157A14" w:rsidP="00157A14">
      <w:pPr>
        <w:rPr>
          <w:rFonts w:ascii="Arial" w:hAnsi="Arial" w:cs="Arial"/>
          <w:sz w:val="24"/>
          <w:szCs w:val="24"/>
        </w:rPr>
      </w:pPr>
    </w:p>
    <w:p w14:paraId="0E5E83B0" w14:textId="649A2BD1" w:rsidR="00157A14" w:rsidRPr="004F247C" w:rsidRDefault="0021107E" w:rsidP="00157A14">
      <w:pPr>
        <w:rPr>
          <w:rFonts w:ascii="Arial" w:hAnsi="Arial" w:cs="Arial"/>
          <w:b/>
          <w:bCs/>
          <w:sz w:val="24"/>
          <w:szCs w:val="24"/>
        </w:rPr>
      </w:pPr>
      <w:r w:rsidRPr="004F247C">
        <w:rPr>
          <w:rFonts w:ascii="Arial" w:hAnsi="Arial" w:cs="Arial"/>
          <w:b/>
          <w:bCs/>
          <w:sz w:val="24"/>
          <w:szCs w:val="24"/>
        </w:rPr>
        <w:t xml:space="preserve">Impact of the </w:t>
      </w:r>
      <w:r w:rsidR="006F06F7" w:rsidRPr="004F247C">
        <w:rPr>
          <w:rFonts w:ascii="Arial" w:hAnsi="Arial" w:cs="Arial"/>
          <w:b/>
          <w:bCs/>
          <w:sz w:val="24"/>
          <w:szCs w:val="24"/>
        </w:rPr>
        <w:t>Jerusalem</w:t>
      </w:r>
      <w:r w:rsidRPr="004F247C">
        <w:rPr>
          <w:rFonts w:ascii="Arial" w:hAnsi="Arial" w:cs="Arial"/>
          <w:b/>
          <w:bCs/>
          <w:sz w:val="24"/>
          <w:szCs w:val="24"/>
        </w:rPr>
        <w:t xml:space="preserve"> Council</w:t>
      </w:r>
    </w:p>
    <w:p w14:paraId="0BB16A40" w14:textId="77777777" w:rsidR="0021107E" w:rsidRDefault="0021107E" w:rsidP="0021107E">
      <w:pPr>
        <w:rPr>
          <w:rFonts w:ascii="Arial" w:hAnsi="Arial" w:cs="Arial"/>
          <w:sz w:val="24"/>
          <w:szCs w:val="24"/>
        </w:rPr>
      </w:pPr>
      <w:r w:rsidRPr="0021107E">
        <w:rPr>
          <w:rFonts w:ascii="Arial" w:hAnsi="Arial" w:cs="Arial"/>
          <w:sz w:val="24"/>
          <w:szCs w:val="24"/>
        </w:rPr>
        <w:t>It allows Luke to do the following (writer of Gospel of Luke and Acts)</w:t>
      </w:r>
      <w:r>
        <w:rPr>
          <w:rFonts w:ascii="Arial" w:hAnsi="Arial" w:cs="Arial"/>
          <w:sz w:val="24"/>
          <w:szCs w:val="24"/>
        </w:rPr>
        <w:t>:</w:t>
      </w:r>
    </w:p>
    <w:p w14:paraId="07C7B0DC" w14:textId="5FCFAA4E" w:rsidR="0021107E" w:rsidRDefault="0021107E" w:rsidP="0021107E">
      <w:pPr>
        <w:pStyle w:val="ListParagraph"/>
        <w:numPr>
          <w:ilvl w:val="0"/>
          <w:numId w:val="29"/>
        </w:numPr>
        <w:rPr>
          <w:rFonts w:ascii="Arial" w:hAnsi="Arial" w:cs="Arial"/>
          <w:sz w:val="24"/>
          <w:szCs w:val="24"/>
        </w:rPr>
      </w:pPr>
      <w:r w:rsidRPr="0021107E">
        <w:rPr>
          <w:rFonts w:ascii="Arial" w:hAnsi="Arial" w:cs="Arial"/>
          <w:sz w:val="24"/>
          <w:szCs w:val="24"/>
        </w:rPr>
        <w:t>Formally legitimize the Gentile mission</w:t>
      </w:r>
    </w:p>
    <w:p w14:paraId="7F01D353" w14:textId="3A836763" w:rsidR="0021107E" w:rsidRPr="0021107E" w:rsidRDefault="0021107E" w:rsidP="0021107E">
      <w:pPr>
        <w:pStyle w:val="ListParagraph"/>
        <w:numPr>
          <w:ilvl w:val="0"/>
          <w:numId w:val="29"/>
        </w:numPr>
        <w:rPr>
          <w:rFonts w:ascii="Arial" w:hAnsi="Arial" w:cs="Arial"/>
          <w:sz w:val="24"/>
          <w:szCs w:val="24"/>
        </w:rPr>
      </w:pPr>
      <w:r>
        <w:rPr>
          <w:rFonts w:ascii="Arial" w:hAnsi="Arial" w:cs="Arial"/>
          <w:sz w:val="24"/>
          <w:szCs w:val="24"/>
        </w:rPr>
        <w:t>Define the basis for of legitimacy using faith as the basis of salvation</w:t>
      </w:r>
    </w:p>
    <w:p w14:paraId="2AF3DFA0" w14:textId="01DE42DB" w:rsidR="0021107E" w:rsidRDefault="0021107E" w:rsidP="0021107E">
      <w:pPr>
        <w:pStyle w:val="ListParagraph"/>
        <w:numPr>
          <w:ilvl w:val="0"/>
          <w:numId w:val="28"/>
        </w:numPr>
        <w:rPr>
          <w:rFonts w:ascii="Arial" w:hAnsi="Arial" w:cs="Arial"/>
          <w:sz w:val="24"/>
          <w:szCs w:val="24"/>
        </w:rPr>
      </w:pPr>
      <w:r>
        <w:rPr>
          <w:rFonts w:ascii="Arial" w:hAnsi="Arial" w:cs="Arial"/>
          <w:sz w:val="24"/>
          <w:szCs w:val="24"/>
        </w:rPr>
        <w:t>Stress the essential continuity of the stages in the divine plan</w:t>
      </w:r>
    </w:p>
    <w:p w14:paraId="46B77106" w14:textId="448E6037" w:rsidR="0021107E" w:rsidRDefault="0021107E" w:rsidP="0021107E">
      <w:pPr>
        <w:pStyle w:val="ListParagraph"/>
        <w:numPr>
          <w:ilvl w:val="1"/>
          <w:numId w:val="28"/>
        </w:numPr>
        <w:rPr>
          <w:rFonts w:ascii="Arial" w:hAnsi="Arial" w:cs="Arial"/>
          <w:sz w:val="24"/>
          <w:szCs w:val="24"/>
        </w:rPr>
      </w:pPr>
      <w:r>
        <w:rPr>
          <w:rFonts w:ascii="Arial" w:hAnsi="Arial" w:cs="Arial"/>
          <w:sz w:val="24"/>
          <w:szCs w:val="24"/>
        </w:rPr>
        <w:t xml:space="preserve">The inclusion of Gentiles </w:t>
      </w:r>
      <w:proofErr w:type="gramStart"/>
      <w:r>
        <w:rPr>
          <w:rFonts w:ascii="Arial" w:hAnsi="Arial" w:cs="Arial"/>
          <w:sz w:val="24"/>
          <w:szCs w:val="24"/>
        </w:rPr>
        <w:t>doesn’t</w:t>
      </w:r>
      <w:proofErr w:type="gramEnd"/>
      <w:r>
        <w:rPr>
          <w:rFonts w:ascii="Arial" w:hAnsi="Arial" w:cs="Arial"/>
          <w:sz w:val="24"/>
          <w:szCs w:val="24"/>
        </w:rPr>
        <w:t xml:space="preserve"> mean the replacement of </w:t>
      </w:r>
      <w:r w:rsidR="006F06F7">
        <w:rPr>
          <w:rFonts w:ascii="Arial" w:hAnsi="Arial" w:cs="Arial"/>
          <w:sz w:val="24"/>
          <w:szCs w:val="24"/>
        </w:rPr>
        <w:t>Israel but it’s expansion</w:t>
      </w:r>
    </w:p>
    <w:p w14:paraId="05007EC2" w14:textId="4EAFB943" w:rsidR="0021107E" w:rsidRDefault="006F06F7" w:rsidP="0021107E">
      <w:pPr>
        <w:pStyle w:val="ListParagraph"/>
        <w:numPr>
          <w:ilvl w:val="1"/>
          <w:numId w:val="28"/>
        </w:numPr>
        <w:rPr>
          <w:rFonts w:ascii="Arial" w:hAnsi="Arial" w:cs="Arial"/>
          <w:sz w:val="24"/>
          <w:szCs w:val="24"/>
        </w:rPr>
      </w:pPr>
      <w:r>
        <w:rPr>
          <w:rFonts w:ascii="Arial" w:hAnsi="Arial" w:cs="Arial"/>
          <w:sz w:val="24"/>
          <w:szCs w:val="24"/>
        </w:rPr>
        <w:t xml:space="preserve">The elimination of Mosaic customs for the Gentiles </w:t>
      </w:r>
      <w:proofErr w:type="gramStart"/>
      <w:r>
        <w:rPr>
          <w:rFonts w:ascii="Arial" w:hAnsi="Arial" w:cs="Arial"/>
          <w:sz w:val="24"/>
          <w:szCs w:val="24"/>
        </w:rPr>
        <w:t>doesn’t</w:t>
      </w:r>
      <w:proofErr w:type="gramEnd"/>
      <w:r>
        <w:rPr>
          <w:rFonts w:ascii="Arial" w:hAnsi="Arial" w:cs="Arial"/>
          <w:sz w:val="24"/>
          <w:szCs w:val="24"/>
        </w:rPr>
        <w:t xml:space="preserve"> mean the elimination of the Torah but the fulfillment of its prophetic intention</w:t>
      </w:r>
    </w:p>
    <w:p w14:paraId="46632937" w14:textId="2D9E83F2" w:rsidR="006F06F7" w:rsidRDefault="006F06F7" w:rsidP="006F06F7">
      <w:pPr>
        <w:rPr>
          <w:rFonts w:ascii="Arial" w:hAnsi="Arial" w:cs="Arial"/>
          <w:sz w:val="24"/>
          <w:szCs w:val="24"/>
        </w:rPr>
      </w:pPr>
    </w:p>
    <w:p w14:paraId="35389C41" w14:textId="0DD39BA5" w:rsidR="006F06F7" w:rsidRPr="004F247C" w:rsidRDefault="006F06F7" w:rsidP="006F06F7">
      <w:pPr>
        <w:rPr>
          <w:rFonts w:ascii="Arial" w:hAnsi="Arial" w:cs="Arial"/>
          <w:b/>
          <w:bCs/>
          <w:sz w:val="24"/>
          <w:szCs w:val="24"/>
        </w:rPr>
      </w:pPr>
      <w:r w:rsidRPr="004F247C">
        <w:rPr>
          <w:rFonts w:ascii="Arial" w:hAnsi="Arial" w:cs="Arial"/>
          <w:b/>
          <w:bCs/>
          <w:sz w:val="24"/>
          <w:szCs w:val="24"/>
        </w:rPr>
        <w:t>Decision-Making in the Church</w:t>
      </w:r>
      <w:r w:rsidR="008652B7" w:rsidRPr="004F247C">
        <w:rPr>
          <w:rFonts w:ascii="Arial" w:hAnsi="Arial" w:cs="Arial"/>
          <w:b/>
          <w:bCs/>
          <w:sz w:val="24"/>
          <w:szCs w:val="24"/>
        </w:rPr>
        <w:t xml:space="preserve"> – the articulation of faith</w:t>
      </w:r>
    </w:p>
    <w:p w14:paraId="4037BDE1" w14:textId="77777777" w:rsidR="008652B7" w:rsidRDefault="008652B7" w:rsidP="006F06F7">
      <w:pPr>
        <w:rPr>
          <w:rFonts w:ascii="Arial" w:hAnsi="Arial" w:cs="Arial"/>
          <w:sz w:val="24"/>
          <w:szCs w:val="24"/>
        </w:rPr>
      </w:pPr>
    </w:p>
    <w:p w14:paraId="065BCB40" w14:textId="77777777" w:rsidR="008652B7" w:rsidRDefault="006F06F7" w:rsidP="008652B7">
      <w:pPr>
        <w:rPr>
          <w:rFonts w:ascii="Arial" w:hAnsi="Arial" w:cs="Arial"/>
          <w:sz w:val="24"/>
          <w:szCs w:val="24"/>
        </w:rPr>
      </w:pPr>
      <w:r>
        <w:rPr>
          <w:rFonts w:ascii="Arial" w:hAnsi="Arial" w:cs="Arial"/>
          <w:sz w:val="24"/>
          <w:szCs w:val="24"/>
        </w:rPr>
        <w:t>The Jerusalem Council is an example of Decision Making in the Church</w:t>
      </w:r>
      <w:r w:rsidR="008652B7">
        <w:rPr>
          <w:rFonts w:ascii="Arial" w:hAnsi="Arial" w:cs="Arial"/>
          <w:sz w:val="24"/>
          <w:szCs w:val="24"/>
        </w:rPr>
        <w:t xml:space="preserve"> - </w:t>
      </w:r>
      <w:r w:rsidR="008652B7" w:rsidRPr="008652B7">
        <w:rPr>
          <w:rFonts w:ascii="Arial" w:hAnsi="Arial" w:cs="Arial"/>
          <w:sz w:val="24"/>
          <w:szCs w:val="24"/>
        </w:rPr>
        <w:t xml:space="preserve">The articulation of faith was a process of the discernment of God’s activity. </w:t>
      </w:r>
    </w:p>
    <w:p w14:paraId="2D20E638" w14:textId="6510E92B" w:rsidR="006F06F7" w:rsidRDefault="008652B7" w:rsidP="008652B7">
      <w:pPr>
        <w:pStyle w:val="ListParagraph"/>
        <w:numPr>
          <w:ilvl w:val="0"/>
          <w:numId w:val="30"/>
        </w:numPr>
        <w:rPr>
          <w:rFonts w:ascii="Arial" w:hAnsi="Arial" w:cs="Arial"/>
          <w:sz w:val="24"/>
          <w:szCs w:val="24"/>
        </w:rPr>
      </w:pPr>
      <w:r w:rsidRPr="008652B7">
        <w:rPr>
          <w:rFonts w:ascii="Arial" w:hAnsi="Arial" w:cs="Arial"/>
          <w:sz w:val="24"/>
          <w:szCs w:val="24"/>
        </w:rPr>
        <w:t>This occurs through the faith narratives. Witnessing and then sharing about what was witnessed.</w:t>
      </w:r>
    </w:p>
    <w:p w14:paraId="54CDFF98" w14:textId="7CD5D5C2" w:rsidR="008652B7" w:rsidRDefault="008652B7" w:rsidP="008652B7">
      <w:pPr>
        <w:pStyle w:val="ListParagraph"/>
        <w:numPr>
          <w:ilvl w:val="0"/>
          <w:numId w:val="30"/>
        </w:numPr>
        <w:rPr>
          <w:rFonts w:ascii="Arial" w:hAnsi="Arial" w:cs="Arial"/>
          <w:sz w:val="24"/>
          <w:szCs w:val="24"/>
        </w:rPr>
      </w:pPr>
      <w:r>
        <w:rPr>
          <w:rFonts w:ascii="Arial" w:hAnsi="Arial" w:cs="Arial"/>
          <w:sz w:val="24"/>
          <w:szCs w:val="24"/>
        </w:rPr>
        <w:t xml:space="preserve">The reinterpretation (reapplication) of Scriptures (Amos 9:11-12). Note: James </w:t>
      </w:r>
      <w:proofErr w:type="gramStart"/>
      <w:r>
        <w:rPr>
          <w:rFonts w:ascii="Arial" w:hAnsi="Arial" w:cs="Arial"/>
          <w:sz w:val="24"/>
          <w:szCs w:val="24"/>
        </w:rPr>
        <w:t>says</w:t>
      </w:r>
      <w:proofErr w:type="gramEnd"/>
      <w:r>
        <w:rPr>
          <w:rFonts w:ascii="Arial" w:hAnsi="Arial" w:cs="Arial"/>
          <w:sz w:val="24"/>
          <w:szCs w:val="24"/>
        </w:rPr>
        <w:t xml:space="preserve"> “the prophets agree with this” rather than “this agrees with the prophets.”  Note:  The text of Scripture does not dictate how God should act.  Rather, God’s action dictates how we should understand the text of Scripture.</w:t>
      </w:r>
    </w:p>
    <w:p w14:paraId="32765CE7" w14:textId="5DB1CD43" w:rsidR="008652B7" w:rsidRPr="008652B7" w:rsidRDefault="008652B7" w:rsidP="008652B7">
      <w:pPr>
        <w:pStyle w:val="ListParagraph"/>
        <w:numPr>
          <w:ilvl w:val="0"/>
          <w:numId w:val="30"/>
        </w:numPr>
        <w:rPr>
          <w:rFonts w:ascii="Arial" w:hAnsi="Arial" w:cs="Arial"/>
          <w:sz w:val="24"/>
          <w:szCs w:val="24"/>
        </w:rPr>
      </w:pPr>
      <w:r>
        <w:rPr>
          <w:rFonts w:ascii="Arial" w:hAnsi="Arial" w:cs="Arial"/>
          <w:sz w:val="24"/>
          <w:szCs w:val="24"/>
        </w:rPr>
        <w:t>Conflict and debate are legitimate and perhaps even necessary elements in the process of discernment. (Acts 15:2, 7)</w:t>
      </w:r>
    </w:p>
    <w:p w14:paraId="04DE80C3" w14:textId="5F38CF62" w:rsidR="00157A14" w:rsidRDefault="00157A14" w:rsidP="00157A14">
      <w:pPr>
        <w:rPr>
          <w:rFonts w:ascii="Arial" w:hAnsi="Arial" w:cs="Arial"/>
          <w:sz w:val="24"/>
          <w:szCs w:val="24"/>
        </w:rPr>
      </w:pPr>
    </w:p>
    <w:p w14:paraId="2178D206" w14:textId="500242B6" w:rsidR="00C87615" w:rsidRDefault="00C87615" w:rsidP="00157A14">
      <w:pPr>
        <w:rPr>
          <w:rFonts w:ascii="Arial" w:hAnsi="Arial" w:cs="Arial"/>
          <w:sz w:val="24"/>
          <w:szCs w:val="24"/>
        </w:rPr>
      </w:pPr>
      <w:r>
        <w:rPr>
          <w:rFonts w:ascii="Arial" w:hAnsi="Arial" w:cs="Arial"/>
          <w:sz w:val="24"/>
          <w:szCs w:val="24"/>
        </w:rPr>
        <w:t>Acts 15:1-4</w:t>
      </w:r>
    </w:p>
    <w:p w14:paraId="01C61DDB" w14:textId="07166C32" w:rsidR="00C87615" w:rsidRDefault="00C87615" w:rsidP="00C87615">
      <w:pPr>
        <w:pStyle w:val="ListParagraph"/>
        <w:numPr>
          <w:ilvl w:val="0"/>
          <w:numId w:val="28"/>
        </w:numPr>
        <w:rPr>
          <w:rFonts w:ascii="Arial" w:hAnsi="Arial" w:cs="Arial"/>
          <w:sz w:val="24"/>
          <w:szCs w:val="24"/>
        </w:rPr>
      </w:pPr>
      <w:r>
        <w:rPr>
          <w:rFonts w:ascii="Arial" w:hAnsi="Arial" w:cs="Arial"/>
          <w:sz w:val="24"/>
          <w:szCs w:val="24"/>
        </w:rPr>
        <w:t xml:space="preserve">Antioch continues to be a place that is attracting other believers and agitators as well (compare protestor / counter protestors </w:t>
      </w:r>
      <w:proofErr w:type="gramStart"/>
      <w:r>
        <w:rPr>
          <w:rFonts w:ascii="Arial" w:hAnsi="Arial" w:cs="Arial"/>
          <w:sz w:val="24"/>
          <w:szCs w:val="24"/>
        </w:rPr>
        <w:t>in today’s society</w:t>
      </w:r>
      <w:proofErr w:type="gramEnd"/>
    </w:p>
    <w:p w14:paraId="5DB8AABB" w14:textId="52905BC6" w:rsidR="00C87615" w:rsidRDefault="00C87615" w:rsidP="00C87615">
      <w:pPr>
        <w:pStyle w:val="ListParagraph"/>
        <w:numPr>
          <w:ilvl w:val="0"/>
          <w:numId w:val="28"/>
        </w:numPr>
        <w:rPr>
          <w:rFonts w:ascii="Arial" w:hAnsi="Arial" w:cs="Arial"/>
          <w:sz w:val="24"/>
          <w:szCs w:val="24"/>
        </w:rPr>
      </w:pPr>
      <w:r>
        <w:rPr>
          <w:rFonts w:ascii="Arial" w:hAnsi="Arial" w:cs="Arial"/>
          <w:sz w:val="24"/>
          <w:szCs w:val="24"/>
        </w:rPr>
        <w:t>Vs. 2-3 indicate how debate urges clarification</w:t>
      </w:r>
    </w:p>
    <w:p w14:paraId="071DAA80" w14:textId="705D0CCC" w:rsidR="00C87615" w:rsidRPr="00C87615" w:rsidRDefault="00C87615" w:rsidP="00C87615">
      <w:pPr>
        <w:pStyle w:val="ListParagraph"/>
        <w:numPr>
          <w:ilvl w:val="0"/>
          <w:numId w:val="28"/>
        </w:numPr>
        <w:rPr>
          <w:rFonts w:ascii="Arial" w:hAnsi="Arial" w:cs="Arial"/>
          <w:sz w:val="24"/>
          <w:szCs w:val="24"/>
        </w:rPr>
      </w:pPr>
      <w:r>
        <w:rPr>
          <w:rFonts w:ascii="Arial" w:hAnsi="Arial" w:cs="Arial"/>
          <w:sz w:val="24"/>
          <w:szCs w:val="24"/>
        </w:rPr>
        <w:lastRenderedPageBreak/>
        <w:t>V4 – reminder of not to loss purpose while seeking clarification of beliefs</w:t>
      </w:r>
    </w:p>
    <w:p w14:paraId="4C14F400" w14:textId="5AE176DF" w:rsidR="00157A14" w:rsidRDefault="00157A14" w:rsidP="00157A14">
      <w:pPr>
        <w:rPr>
          <w:rFonts w:ascii="Arial" w:hAnsi="Arial" w:cs="Arial"/>
          <w:sz w:val="24"/>
          <w:szCs w:val="24"/>
        </w:rPr>
      </w:pPr>
    </w:p>
    <w:p w14:paraId="169A1ECF" w14:textId="7FF4BB91" w:rsidR="00157A14" w:rsidRDefault="00C87615" w:rsidP="00157A14">
      <w:pPr>
        <w:rPr>
          <w:rFonts w:ascii="Arial" w:hAnsi="Arial" w:cs="Arial"/>
          <w:sz w:val="24"/>
          <w:szCs w:val="24"/>
        </w:rPr>
      </w:pPr>
      <w:r>
        <w:rPr>
          <w:rFonts w:ascii="Arial" w:hAnsi="Arial" w:cs="Arial"/>
          <w:sz w:val="24"/>
          <w:szCs w:val="24"/>
        </w:rPr>
        <w:t>Acts 15:5 – Pharisaic opposition</w:t>
      </w:r>
    </w:p>
    <w:p w14:paraId="19224BCF" w14:textId="59E76703" w:rsidR="008A0762" w:rsidRDefault="008A0762" w:rsidP="008A0762">
      <w:pPr>
        <w:pStyle w:val="ListParagraph"/>
        <w:numPr>
          <w:ilvl w:val="0"/>
          <w:numId w:val="31"/>
        </w:numPr>
        <w:rPr>
          <w:rFonts w:ascii="Arial" w:hAnsi="Arial" w:cs="Arial"/>
          <w:sz w:val="24"/>
          <w:szCs w:val="24"/>
        </w:rPr>
      </w:pPr>
      <w:r>
        <w:rPr>
          <w:rFonts w:ascii="Arial" w:hAnsi="Arial" w:cs="Arial"/>
          <w:sz w:val="24"/>
          <w:szCs w:val="24"/>
        </w:rPr>
        <w:t xml:space="preserve">A problem can only be addressed when it is communicated </w:t>
      </w:r>
    </w:p>
    <w:p w14:paraId="039F8594" w14:textId="3CED422B" w:rsidR="008A0762" w:rsidRPr="008A0762" w:rsidRDefault="008A0762" w:rsidP="008A0762">
      <w:pPr>
        <w:pStyle w:val="ListParagraph"/>
        <w:numPr>
          <w:ilvl w:val="0"/>
          <w:numId w:val="31"/>
        </w:numPr>
        <w:rPr>
          <w:rFonts w:ascii="Arial" w:hAnsi="Arial" w:cs="Arial"/>
          <w:sz w:val="24"/>
          <w:szCs w:val="24"/>
        </w:rPr>
      </w:pPr>
      <w:r>
        <w:rPr>
          <w:rFonts w:ascii="Arial" w:hAnsi="Arial" w:cs="Arial"/>
          <w:sz w:val="24"/>
          <w:szCs w:val="24"/>
        </w:rPr>
        <w:t>(Proverbs 27:5)</w:t>
      </w:r>
      <w:r w:rsidR="006810A2">
        <w:rPr>
          <w:rFonts w:ascii="Arial" w:hAnsi="Arial" w:cs="Arial"/>
          <w:sz w:val="24"/>
          <w:szCs w:val="24"/>
        </w:rPr>
        <w:t xml:space="preserve"> – open rebuke is better than hidden love</w:t>
      </w:r>
    </w:p>
    <w:p w14:paraId="26EEDE97" w14:textId="77777777" w:rsidR="004F247C" w:rsidRDefault="004F247C" w:rsidP="00157A14">
      <w:pPr>
        <w:rPr>
          <w:rFonts w:ascii="Arial" w:hAnsi="Arial" w:cs="Arial"/>
          <w:sz w:val="24"/>
          <w:szCs w:val="24"/>
        </w:rPr>
      </w:pPr>
    </w:p>
    <w:p w14:paraId="6ACCA707" w14:textId="4E68D637" w:rsidR="00C87615" w:rsidRDefault="00C87615" w:rsidP="00157A14">
      <w:pPr>
        <w:rPr>
          <w:rFonts w:ascii="Arial" w:hAnsi="Arial" w:cs="Arial"/>
          <w:sz w:val="24"/>
          <w:szCs w:val="24"/>
        </w:rPr>
      </w:pPr>
      <w:r>
        <w:rPr>
          <w:rFonts w:ascii="Arial" w:hAnsi="Arial" w:cs="Arial"/>
          <w:sz w:val="24"/>
          <w:szCs w:val="24"/>
        </w:rPr>
        <w:t>Acts 15:6-11</w:t>
      </w:r>
      <w:r w:rsidR="008A0762">
        <w:rPr>
          <w:rFonts w:ascii="Arial" w:hAnsi="Arial" w:cs="Arial"/>
          <w:sz w:val="24"/>
          <w:szCs w:val="24"/>
        </w:rPr>
        <w:t xml:space="preserve"> – Peter addresses the Church Leaders</w:t>
      </w:r>
    </w:p>
    <w:p w14:paraId="0B8D99D2" w14:textId="0B1D7BCF" w:rsidR="006810A2" w:rsidRDefault="006810A2" w:rsidP="006810A2">
      <w:pPr>
        <w:pStyle w:val="ListParagraph"/>
        <w:numPr>
          <w:ilvl w:val="0"/>
          <w:numId w:val="32"/>
        </w:numPr>
        <w:rPr>
          <w:rFonts w:ascii="Arial" w:hAnsi="Arial" w:cs="Arial"/>
          <w:sz w:val="24"/>
          <w:szCs w:val="24"/>
        </w:rPr>
      </w:pPr>
      <w:r>
        <w:rPr>
          <w:rFonts w:ascii="Arial" w:hAnsi="Arial" w:cs="Arial"/>
          <w:sz w:val="24"/>
          <w:szCs w:val="24"/>
        </w:rPr>
        <w:t>His comments remind him of his own position on Gentiles and how that changed prior with his vision of the sheet and animals and the conversion of Cornelius and his family</w:t>
      </w:r>
      <w:r w:rsidR="00705118">
        <w:rPr>
          <w:rFonts w:ascii="Arial" w:hAnsi="Arial" w:cs="Arial"/>
          <w:sz w:val="24"/>
          <w:szCs w:val="24"/>
        </w:rPr>
        <w:t xml:space="preserve"> (see Acts 10)</w:t>
      </w:r>
    </w:p>
    <w:p w14:paraId="7E5CE65E" w14:textId="63068095" w:rsidR="006810A2" w:rsidRPr="006810A2" w:rsidRDefault="00705118" w:rsidP="006810A2">
      <w:pPr>
        <w:pStyle w:val="ListParagraph"/>
        <w:numPr>
          <w:ilvl w:val="0"/>
          <w:numId w:val="32"/>
        </w:numPr>
        <w:rPr>
          <w:rFonts w:ascii="Arial" w:hAnsi="Arial" w:cs="Arial"/>
          <w:sz w:val="24"/>
          <w:szCs w:val="24"/>
        </w:rPr>
      </w:pPr>
      <w:r>
        <w:rPr>
          <w:rFonts w:ascii="Arial" w:hAnsi="Arial" w:cs="Arial"/>
          <w:sz w:val="24"/>
          <w:szCs w:val="24"/>
        </w:rPr>
        <w:t xml:space="preserve">V. 11 – Peter’s comment was a reminder that it </w:t>
      </w:r>
      <w:proofErr w:type="gramStart"/>
      <w:r>
        <w:rPr>
          <w:rFonts w:ascii="Arial" w:hAnsi="Arial" w:cs="Arial"/>
          <w:sz w:val="24"/>
          <w:szCs w:val="24"/>
        </w:rPr>
        <w:t>wasn’t</w:t>
      </w:r>
      <w:proofErr w:type="gramEnd"/>
      <w:r>
        <w:rPr>
          <w:rFonts w:ascii="Arial" w:hAnsi="Arial" w:cs="Arial"/>
          <w:sz w:val="24"/>
          <w:szCs w:val="24"/>
        </w:rPr>
        <w:t xml:space="preserve"> the observance of Torah, but belief in Jesus through faith that Jews and Gentiles are saved. This verse also sets tone for Paul and Barnabas to talk about the signs and wonders in v. 12.</w:t>
      </w:r>
    </w:p>
    <w:p w14:paraId="1EF02237" w14:textId="77777777" w:rsidR="008A0762" w:rsidRDefault="008A0762" w:rsidP="00157A14">
      <w:pPr>
        <w:rPr>
          <w:rFonts w:ascii="Arial" w:hAnsi="Arial" w:cs="Arial"/>
          <w:sz w:val="24"/>
          <w:szCs w:val="24"/>
        </w:rPr>
      </w:pPr>
    </w:p>
    <w:p w14:paraId="35955DB0" w14:textId="71654218" w:rsidR="00C87615" w:rsidRDefault="00C87615" w:rsidP="00157A14">
      <w:pPr>
        <w:rPr>
          <w:rFonts w:ascii="Arial" w:hAnsi="Arial" w:cs="Arial"/>
          <w:sz w:val="24"/>
          <w:szCs w:val="24"/>
        </w:rPr>
      </w:pPr>
      <w:r>
        <w:rPr>
          <w:rFonts w:ascii="Arial" w:hAnsi="Arial" w:cs="Arial"/>
          <w:sz w:val="24"/>
          <w:szCs w:val="24"/>
        </w:rPr>
        <w:t>Acts 15:12</w:t>
      </w:r>
      <w:r w:rsidR="008A0762">
        <w:rPr>
          <w:rFonts w:ascii="Arial" w:hAnsi="Arial" w:cs="Arial"/>
          <w:sz w:val="24"/>
          <w:szCs w:val="24"/>
        </w:rPr>
        <w:t xml:space="preserve"> – Barnabas and Paul speak about signs and wonders</w:t>
      </w:r>
    </w:p>
    <w:p w14:paraId="54A57D91" w14:textId="5B2F739F" w:rsidR="004F247C" w:rsidRPr="004F247C" w:rsidRDefault="004F247C" w:rsidP="004F247C">
      <w:pPr>
        <w:pStyle w:val="ListParagraph"/>
        <w:numPr>
          <w:ilvl w:val="0"/>
          <w:numId w:val="33"/>
        </w:numPr>
        <w:rPr>
          <w:rFonts w:ascii="Arial" w:hAnsi="Arial" w:cs="Arial"/>
          <w:sz w:val="24"/>
          <w:szCs w:val="24"/>
        </w:rPr>
      </w:pPr>
      <w:r w:rsidRPr="004F247C">
        <w:rPr>
          <w:rFonts w:ascii="Arial" w:hAnsi="Arial" w:cs="Arial"/>
          <w:sz w:val="24"/>
          <w:szCs w:val="24"/>
        </w:rPr>
        <w:t>Acts 2:19, 22, 43; 4:16, 22, 30, 5:12; 6:8; 8:6, 13; 14:3</w:t>
      </w:r>
    </w:p>
    <w:p w14:paraId="58CA88C0" w14:textId="77777777" w:rsidR="008A0762" w:rsidRDefault="008A0762" w:rsidP="00157A14">
      <w:pPr>
        <w:rPr>
          <w:rFonts w:ascii="Arial" w:hAnsi="Arial" w:cs="Arial"/>
          <w:sz w:val="24"/>
          <w:szCs w:val="24"/>
        </w:rPr>
      </w:pPr>
    </w:p>
    <w:p w14:paraId="3F004708" w14:textId="6E33B922" w:rsidR="00C87615" w:rsidRDefault="00C87615" w:rsidP="00157A14">
      <w:pPr>
        <w:rPr>
          <w:rFonts w:ascii="Arial" w:hAnsi="Arial" w:cs="Arial"/>
          <w:sz w:val="24"/>
          <w:szCs w:val="24"/>
        </w:rPr>
      </w:pPr>
      <w:r>
        <w:rPr>
          <w:rFonts w:ascii="Arial" w:hAnsi="Arial" w:cs="Arial"/>
          <w:sz w:val="24"/>
          <w:szCs w:val="24"/>
        </w:rPr>
        <w:t>Acts 15:13-21 – Jerusalem Council Recommendation Articulated</w:t>
      </w:r>
    </w:p>
    <w:p w14:paraId="4312DDF7" w14:textId="77777777" w:rsidR="004F247C" w:rsidRDefault="004F247C" w:rsidP="00157A14">
      <w:pPr>
        <w:rPr>
          <w:rFonts w:ascii="Arial" w:hAnsi="Arial" w:cs="Arial"/>
          <w:sz w:val="24"/>
          <w:szCs w:val="24"/>
        </w:rPr>
      </w:pPr>
    </w:p>
    <w:p w14:paraId="51524AEE" w14:textId="34DDFBD5" w:rsidR="00C87615" w:rsidRDefault="00C87615" w:rsidP="00157A14">
      <w:pPr>
        <w:rPr>
          <w:rFonts w:ascii="Arial" w:hAnsi="Arial" w:cs="Arial"/>
          <w:sz w:val="24"/>
          <w:szCs w:val="24"/>
        </w:rPr>
      </w:pPr>
      <w:r>
        <w:rPr>
          <w:rFonts w:ascii="Arial" w:hAnsi="Arial" w:cs="Arial"/>
          <w:sz w:val="24"/>
          <w:szCs w:val="24"/>
        </w:rPr>
        <w:t>Acts 15:22</w:t>
      </w:r>
      <w:r>
        <w:rPr>
          <w:rFonts w:ascii="Arial" w:hAnsi="Arial" w:cs="Arial"/>
          <w:sz w:val="24"/>
          <w:szCs w:val="24"/>
        </w:rPr>
        <w:t>-</w:t>
      </w:r>
      <w:r>
        <w:rPr>
          <w:rFonts w:ascii="Arial" w:hAnsi="Arial" w:cs="Arial"/>
          <w:sz w:val="24"/>
          <w:szCs w:val="24"/>
        </w:rPr>
        <w:t>35 – Jerusalem Council Recommendation Presented</w:t>
      </w:r>
    </w:p>
    <w:p w14:paraId="5C1ACB50" w14:textId="77777777" w:rsidR="004F247C" w:rsidRDefault="004F247C" w:rsidP="00157A14">
      <w:pPr>
        <w:rPr>
          <w:rFonts w:ascii="Arial" w:hAnsi="Arial" w:cs="Arial"/>
          <w:sz w:val="24"/>
          <w:szCs w:val="24"/>
        </w:rPr>
      </w:pPr>
    </w:p>
    <w:p w14:paraId="700430F3" w14:textId="45DA206D" w:rsidR="00C87615" w:rsidRPr="00157A14" w:rsidRDefault="00C87615" w:rsidP="00157A14">
      <w:pPr>
        <w:rPr>
          <w:rFonts w:ascii="Arial" w:hAnsi="Arial" w:cs="Arial"/>
          <w:sz w:val="24"/>
          <w:szCs w:val="24"/>
        </w:rPr>
      </w:pPr>
      <w:r>
        <w:rPr>
          <w:rFonts w:ascii="Arial" w:hAnsi="Arial" w:cs="Arial"/>
          <w:sz w:val="24"/>
          <w:szCs w:val="24"/>
        </w:rPr>
        <w:t>Acts 15:36-41</w:t>
      </w:r>
      <w:r w:rsidR="008A0762">
        <w:rPr>
          <w:rFonts w:ascii="Arial" w:hAnsi="Arial" w:cs="Arial"/>
          <w:sz w:val="24"/>
          <w:szCs w:val="24"/>
        </w:rPr>
        <w:t xml:space="preserve"> – Disagreement with other believers </w:t>
      </w:r>
      <w:proofErr w:type="gramStart"/>
      <w:r w:rsidR="008A0762">
        <w:rPr>
          <w:rFonts w:ascii="Arial" w:hAnsi="Arial" w:cs="Arial"/>
          <w:sz w:val="24"/>
          <w:szCs w:val="24"/>
        </w:rPr>
        <w:t>doesn’t</w:t>
      </w:r>
      <w:proofErr w:type="gramEnd"/>
      <w:r w:rsidR="008A0762">
        <w:rPr>
          <w:rFonts w:ascii="Arial" w:hAnsi="Arial" w:cs="Arial"/>
          <w:sz w:val="24"/>
          <w:szCs w:val="24"/>
        </w:rPr>
        <w:t xml:space="preserve"> mean the los</w:t>
      </w:r>
      <w:r w:rsidR="004F247C">
        <w:rPr>
          <w:rFonts w:ascii="Arial" w:hAnsi="Arial" w:cs="Arial"/>
          <w:sz w:val="24"/>
          <w:szCs w:val="24"/>
        </w:rPr>
        <w:t>s</w:t>
      </w:r>
      <w:r w:rsidR="008A0762">
        <w:rPr>
          <w:rFonts w:ascii="Arial" w:hAnsi="Arial" w:cs="Arial"/>
          <w:sz w:val="24"/>
          <w:szCs w:val="24"/>
        </w:rPr>
        <w:t xml:space="preserve"> of a calling or God’s gifts</w:t>
      </w:r>
      <w:r w:rsidR="004F247C">
        <w:rPr>
          <w:rFonts w:ascii="Arial" w:hAnsi="Arial" w:cs="Arial"/>
          <w:sz w:val="24"/>
          <w:szCs w:val="24"/>
        </w:rPr>
        <w:t xml:space="preserve"> or one’s purpose</w:t>
      </w:r>
    </w:p>
    <w:sectPr w:rsidR="00C87615" w:rsidRPr="00157A14" w:rsidSect="005A2628">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F790D" w14:textId="77777777" w:rsidR="00944994" w:rsidRDefault="00944994" w:rsidP="00944994">
      <w:pPr>
        <w:spacing w:after="0" w:line="240" w:lineRule="auto"/>
      </w:pPr>
      <w:r>
        <w:separator/>
      </w:r>
    </w:p>
  </w:endnote>
  <w:endnote w:type="continuationSeparator" w:id="0">
    <w:p w14:paraId="678868C6" w14:textId="77777777" w:rsidR="00944994" w:rsidRDefault="00944994" w:rsidP="0094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789237"/>
      <w:docPartObj>
        <w:docPartGallery w:val="Page Numbers (Bottom of Page)"/>
        <w:docPartUnique/>
      </w:docPartObj>
    </w:sdtPr>
    <w:sdtEndPr/>
    <w:sdtContent>
      <w:sdt>
        <w:sdtPr>
          <w:id w:val="-1769616900"/>
          <w:docPartObj>
            <w:docPartGallery w:val="Page Numbers (Top of Page)"/>
            <w:docPartUnique/>
          </w:docPartObj>
        </w:sdtPr>
        <w:sdtEndPr/>
        <w:sdtContent>
          <w:p w14:paraId="2CBBD388" w14:textId="1BBD217A" w:rsidR="00944994" w:rsidRDefault="009449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572488" w14:textId="77777777" w:rsidR="00944994" w:rsidRDefault="0094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CDB7A" w14:textId="77777777" w:rsidR="00944994" w:rsidRDefault="00944994" w:rsidP="00944994">
      <w:pPr>
        <w:spacing w:after="0" w:line="240" w:lineRule="auto"/>
      </w:pPr>
      <w:r>
        <w:separator/>
      </w:r>
    </w:p>
  </w:footnote>
  <w:footnote w:type="continuationSeparator" w:id="0">
    <w:p w14:paraId="113A8254" w14:textId="77777777" w:rsidR="00944994" w:rsidRDefault="00944994" w:rsidP="0094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7D0"/>
    <w:multiLevelType w:val="hybridMultilevel"/>
    <w:tmpl w:val="B1E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3E4B"/>
    <w:multiLevelType w:val="hybridMultilevel"/>
    <w:tmpl w:val="E640CE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84787"/>
    <w:multiLevelType w:val="hybridMultilevel"/>
    <w:tmpl w:val="7AA6A61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40D83"/>
    <w:multiLevelType w:val="hybridMultilevel"/>
    <w:tmpl w:val="04F22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90728"/>
    <w:multiLevelType w:val="hybridMultilevel"/>
    <w:tmpl w:val="8DD2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81A72"/>
    <w:multiLevelType w:val="hybridMultilevel"/>
    <w:tmpl w:val="50E61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B3A2A"/>
    <w:multiLevelType w:val="hybridMultilevel"/>
    <w:tmpl w:val="D264E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6263D"/>
    <w:multiLevelType w:val="hybridMultilevel"/>
    <w:tmpl w:val="3CD2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62088"/>
    <w:multiLevelType w:val="hybridMultilevel"/>
    <w:tmpl w:val="786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7290B"/>
    <w:multiLevelType w:val="hybridMultilevel"/>
    <w:tmpl w:val="75F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277D3"/>
    <w:multiLevelType w:val="hybridMultilevel"/>
    <w:tmpl w:val="51E8B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5C6B57"/>
    <w:multiLevelType w:val="hybridMultilevel"/>
    <w:tmpl w:val="8924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6022E"/>
    <w:multiLevelType w:val="hybridMultilevel"/>
    <w:tmpl w:val="7C9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C605F"/>
    <w:multiLevelType w:val="hybridMultilevel"/>
    <w:tmpl w:val="E3FCD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C1F70"/>
    <w:multiLevelType w:val="hybridMultilevel"/>
    <w:tmpl w:val="5960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C417F"/>
    <w:multiLevelType w:val="hybridMultilevel"/>
    <w:tmpl w:val="B8A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4520D"/>
    <w:multiLevelType w:val="hybridMultilevel"/>
    <w:tmpl w:val="3460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02D2B"/>
    <w:multiLevelType w:val="hybridMultilevel"/>
    <w:tmpl w:val="F5B6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C04CA"/>
    <w:multiLevelType w:val="hybridMultilevel"/>
    <w:tmpl w:val="C12684BA"/>
    <w:lvl w:ilvl="0" w:tplc="D8B090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64248"/>
    <w:multiLevelType w:val="hybridMultilevel"/>
    <w:tmpl w:val="99280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24AF5"/>
    <w:multiLevelType w:val="hybridMultilevel"/>
    <w:tmpl w:val="D94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27B05"/>
    <w:multiLevelType w:val="hybridMultilevel"/>
    <w:tmpl w:val="6356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86ABE"/>
    <w:multiLevelType w:val="hybridMultilevel"/>
    <w:tmpl w:val="932C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67E95"/>
    <w:multiLevelType w:val="hybridMultilevel"/>
    <w:tmpl w:val="B9E29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F0066"/>
    <w:multiLevelType w:val="hybridMultilevel"/>
    <w:tmpl w:val="F974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E314C"/>
    <w:multiLevelType w:val="hybridMultilevel"/>
    <w:tmpl w:val="CED0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61D02"/>
    <w:multiLevelType w:val="hybridMultilevel"/>
    <w:tmpl w:val="9270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E29AC"/>
    <w:multiLevelType w:val="hybridMultilevel"/>
    <w:tmpl w:val="D3A85B7A"/>
    <w:lvl w:ilvl="0" w:tplc="D8B090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E7F02"/>
    <w:multiLevelType w:val="hybridMultilevel"/>
    <w:tmpl w:val="629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B0BEC"/>
    <w:multiLevelType w:val="hybridMultilevel"/>
    <w:tmpl w:val="BEC4E4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9737D"/>
    <w:multiLevelType w:val="hybridMultilevel"/>
    <w:tmpl w:val="9806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C2684"/>
    <w:multiLevelType w:val="hybridMultilevel"/>
    <w:tmpl w:val="B31A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A4EB7"/>
    <w:multiLevelType w:val="hybridMultilevel"/>
    <w:tmpl w:val="070C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0"/>
  </w:num>
  <w:num w:numId="4">
    <w:abstractNumId w:val="24"/>
  </w:num>
  <w:num w:numId="5">
    <w:abstractNumId w:val="18"/>
  </w:num>
  <w:num w:numId="6">
    <w:abstractNumId w:val="27"/>
  </w:num>
  <w:num w:numId="7">
    <w:abstractNumId w:val="32"/>
  </w:num>
  <w:num w:numId="8">
    <w:abstractNumId w:val="7"/>
  </w:num>
  <w:num w:numId="9">
    <w:abstractNumId w:val="25"/>
  </w:num>
  <w:num w:numId="10">
    <w:abstractNumId w:val="1"/>
  </w:num>
  <w:num w:numId="11">
    <w:abstractNumId w:val="26"/>
  </w:num>
  <w:num w:numId="12">
    <w:abstractNumId w:val="22"/>
  </w:num>
  <w:num w:numId="13">
    <w:abstractNumId w:val="0"/>
  </w:num>
  <w:num w:numId="14">
    <w:abstractNumId w:val="19"/>
  </w:num>
  <w:num w:numId="15">
    <w:abstractNumId w:val="23"/>
  </w:num>
  <w:num w:numId="16">
    <w:abstractNumId w:val="31"/>
  </w:num>
  <w:num w:numId="17">
    <w:abstractNumId w:val="12"/>
  </w:num>
  <w:num w:numId="18">
    <w:abstractNumId w:val="14"/>
  </w:num>
  <w:num w:numId="19">
    <w:abstractNumId w:val="4"/>
  </w:num>
  <w:num w:numId="20">
    <w:abstractNumId w:val="15"/>
  </w:num>
  <w:num w:numId="21">
    <w:abstractNumId w:val="11"/>
  </w:num>
  <w:num w:numId="22">
    <w:abstractNumId w:val="17"/>
  </w:num>
  <w:num w:numId="23">
    <w:abstractNumId w:val="8"/>
  </w:num>
  <w:num w:numId="24">
    <w:abstractNumId w:val="16"/>
  </w:num>
  <w:num w:numId="25">
    <w:abstractNumId w:val="3"/>
  </w:num>
  <w:num w:numId="26">
    <w:abstractNumId w:val="13"/>
  </w:num>
  <w:num w:numId="27">
    <w:abstractNumId w:val="9"/>
  </w:num>
  <w:num w:numId="28">
    <w:abstractNumId w:val="5"/>
  </w:num>
  <w:num w:numId="29">
    <w:abstractNumId w:val="30"/>
  </w:num>
  <w:num w:numId="30">
    <w:abstractNumId w:val="6"/>
  </w:num>
  <w:num w:numId="31">
    <w:abstractNumId w:val="21"/>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52"/>
    <w:rsid w:val="00064240"/>
    <w:rsid w:val="00067CD5"/>
    <w:rsid w:val="000A4593"/>
    <w:rsid w:val="00142FD9"/>
    <w:rsid w:val="001472AA"/>
    <w:rsid w:val="00157A14"/>
    <w:rsid w:val="00167EB3"/>
    <w:rsid w:val="001D6852"/>
    <w:rsid w:val="0021107E"/>
    <w:rsid w:val="00222D23"/>
    <w:rsid w:val="002409A2"/>
    <w:rsid w:val="002467A7"/>
    <w:rsid w:val="00261C7C"/>
    <w:rsid w:val="0026478B"/>
    <w:rsid w:val="00270CA8"/>
    <w:rsid w:val="002A7600"/>
    <w:rsid w:val="002C6E03"/>
    <w:rsid w:val="002D06BF"/>
    <w:rsid w:val="002F3B28"/>
    <w:rsid w:val="00303DCC"/>
    <w:rsid w:val="003219C4"/>
    <w:rsid w:val="0035571A"/>
    <w:rsid w:val="00370D83"/>
    <w:rsid w:val="00376143"/>
    <w:rsid w:val="003B3D24"/>
    <w:rsid w:val="003B64E4"/>
    <w:rsid w:val="003C527E"/>
    <w:rsid w:val="003F4920"/>
    <w:rsid w:val="0042594A"/>
    <w:rsid w:val="00444A2B"/>
    <w:rsid w:val="004577CB"/>
    <w:rsid w:val="00480710"/>
    <w:rsid w:val="0048137F"/>
    <w:rsid w:val="00481BAB"/>
    <w:rsid w:val="00485D29"/>
    <w:rsid w:val="004911DA"/>
    <w:rsid w:val="004B0F09"/>
    <w:rsid w:val="004C2363"/>
    <w:rsid w:val="004F247C"/>
    <w:rsid w:val="00506DFF"/>
    <w:rsid w:val="00540F42"/>
    <w:rsid w:val="00580C81"/>
    <w:rsid w:val="00580D03"/>
    <w:rsid w:val="005A2628"/>
    <w:rsid w:val="006476A5"/>
    <w:rsid w:val="00647E14"/>
    <w:rsid w:val="00651E86"/>
    <w:rsid w:val="0067531C"/>
    <w:rsid w:val="006810A2"/>
    <w:rsid w:val="006C7B78"/>
    <w:rsid w:val="006F06F7"/>
    <w:rsid w:val="00705118"/>
    <w:rsid w:val="0070683F"/>
    <w:rsid w:val="0074172E"/>
    <w:rsid w:val="00752B97"/>
    <w:rsid w:val="007A2E0B"/>
    <w:rsid w:val="008458E5"/>
    <w:rsid w:val="0085010F"/>
    <w:rsid w:val="008652B7"/>
    <w:rsid w:val="008740FC"/>
    <w:rsid w:val="00895C05"/>
    <w:rsid w:val="008A0762"/>
    <w:rsid w:val="008A48FB"/>
    <w:rsid w:val="008D0252"/>
    <w:rsid w:val="00905D0F"/>
    <w:rsid w:val="00923554"/>
    <w:rsid w:val="00926EAE"/>
    <w:rsid w:val="00944994"/>
    <w:rsid w:val="00947FAF"/>
    <w:rsid w:val="00950DC2"/>
    <w:rsid w:val="00971013"/>
    <w:rsid w:val="009845D5"/>
    <w:rsid w:val="0098578B"/>
    <w:rsid w:val="00993232"/>
    <w:rsid w:val="009C355C"/>
    <w:rsid w:val="009D26B5"/>
    <w:rsid w:val="00A62A4D"/>
    <w:rsid w:val="00A82034"/>
    <w:rsid w:val="00AB547E"/>
    <w:rsid w:val="00AD2304"/>
    <w:rsid w:val="00AE2A95"/>
    <w:rsid w:val="00B30EE5"/>
    <w:rsid w:val="00B54A54"/>
    <w:rsid w:val="00B85293"/>
    <w:rsid w:val="00BB15C5"/>
    <w:rsid w:val="00BD201D"/>
    <w:rsid w:val="00BF5E67"/>
    <w:rsid w:val="00C57F64"/>
    <w:rsid w:val="00C65F0D"/>
    <w:rsid w:val="00C85AA0"/>
    <w:rsid w:val="00C87615"/>
    <w:rsid w:val="00C946C6"/>
    <w:rsid w:val="00C949EF"/>
    <w:rsid w:val="00CA26D3"/>
    <w:rsid w:val="00D21E96"/>
    <w:rsid w:val="00D624F8"/>
    <w:rsid w:val="00D75B53"/>
    <w:rsid w:val="00DF7887"/>
    <w:rsid w:val="00E10BB5"/>
    <w:rsid w:val="00E130B7"/>
    <w:rsid w:val="00E30A54"/>
    <w:rsid w:val="00E608AD"/>
    <w:rsid w:val="00EA7E83"/>
    <w:rsid w:val="00ED418D"/>
    <w:rsid w:val="00EF7701"/>
    <w:rsid w:val="00F14EB2"/>
    <w:rsid w:val="00F27945"/>
    <w:rsid w:val="00F71253"/>
    <w:rsid w:val="00F87926"/>
    <w:rsid w:val="00FB2318"/>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1A6F"/>
  <w15:chartTrackingRefBased/>
  <w15:docId w15:val="{0B97E572-765C-44E3-829A-0F163F15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52"/>
    <w:pPr>
      <w:ind w:left="720"/>
      <w:contextualSpacing/>
    </w:pPr>
  </w:style>
  <w:style w:type="paragraph" w:styleId="Header">
    <w:name w:val="header"/>
    <w:basedOn w:val="Normal"/>
    <w:link w:val="HeaderChar"/>
    <w:uiPriority w:val="99"/>
    <w:unhideWhenUsed/>
    <w:rsid w:val="0094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4"/>
  </w:style>
  <w:style w:type="paragraph" w:styleId="Footer">
    <w:name w:val="footer"/>
    <w:basedOn w:val="Normal"/>
    <w:link w:val="FooterChar"/>
    <w:uiPriority w:val="99"/>
    <w:unhideWhenUsed/>
    <w:rsid w:val="0094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1786</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12</cp:revision>
  <cp:lastPrinted>2020-06-02T23:47:00Z</cp:lastPrinted>
  <dcterms:created xsi:type="dcterms:W3CDTF">2020-07-28T18:52:00Z</dcterms:created>
  <dcterms:modified xsi:type="dcterms:W3CDTF">2020-07-30T00:37:00Z</dcterms:modified>
</cp:coreProperties>
</file>