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240" w:lineRule="auto"/>
        <w:jc w:val="center"/>
        <w:rPr>
          <w:rFonts w:ascii="Helvetica" w:cs="Helvetica" w:hAnsi="Helvetica" w:eastAsia="Helvetica"/>
          <w:b w:val="1"/>
          <w:bCs w:val="1"/>
          <w:outline w:val="0"/>
          <w:color w:val="0070c0"/>
          <w:sz w:val="44"/>
          <w:szCs w:val="44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070c0"/>
          <w:sz w:val="44"/>
          <w:szCs w:val="4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Halesowen Ramblers Club Walk Notification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tbl>
      <w:tblPr>
        <w:tblW w:w="9396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425"/>
        <w:gridCol w:w="2470"/>
        <w:gridCol w:w="2281"/>
        <w:gridCol w:w="2220"/>
      </w:tblGrid>
      <w:tr>
        <w:tblPrEx>
          <w:shd w:val="clear" w:color="auto" w:fill="cadfff"/>
        </w:tblPrEx>
        <w:trPr>
          <w:trHeight w:val="509" w:hRule="atLeast"/>
        </w:trPr>
        <w:tc>
          <w:tcPr>
            <w:tcW w:type="dxa" w:w="24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 A"/>
            </w:pPr>
            <w:r>
              <w:rPr>
                <w:b w:val="1"/>
                <w:bCs w:val="1"/>
                <w:sz w:val="28"/>
                <w:szCs w:val="28"/>
                <w:rtl w:val="0"/>
                <w:lang w:val="en-US"/>
              </w:rPr>
              <w:t xml:space="preserve">Day/date/time </w:t>
            </w:r>
          </w:p>
        </w:tc>
        <w:tc>
          <w:tcPr>
            <w:tcW w:type="dxa" w:w="6970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38" w:hRule="atLeast"/>
        </w:trPr>
        <w:tc>
          <w:tcPr>
            <w:tcW w:type="dxa" w:w="24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 A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Meeting point</w:t>
            </w:r>
          </w:p>
        </w:tc>
        <w:tc>
          <w:tcPr>
            <w:tcW w:type="dxa" w:w="6970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Start:</w:t>
            </w:r>
          </w:p>
        </w:tc>
      </w:tr>
      <w:tr>
        <w:tblPrEx>
          <w:shd w:val="clear" w:color="auto" w:fill="cadfff"/>
        </w:tblPrEx>
        <w:trPr>
          <w:trHeight w:val="351" w:hRule="atLeast"/>
        </w:trPr>
        <w:tc>
          <w:tcPr>
            <w:tcW w:type="dxa" w:w="24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 A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Distance</w:t>
            </w:r>
          </w:p>
        </w:tc>
        <w:tc>
          <w:tcPr>
            <w:tcW w:type="dxa" w:w="6970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900" w:hRule="atLeast"/>
        </w:trPr>
        <w:tc>
          <w:tcPr>
            <w:tcW w:type="dxa" w:w="24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 A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Grade</w:t>
            </w:r>
          </w:p>
          <w:p>
            <w:pPr>
              <w:pStyle w:val="Table Style 2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i w:val="1"/>
                <w:i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(Please  </w:t>
            </w:r>
            <w:r>
              <w:rPr>
                <w:rFonts w:ascii="Arial Rounded MT Bold" w:hAnsi="Arial Rounded MT Bold"/>
                <w:sz w:val="56"/>
                <w:szCs w:val="56"/>
                <w:shd w:val="nil" w:color="auto" w:fill="auto"/>
                <w:rtl w:val="0"/>
                <w:lang w:val="en-US"/>
              </w:rPr>
              <w:t xml:space="preserve">x </w:t>
            </w:r>
            <w:r>
              <w:rPr>
                <w:i w:val="1"/>
                <w:iCs w:val="1"/>
                <w:sz w:val="24"/>
                <w:szCs w:val="24"/>
                <w:shd w:val="nil" w:color="auto" w:fill="auto"/>
                <w:rtl w:val="0"/>
                <w:lang w:val="en-US"/>
              </w:rPr>
              <w:t>appropriate box)</w:t>
            </w:r>
          </w:p>
        </w:tc>
        <w:tc>
          <w:tcPr>
            <w:tcW w:type="dxa" w:w="246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 A"/>
              <w:jc w:val="center"/>
              <w:rPr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A.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Strenuous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       </w:t>
            </w:r>
          </w:p>
          <w:p>
            <w:pPr>
              <w:pStyle w:val="Table Style 2 A"/>
              <w:bidi w:val="0"/>
              <w:ind w:left="0" w:right="0" w:firstLine="0"/>
              <w:jc w:val="center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(10+ miles)</w:t>
            </w:r>
          </w:p>
          <w:p>
            <w:pPr>
              <w:pStyle w:val="Table Style 2 A"/>
              <w:bidi w:val="0"/>
              <w:ind w:left="0" w:right="0" w:firstLine="0"/>
              <w:jc w:val="center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May include rough paths, steep inclines or longer distances.</w:t>
            </w:r>
          </w:p>
          <w:p>
            <w:pPr>
              <w:pStyle w:val="Table Style 2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hAnsi="Arial Unicode MS" w:hint="default"/>
                <w:sz w:val="32"/>
                <w:szCs w:val="32"/>
                <w:shd w:val="nil" w:color="auto" w:fill="auto"/>
                <w:rtl w:val="0"/>
                <w:lang w:val="en-US"/>
              </w:rPr>
              <w:t>☐</w:t>
            </w:r>
          </w:p>
        </w:tc>
        <w:tc>
          <w:tcPr>
            <w:tcW w:type="dxa" w:w="22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 A"/>
              <w:jc w:val="center"/>
              <w:rPr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B.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de-DE"/>
              </w:rPr>
              <w:t>Moderate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               (6-10 miles)</w:t>
            </w:r>
          </w:p>
          <w:p>
            <w:pPr>
              <w:pStyle w:val="Table Style 2 A"/>
              <w:bidi w:val="0"/>
              <w:ind w:left="0" w:right="0" w:firstLine="0"/>
              <w:jc w:val="center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Some steady inclines, stiles and uneven surfaces.</w:t>
            </w:r>
          </w:p>
          <w:p>
            <w:pPr>
              <w:pStyle w:val="Table Style 2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hAnsi="Arial Unicode MS" w:hint="default"/>
                <w:sz w:val="32"/>
                <w:szCs w:val="32"/>
                <w:shd w:val="nil" w:color="auto" w:fill="auto"/>
                <w:rtl w:val="0"/>
                <w:lang w:val="en-US"/>
              </w:rPr>
              <w:t>☐</w:t>
            </w:r>
          </w:p>
        </w:tc>
        <w:tc>
          <w:tcPr>
            <w:tcW w:type="dxa" w:w="22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 A"/>
              <w:jc w:val="center"/>
              <w:rPr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C.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Easy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          </w:t>
            </w:r>
          </w:p>
          <w:p>
            <w:pPr>
              <w:pStyle w:val="Table Style 2 A"/>
              <w:bidi w:val="0"/>
              <w:ind w:left="0" w:right="0" w:firstLine="0"/>
              <w:jc w:val="center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(2-6 miles)</w:t>
            </w:r>
          </w:p>
          <w:p>
            <w:pPr>
              <w:pStyle w:val="Table Style 2 A"/>
              <w:bidi w:val="0"/>
              <w:ind w:left="0" w:right="0" w:firstLine="0"/>
              <w:jc w:val="center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Few steep inclines, flat paths and a gentle pace.</w:t>
            </w:r>
          </w:p>
          <w:p>
            <w:pPr>
              <w:pStyle w:val="Table Style 2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hAnsi="Arial Unicode MS" w:hint="default"/>
                <w:sz w:val="32"/>
                <w:szCs w:val="32"/>
                <w:shd w:val="nil" w:color="auto" w:fill="auto"/>
                <w:rtl w:val="0"/>
                <w:lang w:val="en-US"/>
              </w:rPr>
              <w:t>☐</w:t>
            </w:r>
          </w:p>
        </w:tc>
      </w:tr>
      <w:tr>
        <w:tblPrEx>
          <w:shd w:val="clear" w:color="auto" w:fill="cadfff"/>
        </w:tblPrEx>
        <w:trPr>
          <w:trHeight w:val="746" w:hRule="atLeast"/>
        </w:trPr>
        <w:tc>
          <w:tcPr>
            <w:tcW w:type="dxa" w:w="24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 A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Walk Location</w:t>
            </w:r>
          </w:p>
        </w:tc>
        <w:tc>
          <w:tcPr>
            <w:tcW w:type="dxa" w:w="6970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754" w:hRule="atLeast"/>
        </w:trPr>
        <w:tc>
          <w:tcPr>
            <w:tcW w:type="dxa" w:w="24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 A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Walk Leader</w:t>
            </w:r>
          </w:p>
        </w:tc>
        <w:tc>
          <w:tcPr>
            <w:tcW w:type="dxa" w:w="246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 A"/>
            </w:pPr>
            <w:r>
              <w:rPr>
                <w:shd w:val="nil" w:color="auto" w:fill="auto"/>
                <w:rtl w:val="0"/>
                <w:lang w:val="en-US"/>
              </w:rPr>
              <w:t xml:space="preserve">Mob. No: </w:t>
            </w:r>
          </w:p>
        </w:tc>
        <w:tc>
          <w:tcPr>
            <w:tcW w:type="dxa" w:w="22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 A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For additional information or advice please contact.</w:t>
            </w:r>
          </w:p>
        </w:tc>
      </w:tr>
      <w:tr>
        <w:tblPrEx>
          <w:shd w:val="clear" w:color="auto" w:fill="cadfff"/>
        </w:tblPrEx>
        <w:trPr>
          <w:trHeight w:val="2273" w:hRule="atLeast"/>
        </w:trPr>
        <w:tc>
          <w:tcPr>
            <w:tcW w:type="dxa" w:w="24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 A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Additional information and guidance</w:t>
            </w:r>
          </w:p>
          <w:p>
            <w:pPr>
              <w:pStyle w:val="Table Style 2 A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Table Style 2 A"/>
            </w:pPr>
            <w:r>
              <w:rPr>
                <w:b w:val="1"/>
                <w:bCs w:val="1"/>
                <w:shd w:val="nil" w:color="auto" w:fill="auto"/>
                <w:lang w:val="en-US"/>
              </w:rPr>
            </w:r>
          </w:p>
        </w:tc>
        <w:tc>
          <w:tcPr>
            <w:tcW w:type="dxa" w:w="6970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 A"/>
              <w:rPr>
                <w:shd w:val="nil" w:color="auto" w:fill="auto"/>
                <w:lang w:val="en-US"/>
              </w:rPr>
            </w:pPr>
          </w:p>
          <w:p>
            <w:pPr>
              <w:pStyle w:val="Table Style 2 A"/>
              <w:rPr>
                <w:shd w:val="nil" w:color="auto" w:fill="auto"/>
                <w:lang w:val="en-US"/>
              </w:rPr>
            </w:pPr>
          </w:p>
          <w:p>
            <w:pPr>
              <w:pStyle w:val="Table Style 2 A"/>
              <w:rPr>
                <w:shd w:val="nil" w:color="auto" w:fill="auto"/>
                <w:lang w:val="en-US"/>
              </w:rPr>
            </w:pPr>
          </w:p>
          <w:p>
            <w:pPr>
              <w:pStyle w:val="Table Style 2 A"/>
              <w:rPr>
                <w:shd w:val="nil" w:color="auto" w:fill="auto"/>
                <w:lang w:val="en-US"/>
              </w:rPr>
            </w:pPr>
          </w:p>
          <w:p>
            <w:pPr>
              <w:pStyle w:val="Table Style 2 A"/>
              <w:rPr>
                <w:shd w:val="nil" w:color="auto" w:fill="auto"/>
                <w:lang w:val="en-US"/>
              </w:rPr>
            </w:pPr>
          </w:p>
          <w:p>
            <w:pPr>
              <w:pStyle w:val="Table Style 2 A"/>
              <w:rPr>
                <w:shd w:val="nil" w:color="auto" w:fill="auto"/>
                <w:lang w:val="en-US"/>
              </w:rPr>
            </w:pPr>
          </w:p>
          <w:p>
            <w:pPr>
              <w:pStyle w:val="Table Style 2 A"/>
            </w:pPr>
            <w:r>
              <w:rPr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adfff"/>
        </w:tblPrEx>
        <w:trPr>
          <w:trHeight w:val="333" w:hRule="atLeast"/>
        </w:trPr>
        <w:tc>
          <w:tcPr>
            <w:tcW w:type="dxa" w:w="24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 A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Date Pioneered</w:t>
            </w:r>
          </w:p>
        </w:tc>
        <w:tc>
          <w:tcPr>
            <w:tcW w:type="dxa" w:w="246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 A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2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widowControl w:val="0"/>
        <w:spacing w:before="0" w:line="240" w:lineRule="auto"/>
        <w:ind w:left="216" w:hanging="216"/>
        <w:rPr>
          <w:rFonts w:ascii="Helvetica" w:cs="Helvetica" w:hAnsi="Helvetica" w:eastAsia="Helvetica"/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Default"/>
        <w:spacing w:before="0" w:line="240" w:lineRule="auto"/>
        <w:jc w:val="center"/>
        <w:rPr>
          <w:rFonts w:ascii="Helvetica" w:cs="Helvetica" w:hAnsi="Helvetica" w:eastAsia="Helvetica"/>
          <w:i w:val="1"/>
          <w:iCs w:val="1"/>
          <w:sz w:val="22"/>
          <w:szCs w:val="22"/>
          <w:u w:color="ff0000"/>
        </w:rPr>
      </w:pPr>
      <w:r>
        <w:rPr>
          <w:rFonts w:ascii="Helvetica" w:hAnsi="Helvetica"/>
          <w:i w:val="1"/>
          <w:iCs w:val="1"/>
          <w:sz w:val="22"/>
          <w:szCs w:val="22"/>
          <w:u w:color="ff0000"/>
          <w:rtl w:val="0"/>
          <w:lang w:val="en-US"/>
        </w:rPr>
        <w:t>If necessary please refer to the Ramblers Risk Assessment sheet, and remember to consider:</w:t>
      </w:r>
    </w:p>
    <w:p>
      <w:pPr>
        <w:pStyle w:val="Default"/>
        <w:spacing w:before="0" w:line="240" w:lineRule="auto"/>
        <w:jc w:val="center"/>
        <w:rPr>
          <w:rFonts w:ascii="Helvetica" w:cs="Helvetica" w:hAnsi="Helvetica" w:eastAsia="Helvetica"/>
          <w:sz w:val="12"/>
          <w:szCs w:val="12"/>
          <w:u w:color="ff0000"/>
        </w:rPr>
      </w:pPr>
    </w:p>
    <w:p>
      <w:pPr>
        <w:pStyle w:val="Default"/>
        <w:spacing w:before="0" w:line="240" w:lineRule="auto"/>
        <w:jc w:val="center"/>
        <w:rPr>
          <w:rFonts w:ascii="Helvetica" w:cs="Helvetica" w:hAnsi="Helvetica" w:eastAsia="Helvetica"/>
          <w:b w:val="1"/>
          <w:bCs w:val="1"/>
          <w:sz w:val="22"/>
          <w:szCs w:val="22"/>
          <w:u w:color="ff0000"/>
        </w:rPr>
      </w:pPr>
      <w:r>
        <w:rPr>
          <w:rFonts w:ascii="Helvetica" w:hAnsi="Helvetica"/>
          <w:b w:val="1"/>
          <w:bCs w:val="1"/>
          <w:sz w:val="22"/>
          <w:szCs w:val="22"/>
          <w:u w:color="ff0000"/>
          <w:rtl w:val="0"/>
          <w:lang w:val="en-US"/>
        </w:rPr>
        <w:t xml:space="preserve">1. Weather 2. Traffic 3. Path surfaces and obstacles 4. Animals 5. Communications 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Walk Leaders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:- Please forward this form to </w:t>
      </w:r>
      <w:r>
        <w:rPr>
          <w:rFonts w:ascii="Helvetica" w:hAnsi="Helvetica"/>
          <w:sz w:val="26"/>
          <w:szCs w:val="26"/>
          <w:rtl w:val="0"/>
          <w:lang w:val="en-US"/>
        </w:rPr>
        <w:t>halrambler@gmail.com</w:t>
      </w:r>
      <w:r>
        <w:rPr>
          <w:rFonts w:ascii="Helvetica" w:hAnsi="Helvetica"/>
          <w:sz w:val="26"/>
          <w:szCs w:val="26"/>
          <w:rtl w:val="0"/>
          <w:lang w:val="en-US"/>
        </w:rPr>
        <w:t>, two weeks before your walk, to enable the information to be e-mailed to all members.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b w:val="1"/>
          <w:bCs w:val="1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IN CASE OF EMERGENCIES, PLEASE ENSURE YOU HAVE THE WALK LEADERS </w:t>
      </w:r>
      <w:r>
        <w:rPr>
          <w:rFonts w:ascii="Helvetica" w:hAnsi="Helvetica"/>
          <w:b w:val="1"/>
          <w:bCs w:val="1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CONTACT NUMBER IN YOUR MOBILE</w:t>
      </w:r>
      <w:r>
        <w:rPr>
          <w:rFonts w:ascii="Helvetica" w:hAnsi="Helvetica"/>
          <w:b w:val="1"/>
          <w:bCs w:val="1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.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b w:val="1"/>
          <w:bCs w:val="1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ALSO HAVE YOUR EMERGENCY CONTACT DETAILS WITH YOU.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Default"/>
        <w:spacing w:before="0" w:line="240" w:lineRule="auto"/>
      </w:pPr>
      <w:r>
        <w:rPr>
          <w:rFonts w:ascii="Helvetica" w:hAnsi="Helvetica"/>
          <w:b w:val="1"/>
          <w:bCs w:val="1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PLEASE NOTE. WALKERS ARE ULTIMATELY RESPONSIBLE FOR THEIR OWN HEALTH AND AGREE TO WALK AT THEIR OWN RISK.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Arial Rounded MT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le Style 2 A">
    <w:name w:val="Table Style 2 A"/>
    <w:next w:val="Table Style 2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