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Halesowen Ramblers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Proposed Walk Programme 2022</w:t>
      </w:r>
    </w:p>
    <w:p>
      <w:pPr>
        <w:pStyle w:val="Body"/>
        <w:bidi w:val="0"/>
      </w:pPr>
    </w:p>
    <w:tbl>
      <w:tblPr>
        <w:tblW w:w="9622" w:type="dxa"/>
        <w:jc w:val="left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3207"/>
        <w:gridCol w:w="3208"/>
        <w:gridCol w:w="3207"/>
      </w:tblGrid>
      <w:tr>
        <w:tblPrEx>
          <w:shd w:val="clear" w:color="auto" w:fill="auto"/>
        </w:tblPrEx>
        <w:trPr>
          <w:trHeight w:val="293" w:hRule="atLeast"/>
          <w:tblHeader/>
        </w:trPr>
        <w:tc>
          <w:tcPr>
            <w:tcW w:type="dxa" w:w="3207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TUESDAY</w:t>
            </w:r>
          </w:p>
        </w:tc>
        <w:tc>
          <w:tcPr>
            <w:tcW w:type="dxa" w:w="32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WEDNESDAY</w:t>
            </w:r>
          </w:p>
        </w:tc>
        <w:tc>
          <w:tcPr>
            <w:tcW w:type="dxa" w:w="32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12TH APRIL</w:t>
            </w:r>
          </w:p>
        </w:tc>
        <w:tc>
          <w:tcPr>
            <w:tcW w:type="dxa" w:w="3207"/>
            <w:tcBorders>
              <w:top w:val="single" w:color="89847f" w:sz="8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APRIL</w:t>
            </w:r>
          </w:p>
        </w:tc>
        <w:tc>
          <w:tcPr>
            <w:tcW w:type="dxa" w:w="32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17TH APRIL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10TH MAY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4TH MAY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22ND MAY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14TH JUNE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 JUNE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26TH JUNE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12TH JULY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JULY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24TH JULY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9TH AUGUST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3RD AUGUST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21ST AUGUST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13TH SEPTEMBER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SEPTEMBER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25TH SEPTEMBER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11TH OCTOBER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5TH OCTOBER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23RD OCTOBER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8TH NOVEMBER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 NOVEMBER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20TH NOVEMBER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13TH DECEMBER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DECEMBER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18TH DECEMBER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207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 Neue Medium" w:cs="Arial Unicode MS" w:hAnsi="Helvetica Neue Medium" w:eastAsia="Arial Unicode MS"/>
                <w:rtl w:val="0"/>
              </w:rPr>
              <w:t>2nd Week in month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 Week in month</w:t>
            </w:r>
          </w:p>
        </w:tc>
        <w:tc>
          <w:tcPr>
            <w:tcW w:type="dxa" w:w="32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3rd/4th Week in month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6">
    <w:name w:val="Table Style 6"/>
    <w:next w:val="Table Style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