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374D91" w:rsidRPr="00FB2B0E" w:rsidTr="00FB5DF8">
        <w:tc>
          <w:tcPr>
            <w:tcW w:w="9350" w:type="dxa"/>
            <w:tcBorders>
              <w:bottom w:val="single" w:sz="4" w:space="0" w:color="auto"/>
            </w:tcBorders>
            <w:shd w:val="pct10" w:color="auto" w:fill="auto"/>
          </w:tcPr>
          <w:p w:rsidR="00374D91" w:rsidRPr="003D4798" w:rsidRDefault="00374D91" w:rsidP="00FB5DF8">
            <w:pPr>
              <w:jc w:val="both"/>
              <w:rPr>
                <w:rFonts w:ascii="Times New Roman" w:hAnsi="Times New Roman" w:cs="Times New Roman"/>
                <w:b/>
                <w:sz w:val="24"/>
                <w:szCs w:val="24"/>
              </w:rPr>
            </w:pPr>
            <w:r w:rsidRPr="003D4798">
              <w:rPr>
                <w:rFonts w:ascii="Times New Roman" w:hAnsi="Times New Roman" w:cs="Times New Roman"/>
                <w:b/>
                <w:sz w:val="24"/>
                <w:szCs w:val="24"/>
              </w:rPr>
              <w:t>Biting Policy</w:t>
            </w:r>
          </w:p>
        </w:tc>
      </w:tr>
      <w:tr w:rsidR="00374D91" w:rsidRPr="00FB2B0E" w:rsidTr="00FB5DF8">
        <w:tc>
          <w:tcPr>
            <w:tcW w:w="9350" w:type="dxa"/>
            <w:tcBorders>
              <w:left w:val="nil"/>
              <w:bottom w:val="single" w:sz="4" w:space="0" w:color="auto"/>
              <w:right w:val="nil"/>
            </w:tcBorders>
          </w:tcPr>
          <w:p w:rsidR="00374D91" w:rsidRDefault="00374D91" w:rsidP="00FB5DF8">
            <w:pPr>
              <w:jc w:val="both"/>
              <w:rPr>
                <w:rFonts w:ascii="Times New Roman" w:hAnsi="Times New Roman" w:cs="Times New Roman"/>
              </w:rPr>
            </w:pPr>
          </w:p>
          <w:p w:rsidR="00374D91" w:rsidRDefault="00374D91" w:rsidP="00FB5DF8">
            <w:pPr>
              <w:jc w:val="both"/>
              <w:rPr>
                <w:rFonts w:ascii="Times New Roman" w:hAnsi="Times New Roman" w:cs="Times New Roman"/>
              </w:rPr>
            </w:pPr>
            <w:r>
              <w:rPr>
                <w:rFonts w:ascii="Times New Roman" w:hAnsi="Times New Roman" w:cs="Times New Roman"/>
              </w:rPr>
              <w:t xml:space="preserve">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at </w:t>
            </w:r>
            <w:r w:rsidR="00E639BA">
              <w:rPr>
                <w:rFonts w:ascii="Times New Roman" w:hAnsi="Times New Roman" w:cs="Times New Roman"/>
              </w:rPr>
              <w:t>Leaps &amp; Bounds Preschool</w:t>
            </w:r>
            <w:bookmarkStart w:id="0" w:name="_GoBack"/>
            <w:bookmarkEnd w:id="0"/>
            <w:r>
              <w:rPr>
                <w:rFonts w:ascii="Times New Roman" w:hAnsi="Times New Roman" w:cs="Times New Roman"/>
              </w:rPr>
              <w:t xml:space="preserve"> to prevent and stop biting.  This is the process followed when a child bites.</w:t>
            </w:r>
          </w:p>
          <w:p w:rsidR="00374D91" w:rsidRDefault="00374D91" w:rsidP="00FB5DF8">
            <w:pPr>
              <w:jc w:val="both"/>
              <w:rPr>
                <w:rFonts w:ascii="Times New Roman" w:hAnsi="Times New Roman" w:cs="Times New Roman"/>
              </w:rPr>
            </w:pPr>
          </w:p>
          <w:p w:rsidR="00374D91" w:rsidRDefault="00374D91" w:rsidP="00374D91">
            <w:pPr>
              <w:pStyle w:val="ListParagraph"/>
              <w:numPr>
                <w:ilvl w:val="0"/>
                <w:numId w:val="1"/>
              </w:numPr>
              <w:jc w:val="both"/>
              <w:rPr>
                <w:rFonts w:ascii="Times New Roman" w:hAnsi="Times New Roman" w:cs="Times New Roman"/>
              </w:rPr>
            </w:pPr>
            <w:r>
              <w:rPr>
                <w:rFonts w:ascii="Times New Roman" w:hAnsi="Times New Roman" w:cs="Times New Roman"/>
              </w:rPr>
              <w:t>The biting child is stopped and told, “Stop biting.  Biting hurts” in a firm voice.  Teachers should remain calm, being careful not to show anger or frustration towards the child.</w:t>
            </w:r>
          </w:p>
          <w:p w:rsidR="00374D91" w:rsidRDefault="00374D91" w:rsidP="00374D91">
            <w:pPr>
              <w:pStyle w:val="ListParagraph"/>
              <w:numPr>
                <w:ilvl w:val="0"/>
                <w:numId w:val="1"/>
              </w:numPr>
              <w:jc w:val="both"/>
              <w:rPr>
                <w:rFonts w:ascii="Times New Roman" w:hAnsi="Times New Roman" w:cs="Times New Roman"/>
              </w:rPr>
            </w:pPr>
            <w:r>
              <w:rPr>
                <w:rFonts w:ascii="Times New Roman" w:hAnsi="Times New Roman" w:cs="Times New Roman"/>
              </w:rPr>
              <w:t>The biting child is removed from the situation.  Depending upon the observed motive for the bite, the separation may include re-direction or meeting the child’s needs.  As little attention as possible will be placed on the biting child, to avoid reinforcing the behavior.</w:t>
            </w:r>
          </w:p>
          <w:p w:rsidR="00374D91" w:rsidRDefault="00374D91" w:rsidP="00374D91">
            <w:pPr>
              <w:pStyle w:val="ListParagraph"/>
              <w:numPr>
                <w:ilvl w:val="0"/>
                <w:numId w:val="1"/>
              </w:numPr>
              <w:jc w:val="both"/>
              <w:rPr>
                <w:rFonts w:ascii="Times New Roman" w:hAnsi="Times New Roman" w:cs="Times New Roman"/>
              </w:rPr>
            </w:pPr>
            <w:r>
              <w:rPr>
                <w:rFonts w:ascii="Times New Roman" w:hAnsi="Times New Roman" w:cs="Times New Roman"/>
              </w:rPr>
              <w:t>Appropriate first aid will be provided to the child who was bitten.  Bite will be washed with soap and water; cold compress will be applied to reduce pain and swelling.  A bandage will be applied if necessary.</w:t>
            </w:r>
          </w:p>
          <w:p w:rsidR="00374D91" w:rsidRDefault="00374D91" w:rsidP="00FB5DF8">
            <w:pPr>
              <w:jc w:val="both"/>
              <w:rPr>
                <w:rFonts w:ascii="Times New Roman" w:hAnsi="Times New Roman" w:cs="Times New Roman"/>
              </w:rPr>
            </w:pPr>
          </w:p>
          <w:p w:rsidR="00374D91" w:rsidRDefault="00374D91" w:rsidP="00FB5DF8">
            <w:pPr>
              <w:jc w:val="both"/>
              <w:rPr>
                <w:rFonts w:ascii="Times New Roman" w:hAnsi="Times New Roman" w:cs="Times New Roman"/>
              </w:rPr>
            </w:pPr>
            <w:r>
              <w:rPr>
                <w:rFonts w:ascii="Times New Roman" w:hAnsi="Times New Roman" w:cs="Times New Roman"/>
              </w:rPr>
              <w:t>It is important to explore the reasons for biting when it occurs.  Teachers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staff can work on prevention strategies and start teaching replacement skills.  Below are the steps the teacher will take to identify triggers and replace the behavior:</w:t>
            </w:r>
          </w:p>
          <w:p w:rsidR="00374D91" w:rsidRDefault="00374D91" w:rsidP="00FB5DF8">
            <w:pPr>
              <w:jc w:val="both"/>
              <w:rPr>
                <w:rFonts w:ascii="Times New Roman" w:hAnsi="Times New Roman" w:cs="Times New Roman"/>
              </w:rPr>
            </w:pP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will examine the contest in which the biting is occurring and look for patterns.  The following questions be asked:</w:t>
            </w:r>
          </w:p>
          <w:p w:rsidR="00374D91" w:rsidRDefault="00374D91" w:rsidP="00374D91">
            <w:pPr>
              <w:pStyle w:val="ListParagraph"/>
              <w:numPr>
                <w:ilvl w:val="0"/>
                <w:numId w:val="3"/>
              </w:numPr>
              <w:jc w:val="both"/>
              <w:rPr>
                <w:rFonts w:ascii="Times New Roman" w:hAnsi="Times New Roman" w:cs="Times New Roman"/>
              </w:rPr>
            </w:pPr>
            <w:r>
              <w:rPr>
                <w:rFonts w:ascii="Times New Roman" w:hAnsi="Times New Roman" w:cs="Times New Roman"/>
              </w:rPr>
              <w:t>Was the space too crowded?</w:t>
            </w:r>
          </w:p>
          <w:p w:rsidR="00374D91" w:rsidRDefault="00374D91" w:rsidP="00374D91">
            <w:pPr>
              <w:pStyle w:val="ListParagraph"/>
              <w:numPr>
                <w:ilvl w:val="0"/>
                <w:numId w:val="3"/>
              </w:numPr>
              <w:jc w:val="both"/>
              <w:rPr>
                <w:rFonts w:ascii="Times New Roman" w:hAnsi="Times New Roman" w:cs="Times New Roman"/>
              </w:rPr>
            </w:pPr>
            <w:r>
              <w:rPr>
                <w:rFonts w:ascii="Times New Roman" w:hAnsi="Times New Roman" w:cs="Times New Roman"/>
              </w:rPr>
              <w:t>Were there too few toys?</w:t>
            </w:r>
          </w:p>
          <w:p w:rsidR="00374D91" w:rsidRDefault="00374D91" w:rsidP="00374D91">
            <w:pPr>
              <w:pStyle w:val="ListParagraph"/>
              <w:numPr>
                <w:ilvl w:val="0"/>
                <w:numId w:val="3"/>
              </w:numPr>
              <w:jc w:val="both"/>
              <w:rPr>
                <w:rFonts w:ascii="Times New Roman" w:hAnsi="Times New Roman" w:cs="Times New Roman"/>
              </w:rPr>
            </w:pPr>
            <w:r>
              <w:rPr>
                <w:rFonts w:ascii="Times New Roman" w:hAnsi="Times New Roman" w:cs="Times New Roman"/>
              </w:rPr>
              <w:t>Was there too little to do or too much waiting?</w:t>
            </w:r>
          </w:p>
          <w:p w:rsidR="00374D91" w:rsidRDefault="00374D91" w:rsidP="00374D91">
            <w:pPr>
              <w:pStyle w:val="ListParagraph"/>
              <w:numPr>
                <w:ilvl w:val="0"/>
                <w:numId w:val="3"/>
              </w:numPr>
              <w:jc w:val="both"/>
              <w:rPr>
                <w:rFonts w:ascii="Times New Roman" w:hAnsi="Times New Roman" w:cs="Times New Roman"/>
              </w:rPr>
            </w:pPr>
            <w:r>
              <w:rPr>
                <w:rFonts w:ascii="Times New Roman" w:hAnsi="Times New Roman" w:cs="Times New Roman"/>
              </w:rPr>
              <w:t>Was the child who bit getting the attention and care he/she deserved at other times?</w:t>
            </w:r>
          </w:p>
          <w:p w:rsidR="00374D91" w:rsidRDefault="00374D91" w:rsidP="00FB5DF8">
            <w:pPr>
              <w:pStyle w:val="ListParagraph"/>
              <w:jc w:val="both"/>
              <w:rPr>
                <w:rFonts w:ascii="Times New Roman" w:hAnsi="Times New Roman" w:cs="Times New Roman"/>
              </w:rPr>
            </w:pP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will change the environment, routines or activities if necessary.</w:t>
            </w: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will work with the child who is biting to resolve conflicts and frustrations in more appropriate ways.</w:t>
            </w: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will observe the child, to get an idea of why and when they are likely to bite.</w:t>
            </w: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will identify children likely to be bitten and make special efforts to reduce their chance of being bitten.</w:t>
            </w: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The teacher, parent and Administrative Staff will meet regularly to regulate an action plan and measure outcomes.</w:t>
            </w:r>
          </w:p>
          <w:p w:rsidR="00374D91" w:rsidRDefault="00374D91" w:rsidP="00374D91">
            <w:pPr>
              <w:pStyle w:val="ListParagraph"/>
              <w:numPr>
                <w:ilvl w:val="0"/>
                <w:numId w:val="2"/>
              </w:numPr>
              <w:jc w:val="both"/>
              <w:rPr>
                <w:rFonts w:ascii="Times New Roman" w:hAnsi="Times New Roman" w:cs="Times New Roman"/>
              </w:rPr>
            </w:pPr>
            <w:r>
              <w:rPr>
                <w:rFonts w:ascii="Times New Roman" w:hAnsi="Times New Roman" w:cs="Times New Roman"/>
              </w:rPr>
              <w:t>If biting continues the teacher will observe the group more closely and work with the parents to seek out additional resources as necessary to shadow the child who is biting.</w:t>
            </w:r>
          </w:p>
          <w:p w:rsidR="00374D91" w:rsidRDefault="00374D91" w:rsidP="00FB5DF8">
            <w:pPr>
              <w:jc w:val="both"/>
              <w:rPr>
                <w:rFonts w:ascii="Times New Roman" w:hAnsi="Times New Roman" w:cs="Times New Roman"/>
              </w:rPr>
            </w:pPr>
          </w:p>
          <w:p w:rsidR="00374D91" w:rsidRPr="00FE390D" w:rsidRDefault="00374D91" w:rsidP="00FB5DF8">
            <w:pPr>
              <w:jc w:val="both"/>
              <w:rPr>
                <w:rFonts w:ascii="Times New Roman" w:hAnsi="Times New Roman" w:cs="Times New Roman"/>
              </w:rPr>
            </w:pPr>
            <w:r>
              <w:rPr>
                <w:rFonts w:ascii="Times New Roman" w:hAnsi="Times New Roman" w:cs="Times New Roman"/>
              </w:rPr>
              <w:t>All information is confidential and names of the children involved in the incident are not shared between parents.  In addition, biting is always documented on an Incident/Accident Report which is completed and signed by a teacher and parent.  A copy is provided to the parent and the original kept in the child’s permanent enrollment file in the office.</w:t>
            </w:r>
          </w:p>
          <w:p w:rsidR="00374D91" w:rsidRPr="003D4798" w:rsidRDefault="00374D91" w:rsidP="00FB5DF8">
            <w:pPr>
              <w:jc w:val="both"/>
              <w:rPr>
                <w:rFonts w:ascii="Times New Roman" w:hAnsi="Times New Roman" w:cs="Times New Roman"/>
              </w:rPr>
            </w:pPr>
          </w:p>
        </w:tc>
      </w:tr>
    </w:tbl>
    <w:p w:rsidR="00686E73" w:rsidRDefault="00686E73"/>
    <w:sectPr w:rsidR="0068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1EC8"/>
    <w:multiLevelType w:val="hybridMultilevel"/>
    <w:tmpl w:val="E96C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B0843"/>
    <w:multiLevelType w:val="hybridMultilevel"/>
    <w:tmpl w:val="2DBCE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C31D8"/>
    <w:multiLevelType w:val="hybridMultilevel"/>
    <w:tmpl w:val="B16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91"/>
    <w:rsid w:val="00374D91"/>
    <w:rsid w:val="00686E73"/>
    <w:rsid w:val="00DC5363"/>
    <w:rsid w:val="00E6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879C"/>
  <w15:docId w15:val="{9C2FD2FE-FCFF-4521-ADE6-7C644F96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Libbie Collins</dc:creator>
  <cp:lastModifiedBy>Libbie Collins</cp:lastModifiedBy>
  <cp:revision>2</cp:revision>
  <cp:lastPrinted>2015-06-01T17:31:00Z</cp:lastPrinted>
  <dcterms:created xsi:type="dcterms:W3CDTF">2017-01-19T14:49:00Z</dcterms:created>
  <dcterms:modified xsi:type="dcterms:W3CDTF">2017-01-19T14:49:00Z</dcterms:modified>
</cp:coreProperties>
</file>