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07C8" w14:textId="77777777" w:rsidR="001C7640" w:rsidRPr="001C7640" w:rsidRDefault="001C7640" w:rsidP="001C7640">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1C7640">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51BA552D"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Part of the armor of God, as described by Paul, is the "shield of faith." How did Roman soldiers use their shields in battle, and what lesson is there in it for us? Let's find out.</w:t>
      </w:r>
    </w:p>
    <w:p w14:paraId="74629129" w14:textId="77777777" w:rsidR="001C7640" w:rsidRPr="001C7640" w:rsidRDefault="001C7640" w:rsidP="001C7640">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1C7640">
        <w:rPr>
          <w:rFonts w:ascii="Georgia" w:eastAsia="Times New Roman" w:hAnsi="Georgia" w:cs="Times New Roman"/>
          <w:b/>
          <w:bCs/>
          <w:color w:val="000000"/>
          <w:kern w:val="36"/>
          <w:sz w:val="27"/>
          <w:szCs w:val="27"/>
          <w14:ligatures w14:val="none"/>
        </w:rPr>
        <w:t>Lesson 5: The Shield of Faith</w:t>
      </w:r>
    </w:p>
    <w:p w14:paraId="0467CEBB"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i/>
          <w:iCs/>
          <w:color w:val="000000"/>
          <w:kern w:val="0"/>
          <w:sz w:val="18"/>
          <w:szCs w:val="18"/>
          <w14:ligatures w14:val="none"/>
        </w:rPr>
        <w:t>The fourth piece of armor Paul mentions in Ephesians 6 is "the shield of faith." How did Roman soldiers use their shields? What purpose does a spiritual shield serve for us?</w:t>
      </w:r>
    </w:p>
    <w:p w14:paraId="1D7280BA"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Bible, in Daniel 3, records the story of the burning fiery furnace:</w:t>
      </w:r>
    </w:p>
    <w:p w14:paraId="4CC11A2A"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three young men stood looking at the very site where they were to be put to death. The edict had gone out—they were to be thrown, alive and bound, into a furnace heated to seven times its usual fervor. Everyone watching understood: This was an execution. This was what happened when you disobeyed the king.</w:t>
      </w:r>
    </w:p>
    <w:p w14:paraId="271598BF"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Just moments ago, the three men had been given the chance to circumvent this ugly fate. With little more than a few motions on their part, they could have saved their own lives. But they refused. Why?</w:t>
      </w:r>
    </w:p>
    <w:p w14:paraId="0291A8EA"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king had previously set up a 90-foot-high golden statue. At various times throughout the day, which were to be prompted by music, he commanded that his people fall down and worship this statue. Out of the entire nation, we are given the names of only three men who had the courage to stand against this royal decree. And for that courage, Shadrach, Meshach and Abed-Nego were going to die.</w:t>
      </w:r>
    </w:p>
    <w:p w14:paraId="2909BE19"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When King Nebuchadnezzar became aware of their insubordination, he summoned the rebels and gave them an ultimatum: Worship the statue or be thrown into a fiery furnace. Their response is preserved for us in Daniel 3:16-18. "Shadrach, Meshach, and Abed-Nego answered and said to the king, 'O Nebuchadnezzar, we have no need to answer you in this matter. If that is the case, our God whom we serve is able to deliver us from the burning fiery furnace, and He will deliver us from your hand, O king. But if not, let it be known to you, O king, that we do not serve your gods, nor will we worship the gold image which you have set up.'"</w:t>
      </w:r>
    </w:p>
    <w:p w14:paraId="75CE9B8C"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faith of these three men in God allowed them to stand up to the world's most powerful man and refuse to follow his blasphemous orders. They were then thrown into the furnace and miraculously delivered unharmed by God. But perhaps the most amazing thing about their story is their unwavering dedication to God in the face of an unknown outcome. Their faith was strong enough to accept giving their lives!</w:t>
      </w:r>
    </w:p>
    <w:p w14:paraId="1232523B"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How can we have that faith?</w:t>
      </w:r>
    </w:p>
    <w:p w14:paraId="2F896B64"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 w:history="1">
        <w:r w:rsidRPr="001C7640">
          <w:rPr>
            <w:rFonts w:ascii="Verdana" w:eastAsia="Times New Roman" w:hAnsi="Verdana" w:cs="Times New Roman"/>
            <w:color w:val="3300FF"/>
            <w:kern w:val="0"/>
            <w:sz w:val="18"/>
            <w:szCs w:val="18"/>
            <w:u w:val="single"/>
            <w14:ligatures w14:val="none"/>
          </w:rPr>
          <w:t>Share Your Story</w:t>
        </w:r>
      </w:hyperlink>
    </w:p>
    <w:p w14:paraId="45E99985"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 </w:t>
      </w:r>
    </w:p>
    <w:p w14:paraId="2DB35404" w14:textId="77777777" w:rsidR="001C7640" w:rsidRPr="001C7640" w:rsidRDefault="001C7640" w:rsidP="001C7640">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1C7640">
        <w:rPr>
          <w:rFonts w:ascii="Georgia" w:eastAsia="Times New Roman" w:hAnsi="Georgia" w:cs="Times New Roman"/>
          <w:b/>
          <w:bCs/>
          <w:color w:val="000000"/>
          <w:kern w:val="0"/>
          <w:sz w:val="24"/>
          <w:szCs w:val="24"/>
          <w14:ligatures w14:val="none"/>
        </w:rPr>
        <w:t>Taking the Shield</w:t>
      </w:r>
    </w:p>
    <w:p w14:paraId="53AAE8FB"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Up until now, Paul's description of the armor of God has been limited to items we wear. We put on the belt, the breastplate and the shoes, and they essentially hold themselves up.</w:t>
      </w:r>
    </w:p>
    <w:p w14:paraId="5EB8C29E"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lastRenderedPageBreak/>
        <w:t>The shield is different. Paul tells us that the shield is something we must take up, something we are required to raise. Just strapping it to our arm won't do any good at all if we don't make the effort to hold it aloft and use it.</w:t>
      </w:r>
    </w:p>
    <w:p w14:paraId="710F14A4"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How did the shield work in the Roman army?</w:t>
      </w:r>
    </w:p>
    <w:p w14:paraId="6A97D156" w14:textId="07C84D09" w:rsidR="001C7640" w:rsidRPr="001C7640" w:rsidRDefault="001C7640" w:rsidP="001C7640">
      <w:pPr>
        <w:spacing w:after="0" w:line="240" w:lineRule="auto"/>
        <w:rPr>
          <w:rFonts w:ascii="Verdana" w:eastAsia="Times New Roman" w:hAnsi="Verdana" w:cs="Times New Roman"/>
          <w:color w:val="000000"/>
          <w:kern w:val="0"/>
          <w:sz w:val="24"/>
          <w:szCs w:val="24"/>
          <w14:ligatures w14:val="none"/>
        </w:rPr>
      </w:pPr>
      <w:hyperlink r:id="rId5" w:tgtFrame="_blank" w:history="1">
        <w:r w:rsidRPr="001C7640">
          <w:rPr>
            <w:rFonts w:ascii="Verdana" w:eastAsia="Times New Roman" w:hAnsi="Verdana" w:cs="Times New Roman"/>
            <w:noProof/>
            <w:color w:val="000000"/>
            <w:kern w:val="0"/>
            <w:sz w:val="24"/>
            <w:szCs w:val="24"/>
            <w14:ligatures w14:val="none"/>
          </w:rPr>
          <w:drawing>
            <wp:anchor distT="0" distB="0" distL="0" distR="0" simplePos="0" relativeHeight="251659264" behindDoc="0" locked="0" layoutInCell="1" allowOverlap="0" wp14:anchorId="57CC22C7" wp14:editId="78AFB539">
              <wp:simplePos x="0" y="0"/>
              <wp:positionH relativeFrom="column">
                <wp:align>right</wp:align>
              </wp:positionH>
              <wp:positionV relativeFrom="line">
                <wp:posOffset>0</wp:posOffset>
              </wp:positionV>
              <wp:extent cx="3629025" cy="4714875"/>
              <wp:effectExtent l="0" t="0" r="9525" b="9525"/>
              <wp:wrapSquare wrapText="bothSides"/>
              <wp:docPr id="1488768184" name="Picture 1" descr="Armor of God: The Shield of Faith">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r of God: The Shield of Faith">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D46B08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Roman shield—the </w:t>
      </w:r>
      <w:r w:rsidRPr="001C7640">
        <w:rPr>
          <w:rFonts w:ascii="Verdana" w:eastAsia="Times New Roman" w:hAnsi="Verdana" w:cs="Times New Roman"/>
          <w:i/>
          <w:iCs/>
          <w:color w:val="000000"/>
          <w:kern w:val="0"/>
          <w:sz w:val="18"/>
          <w:szCs w:val="18"/>
          <w14:ligatures w14:val="none"/>
        </w:rPr>
        <w:t>scutum</w:t>
      </w:r>
      <w:r w:rsidRPr="001C7640">
        <w:rPr>
          <w:rFonts w:ascii="Verdana" w:eastAsia="Times New Roman" w:hAnsi="Verdana" w:cs="Times New Roman"/>
          <w:color w:val="000000"/>
          <w:kern w:val="0"/>
          <w:sz w:val="18"/>
          <w:szCs w:val="18"/>
          <w14:ligatures w14:val="none"/>
        </w:rPr>
        <w:t>—was not the standard "medieval-esque" shield most picture in their minds upon hearing the word. It was instead a very large, slightly curved rectangular shield featuring at its center a large metal knob (called a boss).</w:t>
      </w:r>
    </w:p>
    <w:p w14:paraId="7BEEEE2D"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w:t>
      </w:r>
      <w:r w:rsidRPr="001C7640">
        <w:rPr>
          <w:rFonts w:ascii="Verdana" w:eastAsia="Times New Roman" w:hAnsi="Verdana" w:cs="Times New Roman"/>
          <w:i/>
          <w:iCs/>
          <w:color w:val="000000"/>
          <w:kern w:val="0"/>
          <w:sz w:val="18"/>
          <w:szCs w:val="18"/>
          <w14:ligatures w14:val="none"/>
        </w:rPr>
        <w:t>scutum</w:t>
      </w:r>
      <w:r w:rsidRPr="001C7640">
        <w:rPr>
          <w:rFonts w:ascii="Verdana" w:eastAsia="Times New Roman" w:hAnsi="Verdana" w:cs="Times New Roman"/>
          <w:color w:val="000000"/>
          <w:kern w:val="0"/>
          <w:sz w:val="18"/>
          <w:szCs w:val="18"/>
          <w14:ligatures w14:val="none"/>
        </w:rPr>
        <w:t> was an impressive line of defense. Because of its sheer size (some were three and a half feet tall and almost three feet wide), soldiers were afforded a great deal of protection from enemies. Because of its slight curve, it was able to deflect attacks without transferring the full force of the assault to the man holding the shield. Because of its boss, it was able to deflect even the more vicious blows and function in a limited offensive capacity as a means of knocking an opponent backwards.</w:t>
      </w:r>
    </w:p>
    <w:p w14:paraId="18342AF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What is faith?</w:t>
      </w:r>
    </w:p>
    <w:p w14:paraId="2460E78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Hebrews 11:1</w:t>
      </w:r>
      <w:r w:rsidRPr="001C7640">
        <w:rPr>
          <w:rFonts w:ascii="Verdana" w:eastAsia="Times New Roman" w:hAnsi="Verdana" w:cs="Times New Roman"/>
          <w:color w:val="000000"/>
          <w:kern w:val="0"/>
          <w:sz w:val="18"/>
          <w:szCs w:val="18"/>
          <w14:ligatures w14:val="none"/>
        </w:rPr>
        <w:br/>
        <w:t>Now faith is the substance of things hoped for, the evidence of things not seen.</w:t>
      </w:r>
    </w:p>
    <w:p w14:paraId="349ED673"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Here is a biblical definition of faith that clears up some common misconceptions. If faith is "the substance of things hoped for, the evidence of things not seen," then this has far-reaching implications. Substance is tangible, and evidence is solid proof. Faith is, by definition, not some hazy emotion without any grounding in reality. It is the irrefutable truth. It is </w:t>
      </w:r>
      <w:r w:rsidRPr="001C7640">
        <w:rPr>
          <w:rFonts w:ascii="Verdana" w:eastAsia="Times New Roman" w:hAnsi="Verdana" w:cs="Times New Roman"/>
          <w:i/>
          <w:iCs/>
          <w:color w:val="000000"/>
          <w:kern w:val="0"/>
          <w:sz w:val="18"/>
          <w:szCs w:val="18"/>
          <w14:ligatures w14:val="none"/>
        </w:rPr>
        <w:t>real</w:t>
      </w:r>
      <w:r w:rsidRPr="001C7640">
        <w:rPr>
          <w:rFonts w:ascii="Verdana" w:eastAsia="Times New Roman" w:hAnsi="Verdana" w:cs="Times New Roman"/>
          <w:color w:val="000000"/>
          <w:kern w:val="0"/>
          <w:sz w:val="18"/>
          <w:szCs w:val="18"/>
          <w14:ligatures w14:val="none"/>
        </w:rPr>
        <w:t>.</w:t>
      </w:r>
    </w:p>
    <w:p w14:paraId="4C95BA4A"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Romans 8:24-25</w:t>
      </w:r>
      <w:r w:rsidRPr="001C7640">
        <w:rPr>
          <w:rFonts w:ascii="Verdana" w:eastAsia="Times New Roman" w:hAnsi="Verdana" w:cs="Times New Roman"/>
          <w:color w:val="000000"/>
          <w:kern w:val="0"/>
          <w:sz w:val="18"/>
          <w:szCs w:val="18"/>
          <w14:ligatures w14:val="none"/>
        </w:rPr>
        <w:br/>
        <w:t>For we were saved in this hope, but hope that is seen is not hope; for why does one still hope for what he sees? But if we hope for what we do not see, we eagerly wait for it with perseverance.</w:t>
      </w:r>
    </w:p>
    <w:p w14:paraId="271891C9"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Though it is based on solid evidence, that doesn't mean faith comes naturally or easily. Paul here makes the obvious but necessary point: You don't hope for what you already have. Faith involves a huge element of trust. We must examine the evidence and see that God has proved Himself to be unchanging and consistent, and then we must firmly believe that He will fulfill His promises to us.</w:t>
      </w:r>
    </w:p>
    <w:p w14:paraId="749D8AE2"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Where does living, saving faith come from?</w:t>
      </w:r>
    </w:p>
    <w:p w14:paraId="5AE5E92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Ephesians 2:8</w:t>
      </w:r>
      <w:r w:rsidRPr="001C7640">
        <w:rPr>
          <w:rFonts w:ascii="Verdana" w:eastAsia="Times New Roman" w:hAnsi="Verdana" w:cs="Times New Roman"/>
          <w:color w:val="000000"/>
          <w:kern w:val="0"/>
          <w:sz w:val="18"/>
          <w:szCs w:val="18"/>
          <w14:ligatures w14:val="none"/>
        </w:rPr>
        <w:br/>
        <w:t>For by grace you have been saved through faith, and that not of yourselves; it is the gift of God...</w:t>
      </w:r>
    </w:p>
    <w:p w14:paraId="412E4A1F"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1 Corinthians 12:9</w:t>
      </w:r>
      <w:r w:rsidRPr="001C7640">
        <w:rPr>
          <w:rFonts w:ascii="Verdana" w:eastAsia="Times New Roman" w:hAnsi="Verdana" w:cs="Times New Roman"/>
          <w:color w:val="000000"/>
          <w:kern w:val="0"/>
          <w:sz w:val="18"/>
          <w:szCs w:val="18"/>
          <w14:ligatures w14:val="none"/>
        </w:rPr>
        <w:br/>
        <w:t>...to another faith by the same Spirit, to another gifts of healings by the same Spirit...</w:t>
      </w:r>
    </w:p>
    <w:p w14:paraId="27DE4FA5"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While we must believe God to even begin our walk with Him, after </w:t>
      </w:r>
      <w:hyperlink r:id="rId7" w:tgtFrame="_blank" w:history="1">
        <w:r w:rsidRPr="001C7640">
          <w:rPr>
            <w:rFonts w:ascii="Verdana" w:eastAsia="Times New Roman" w:hAnsi="Verdana" w:cs="Times New Roman"/>
            <w:color w:val="3300FF"/>
            <w:kern w:val="0"/>
            <w:sz w:val="18"/>
            <w:szCs w:val="18"/>
            <w:u w:val="single"/>
            <w14:ligatures w14:val="none"/>
          </w:rPr>
          <w:t>repentance</w:t>
        </w:r>
      </w:hyperlink>
      <w:r w:rsidRPr="001C7640">
        <w:rPr>
          <w:rFonts w:ascii="Verdana" w:eastAsia="Times New Roman" w:hAnsi="Verdana" w:cs="Times New Roman"/>
          <w:color w:val="000000"/>
          <w:kern w:val="0"/>
          <w:sz w:val="18"/>
          <w:szCs w:val="18"/>
          <w14:ligatures w14:val="none"/>
        </w:rPr>
        <w:t> and </w:t>
      </w:r>
      <w:hyperlink r:id="rId8" w:tgtFrame="_blank" w:history="1">
        <w:r w:rsidRPr="001C7640">
          <w:rPr>
            <w:rFonts w:ascii="Verdana" w:eastAsia="Times New Roman" w:hAnsi="Verdana" w:cs="Times New Roman"/>
            <w:color w:val="3300FF"/>
            <w:kern w:val="0"/>
            <w:sz w:val="18"/>
            <w:szCs w:val="18"/>
            <w:u w:val="single"/>
            <w14:ligatures w14:val="none"/>
          </w:rPr>
          <w:t>baptism</w:t>
        </w:r>
      </w:hyperlink>
      <w:r w:rsidRPr="001C7640">
        <w:rPr>
          <w:rFonts w:ascii="Verdana" w:eastAsia="Times New Roman" w:hAnsi="Verdana" w:cs="Times New Roman"/>
          <w:color w:val="000000"/>
          <w:kern w:val="0"/>
          <w:sz w:val="18"/>
          <w:szCs w:val="18"/>
          <w14:ligatures w14:val="none"/>
        </w:rPr>
        <w:t> He gives us a deeper, living, growing faith through His Holy Spirit.</w:t>
      </w:r>
    </w:p>
    <w:p w14:paraId="16A23241"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Why is a shield associated with faith?</w:t>
      </w:r>
    </w:p>
    <w:p w14:paraId="676E9BC3"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Daniel 3:17-18</w:t>
      </w:r>
      <w:r w:rsidRPr="001C7640">
        <w:rPr>
          <w:rFonts w:ascii="Verdana" w:eastAsia="Times New Roman" w:hAnsi="Verdana" w:cs="Times New Roman"/>
          <w:color w:val="000000"/>
          <w:kern w:val="0"/>
          <w:sz w:val="18"/>
          <w:szCs w:val="18"/>
          <w14:ligatures w14:val="none"/>
        </w:rPr>
        <w:br/>
        <w:t>If that is the case, our God whom we serve is able to deliver us from the burning fiery furnace, and He will deliver us from your hand, O king. But if not, let it be known to you, O king, that we do not serve your gods, nor will we worship the gold image which you have set up.</w:t>
      </w:r>
    </w:p>
    <w:p w14:paraId="195A71DE"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A shield guards. While a physical shield protects us physically, faith can protect our spiritual lives even in the middle of physical trials. When Satan (through Nebuchadnezzar) attacked the values and beliefs of Shadrach, Meshach and Abed-Nego, they were able to stand resolute and unwavering because of their faith. In their response, they essentially said, "God is capable of delivering us from this fate. We don't know if He will or not, but that doesn't matter. He gave us His commands, and we are going to keep them regardless of the physical outcome. We know He can just as easily raise us from the dead."</w:t>
      </w:r>
    </w:p>
    <w:p w14:paraId="3DCF05F3"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Ephesians 6:16</w:t>
      </w:r>
      <w:r w:rsidRPr="001C7640">
        <w:rPr>
          <w:rFonts w:ascii="Verdana" w:eastAsia="Times New Roman" w:hAnsi="Verdana" w:cs="Times New Roman"/>
          <w:color w:val="000000"/>
          <w:kern w:val="0"/>
          <w:sz w:val="18"/>
          <w:szCs w:val="18"/>
          <w14:ligatures w14:val="none"/>
        </w:rPr>
        <w:br/>
        <w:t>...above all, taking the shield of faith with which you will be able to quench all the fiery darts of the wicked one.</w:t>
      </w:r>
    </w:p>
    <w:p w14:paraId="4A240CE0"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A shield deflects. Satan is always hurling his fiery darts of fear, doubt and worry in our direction, but the only time they can hit us is when we let our shield of faith down—when we stop believing that God is in control; that He is working everything out for our good; that whatever happens is for the ultimate best of everyone involved, however little it seems to be that way.</w:t>
      </w:r>
    </w:p>
    <w:p w14:paraId="640EBFCB"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Matthew 14:28-31</w:t>
      </w:r>
      <w:r w:rsidRPr="001C7640">
        <w:rPr>
          <w:rFonts w:ascii="Verdana" w:eastAsia="Times New Roman" w:hAnsi="Verdana" w:cs="Times New Roman"/>
          <w:color w:val="000000"/>
          <w:kern w:val="0"/>
          <w:sz w:val="18"/>
          <w:szCs w:val="18"/>
          <w14:ligatures w14:val="none"/>
        </w:rPr>
        <w:br/>
        <w:t>And Peter answered Him and said, "Lord, if it is You, command me to come to You on the water." So He said, "Come." And when Peter had come down out of the boat, he walked on the water to go to Jesus. But when he saw that the wind was boisterous, he was afraid; and beginning to sink he cried out, saying, "Lord, save me!" And immediately Jesus stretched out His hand and caught him, and said to him, "O you of little faith, why did you doubt?"</w:t>
      </w:r>
    </w:p>
    <w:p w14:paraId="24E0C775"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A shield is the first line of defense. While the rest of our armor helps protect us from Satan's onslaught, it is not what you ideally want to be using to absorb every hit. You do not, for instance, go out into battle intentionally blocking everything with your head.</w:t>
      </w:r>
    </w:p>
    <w:p w14:paraId="5E509EE1"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When our faith in God's omnipotence and care is strong, it is impossible for Satan to break through our shield and land an attack. But when we allow doubt to creep in, as Peter did when distracted by the waves, we will start to sink. The rest of our armor will be battered, and so will we. But an actively raised shield of faith prevents this otherwise inhibiting fatigue.</w:t>
      </w:r>
    </w:p>
    <w:p w14:paraId="55EC1399"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Matthew 4:10-11</w:t>
      </w:r>
      <w:r w:rsidRPr="001C7640">
        <w:rPr>
          <w:rFonts w:ascii="Verdana" w:eastAsia="Times New Roman" w:hAnsi="Verdana" w:cs="Times New Roman"/>
          <w:color w:val="000000"/>
          <w:kern w:val="0"/>
          <w:sz w:val="18"/>
          <w:szCs w:val="18"/>
          <w14:ligatures w14:val="none"/>
        </w:rPr>
        <w:br/>
        <w:t>Then Jesus said to him, "Away with you, Satan! For it is written, 'You shall worship the Lord your God, and Him only you shall serve.'" Then the devil left Him, and behold, angels came and ministered to Him.</w:t>
      </w:r>
    </w:p>
    <w:p w14:paraId="5CB8CA11"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A shield can incapacitate. When Christ was being tempted by Satan, His faith in the Word and commands of God repelled Satan for a time (Hebrews 4:15 tells us that Christ was tempted in all things, so this was certainly not the only encounter Christ had with the devil). The boss (the metal knob in the middle) on the Roman shields allowed soldiers to give their enemies a stun-inducing shove that would allow them to follow through with an attack. Our faith in God, as demonstrated by Christ, can also give Satan a good shove backwards and give us a chance to fight back by </w:t>
      </w:r>
      <w:r w:rsidRPr="001C7640">
        <w:rPr>
          <w:rFonts w:ascii="Verdana" w:eastAsia="Times New Roman" w:hAnsi="Verdana" w:cs="Times New Roman"/>
          <w:i/>
          <w:iCs/>
          <w:color w:val="000000"/>
          <w:kern w:val="0"/>
          <w:sz w:val="18"/>
          <w:szCs w:val="18"/>
          <w14:ligatures w14:val="none"/>
        </w:rPr>
        <w:t>doing</w:t>
      </w:r>
      <w:r w:rsidRPr="001C7640">
        <w:rPr>
          <w:rFonts w:ascii="Verdana" w:eastAsia="Times New Roman" w:hAnsi="Verdana" w:cs="Times New Roman"/>
          <w:color w:val="000000"/>
          <w:kern w:val="0"/>
          <w:sz w:val="18"/>
          <w:szCs w:val="18"/>
          <w14:ligatures w14:val="none"/>
        </w:rPr>
        <w:t> God's will and work. Because God tells us that faith cannot just be in our minds, it must produce actions—works of obedience and service (James 2:20).</w:t>
      </w:r>
    </w:p>
    <w:p w14:paraId="382CE730"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How else can the shield be used?</w:t>
      </w:r>
    </w:p>
    <w:p w14:paraId="2DADDD54"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Roman military had an inventive and very effective tactic that made use of their large shields. When enemies would begin firing arrows and other projectiles at the army, the soldiers would close ranks into a rectangular array—called the </w:t>
      </w:r>
      <w:r w:rsidRPr="001C7640">
        <w:rPr>
          <w:rFonts w:ascii="Verdana" w:eastAsia="Times New Roman" w:hAnsi="Verdana" w:cs="Times New Roman"/>
          <w:i/>
          <w:iCs/>
          <w:color w:val="000000"/>
          <w:kern w:val="0"/>
          <w:sz w:val="18"/>
          <w:szCs w:val="18"/>
          <w14:ligatures w14:val="none"/>
        </w:rPr>
        <w:t>testudo</w:t>
      </w:r>
      <w:r w:rsidRPr="001C7640">
        <w:rPr>
          <w:rFonts w:ascii="Verdana" w:eastAsia="Times New Roman" w:hAnsi="Verdana" w:cs="Times New Roman"/>
          <w:color w:val="000000"/>
          <w:kern w:val="0"/>
          <w:sz w:val="18"/>
          <w:szCs w:val="18"/>
          <w14:ligatures w14:val="none"/>
        </w:rPr>
        <w:t>, or "tortoise," formation—and those on the outside would use their shields to create a wall around the perimeter. Then those in the middle would raise their shields over their heads to protect everyone from airborne missiles. The result was a formidable human tank that could be stopped only through a tremendous effort.</w:t>
      </w:r>
    </w:p>
    <w:p w14:paraId="02109E89"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Ephesians 4:11-16</w:t>
      </w:r>
      <w:r w:rsidRPr="001C7640">
        <w:rPr>
          <w:rFonts w:ascii="Verdana" w:eastAsia="Times New Roman" w:hAnsi="Verdana" w:cs="Times New Roman"/>
          <w:color w:val="000000"/>
          <w:kern w:val="0"/>
          <w:sz w:val="18"/>
          <w:szCs w:val="18"/>
          <w14:ligatures w14:val="none"/>
        </w:rPr>
        <w:br/>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fro and carried about with every wind of doctrine, by the trickery of men, in the cunning craftiness of deceitful plotting, but, speaking the truth in love, may grow up in all things into Him who is the head—Christ—from whom the whole body, joined and knit together by what every joint supplies, according to the effective working by which every part does its share, causes growth of the body for the edifying of itself in love.</w:t>
      </w:r>
    </w:p>
    <w:p w14:paraId="529E9807"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When the Roman army joined its shields together, it became an almost unstoppable force. And if we in God's Church join </w:t>
      </w:r>
      <w:r w:rsidRPr="001C7640">
        <w:rPr>
          <w:rFonts w:ascii="Verdana" w:eastAsia="Times New Roman" w:hAnsi="Verdana" w:cs="Times New Roman"/>
          <w:i/>
          <w:iCs/>
          <w:color w:val="000000"/>
          <w:kern w:val="0"/>
          <w:sz w:val="18"/>
          <w:szCs w:val="18"/>
          <w14:ligatures w14:val="none"/>
        </w:rPr>
        <w:t>our</w:t>
      </w:r>
      <w:r w:rsidRPr="001C7640">
        <w:rPr>
          <w:rFonts w:ascii="Verdana" w:eastAsia="Times New Roman" w:hAnsi="Verdana" w:cs="Times New Roman"/>
          <w:color w:val="000000"/>
          <w:kern w:val="0"/>
          <w:sz w:val="18"/>
          <w:szCs w:val="18"/>
          <w14:ligatures w14:val="none"/>
        </w:rPr>
        <w:t> shields—that is, strengthen each other with our faith, building up and serving within the Body as we are able—we will become an unstoppable force able to take on any challenge.</w:t>
      </w:r>
    </w:p>
    <w:p w14:paraId="293B2F78"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We must remember as we fight that this is not simply our battle. This is the battle of all our brethren, both near and around the world. And if we are to win, it will only be once we put our faith in God and stand side by side, contending earnestly and as one for "our common salvation...the faith which was once for all delivered to the saints" (Jude 1:3).</w:t>
      </w:r>
    </w:p>
    <w:p w14:paraId="5E98E0CA"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 </w:t>
      </w:r>
    </w:p>
    <w:p w14:paraId="29F48930" w14:textId="77777777" w:rsidR="001C7640" w:rsidRPr="001C7640" w:rsidRDefault="001C7640" w:rsidP="001C7640">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1C7640">
        <w:rPr>
          <w:rFonts w:ascii="Georgia" w:eastAsia="Times New Roman" w:hAnsi="Georgia" w:cs="Times New Roman"/>
          <w:b/>
          <w:bCs/>
          <w:color w:val="000000"/>
          <w:kern w:val="0"/>
          <w:sz w:val="24"/>
          <w:szCs w:val="24"/>
          <w14:ligatures w14:val="none"/>
        </w:rPr>
        <w:t>Apply Now</w:t>
      </w:r>
    </w:p>
    <w:p w14:paraId="253FCE2E"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Our faith is founded on the promises of God. How familiar are we with these promises? Do you know what God has promised you? If our knowledge of and trust in them are unsteady, we will be too. Review the short article </w:t>
      </w:r>
      <w:hyperlink r:id="rId9" w:history="1">
        <w:r w:rsidRPr="001C7640">
          <w:rPr>
            <w:rFonts w:ascii="Verdana" w:eastAsia="Times New Roman" w:hAnsi="Verdana" w:cs="Times New Roman"/>
            <w:color w:val="3300FF"/>
            <w:kern w:val="0"/>
            <w:sz w:val="18"/>
            <w:szCs w:val="18"/>
            <w:u w:val="single"/>
            <w14:ligatures w14:val="none"/>
          </w:rPr>
          <w:t>"God's Promises,"</w:t>
        </w:r>
      </w:hyperlink>
      <w:r w:rsidRPr="001C7640">
        <w:rPr>
          <w:rFonts w:ascii="Verdana" w:eastAsia="Times New Roman" w:hAnsi="Verdana" w:cs="Times New Roman"/>
          <w:color w:val="000000"/>
          <w:kern w:val="0"/>
          <w:sz w:val="18"/>
          <w:szCs w:val="18"/>
          <w14:ligatures w14:val="none"/>
        </w:rPr>
        <w:t> also listed in the Related Resources section below, for a quick refresher of what God has promised us—what we can bet our lives on. Claim those promises and keep that shield up!</w:t>
      </w:r>
    </w:p>
    <w:p w14:paraId="1BD58917"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Next Lesson: </w:t>
      </w:r>
      <w:hyperlink r:id="rId10" w:history="1">
        <w:r w:rsidRPr="001C7640">
          <w:rPr>
            <w:rFonts w:ascii="Verdana" w:eastAsia="Times New Roman" w:hAnsi="Verdana" w:cs="Times New Roman"/>
            <w:color w:val="3300FF"/>
            <w:kern w:val="0"/>
            <w:sz w:val="18"/>
            <w:szCs w:val="18"/>
            <w:u w:val="single"/>
            <w14:ligatures w14:val="none"/>
          </w:rPr>
          <w:t>The Helmet of Salvation</w:t>
        </w:r>
      </w:hyperlink>
    </w:p>
    <w:p w14:paraId="69F8EAAE"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history="1">
        <w:r w:rsidRPr="001C7640">
          <w:rPr>
            <w:rFonts w:ascii="Verdana" w:eastAsia="Times New Roman" w:hAnsi="Verdana" w:cs="Times New Roman"/>
            <w:color w:val="3300FF"/>
            <w:kern w:val="0"/>
            <w:sz w:val="18"/>
            <w:szCs w:val="18"/>
            <w:u w:val="single"/>
            <w14:ligatures w14:val="none"/>
          </w:rPr>
          <w:t>Questions</w:t>
        </w:r>
      </w:hyperlink>
      <w:r w:rsidRPr="001C7640">
        <w:rPr>
          <w:rFonts w:ascii="Verdana" w:eastAsia="Times New Roman" w:hAnsi="Verdana" w:cs="Times New Roman"/>
          <w:color w:val="000000"/>
          <w:kern w:val="0"/>
          <w:sz w:val="18"/>
          <w:szCs w:val="18"/>
          <w14:ligatures w14:val="none"/>
        </w:rPr>
        <w:t> about this lesson? </w:t>
      </w:r>
      <w:hyperlink r:id="rId12" w:history="1">
        <w:r w:rsidRPr="001C7640">
          <w:rPr>
            <w:rFonts w:ascii="Verdana" w:eastAsia="Times New Roman" w:hAnsi="Verdana" w:cs="Times New Roman"/>
            <w:color w:val="3300FF"/>
            <w:kern w:val="0"/>
            <w:sz w:val="18"/>
            <w:szCs w:val="18"/>
            <w:u w:val="single"/>
            <w14:ligatures w14:val="none"/>
          </w:rPr>
          <w:t>Feedback</w:t>
        </w:r>
      </w:hyperlink>
      <w:r w:rsidRPr="001C7640">
        <w:rPr>
          <w:rFonts w:ascii="Verdana" w:eastAsia="Times New Roman" w:hAnsi="Verdana" w:cs="Times New Roman"/>
          <w:color w:val="000000"/>
          <w:kern w:val="0"/>
          <w:sz w:val="18"/>
          <w:szCs w:val="18"/>
          <w14:ligatures w14:val="none"/>
        </w:rPr>
        <w:t> about this lesson?</w:t>
      </w:r>
    </w:p>
    <w:p w14:paraId="0D4FFF50"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Related Resources:</w:t>
      </w:r>
    </w:p>
    <w:p w14:paraId="51025B54"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tgtFrame="_blank" w:history="1">
        <w:r w:rsidRPr="001C7640">
          <w:rPr>
            <w:rFonts w:ascii="Verdana" w:eastAsia="Times New Roman" w:hAnsi="Verdana" w:cs="Times New Roman"/>
            <w:color w:val="3300FF"/>
            <w:kern w:val="0"/>
            <w:sz w:val="18"/>
            <w:szCs w:val="18"/>
            <w:u w:val="single"/>
            <w14:ligatures w14:val="none"/>
          </w:rPr>
          <w:t>God's Promises</w:t>
        </w:r>
      </w:hyperlink>
    </w:p>
    <w:p w14:paraId="6276995A"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1C7640">
          <w:rPr>
            <w:rFonts w:ascii="Verdana" w:eastAsia="Times New Roman" w:hAnsi="Verdana" w:cs="Times New Roman"/>
            <w:color w:val="3300FF"/>
            <w:kern w:val="0"/>
            <w:sz w:val="18"/>
            <w:szCs w:val="18"/>
            <w:u w:val="single"/>
            <w14:ligatures w14:val="none"/>
          </w:rPr>
          <w:t>Faith and Faithfulness: Fundamental to Relationships and Responsibilities</w:t>
        </w:r>
      </w:hyperlink>
    </w:p>
    <w:p w14:paraId="7AE60ADA"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1C7640">
          <w:rPr>
            <w:rFonts w:ascii="Verdana" w:eastAsia="Times New Roman" w:hAnsi="Verdana" w:cs="Times New Roman"/>
            <w:color w:val="3300FF"/>
            <w:kern w:val="0"/>
            <w:sz w:val="18"/>
            <w:szCs w:val="18"/>
            <w:u w:val="single"/>
            <w14:ligatures w14:val="none"/>
          </w:rPr>
          <w:t>How Much Faith Is Enough?</w:t>
        </w:r>
      </w:hyperlink>
    </w:p>
    <w:p w14:paraId="663B4262"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6" w:tgtFrame="_blank" w:history="1">
        <w:r w:rsidRPr="001C7640">
          <w:rPr>
            <w:rFonts w:ascii="Verdana" w:eastAsia="Times New Roman" w:hAnsi="Verdana" w:cs="Times New Roman"/>
            <w:color w:val="3300FF"/>
            <w:kern w:val="0"/>
            <w:sz w:val="18"/>
            <w:szCs w:val="18"/>
            <w:u w:val="single"/>
            <w14:ligatures w14:val="none"/>
          </w:rPr>
          <w:t>You Can Have Living Faith</w:t>
        </w:r>
      </w:hyperlink>
    </w:p>
    <w:p w14:paraId="0A6E86BE"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7" w:tgtFrame="_blank" w:history="1">
        <w:r w:rsidRPr="001C7640">
          <w:rPr>
            <w:rFonts w:ascii="Verdana" w:eastAsia="Times New Roman" w:hAnsi="Verdana" w:cs="Times New Roman"/>
            <w:color w:val="3300FF"/>
            <w:kern w:val="0"/>
            <w:sz w:val="18"/>
            <w:szCs w:val="18"/>
            <w:u w:val="single"/>
            <w14:ligatures w14:val="none"/>
          </w:rPr>
          <w:t>Gifts From God: The Foundation of His Relationship with Us</w:t>
        </w:r>
      </w:hyperlink>
    </w:p>
    <w:p w14:paraId="4D33D208"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8" w:tgtFrame="_blank" w:history="1">
        <w:r w:rsidRPr="001C7640">
          <w:rPr>
            <w:rFonts w:ascii="Verdana" w:eastAsia="Times New Roman" w:hAnsi="Verdana" w:cs="Times New Roman"/>
            <w:color w:val="3300FF"/>
            <w:kern w:val="0"/>
            <w:sz w:val="18"/>
            <w:szCs w:val="18"/>
            <w:u w:val="single"/>
            <w14:ligatures w14:val="none"/>
          </w:rPr>
          <w:t>What Will the Kingdom of God Mean for You?</w:t>
        </w:r>
      </w:hyperlink>
    </w:p>
    <w:p w14:paraId="580D60C9"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9" w:tgtFrame="_blank" w:history="1">
        <w:r w:rsidRPr="001C7640">
          <w:rPr>
            <w:rFonts w:ascii="Verdana" w:eastAsia="Times New Roman" w:hAnsi="Verdana" w:cs="Times New Roman"/>
            <w:color w:val="3300FF"/>
            <w:kern w:val="0"/>
            <w:sz w:val="18"/>
            <w:szCs w:val="18"/>
            <w:u w:val="single"/>
            <w14:ligatures w14:val="none"/>
          </w:rPr>
          <w:t>God's Holy Day Plan: The Promise of Hope for All Mankind</w:t>
        </w:r>
      </w:hyperlink>
    </w:p>
    <w:p w14:paraId="74BF7E86" w14:textId="77777777" w:rsidR="001C7640" w:rsidRPr="001C7640" w:rsidRDefault="001C7640" w:rsidP="001C7640">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1C7640">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7165CFB7"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Part of the armor of God, as described by Paul, is the "shield of faith." How did Roman soldiers use their shields in battle, and what lesson is there in it for us? Let's find out.</w:t>
      </w:r>
    </w:p>
    <w:p w14:paraId="69DE9531" w14:textId="77777777" w:rsidR="001C7640" w:rsidRPr="001C7640" w:rsidRDefault="001C7640" w:rsidP="001C7640">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1C7640">
        <w:rPr>
          <w:rFonts w:ascii="Georgia" w:eastAsia="Times New Roman" w:hAnsi="Georgia" w:cs="Times New Roman"/>
          <w:b/>
          <w:bCs/>
          <w:color w:val="000000"/>
          <w:kern w:val="36"/>
          <w:sz w:val="27"/>
          <w:szCs w:val="27"/>
          <w14:ligatures w14:val="none"/>
        </w:rPr>
        <w:t>Lesson 5: The Shield of Faith</w:t>
      </w:r>
    </w:p>
    <w:p w14:paraId="1B0E606E"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i/>
          <w:iCs/>
          <w:color w:val="000000"/>
          <w:kern w:val="0"/>
          <w:sz w:val="18"/>
          <w:szCs w:val="18"/>
          <w14:ligatures w14:val="none"/>
        </w:rPr>
        <w:t>The fourth piece of armor Paul mentions in Ephesians 6 is "the shield of faith." How did Roman soldiers use their shields? What purpose does a spiritual shield serve for us?</w:t>
      </w:r>
    </w:p>
    <w:p w14:paraId="11961775"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Bible, in Daniel 3, records the story of the burning fiery furnace:</w:t>
      </w:r>
    </w:p>
    <w:p w14:paraId="460E9F85"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three young men stood looking at the very site where they were to be put to death. The edict had gone out—they were to be thrown, alive and bound, into a furnace heated to seven times its usual fervor. Everyone watching understood: This was an execution. This was what happened when you disobeyed the king.</w:t>
      </w:r>
    </w:p>
    <w:p w14:paraId="3A0A9E1D"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Just moments ago, the three men had been given the chance to circumvent this ugly fate. With little more than a few motions on their part, they could have saved their own lives. But they refused. Why?</w:t>
      </w:r>
    </w:p>
    <w:p w14:paraId="44608E7C"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king had previously set up a 90-foot-high golden statue. At various times throughout the day, which were to be prompted by music, he commanded that his people fall down and worship this statue. Out of the entire nation, we are given the names of only three men who had the courage to stand against this royal decree. And for that courage, Shadrach, Meshach and Abed-Nego were going to die.</w:t>
      </w:r>
    </w:p>
    <w:p w14:paraId="4746FD9E"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When King Nebuchadnezzar became aware of their insubordination, he summoned the rebels and gave them an ultimatum: Worship the statue or be thrown into a fiery furnace. Their response is preserved for us in Daniel 3:16-18. "Shadrach, Meshach, and Abed-Nego answered and said to the king, 'O Nebuchadnezzar, we have no need to answer you in this matter. If that is the case, our God whom we serve is able to deliver us from the burning fiery furnace, and He will deliver us from your hand, O king. But if not, let it be known to you, O king, that we do not serve your gods, nor will we worship the gold image which you have set up.'"</w:t>
      </w:r>
    </w:p>
    <w:p w14:paraId="097C76AF"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faith of these three men in God allowed them to stand up to the world's most powerful man and refuse to follow his blasphemous orders. They were then thrown into the furnace and miraculously delivered unharmed by God. But perhaps the most amazing thing about their story is their unwavering dedication to God in the face of an unknown outcome. Their faith was strong enough to accept giving their lives!</w:t>
      </w:r>
    </w:p>
    <w:p w14:paraId="06E1DAB7"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How can we have that faith?</w:t>
      </w:r>
    </w:p>
    <w:p w14:paraId="2190485E"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0" w:history="1">
        <w:r w:rsidRPr="001C7640">
          <w:rPr>
            <w:rFonts w:ascii="Verdana" w:eastAsia="Times New Roman" w:hAnsi="Verdana" w:cs="Times New Roman"/>
            <w:color w:val="3300FF"/>
            <w:kern w:val="0"/>
            <w:sz w:val="18"/>
            <w:szCs w:val="18"/>
            <w:u w:val="single"/>
            <w14:ligatures w14:val="none"/>
          </w:rPr>
          <w:t>Share Your Story</w:t>
        </w:r>
      </w:hyperlink>
    </w:p>
    <w:p w14:paraId="3735063B"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 </w:t>
      </w:r>
    </w:p>
    <w:p w14:paraId="083CD53C" w14:textId="77777777" w:rsidR="001C7640" w:rsidRPr="001C7640" w:rsidRDefault="001C7640" w:rsidP="001C7640">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1C7640">
        <w:rPr>
          <w:rFonts w:ascii="Georgia" w:eastAsia="Times New Roman" w:hAnsi="Georgia" w:cs="Times New Roman"/>
          <w:b/>
          <w:bCs/>
          <w:color w:val="000000"/>
          <w:kern w:val="0"/>
          <w:sz w:val="24"/>
          <w:szCs w:val="24"/>
          <w14:ligatures w14:val="none"/>
        </w:rPr>
        <w:t>Taking the Shield</w:t>
      </w:r>
    </w:p>
    <w:p w14:paraId="20CD236F"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Up until now, Paul's description of the armor of God has been limited to items we wear. We put on the belt, the breastplate and the shoes, and they essentially hold themselves up.</w:t>
      </w:r>
    </w:p>
    <w:p w14:paraId="78D51B7C"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shield is different. Paul tells us that the shield is something we must take up, something we are required to raise. Just strapping it to our arm won't do any good at all if we don't make the effort to hold it aloft and use it.</w:t>
      </w:r>
    </w:p>
    <w:p w14:paraId="228C4CCC"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How did the shield work in the Roman army?</w:t>
      </w:r>
    </w:p>
    <w:p w14:paraId="7B6B058C" w14:textId="07B9FE3B" w:rsidR="001C7640" w:rsidRPr="001C7640" w:rsidRDefault="001C7640" w:rsidP="001C7640">
      <w:pPr>
        <w:spacing w:after="0" w:line="240" w:lineRule="auto"/>
        <w:rPr>
          <w:rFonts w:ascii="Verdana" w:eastAsia="Times New Roman" w:hAnsi="Verdana" w:cs="Times New Roman"/>
          <w:color w:val="000000"/>
          <w:kern w:val="0"/>
          <w:sz w:val="24"/>
          <w:szCs w:val="24"/>
          <w14:ligatures w14:val="none"/>
        </w:rPr>
      </w:pPr>
      <w:hyperlink r:id="rId21" w:tgtFrame="_blank" w:history="1">
        <w:r w:rsidRPr="001C7640">
          <w:rPr>
            <w:rFonts w:ascii="Verdana" w:eastAsia="Times New Roman" w:hAnsi="Verdana" w:cs="Times New Roman"/>
            <w:noProof/>
            <w:color w:val="000000"/>
            <w:kern w:val="0"/>
            <w:sz w:val="24"/>
            <w:szCs w:val="24"/>
            <w14:ligatures w14:val="none"/>
          </w:rPr>
          <w:drawing>
            <wp:anchor distT="0" distB="0" distL="0" distR="0" simplePos="0" relativeHeight="251661312" behindDoc="0" locked="0" layoutInCell="1" allowOverlap="0" wp14:anchorId="6045E718" wp14:editId="08859536">
              <wp:simplePos x="0" y="0"/>
              <wp:positionH relativeFrom="column">
                <wp:align>right</wp:align>
              </wp:positionH>
              <wp:positionV relativeFrom="line">
                <wp:posOffset>0</wp:posOffset>
              </wp:positionV>
              <wp:extent cx="3629025" cy="4714875"/>
              <wp:effectExtent l="0" t="0" r="9525" b="9525"/>
              <wp:wrapSquare wrapText="bothSides"/>
              <wp:docPr id="919867397" name="Picture 2" descr="Armor of God: The Shield of Faith">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or of God: The Shield of Faith">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3C0CB1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Roman shield—the </w:t>
      </w:r>
      <w:r w:rsidRPr="001C7640">
        <w:rPr>
          <w:rFonts w:ascii="Verdana" w:eastAsia="Times New Roman" w:hAnsi="Verdana" w:cs="Times New Roman"/>
          <w:i/>
          <w:iCs/>
          <w:color w:val="000000"/>
          <w:kern w:val="0"/>
          <w:sz w:val="18"/>
          <w:szCs w:val="18"/>
          <w14:ligatures w14:val="none"/>
        </w:rPr>
        <w:t>scutum</w:t>
      </w:r>
      <w:r w:rsidRPr="001C7640">
        <w:rPr>
          <w:rFonts w:ascii="Verdana" w:eastAsia="Times New Roman" w:hAnsi="Verdana" w:cs="Times New Roman"/>
          <w:color w:val="000000"/>
          <w:kern w:val="0"/>
          <w:sz w:val="18"/>
          <w:szCs w:val="18"/>
          <w14:ligatures w14:val="none"/>
        </w:rPr>
        <w:t>—was not the standard "medieval-esque" shield most picture in their minds upon hearing the word. It was instead a very large, slightly curved rectangular shield featuring at its center a large metal knob (called a boss).</w:t>
      </w:r>
    </w:p>
    <w:p w14:paraId="263BF551"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w:t>
      </w:r>
      <w:r w:rsidRPr="001C7640">
        <w:rPr>
          <w:rFonts w:ascii="Verdana" w:eastAsia="Times New Roman" w:hAnsi="Verdana" w:cs="Times New Roman"/>
          <w:i/>
          <w:iCs/>
          <w:color w:val="000000"/>
          <w:kern w:val="0"/>
          <w:sz w:val="18"/>
          <w:szCs w:val="18"/>
          <w14:ligatures w14:val="none"/>
        </w:rPr>
        <w:t>scutum</w:t>
      </w:r>
      <w:r w:rsidRPr="001C7640">
        <w:rPr>
          <w:rFonts w:ascii="Verdana" w:eastAsia="Times New Roman" w:hAnsi="Verdana" w:cs="Times New Roman"/>
          <w:color w:val="000000"/>
          <w:kern w:val="0"/>
          <w:sz w:val="18"/>
          <w:szCs w:val="18"/>
          <w14:ligatures w14:val="none"/>
        </w:rPr>
        <w:t> was an impressive line of defense. Because of its sheer size (some were three and a half feet tall and almost three feet wide), soldiers were afforded a great deal of protection from enemies. Because of its slight curve, it was able to deflect attacks without transferring the full force of the assault to the man holding the shield. Because of its boss, it was able to deflect even the more vicious blows and function in a limited offensive capacity as a means of knocking an opponent backwards.</w:t>
      </w:r>
    </w:p>
    <w:p w14:paraId="653EF499"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What is faith?</w:t>
      </w:r>
    </w:p>
    <w:p w14:paraId="3B3A790F"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Hebrews 11:1</w:t>
      </w:r>
      <w:r w:rsidRPr="001C7640">
        <w:rPr>
          <w:rFonts w:ascii="Verdana" w:eastAsia="Times New Roman" w:hAnsi="Verdana" w:cs="Times New Roman"/>
          <w:color w:val="000000"/>
          <w:kern w:val="0"/>
          <w:sz w:val="18"/>
          <w:szCs w:val="18"/>
          <w14:ligatures w14:val="none"/>
        </w:rPr>
        <w:br/>
        <w:t>Now faith is the substance of things hoped for, the evidence of things not seen.</w:t>
      </w:r>
    </w:p>
    <w:p w14:paraId="4D43085E"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Here is a biblical definition of faith that clears up some common misconceptions. If faith is "the substance of things hoped for, the evidence of things not seen," then this has far-reaching implications. Substance is tangible, and evidence is solid proof. Faith is, by definition, not some hazy emotion without any grounding in reality. It is the irrefutable truth. It is </w:t>
      </w:r>
      <w:r w:rsidRPr="001C7640">
        <w:rPr>
          <w:rFonts w:ascii="Verdana" w:eastAsia="Times New Roman" w:hAnsi="Verdana" w:cs="Times New Roman"/>
          <w:i/>
          <w:iCs/>
          <w:color w:val="000000"/>
          <w:kern w:val="0"/>
          <w:sz w:val="18"/>
          <w:szCs w:val="18"/>
          <w14:ligatures w14:val="none"/>
        </w:rPr>
        <w:t>real</w:t>
      </w:r>
      <w:r w:rsidRPr="001C7640">
        <w:rPr>
          <w:rFonts w:ascii="Verdana" w:eastAsia="Times New Roman" w:hAnsi="Verdana" w:cs="Times New Roman"/>
          <w:color w:val="000000"/>
          <w:kern w:val="0"/>
          <w:sz w:val="18"/>
          <w:szCs w:val="18"/>
          <w14:ligatures w14:val="none"/>
        </w:rPr>
        <w:t>.</w:t>
      </w:r>
    </w:p>
    <w:p w14:paraId="1FA4E8C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Romans 8:24-25</w:t>
      </w:r>
      <w:r w:rsidRPr="001C7640">
        <w:rPr>
          <w:rFonts w:ascii="Verdana" w:eastAsia="Times New Roman" w:hAnsi="Verdana" w:cs="Times New Roman"/>
          <w:color w:val="000000"/>
          <w:kern w:val="0"/>
          <w:sz w:val="18"/>
          <w:szCs w:val="18"/>
          <w14:ligatures w14:val="none"/>
        </w:rPr>
        <w:br/>
        <w:t>For we were saved in this hope, but hope that is seen is not hope; for why does one still hope for what he sees? But if we hope for what we do not see, we eagerly wait for it with perseverance.</w:t>
      </w:r>
    </w:p>
    <w:p w14:paraId="1482B99E"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Though it is based on solid evidence, that doesn't mean faith comes naturally or easily. Paul here makes the obvious but necessary point: You don't hope for what you already have. Faith involves a huge element of trust. We must examine the evidence and see that God has proved Himself to be unchanging and consistent, and then we must firmly believe that He will fulfill His promises to us.</w:t>
      </w:r>
    </w:p>
    <w:p w14:paraId="7617930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Where does living, saving faith come from?</w:t>
      </w:r>
    </w:p>
    <w:p w14:paraId="017048F7"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Ephesians 2:8</w:t>
      </w:r>
      <w:r w:rsidRPr="001C7640">
        <w:rPr>
          <w:rFonts w:ascii="Verdana" w:eastAsia="Times New Roman" w:hAnsi="Verdana" w:cs="Times New Roman"/>
          <w:color w:val="000000"/>
          <w:kern w:val="0"/>
          <w:sz w:val="18"/>
          <w:szCs w:val="18"/>
          <w14:ligatures w14:val="none"/>
        </w:rPr>
        <w:br/>
        <w:t>For by grace you have been saved through faith, and that not of yourselves; it is the gift of God...</w:t>
      </w:r>
    </w:p>
    <w:p w14:paraId="4BABE1E7"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1 Corinthians 12:9</w:t>
      </w:r>
      <w:r w:rsidRPr="001C7640">
        <w:rPr>
          <w:rFonts w:ascii="Verdana" w:eastAsia="Times New Roman" w:hAnsi="Verdana" w:cs="Times New Roman"/>
          <w:color w:val="000000"/>
          <w:kern w:val="0"/>
          <w:sz w:val="18"/>
          <w:szCs w:val="18"/>
          <w14:ligatures w14:val="none"/>
        </w:rPr>
        <w:br/>
        <w:t>...to another faith by the same Spirit, to another gifts of healings by the same Spirit...</w:t>
      </w:r>
    </w:p>
    <w:p w14:paraId="1C06414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While we must believe God to even begin our walk with Him, after </w:t>
      </w:r>
      <w:hyperlink r:id="rId22" w:tgtFrame="_blank" w:history="1">
        <w:r w:rsidRPr="001C7640">
          <w:rPr>
            <w:rFonts w:ascii="Verdana" w:eastAsia="Times New Roman" w:hAnsi="Verdana" w:cs="Times New Roman"/>
            <w:color w:val="3300FF"/>
            <w:kern w:val="0"/>
            <w:sz w:val="18"/>
            <w:szCs w:val="18"/>
            <w:u w:val="single"/>
            <w14:ligatures w14:val="none"/>
          </w:rPr>
          <w:t>repentance</w:t>
        </w:r>
      </w:hyperlink>
      <w:r w:rsidRPr="001C7640">
        <w:rPr>
          <w:rFonts w:ascii="Verdana" w:eastAsia="Times New Roman" w:hAnsi="Verdana" w:cs="Times New Roman"/>
          <w:color w:val="000000"/>
          <w:kern w:val="0"/>
          <w:sz w:val="18"/>
          <w:szCs w:val="18"/>
          <w14:ligatures w14:val="none"/>
        </w:rPr>
        <w:t> and </w:t>
      </w:r>
      <w:hyperlink r:id="rId23" w:tgtFrame="_blank" w:history="1">
        <w:r w:rsidRPr="001C7640">
          <w:rPr>
            <w:rFonts w:ascii="Verdana" w:eastAsia="Times New Roman" w:hAnsi="Verdana" w:cs="Times New Roman"/>
            <w:color w:val="3300FF"/>
            <w:kern w:val="0"/>
            <w:sz w:val="18"/>
            <w:szCs w:val="18"/>
            <w:u w:val="single"/>
            <w14:ligatures w14:val="none"/>
          </w:rPr>
          <w:t>baptism</w:t>
        </w:r>
      </w:hyperlink>
      <w:r w:rsidRPr="001C7640">
        <w:rPr>
          <w:rFonts w:ascii="Verdana" w:eastAsia="Times New Roman" w:hAnsi="Verdana" w:cs="Times New Roman"/>
          <w:color w:val="000000"/>
          <w:kern w:val="0"/>
          <w:sz w:val="18"/>
          <w:szCs w:val="18"/>
          <w14:ligatures w14:val="none"/>
        </w:rPr>
        <w:t> He gives us a deeper, living, growing faith through His Holy Spirit.</w:t>
      </w:r>
    </w:p>
    <w:p w14:paraId="3702DE04"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Why is a shield associated with faith?</w:t>
      </w:r>
    </w:p>
    <w:p w14:paraId="040C1327"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Daniel 3:17-18</w:t>
      </w:r>
      <w:r w:rsidRPr="001C7640">
        <w:rPr>
          <w:rFonts w:ascii="Verdana" w:eastAsia="Times New Roman" w:hAnsi="Verdana" w:cs="Times New Roman"/>
          <w:color w:val="000000"/>
          <w:kern w:val="0"/>
          <w:sz w:val="18"/>
          <w:szCs w:val="18"/>
          <w14:ligatures w14:val="none"/>
        </w:rPr>
        <w:br/>
        <w:t>If that is the case, our God whom we serve is able to deliver us from the burning fiery furnace, and He will deliver us from your hand, O king. But if not, let it be known to you, O king, that we do not serve your gods, nor will we worship the gold image which you have set up.</w:t>
      </w:r>
    </w:p>
    <w:p w14:paraId="5E476E85"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A shield guards. While a physical shield protects us physically, faith can protect our spiritual lives even in the middle of physical trials. When Satan (through Nebuchadnezzar) attacked the values and beliefs of Shadrach, Meshach and Abed-Nego, they were able to stand resolute and unwavering because of their faith. In their response, they essentially said, "God is capable of delivering us from this fate. We don't know if He will or not, but that doesn't matter. He gave us His commands, and we are going to keep them regardless of the physical outcome. We know He can just as easily raise us from the dead."</w:t>
      </w:r>
    </w:p>
    <w:p w14:paraId="7567DCB9"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Ephesians 6:16</w:t>
      </w:r>
      <w:r w:rsidRPr="001C7640">
        <w:rPr>
          <w:rFonts w:ascii="Verdana" w:eastAsia="Times New Roman" w:hAnsi="Verdana" w:cs="Times New Roman"/>
          <w:color w:val="000000"/>
          <w:kern w:val="0"/>
          <w:sz w:val="18"/>
          <w:szCs w:val="18"/>
          <w14:ligatures w14:val="none"/>
        </w:rPr>
        <w:br/>
        <w:t>...above all, taking the shield of faith with which you will be able to quench all the fiery darts of the wicked one.</w:t>
      </w:r>
    </w:p>
    <w:p w14:paraId="2C8BA171"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A shield deflects. Satan is always hurling his fiery darts of fear, doubt and worry in our direction, but the only time they can hit us is when we let our shield of faith down—when we stop believing that God is in control; that He is working everything out for our good; that whatever happens is for the ultimate best of everyone involved, however little it seems to be that way.</w:t>
      </w:r>
    </w:p>
    <w:p w14:paraId="03BD25D3"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Matthew 14:28-31</w:t>
      </w:r>
      <w:r w:rsidRPr="001C7640">
        <w:rPr>
          <w:rFonts w:ascii="Verdana" w:eastAsia="Times New Roman" w:hAnsi="Verdana" w:cs="Times New Roman"/>
          <w:color w:val="000000"/>
          <w:kern w:val="0"/>
          <w:sz w:val="18"/>
          <w:szCs w:val="18"/>
          <w14:ligatures w14:val="none"/>
        </w:rPr>
        <w:br/>
        <w:t>And Peter answered Him and said, "Lord, if it is You, command me to come to You on the water." So He said, "Come." And when Peter had come down out of the boat, he walked on the water to go to Jesus. But when he saw that the wind was boisterous, he was afraid; and beginning to sink he cried out, saying, "Lord, save me!" And immediately Jesus stretched out His hand and caught him, and said to him, "O you of little faith, why did you doubt?"</w:t>
      </w:r>
    </w:p>
    <w:p w14:paraId="0A60C4DB"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A shield is the first line of defense. While the rest of our armor helps protect us from Satan's onslaught, it is not what you ideally want to be using to absorb every hit. You do not, for instance, go out into battle intentionally blocking everything with your head.</w:t>
      </w:r>
    </w:p>
    <w:p w14:paraId="3D6CB7B0"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When our faith in God's omnipotence and care is strong, it is impossible for Satan to break through our shield and land an attack. But when we allow doubt to creep in, as Peter did when distracted by the waves, we will start to sink. The rest of our armor will be battered, and so will we. But an actively raised shield of faith prevents this otherwise inhibiting fatigue.</w:t>
      </w:r>
    </w:p>
    <w:p w14:paraId="0ECFA24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Matthew 4:10-11</w:t>
      </w:r>
      <w:r w:rsidRPr="001C7640">
        <w:rPr>
          <w:rFonts w:ascii="Verdana" w:eastAsia="Times New Roman" w:hAnsi="Verdana" w:cs="Times New Roman"/>
          <w:color w:val="000000"/>
          <w:kern w:val="0"/>
          <w:sz w:val="18"/>
          <w:szCs w:val="18"/>
          <w14:ligatures w14:val="none"/>
        </w:rPr>
        <w:br/>
        <w:t>Then Jesus said to him, "Away with you, Satan! For it is written, 'You shall worship the Lord your God, and Him only you shall serve.'" Then the devil left Him, and behold, angels came and ministered to Him.</w:t>
      </w:r>
    </w:p>
    <w:p w14:paraId="4E9107E8"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A shield can incapacitate. When Christ was being tempted by Satan, His faith in the Word and commands of God repelled Satan for a time (Hebrews 4:15 tells us that Christ was tempted in all things, so this was certainly not the only encounter Christ had with the devil). The boss (the metal knob in the middle) on the Roman shields allowed soldiers to give their enemies a stun-inducing shove that would allow them to follow through with an attack. Our faith in God, as demonstrated by Christ, can also give Satan a good shove backwards and give us a chance to fight back by </w:t>
      </w:r>
      <w:r w:rsidRPr="001C7640">
        <w:rPr>
          <w:rFonts w:ascii="Verdana" w:eastAsia="Times New Roman" w:hAnsi="Verdana" w:cs="Times New Roman"/>
          <w:i/>
          <w:iCs/>
          <w:color w:val="000000"/>
          <w:kern w:val="0"/>
          <w:sz w:val="18"/>
          <w:szCs w:val="18"/>
          <w14:ligatures w14:val="none"/>
        </w:rPr>
        <w:t>doing</w:t>
      </w:r>
      <w:r w:rsidRPr="001C7640">
        <w:rPr>
          <w:rFonts w:ascii="Verdana" w:eastAsia="Times New Roman" w:hAnsi="Verdana" w:cs="Times New Roman"/>
          <w:color w:val="000000"/>
          <w:kern w:val="0"/>
          <w:sz w:val="18"/>
          <w:szCs w:val="18"/>
          <w14:ligatures w14:val="none"/>
        </w:rPr>
        <w:t> God's will and work. Because God tells us that faith cannot just be in our minds, it must produce actions—works of obedience and service (James 2:20).</w:t>
      </w:r>
    </w:p>
    <w:p w14:paraId="2CE93D21"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How else can the shield be used?</w:t>
      </w:r>
    </w:p>
    <w:p w14:paraId="0ADAD968"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The Roman military had an inventive and very effective tactic that made use of their large shields. When enemies would begin firing arrows and other projectiles at the army, the soldiers would close ranks into a rectangular array—called the </w:t>
      </w:r>
      <w:r w:rsidRPr="001C7640">
        <w:rPr>
          <w:rFonts w:ascii="Verdana" w:eastAsia="Times New Roman" w:hAnsi="Verdana" w:cs="Times New Roman"/>
          <w:i/>
          <w:iCs/>
          <w:color w:val="000000"/>
          <w:kern w:val="0"/>
          <w:sz w:val="18"/>
          <w:szCs w:val="18"/>
          <w14:ligatures w14:val="none"/>
        </w:rPr>
        <w:t>testudo</w:t>
      </w:r>
      <w:r w:rsidRPr="001C7640">
        <w:rPr>
          <w:rFonts w:ascii="Verdana" w:eastAsia="Times New Roman" w:hAnsi="Verdana" w:cs="Times New Roman"/>
          <w:color w:val="000000"/>
          <w:kern w:val="0"/>
          <w:sz w:val="18"/>
          <w:szCs w:val="18"/>
          <w14:ligatures w14:val="none"/>
        </w:rPr>
        <w:t>, or "tortoise," formation—and those on the outside would use their shields to create a wall around the perimeter. Then those in the middle would raise their shields over their heads to protect everyone from airborne missiles. The result was a formidable human tank that could be stopped only through a tremendous effort.</w:t>
      </w:r>
    </w:p>
    <w:p w14:paraId="08D32A06"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Ephesians 4:11-16</w:t>
      </w:r>
      <w:r w:rsidRPr="001C7640">
        <w:rPr>
          <w:rFonts w:ascii="Verdana" w:eastAsia="Times New Roman" w:hAnsi="Verdana" w:cs="Times New Roman"/>
          <w:color w:val="000000"/>
          <w:kern w:val="0"/>
          <w:sz w:val="18"/>
          <w:szCs w:val="18"/>
          <w14:ligatures w14:val="none"/>
        </w:rPr>
        <w:br/>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fro and carried about with every wind of doctrine, by the trickery of men, in the cunning craftiness of deceitful plotting, but, speaking the truth in love, may grow up in all things into Him who is the head—Christ—from whom the whole body, joined and knit together by what every joint supplies, according to the effective working by which every part does its share, causes growth of the body for the edifying of itself in love.</w:t>
      </w:r>
    </w:p>
    <w:p w14:paraId="27FFE759"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When the Roman army joined its shields together, it became an almost unstoppable force. And if we in God's Church join </w:t>
      </w:r>
      <w:r w:rsidRPr="001C7640">
        <w:rPr>
          <w:rFonts w:ascii="Verdana" w:eastAsia="Times New Roman" w:hAnsi="Verdana" w:cs="Times New Roman"/>
          <w:i/>
          <w:iCs/>
          <w:color w:val="000000"/>
          <w:kern w:val="0"/>
          <w:sz w:val="18"/>
          <w:szCs w:val="18"/>
          <w14:ligatures w14:val="none"/>
        </w:rPr>
        <w:t>our</w:t>
      </w:r>
      <w:r w:rsidRPr="001C7640">
        <w:rPr>
          <w:rFonts w:ascii="Verdana" w:eastAsia="Times New Roman" w:hAnsi="Verdana" w:cs="Times New Roman"/>
          <w:color w:val="000000"/>
          <w:kern w:val="0"/>
          <w:sz w:val="18"/>
          <w:szCs w:val="18"/>
          <w14:ligatures w14:val="none"/>
        </w:rPr>
        <w:t> shields—that is, strengthen each other with our faith, building up and serving within the Body as we are able—we will become an unstoppable force able to take on any challenge.</w:t>
      </w:r>
    </w:p>
    <w:p w14:paraId="1F5AF988"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We must remember as we fight that this is not simply our battle. This is the battle of all our brethren, both near and around the world. And if we are to win, it will only be once we put our faith in God and stand side by side, contending earnestly and as one for "our common salvation...the faith which was once for all delivered to the saints" (Jude 1:3).</w:t>
      </w:r>
    </w:p>
    <w:p w14:paraId="002392BA" w14:textId="77777777" w:rsidR="001C7640" w:rsidRPr="001C7640" w:rsidRDefault="001C7640" w:rsidP="001C7640">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 </w:t>
      </w:r>
    </w:p>
    <w:p w14:paraId="6FC0A583" w14:textId="77777777" w:rsidR="001C7640" w:rsidRPr="001C7640" w:rsidRDefault="001C7640" w:rsidP="001C7640">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1C7640">
        <w:rPr>
          <w:rFonts w:ascii="Georgia" w:eastAsia="Times New Roman" w:hAnsi="Georgia" w:cs="Times New Roman"/>
          <w:b/>
          <w:bCs/>
          <w:color w:val="000000"/>
          <w:kern w:val="0"/>
          <w:sz w:val="24"/>
          <w:szCs w:val="24"/>
          <w14:ligatures w14:val="none"/>
        </w:rPr>
        <w:t>Apply Now</w:t>
      </w:r>
    </w:p>
    <w:p w14:paraId="4C9A786B"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color w:val="000000"/>
          <w:kern w:val="0"/>
          <w:sz w:val="18"/>
          <w:szCs w:val="18"/>
          <w14:ligatures w14:val="none"/>
        </w:rPr>
        <w:t>Our faith is founded on the promises of God. How familiar are we with these promises? Do you know what God has promised you? If our knowledge of and trust in them are unsteady, we will be too. Review the short article </w:t>
      </w:r>
      <w:hyperlink r:id="rId24" w:history="1">
        <w:r w:rsidRPr="001C7640">
          <w:rPr>
            <w:rFonts w:ascii="Verdana" w:eastAsia="Times New Roman" w:hAnsi="Verdana" w:cs="Times New Roman"/>
            <w:color w:val="3300FF"/>
            <w:kern w:val="0"/>
            <w:sz w:val="18"/>
            <w:szCs w:val="18"/>
            <w:u w:val="single"/>
            <w14:ligatures w14:val="none"/>
          </w:rPr>
          <w:t>"God's Promises,"</w:t>
        </w:r>
      </w:hyperlink>
      <w:r w:rsidRPr="001C7640">
        <w:rPr>
          <w:rFonts w:ascii="Verdana" w:eastAsia="Times New Roman" w:hAnsi="Verdana" w:cs="Times New Roman"/>
          <w:color w:val="000000"/>
          <w:kern w:val="0"/>
          <w:sz w:val="18"/>
          <w:szCs w:val="18"/>
          <w14:ligatures w14:val="none"/>
        </w:rPr>
        <w:t> also listed in the Related Resources section below, for a quick refresher of what God has promised us—what we can bet our lives on. Claim those promises and keep that shield up!</w:t>
      </w:r>
    </w:p>
    <w:p w14:paraId="5D0A8366"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Next Lesson: </w:t>
      </w:r>
      <w:hyperlink r:id="rId25" w:history="1">
        <w:r w:rsidRPr="001C7640">
          <w:rPr>
            <w:rFonts w:ascii="Verdana" w:eastAsia="Times New Roman" w:hAnsi="Verdana" w:cs="Times New Roman"/>
            <w:color w:val="3300FF"/>
            <w:kern w:val="0"/>
            <w:sz w:val="18"/>
            <w:szCs w:val="18"/>
            <w:u w:val="single"/>
            <w14:ligatures w14:val="none"/>
          </w:rPr>
          <w:t>The Helmet of Salvation</w:t>
        </w:r>
      </w:hyperlink>
    </w:p>
    <w:p w14:paraId="775FDAC9"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6" w:history="1">
        <w:r w:rsidRPr="001C7640">
          <w:rPr>
            <w:rFonts w:ascii="Verdana" w:eastAsia="Times New Roman" w:hAnsi="Verdana" w:cs="Times New Roman"/>
            <w:color w:val="3300FF"/>
            <w:kern w:val="0"/>
            <w:sz w:val="18"/>
            <w:szCs w:val="18"/>
            <w:u w:val="single"/>
            <w14:ligatures w14:val="none"/>
          </w:rPr>
          <w:t>Questions</w:t>
        </w:r>
      </w:hyperlink>
      <w:r w:rsidRPr="001C7640">
        <w:rPr>
          <w:rFonts w:ascii="Verdana" w:eastAsia="Times New Roman" w:hAnsi="Verdana" w:cs="Times New Roman"/>
          <w:color w:val="000000"/>
          <w:kern w:val="0"/>
          <w:sz w:val="18"/>
          <w:szCs w:val="18"/>
          <w14:ligatures w14:val="none"/>
        </w:rPr>
        <w:t> about this lesson? </w:t>
      </w:r>
      <w:hyperlink r:id="rId27" w:history="1">
        <w:r w:rsidRPr="001C7640">
          <w:rPr>
            <w:rFonts w:ascii="Verdana" w:eastAsia="Times New Roman" w:hAnsi="Verdana" w:cs="Times New Roman"/>
            <w:color w:val="3300FF"/>
            <w:kern w:val="0"/>
            <w:sz w:val="18"/>
            <w:szCs w:val="18"/>
            <w:u w:val="single"/>
            <w14:ligatures w14:val="none"/>
          </w:rPr>
          <w:t>Feedback</w:t>
        </w:r>
      </w:hyperlink>
      <w:r w:rsidRPr="001C7640">
        <w:rPr>
          <w:rFonts w:ascii="Verdana" w:eastAsia="Times New Roman" w:hAnsi="Verdana" w:cs="Times New Roman"/>
          <w:color w:val="000000"/>
          <w:kern w:val="0"/>
          <w:sz w:val="18"/>
          <w:szCs w:val="18"/>
          <w14:ligatures w14:val="none"/>
        </w:rPr>
        <w:t> about this lesson?</w:t>
      </w:r>
    </w:p>
    <w:p w14:paraId="33593F17"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C7640">
        <w:rPr>
          <w:rFonts w:ascii="Verdana" w:eastAsia="Times New Roman" w:hAnsi="Verdana" w:cs="Times New Roman"/>
          <w:b/>
          <w:bCs/>
          <w:color w:val="000000"/>
          <w:kern w:val="0"/>
          <w:sz w:val="18"/>
          <w:szCs w:val="18"/>
          <w14:ligatures w14:val="none"/>
        </w:rPr>
        <w:t>Related Resources:</w:t>
      </w:r>
    </w:p>
    <w:p w14:paraId="01D628C1"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8" w:tgtFrame="_blank" w:history="1">
        <w:r w:rsidRPr="001C7640">
          <w:rPr>
            <w:rFonts w:ascii="Verdana" w:eastAsia="Times New Roman" w:hAnsi="Verdana" w:cs="Times New Roman"/>
            <w:color w:val="3300FF"/>
            <w:kern w:val="0"/>
            <w:sz w:val="18"/>
            <w:szCs w:val="18"/>
            <w:u w:val="single"/>
            <w14:ligatures w14:val="none"/>
          </w:rPr>
          <w:t>God's Promises</w:t>
        </w:r>
      </w:hyperlink>
    </w:p>
    <w:p w14:paraId="0FE62DF6"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9" w:tgtFrame="_blank" w:history="1">
        <w:r w:rsidRPr="001C7640">
          <w:rPr>
            <w:rFonts w:ascii="Verdana" w:eastAsia="Times New Roman" w:hAnsi="Verdana" w:cs="Times New Roman"/>
            <w:color w:val="3300FF"/>
            <w:kern w:val="0"/>
            <w:sz w:val="18"/>
            <w:szCs w:val="18"/>
            <w:u w:val="single"/>
            <w14:ligatures w14:val="none"/>
          </w:rPr>
          <w:t>Faith and Faithfulness: Fundamental to Relationships and Responsibilities</w:t>
        </w:r>
      </w:hyperlink>
    </w:p>
    <w:p w14:paraId="0C7DF28A"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0" w:tgtFrame="_blank" w:history="1">
        <w:r w:rsidRPr="001C7640">
          <w:rPr>
            <w:rFonts w:ascii="Verdana" w:eastAsia="Times New Roman" w:hAnsi="Verdana" w:cs="Times New Roman"/>
            <w:color w:val="3300FF"/>
            <w:kern w:val="0"/>
            <w:sz w:val="18"/>
            <w:szCs w:val="18"/>
            <w:u w:val="single"/>
            <w14:ligatures w14:val="none"/>
          </w:rPr>
          <w:t>How Much Faith Is Enough?</w:t>
        </w:r>
      </w:hyperlink>
    </w:p>
    <w:p w14:paraId="56CE5D24"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1" w:tgtFrame="_blank" w:history="1">
        <w:r w:rsidRPr="001C7640">
          <w:rPr>
            <w:rFonts w:ascii="Verdana" w:eastAsia="Times New Roman" w:hAnsi="Verdana" w:cs="Times New Roman"/>
            <w:color w:val="3300FF"/>
            <w:kern w:val="0"/>
            <w:sz w:val="18"/>
            <w:szCs w:val="18"/>
            <w:u w:val="single"/>
            <w14:ligatures w14:val="none"/>
          </w:rPr>
          <w:t>You Can Have Living Faith</w:t>
        </w:r>
      </w:hyperlink>
    </w:p>
    <w:p w14:paraId="45D81315"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2" w:tgtFrame="_blank" w:history="1">
        <w:r w:rsidRPr="001C7640">
          <w:rPr>
            <w:rFonts w:ascii="Verdana" w:eastAsia="Times New Roman" w:hAnsi="Verdana" w:cs="Times New Roman"/>
            <w:color w:val="3300FF"/>
            <w:kern w:val="0"/>
            <w:sz w:val="18"/>
            <w:szCs w:val="18"/>
            <w:u w:val="single"/>
            <w14:ligatures w14:val="none"/>
          </w:rPr>
          <w:t>Gifts From God: The Foundation of His Relationship with Us</w:t>
        </w:r>
      </w:hyperlink>
    </w:p>
    <w:p w14:paraId="0D60E0C7"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3" w:tgtFrame="_blank" w:history="1">
        <w:r w:rsidRPr="001C7640">
          <w:rPr>
            <w:rFonts w:ascii="Verdana" w:eastAsia="Times New Roman" w:hAnsi="Verdana" w:cs="Times New Roman"/>
            <w:color w:val="3300FF"/>
            <w:kern w:val="0"/>
            <w:sz w:val="18"/>
            <w:szCs w:val="18"/>
            <w:u w:val="single"/>
            <w14:ligatures w14:val="none"/>
          </w:rPr>
          <w:t>What Will the Kingdom of God Mean for You?</w:t>
        </w:r>
      </w:hyperlink>
    </w:p>
    <w:p w14:paraId="589BE518" w14:textId="77777777" w:rsidR="001C7640" w:rsidRPr="001C7640" w:rsidRDefault="001C7640" w:rsidP="001C7640">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34" w:tgtFrame="_blank" w:history="1">
        <w:r w:rsidRPr="001C7640">
          <w:rPr>
            <w:rFonts w:ascii="Verdana" w:eastAsia="Times New Roman" w:hAnsi="Verdana" w:cs="Times New Roman"/>
            <w:color w:val="3300FF"/>
            <w:kern w:val="0"/>
            <w:sz w:val="18"/>
            <w:szCs w:val="18"/>
            <w:u w:val="single"/>
            <w14:ligatures w14:val="none"/>
          </w:rPr>
          <w:t>God's Holy Day Plan: The Promise of Hope for All Mankind</w:t>
        </w:r>
      </w:hyperlink>
    </w:p>
    <w:p w14:paraId="596C2141" w14:textId="77777777" w:rsidR="00386B24" w:rsidRDefault="00386B24"/>
    <w:sectPr w:rsidR="0038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40"/>
    <w:rsid w:val="001C7640"/>
    <w:rsid w:val="00386B24"/>
    <w:rsid w:val="004529D6"/>
    <w:rsid w:val="004F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7574"/>
  <w15:chartTrackingRefBased/>
  <w15:docId w15:val="{3823CAC5-7DE3-4FCD-8DB7-563B015F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7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6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6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6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6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76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6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6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6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640"/>
    <w:rPr>
      <w:rFonts w:eastAsiaTheme="majorEastAsia" w:cstheme="majorBidi"/>
      <w:color w:val="272727" w:themeColor="text1" w:themeTint="D8"/>
    </w:rPr>
  </w:style>
  <w:style w:type="paragraph" w:styleId="Title">
    <w:name w:val="Title"/>
    <w:basedOn w:val="Normal"/>
    <w:next w:val="Normal"/>
    <w:link w:val="TitleChar"/>
    <w:uiPriority w:val="10"/>
    <w:qFormat/>
    <w:rsid w:val="001C7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640"/>
    <w:pPr>
      <w:spacing w:before="160"/>
      <w:jc w:val="center"/>
    </w:pPr>
    <w:rPr>
      <w:i/>
      <w:iCs/>
      <w:color w:val="404040" w:themeColor="text1" w:themeTint="BF"/>
    </w:rPr>
  </w:style>
  <w:style w:type="character" w:customStyle="1" w:styleId="QuoteChar">
    <w:name w:val="Quote Char"/>
    <w:basedOn w:val="DefaultParagraphFont"/>
    <w:link w:val="Quote"/>
    <w:uiPriority w:val="29"/>
    <w:rsid w:val="001C7640"/>
    <w:rPr>
      <w:i/>
      <w:iCs/>
      <w:color w:val="404040" w:themeColor="text1" w:themeTint="BF"/>
    </w:rPr>
  </w:style>
  <w:style w:type="paragraph" w:styleId="ListParagraph">
    <w:name w:val="List Paragraph"/>
    <w:basedOn w:val="Normal"/>
    <w:uiPriority w:val="34"/>
    <w:qFormat/>
    <w:rsid w:val="001C7640"/>
    <w:pPr>
      <w:ind w:left="720"/>
      <w:contextualSpacing/>
    </w:pPr>
  </w:style>
  <w:style w:type="character" w:styleId="IntenseEmphasis">
    <w:name w:val="Intense Emphasis"/>
    <w:basedOn w:val="DefaultParagraphFont"/>
    <w:uiPriority w:val="21"/>
    <w:qFormat/>
    <w:rsid w:val="001C7640"/>
    <w:rPr>
      <w:i/>
      <w:iCs/>
      <w:color w:val="0F4761" w:themeColor="accent1" w:themeShade="BF"/>
    </w:rPr>
  </w:style>
  <w:style w:type="paragraph" w:styleId="IntenseQuote">
    <w:name w:val="Intense Quote"/>
    <w:basedOn w:val="Normal"/>
    <w:next w:val="Normal"/>
    <w:link w:val="IntenseQuoteChar"/>
    <w:uiPriority w:val="30"/>
    <w:qFormat/>
    <w:rsid w:val="001C7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640"/>
    <w:rPr>
      <w:i/>
      <w:iCs/>
      <w:color w:val="0F4761" w:themeColor="accent1" w:themeShade="BF"/>
    </w:rPr>
  </w:style>
  <w:style w:type="character" w:styleId="IntenseReference">
    <w:name w:val="Intense Reference"/>
    <w:basedOn w:val="DefaultParagraphFont"/>
    <w:uiPriority w:val="32"/>
    <w:qFormat/>
    <w:rsid w:val="001C7640"/>
    <w:rPr>
      <w:b/>
      <w:bCs/>
      <w:smallCaps/>
      <w:color w:val="0F4761" w:themeColor="accent1" w:themeShade="BF"/>
      <w:spacing w:val="5"/>
    </w:rPr>
  </w:style>
  <w:style w:type="paragraph" w:styleId="NormalWeb">
    <w:name w:val="Normal (Web)"/>
    <w:basedOn w:val="Normal"/>
    <w:uiPriority w:val="99"/>
    <w:semiHidden/>
    <w:unhideWhenUsed/>
    <w:rsid w:val="001C76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C7640"/>
    <w:rPr>
      <w:i/>
      <w:iCs/>
    </w:rPr>
  </w:style>
  <w:style w:type="character" w:styleId="Hyperlink">
    <w:name w:val="Hyperlink"/>
    <w:basedOn w:val="DefaultParagraphFont"/>
    <w:uiPriority w:val="99"/>
    <w:semiHidden/>
    <w:unhideWhenUsed/>
    <w:rsid w:val="001C7640"/>
    <w:rPr>
      <w:color w:val="0000FF"/>
      <w:u w:val="single"/>
    </w:rPr>
  </w:style>
  <w:style w:type="character" w:styleId="Strong">
    <w:name w:val="Strong"/>
    <w:basedOn w:val="DefaultParagraphFont"/>
    <w:uiPriority w:val="22"/>
    <w:qFormat/>
    <w:rsid w:val="001C7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132">
      <w:bodyDiv w:val="1"/>
      <w:marLeft w:val="0"/>
      <w:marRight w:val="0"/>
      <w:marTop w:val="0"/>
      <w:marBottom w:val="0"/>
      <w:divBdr>
        <w:top w:val="none" w:sz="0" w:space="0" w:color="auto"/>
        <w:left w:val="none" w:sz="0" w:space="0" w:color="auto"/>
        <w:bottom w:val="none" w:sz="0" w:space="0" w:color="auto"/>
        <w:right w:val="none" w:sz="0" w:space="0" w:color="auto"/>
      </w:divBdr>
      <w:divsChild>
        <w:div w:id="58017034">
          <w:marLeft w:val="0"/>
          <w:marRight w:val="3825"/>
          <w:marTop w:val="0"/>
          <w:marBottom w:val="0"/>
          <w:divBdr>
            <w:top w:val="none" w:sz="0" w:space="0" w:color="auto"/>
            <w:left w:val="none" w:sz="0" w:space="0" w:color="auto"/>
            <w:bottom w:val="none" w:sz="0" w:space="0" w:color="auto"/>
            <w:right w:val="none" w:sz="0" w:space="0" w:color="auto"/>
          </w:divBdr>
        </w:div>
        <w:div w:id="520708550">
          <w:marLeft w:val="150"/>
          <w:marRight w:val="3900"/>
          <w:marTop w:val="0"/>
          <w:marBottom w:val="0"/>
          <w:divBdr>
            <w:top w:val="none" w:sz="0" w:space="0" w:color="auto"/>
            <w:left w:val="none" w:sz="0" w:space="0" w:color="auto"/>
            <w:bottom w:val="none" w:sz="0" w:space="0" w:color="auto"/>
            <w:right w:val="none" w:sz="0" w:space="0" w:color="auto"/>
          </w:divBdr>
          <w:divsChild>
            <w:div w:id="90868874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90706284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3116046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6328634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73188324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1321595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86805486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8124630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0885180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3741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7024">
      <w:bodyDiv w:val="1"/>
      <w:marLeft w:val="0"/>
      <w:marRight w:val="0"/>
      <w:marTop w:val="0"/>
      <w:marBottom w:val="0"/>
      <w:divBdr>
        <w:top w:val="none" w:sz="0" w:space="0" w:color="auto"/>
        <w:left w:val="none" w:sz="0" w:space="0" w:color="auto"/>
        <w:bottom w:val="none" w:sz="0" w:space="0" w:color="auto"/>
        <w:right w:val="none" w:sz="0" w:space="0" w:color="auto"/>
      </w:divBdr>
      <w:divsChild>
        <w:div w:id="1028991612">
          <w:marLeft w:val="0"/>
          <w:marRight w:val="3825"/>
          <w:marTop w:val="0"/>
          <w:marBottom w:val="0"/>
          <w:divBdr>
            <w:top w:val="none" w:sz="0" w:space="0" w:color="auto"/>
            <w:left w:val="none" w:sz="0" w:space="0" w:color="auto"/>
            <w:bottom w:val="none" w:sz="0" w:space="0" w:color="auto"/>
            <w:right w:val="none" w:sz="0" w:space="0" w:color="auto"/>
          </w:divBdr>
        </w:div>
        <w:div w:id="1327632900">
          <w:marLeft w:val="150"/>
          <w:marRight w:val="3900"/>
          <w:marTop w:val="0"/>
          <w:marBottom w:val="0"/>
          <w:divBdr>
            <w:top w:val="none" w:sz="0" w:space="0" w:color="auto"/>
            <w:left w:val="none" w:sz="0" w:space="0" w:color="auto"/>
            <w:bottom w:val="none" w:sz="0" w:space="0" w:color="auto"/>
            <w:right w:val="none" w:sz="0" w:space="0" w:color="auto"/>
          </w:divBdr>
          <w:divsChild>
            <w:div w:id="201137261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41165913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0181986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4268469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12946686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7195299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7949852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1966510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1345957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17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g.org/un/un0903/gods-promises.htm" TargetMode="External"/><Relationship Id="rId18" Type="http://schemas.openxmlformats.org/officeDocument/2006/relationships/hyperlink" Target="http://www.verticalthought.org/issues/vt04/kingdom.htm" TargetMode="External"/><Relationship Id="rId26" Type="http://schemas.openxmlformats.org/officeDocument/2006/relationships/hyperlink" Target="http://www.freebiblestudyguides.org/comments/" TargetMode="External"/><Relationship Id="rId3" Type="http://schemas.openxmlformats.org/officeDocument/2006/relationships/webSettings" Target="webSettings.xml"/><Relationship Id="rId21" Type="http://schemas.openxmlformats.org/officeDocument/2006/relationships/hyperlink" Target="http://www.freebiblestudyguides.org/bible-teachings/whole-armor-of-god.jpg" TargetMode="External"/><Relationship Id="rId34" Type="http://schemas.openxmlformats.org/officeDocument/2006/relationships/hyperlink" Target="http://www.ucg.org/booklets/HD/holy-day.asp" TargetMode="External"/><Relationship Id="rId7" Type="http://schemas.openxmlformats.org/officeDocument/2006/relationships/hyperlink" Target="http://www.gnmagazine.org/issues/gn37/repentance.htm" TargetMode="External"/><Relationship Id="rId12" Type="http://schemas.openxmlformats.org/officeDocument/2006/relationships/hyperlink" Target="http://www.freebiblestudyguides.org/comments/" TargetMode="External"/><Relationship Id="rId17" Type="http://schemas.openxmlformats.org/officeDocument/2006/relationships/hyperlink" Target="http://www.ucg.org/bsc/07/giftsfoundation.htm" TargetMode="External"/><Relationship Id="rId25" Type="http://schemas.openxmlformats.org/officeDocument/2006/relationships/hyperlink" Target="http://www.freebiblestudyguides.org/bible-teachings/armor-of-god-helmet-of-salvation.htm" TargetMode="External"/><Relationship Id="rId33" Type="http://schemas.openxmlformats.org/officeDocument/2006/relationships/hyperlink" Target="http://www.verticalthought.org/issues/vt04/kingdom.htm" TargetMode="External"/><Relationship Id="rId2" Type="http://schemas.openxmlformats.org/officeDocument/2006/relationships/settings" Target="settings.xml"/><Relationship Id="rId16" Type="http://schemas.openxmlformats.org/officeDocument/2006/relationships/hyperlink" Target="http://www.gnmagazine.org/booklets/LF/" TargetMode="External"/><Relationship Id="rId20" Type="http://schemas.openxmlformats.org/officeDocument/2006/relationships/hyperlink" Target="http://www.freebiblestudyguides.org/comments/" TargetMode="External"/><Relationship Id="rId29" Type="http://schemas.openxmlformats.org/officeDocument/2006/relationships/hyperlink" Target="http://www.gnmagazine.org/issues/gn82/faith-faithfulness.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reebiblestudyguides.org/comments/" TargetMode="External"/><Relationship Id="rId24" Type="http://schemas.openxmlformats.org/officeDocument/2006/relationships/hyperlink" Target="http://www.ucg.org/un/un0903/gods-promises.htm" TargetMode="External"/><Relationship Id="rId32" Type="http://schemas.openxmlformats.org/officeDocument/2006/relationships/hyperlink" Target="http://www.ucg.org/bsc/07/giftsfoundation.htm" TargetMode="External"/><Relationship Id="rId5" Type="http://schemas.openxmlformats.org/officeDocument/2006/relationships/hyperlink" Target="http://www.freebiblestudyguides.org/bible-teachings/whole-armor-of-god.jpg" TargetMode="External"/><Relationship Id="rId15" Type="http://schemas.openxmlformats.org/officeDocument/2006/relationships/hyperlink" Target="http://www.verticalthought.org/issues/vt04/faith.htm" TargetMode="External"/><Relationship Id="rId23" Type="http://schemas.openxmlformats.org/officeDocument/2006/relationships/hyperlink" Target="http://www.gnmagazine.org/issues/gn04/biblesaysaboutbaptism.htm" TargetMode="External"/><Relationship Id="rId28" Type="http://schemas.openxmlformats.org/officeDocument/2006/relationships/hyperlink" Target="http://www.ucg.org/un/un0903/gods-promises.htm" TargetMode="External"/><Relationship Id="rId36" Type="http://schemas.openxmlformats.org/officeDocument/2006/relationships/theme" Target="theme/theme1.xml"/><Relationship Id="rId10" Type="http://schemas.openxmlformats.org/officeDocument/2006/relationships/hyperlink" Target="http://www.freebiblestudyguides.org/bible-teachings/armor-of-god-helmet-of-salvation.htm" TargetMode="External"/><Relationship Id="rId19" Type="http://schemas.openxmlformats.org/officeDocument/2006/relationships/hyperlink" Target="http://www.ucg.org/booklets/HD/holy-day.asp" TargetMode="External"/><Relationship Id="rId31" Type="http://schemas.openxmlformats.org/officeDocument/2006/relationships/hyperlink" Target="http://www.gnmagazine.org/booklets/LF/" TargetMode="External"/><Relationship Id="rId4" Type="http://schemas.openxmlformats.org/officeDocument/2006/relationships/hyperlink" Target="http://www.freebiblestudyguides.org/comments/" TargetMode="External"/><Relationship Id="rId9" Type="http://schemas.openxmlformats.org/officeDocument/2006/relationships/hyperlink" Target="http://www.ucg.org/un/un0903/gods-promises.htm" TargetMode="External"/><Relationship Id="rId14" Type="http://schemas.openxmlformats.org/officeDocument/2006/relationships/hyperlink" Target="http://www.gnmagazine.org/issues/gn82/faith-faithfulness.htm" TargetMode="External"/><Relationship Id="rId22" Type="http://schemas.openxmlformats.org/officeDocument/2006/relationships/hyperlink" Target="http://www.gnmagazine.org/issues/gn37/repentance.htm" TargetMode="External"/><Relationship Id="rId27" Type="http://schemas.openxmlformats.org/officeDocument/2006/relationships/hyperlink" Target="http://www.freebiblestudyguides.org/comments/" TargetMode="External"/><Relationship Id="rId30" Type="http://schemas.openxmlformats.org/officeDocument/2006/relationships/hyperlink" Target="http://www.verticalthought.org/issues/vt04/faith.htm" TargetMode="External"/><Relationship Id="rId35" Type="http://schemas.openxmlformats.org/officeDocument/2006/relationships/fontTable" Target="fontTable.xml"/><Relationship Id="rId8" Type="http://schemas.openxmlformats.org/officeDocument/2006/relationships/hyperlink" Target="http://www.gnmagazine.org/issues/gn04/biblesaysaboutbapt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3855</Words>
  <Characters>21976</Characters>
  <Application>Microsoft Office Word</Application>
  <DocSecurity>0</DocSecurity>
  <Lines>183</Lines>
  <Paragraphs>51</Paragraphs>
  <ScaleCrop>false</ScaleCrop>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Totten</dc:creator>
  <cp:keywords/>
  <dc:description/>
  <cp:lastModifiedBy>Hal Totten</cp:lastModifiedBy>
  <cp:revision>1</cp:revision>
  <dcterms:created xsi:type="dcterms:W3CDTF">2024-01-30T13:09:00Z</dcterms:created>
  <dcterms:modified xsi:type="dcterms:W3CDTF">2024-01-30T13:10:00Z</dcterms:modified>
</cp:coreProperties>
</file>