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D91FC" w14:textId="39C2C814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color w:val="323539"/>
          <w:kern w:val="0"/>
          <w:sz w:val="36"/>
          <w:szCs w:val="36"/>
          <w14:ligatures w14:val="none"/>
        </w:rPr>
        <w:t>Riverbend Special Board Meeting via Zoom</w:t>
      </w:r>
    </w:p>
    <w:p w14:paraId="59C0C038" w14:textId="5A90D231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color w:val="323539"/>
          <w:kern w:val="0"/>
          <w:sz w:val="36"/>
          <w:szCs w:val="36"/>
          <w14:ligatures w14:val="none"/>
        </w:rPr>
        <w:t>01/22/2026</w:t>
      </w:r>
    </w:p>
    <w:p w14:paraId="6211199D" w14:textId="40DD2184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36"/>
          <w:szCs w:val="36"/>
          <w14:ligatures w14:val="none"/>
        </w:rPr>
      </w:pPr>
      <w:r>
        <w:rPr>
          <w:rFonts w:ascii="Segoe UI" w:eastAsia="Times New Roman" w:hAnsi="Segoe UI" w:cs="Segoe UI"/>
          <w:color w:val="323539"/>
          <w:kern w:val="0"/>
          <w:sz w:val="36"/>
          <w:szCs w:val="36"/>
          <w14:ligatures w14:val="none"/>
        </w:rPr>
        <w:t>7:00 p.m.</w:t>
      </w:r>
    </w:p>
    <w:p w14:paraId="0BB79643" w14:textId="4FABF6FF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36"/>
          <w:szCs w:val="36"/>
          <w14:ligatures w14:val="none"/>
        </w:rPr>
      </w:pPr>
    </w:p>
    <w:p w14:paraId="261B4D45" w14:textId="77777777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36"/>
          <w:szCs w:val="36"/>
          <w14:ligatures w14:val="none"/>
        </w:rPr>
      </w:pPr>
    </w:p>
    <w:p w14:paraId="6558BC41" w14:textId="0136F9C4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8"/>
          <w:szCs w:val="28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:sz w:val="32"/>
          <w:szCs w:val="32"/>
          <w14:ligatures w14:val="none"/>
        </w:rPr>
        <w:t>In attendance</w:t>
      </w:r>
      <w:r>
        <w:rPr>
          <w:rFonts w:ascii="Segoe UI" w:eastAsia="Times New Roman" w:hAnsi="Segoe UI" w:cs="Segoe UI"/>
          <w:color w:val="323539"/>
          <w:kern w:val="0"/>
          <w:sz w:val="28"/>
          <w:szCs w:val="28"/>
          <w14:ligatures w14:val="none"/>
        </w:rPr>
        <w:t>:</w:t>
      </w:r>
    </w:p>
    <w:p w14:paraId="60133B15" w14:textId="205A516E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14:ligatures w14:val="none"/>
        </w:rPr>
        <w:t>John Stowers, President</w:t>
      </w:r>
    </w:p>
    <w:p w14:paraId="098CEAB7" w14:textId="6F9C86B7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14:ligatures w14:val="none"/>
        </w:rPr>
        <w:t>Earnest Hall, Vice President</w:t>
      </w:r>
    </w:p>
    <w:p w14:paraId="2013E6F7" w14:textId="7EF9F6B4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14:ligatures w14:val="none"/>
        </w:rPr>
        <w:t>Teresa Goad, Treasurer</w:t>
      </w:r>
    </w:p>
    <w:p w14:paraId="2FDB043E" w14:textId="128894C5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14:ligatures w14:val="none"/>
        </w:rPr>
        <w:t>Miranda Monroe, Secretary</w:t>
      </w:r>
    </w:p>
    <w:p w14:paraId="51BDD470" w14:textId="531D5DD0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14:ligatures w14:val="none"/>
        </w:rPr>
        <w:t>Charles Mobley, Board Member</w:t>
      </w:r>
    </w:p>
    <w:p w14:paraId="5607D1A8" w14:textId="7428B012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14:ligatures w14:val="none"/>
        </w:rPr>
        <w:t>Bryan Miller, Board Member</w:t>
      </w:r>
    </w:p>
    <w:p w14:paraId="52256507" w14:textId="45B27732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14:ligatures w14:val="none"/>
        </w:rPr>
        <w:t>Josh Lassiter, Board Member</w:t>
      </w:r>
    </w:p>
    <w:p w14:paraId="3BBA70AE" w14:textId="2DD9A89E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14:ligatures w14:val="none"/>
        </w:rPr>
        <w:t>Jon James, Board Member</w:t>
      </w:r>
    </w:p>
    <w:p w14:paraId="6D04235F" w14:textId="77777777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</w:p>
    <w:p w14:paraId="3EDB29F5" w14:textId="77777777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</w:p>
    <w:p w14:paraId="57FD339A" w14:textId="30C1B8BE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>
        <w:rPr>
          <w:rFonts w:ascii="Segoe UI" w:eastAsia="Times New Roman" w:hAnsi="Segoe UI" w:cs="Segoe UI"/>
          <w:color w:val="323539"/>
          <w:kern w:val="0"/>
          <w14:ligatures w14:val="none"/>
        </w:rPr>
        <w:t>Earnest Hall called the meeting to order</w:t>
      </w:r>
      <w:r w:rsidR="00D07ACC">
        <w:rPr>
          <w:rFonts w:ascii="Segoe UI" w:eastAsia="Times New Roman" w:hAnsi="Segoe UI" w:cs="Segoe UI"/>
          <w:color w:val="323539"/>
          <w:kern w:val="0"/>
          <w14:ligatures w14:val="none"/>
        </w:rPr>
        <w:t xml:space="preserve"> at 7:01 p.m.</w:t>
      </w:r>
      <w:r>
        <w:rPr>
          <w:rFonts w:ascii="Segoe UI" w:eastAsia="Times New Roman" w:hAnsi="Segoe UI" w:cs="Segoe UI"/>
          <w:color w:val="323539"/>
          <w:kern w:val="0"/>
          <w14:ligatures w14:val="none"/>
        </w:rPr>
        <w:t xml:space="preserve"> and </w:t>
      </w:r>
      <w:proofErr w:type="gramStart"/>
      <w:r>
        <w:rPr>
          <w:rFonts w:ascii="Segoe UI" w:eastAsia="Times New Roman" w:hAnsi="Segoe UI" w:cs="Segoe UI"/>
          <w:color w:val="323539"/>
          <w:kern w:val="0"/>
          <w14:ligatures w14:val="none"/>
        </w:rPr>
        <w:t>headed</w:t>
      </w:r>
      <w:proofErr w:type="gramEnd"/>
      <w:r>
        <w:rPr>
          <w:rFonts w:ascii="Segoe UI" w:eastAsia="Times New Roman" w:hAnsi="Segoe UI" w:cs="Segoe UI"/>
          <w:color w:val="323539"/>
          <w:kern w:val="0"/>
          <w14:ligatures w14:val="none"/>
        </w:rPr>
        <w:t xml:space="preserve"> the meeting until John Stowers was able to sign in on the Zoom.</w:t>
      </w:r>
    </w:p>
    <w:p w14:paraId="2CF8785E" w14:textId="77777777" w:rsidR="00D07ACC" w:rsidRDefault="00D07ACC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</w:p>
    <w:p w14:paraId="3A85ADB2" w14:textId="36C66402" w:rsidR="00D07ACC" w:rsidRPr="00927EFB" w:rsidRDefault="00D07ACC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8"/>
          <w:szCs w:val="28"/>
          <w14:ligatures w14:val="none"/>
        </w:rPr>
      </w:pPr>
      <w:r>
        <w:rPr>
          <w:rFonts w:ascii="Segoe UI" w:eastAsia="Times New Roman" w:hAnsi="Segoe UI" w:cs="Segoe UI"/>
          <w:color w:val="323539"/>
          <w:kern w:val="0"/>
          <w14:ligatures w14:val="none"/>
        </w:rPr>
        <w:t>Roll Call of Board Members by Miranda Monroe</w:t>
      </w:r>
    </w:p>
    <w:p w14:paraId="4248850F" w14:textId="77777777" w:rsid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</w:p>
    <w:p w14:paraId="7B68E1B3" w14:textId="77777777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</w:p>
    <w:p w14:paraId="46865314" w14:textId="6928EA19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b/>
          <w:bCs/>
          <w:color w:val="323539"/>
          <w:kern w:val="0"/>
          <w:sz w:val="21"/>
          <w:szCs w:val="21"/>
          <w14:ligatures w14:val="none"/>
        </w:rPr>
        <w:t>Main Issue:</w:t>
      </w: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br/>
        <w:t>Josh Lassiter called an emergency meeting questioning whether Br</w:t>
      </w:r>
      <w:r w:rsidR="00390B18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yan</w:t>
      </w: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 xml:space="preserve"> Miller met the requirement of 2025 and purchased a new lot in December 2025.</w:t>
      </w: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 xml:space="preserve"> </w:t>
      </w:r>
    </w:p>
    <w:p w14:paraId="78008007" w14:textId="77777777" w:rsidR="00D07ACC" w:rsidRDefault="00D07ACC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323539"/>
          <w:kern w:val="0"/>
          <w:sz w:val="21"/>
          <w:szCs w:val="21"/>
          <w14:ligatures w14:val="none"/>
        </w:rPr>
      </w:pPr>
    </w:p>
    <w:p w14:paraId="2A2DFAA3" w14:textId="73F77997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b/>
          <w:bCs/>
          <w:color w:val="323539"/>
          <w:kern w:val="0"/>
          <w:sz w:val="21"/>
          <w:szCs w:val="21"/>
          <w14:ligatures w14:val="none"/>
        </w:rPr>
        <w:t>Key Arguments:</w:t>
      </w:r>
    </w:p>
    <w:p w14:paraId="40F506EC" w14:textId="4E99E530" w:rsidR="00927EFB" w:rsidRPr="00927EFB" w:rsidRDefault="00927EFB" w:rsidP="00927EF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b/>
          <w:bCs/>
          <w:color w:val="323539"/>
          <w:kern w:val="0"/>
          <w:sz w:val="21"/>
          <w:szCs w:val="21"/>
          <w14:ligatures w14:val="none"/>
        </w:rPr>
        <w:t>Josh's position:</w:t>
      </w: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 Miller lost eligibility when he sold his property and must establish a new consecutive year of ownership</w:t>
      </w: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 xml:space="preserve"> </w:t>
      </w:r>
    </w:p>
    <w:p w14:paraId="13175F0F" w14:textId="72E13C93" w:rsidR="00927EFB" w:rsidRPr="00927EFB" w:rsidRDefault="00927EFB" w:rsidP="00927EFB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b/>
          <w:bCs/>
          <w:color w:val="323539"/>
          <w:kern w:val="0"/>
          <w:sz w:val="21"/>
          <w:szCs w:val="21"/>
          <w14:ligatures w14:val="none"/>
        </w:rPr>
        <w:t>Board majority position:</w:t>
      </w: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 xml:space="preserve"> The bylaws require "a year" of ownership but don't specify it must be consecutive or the most recent year. Miller owned property from March 2024-May 2025 (over a year) and is </w:t>
      </w:r>
      <w:proofErr w:type="gramStart"/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current</w:t>
      </w:r>
      <w:proofErr w:type="gramEnd"/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 xml:space="preserve"> on dues</w:t>
      </w: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 xml:space="preserve"> </w:t>
      </w:r>
    </w:p>
    <w:p w14:paraId="1869B5BF" w14:textId="77777777" w:rsidR="00D07ACC" w:rsidRDefault="00D07ACC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323539"/>
          <w:kern w:val="0"/>
          <w:sz w:val="21"/>
          <w:szCs w:val="21"/>
          <w14:ligatures w14:val="none"/>
        </w:rPr>
      </w:pPr>
    </w:p>
    <w:p w14:paraId="02A67554" w14:textId="463C7538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b/>
          <w:bCs/>
          <w:color w:val="323539"/>
          <w:kern w:val="0"/>
          <w:sz w:val="21"/>
          <w:szCs w:val="21"/>
          <w14:ligatures w14:val="none"/>
        </w:rPr>
        <w:t>Additional Concerns Raised:</w:t>
      </w:r>
    </w:p>
    <w:p w14:paraId="46EFD7CE" w14:textId="77777777" w:rsidR="00927EFB" w:rsidRPr="00927EFB" w:rsidRDefault="00927EFB" w:rsidP="00927EF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Josh accessed Miller's records without proper notification</w:t>
      </w:r>
    </w:p>
    <w:p w14:paraId="7A36CDD4" w14:textId="04665E70" w:rsidR="00927EFB" w:rsidRPr="00927EFB" w:rsidRDefault="00927EFB" w:rsidP="00927EFB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Josh contacted the attorney without board approval</w:t>
      </w: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 xml:space="preserve"> </w:t>
      </w:r>
    </w:p>
    <w:p w14:paraId="093C7E62" w14:textId="77777777" w:rsidR="00D07ACC" w:rsidRDefault="00927EFB" w:rsidP="00D07AC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Accusations of Josh not following proper procedures and creating ongoing conflicts</w:t>
      </w:r>
    </w:p>
    <w:p w14:paraId="7E38AD9A" w14:textId="54FD01D7" w:rsidR="00927EFB" w:rsidRPr="00927EFB" w:rsidRDefault="00927EFB" w:rsidP="00D07ACC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Discussion of Josh's sealed records and privacy concerns</w:t>
      </w:r>
    </w:p>
    <w:p w14:paraId="7167885B" w14:textId="77777777" w:rsidR="00D07ACC" w:rsidRDefault="00D07ACC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323539"/>
          <w:kern w:val="0"/>
          <w:sz w:val="21"/>
          <w:szCs w:val="21"/>
          <w14:ligatures w14:val="none"/>
        </w:rPr>
      </w:pPr>
    </w:p>
    <w:p w14:paraId="57FE6E3A" w14:textId="77777777" w:rsidR="00D07ACC" w:rsidRDefault="00D07ACC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323539"/>
          <w:kern w:val="0"/>
          <w:sz w:val="21"/>
          <w:szCs w:val="21"/>
          <w14:ligatures w14:val="none"/>
        </w:rPr>
      </w:pPr>
    </w:p>
    <w:p w14:paraId="5F68F277" w14:textId="2BE7002C" w:rsidR="00927EFB" w:rsidRPr="00927EFB" w:rsidRDefault="00927EFB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b/>
          <w:bCs/>
          <w:color w:val="323539"/>
          <w:kern w:val="0"/>
          <w:sz w:val="21"/>
          <w:szCs w:val="21"/>
          <w14:ligatures w14:val="none"/>
        </w:rPr>
        <w:lastRenderedPageBreak/>
        <w:t>Outcome:</w:t>
      </w:r>
    </w:p>
    <w:p w14:paraId="582AB371" w14:textId="2C78EEFB" w:rsidR="00927EFB" w:rsidRPr="00927EFB" w:rsidRDefault="00927EFB" w:rsidP="00927EF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A motion was made to remove Josh from the board for violating the Code of Ethics</w:t>
      </w:r>
      <w:r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 xml:space="preserve"> by Darrell Richert. Motion was second by Earnest Hall and Miranda Monroe</w:t>
      </w:r>
    </w:p>
    <w:p w14:paraId="7932EBAF" w14:textId="42F6DD5C" w:rsidR="00927EFB" w:rsidRPr="00927EFB" w:rsidRDefault="00927EFB" w:rsidP="00927EF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President John Stowers tabled the vote pending attorney consultation</w:t>
      </w:r>
    </w:p>
    <w:p w14:paraId="31889F85" w14:textId="12310791" w:rsidR="00927EFB" w:rsidRPr="00927EFB" w:rsidRDefault="00927EFB" w:rsidP="00927EF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The board decided to keep Br</w:t>
      </w:r>
      <w:r w:rsidR="00390B18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yan</w:t>
      </w: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 xml:space="preserve"> Miller in his position</w:t>
      </w:r>
    </w:p>
    <w:p w14:paraId="615C9066" w14:textId="1765DA63" w:rsidR="00927EFB" w:rsidRPr="00927EFB" w:rsidRDefault="00927EFB" w:rsidP="00927EFB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</w:pP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>Meeting adjourned with plans to consult the attorney about proper removal procedures</w:t>
      </w:r>
      <w:r w:rsidRPr="00927EFB">
        <w:rPr>
          <w:rFonts w:ascii="Segoe UI" w:eastAsia="Times New Roman" w:hAnsi="Segoe UI" w:cs="Segoe UI"/>
          <w:color w:val="323539"/>
          <w:kern w:val="0"/>
          <w:sz w:val="21"/>
          <w:szCs w:val="21"/>
          <w14:ligatures w14:val="none"/>
        </w:rPr>
        <w:t xml:space="preserve"> </w:t>
      </w:r>
    </w:p>
    <w:p w14:paraId="24DDD7CB" w14:textId="77777777" w:rsidR="00D07ACC" w:rsidRDefault="00D07ACC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7"/>
          <w:szCs w:val="27"/>
          <w14:ligatures w14:val="none"/>
        </w:rPr>
      </w:pPr>
    </w:p>
    <w:p w14:paraId="3FD9B381" w14:textId="56D78388" w:rsidR="00390B18" w:rsidRPr="00D07ACC" w:rsidRDefault="00390B18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b/>
          <w:bCs/>
          <w:color w:val="323539"/>
          <w:kern w:val="0"/>
          <w:sz w:val="27"/>
          <w:szCs w:val="27"/>
          <w14:ligatures w14:val="none"/>
        </w:rPr>
      </w:pPr>
      <w:r w:rsidRPr="00D07ACC">
        <w:rPr>
          <w:rFonts w:ascii="Segoe UI" w:eastAsia="Times New Roman" w:hAnsi="Segoe UI" w:cs="Segoe UI"/>
          <w:b/>
          <w:bCs/>
          <w:color w:val="323539"/>
          <w:kern w:val="0"/>
          <w:sz w:val="27"/>
          <w:szCs w:val="27"/>
          <w14:ligatures w14:val="none"/>
        </w:rPr>
        <w:t>Adjournment</w:t>
      </w:r>
    </w:p>
    <w:p w14:paraId="63FE1BF3" w14:textId="77777777" w:rsidR="00D07ACC" w:rsidRPr="00D07ACC" w:rsidRDefault="00390B18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 w:rsidRPr="00D07ACC">
        <w:rPr>
          <w:rFonts w:ascii="Segoe UI" w:eastAsia="Times New Roman" w:hAnsi="Segoe UI" w:cs="Segoe UI"/>
          <w:color w:val="323539"/>
          <w:kern w:val="0"/>
          <w14:ligatures w14:val="none"/>
        </w:rPr>
        <w:t xml:space="preserve">Motion made by </w:t>
      </w:r>
      <w:r w:rsidR="00D07ACC" w:rsidRPr="00D07ACC">
        <w:rPr>
          <w:rFonts w:ascii="Segoe UI" w:eastAsia="Times New Roman" w:hAnsi="Segoe UI" w:cs="Segoe UI"/>
          <w:color w:val="323539"/>
          <w:kern w:val="0"/>
          <w14:ligatures w14:val="none"/>
        </w:rPr>
        <w:t>Earnest Hall</w:t>
      </w:r>
    </w:p>
    <w:p w14:paraId="7E9803E3" w14:textId="77777777" w:rsidR="00D07ACC" w:rsidRPr="00D07ACC" w:rsidRDefault="00D07ACC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14:ligatures w14:val="none"/>
        </w:rPr>
      </w:pPr>
      <w:r w:rsidRPr="00D07ACC">
        <w:rPr>
          <w:rFonts w:ascii="Segoe UI" w:eastAsia="Times New Roman" w:hAnsi="Segoe UI" w:cs="Segoe UI"/>
          <w:color w:val="323539"/>
          <w:kern w:val="0"/>
          <w14:ligatures w14:val="none"/>
        </w:rPr>
        <w:t>Second by Darrell Richert and Teresa Goad</w:t>
      </w:r>
    </w:p>
    <w:p w14:paraId="5C534BA0" w14:textId="52C45AD3" w:rsidR="00927EFB" w:rsidRPr="00927EFB" w:rsidRDefault="00D07ACC" w:rsidP="00927EFB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323539"/>
          <w:kern w:val="0"/>
          <w:sz w:val="27"/>
          <w:szCs w:val="27"/>
          <w14:ligatures w14:val="none"/>
        </w:rPr>
      </w:pPr>
      <w:r w:rsidRPr="00D07ACC">
        <w:rPr>
          <w:rFonts w:ascii="Segoe UI" w:eastAsia="Times New Roman" w:hAnsi="Segoe UI" w:cs="Segoe UI"/>
          <w:color w:val="323539"/>
          <w:kern w:val="0"/>
          <w14:ligatures w14:val="none"/>
        </w:rPr>
        <w:t>All members agreed</w:t>
      </w:r>
      <w:r w:rsidR="00927EFB" w:rsidRPr="00927EFB">
        <w:rPr>
          <w:rFonts w:ascii="Segoe UI" w:eastAsia="Times New Roman" w:hAnsi="Segoe UI" w:cs="Segoe UI"/>
          <w:color w:val="323539"/>
          <w:kern w:val="0"/>
          <w:sz w:val="27"/>
          <w:szCs w:val="27"/>
          <w14:ligatures w14:val="none"/>
        </w:rPr>
        <w:br/>
      </w:r>
    </w:p>
    <w:sectPr w:rsidR="00927EFB" w:rsidRPr="00927E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860"/>
    <w:multiLevelType w:val="multilevel"/>
    <w:tmpl w:val="8CECC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555F41"/>
    <w:multiLevelType w:val="multilevel"/>
    <w:tmpl w:val="28767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511C46"/>
    <w:multiLevelType w:val="multilevel"/>
    <w:tmpl w:val="9C3C2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0084508">
    <w:abstractNumId w:val="0"/>
  </w:num>
  <w:num w:numId="2" w16cid:durableId="728381464">
    <w:abstractNumId w:val="2"/>
  </w:num>
  <w:num w:numId="3" w16cid:durableId="1978602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EFB"/>
    <w:rsid w:val="00390B18"/>
    <w:rsid w:val="004B3208"/>
    <w:rsid w:val="00927EFB"/>
    <w:rsid w:val="00D07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3F1F2A"/>
  <w15:chartTrackingRefBased/>
  <w15:docId w15:val="{A004329C-EC6D-4AFF-A93C-16404FFF2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E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E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E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E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E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E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E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E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E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E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EF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EF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E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E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E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E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E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E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E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E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EF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E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EF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EF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jeremy monroe</dc:creator>
  <cp:keywords/>
  <dc:description/>
  <cp:lastModifiedBy>jeremy monroe</cp:lastModifiedBy>
  <cp:revision>1</cp:revision>
  <dcterms:created xsi:type="dcterms:W3CDTF">2026-01-24T03:07:00Z</dcterms:created>
  <dcterms:modified xsi:type="dcterms:W3CDTF">2026-01-24T03:36:00Z</dcterms:modified>
</cp:coreProperties>
</file>