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</w:rPr>
        <w:drawing>
          <wp:inline distB="0" distT="0" distL="114300" distR="114300">
            <wp:extent cx="2388870" cy="207835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2078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PHOTO RELEASE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hereby grant permission to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Make Jesus Contagious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use photographs and/or video of me taken in publications, news releases, online, and in other communications related to the mission of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(Make Jesus Contagious).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(Signature of Adult, or Guardian of Children under age 18)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Address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Phone (day)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  <w:t xml:space="preserve">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(evening)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Email Address (optional)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