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4873" w14:textId="3315F375" w:rsidR="00EE78B0" w:rsidRPr="00EE78B0" w:rsidRDefault="00EE78B0" w:rsidP="00EE78B0">
      <w:pPr>
        <w:jc w:val="center"/>
        <w:rPr>
          <w:rFonts w:ascii="mottona demo" w:hAnsi="mottona demo"/>
          <w:sz w:val="56"/>
          <w:szCs w:val="56"/>
        </w:rPr>
      </w:pPr>
      <w:r w:rsidRPr="00EE78B0">
        <w:rPr>
          <w:rFonts w:ascii="mottona demo" w:hAnsi="mottona demo"/>
          <w:sz w:val="56"/>
          <w:szCs w:val="56"/>
        </w:rPr>
        <w:t>General Liability Release Form</w:t>
      </w:r>
    </w:p>
    <w:p w14:paraId="1466B140" w14:textId="77777777" w:rsidR="00EE78B0" w:rsidRDefault="00EE78B0">
      <w:pPr>
        <w:rPr>
          <w:sz w:val="24"/>
          <w:szCs w:val="24"/>
        </w:rPr>
      </w:pPr>
    </w:p>
    <w:p w14:paraId="246099B2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>By signing below, you agree to the following:</w:t>
      </w:r>
    </w:p>
    <w:p w14:paraId="5958ED25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 1) I give my permission to receive massage therapy. </w:t>
      </w:r>
    </w:p>
    <w:p w14:paraId="4D97D5EE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2) I understand that therapeutic massage is not a substitute for traditional medical treatment or medications. </w:t>
      </w:r>
    </w:p>
    <w:p w14:paraId="2B45C56E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3) I understand that the massage therapist does not diagnose illnesses or injuries or prescribe medications. </w:t>
      </w:r>
    </w:p>
    <w:p w14:paraId="4234EB7D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4) I have clearance from my physician to receive massage therapy. </w:t>
      </w:r>
    </w:p>
    <w:p w14:paraId="059F851C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5) I understand the risks associated with massage therapy include, but are not limited to: • Superficial bruising • Short-term muscle soreness • Exacerbation of undiscovered injury I therefore release the company and the individual massage therapist from all liability concerning these injuries that may occur during the massage session. </w:t>
      </w:r>
    </w:p>
    <w:p w14:paraId="5D2781ED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6) I understand the importance of informing my massage therapist of all medical conditions and medications I am taking, and to let the massage therapist know about any changes to these. I understand that there may be additional risks based on my physical condition. </w:t>
      </w:r>
    </w:p>
    <w:p w14:paraId="37C34FFF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7) I understand that it is my responsibility to inform my massage therapist of any discomfort I may feel during the massage session so he/she may adjust accordingly. </w:t>
      </w:r>
    </w:p>
    <w:p w14:paraId="7B843351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>8) I understand that I or the massage therapist may terminate the session at any time.</w:t>
      </w:r>
    </w:p>
    <w:p w14:paraId="4F78B968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 9) I have been given a chance to ask questions about the massage therapy session and my questions have been answered.</w:t>
      </w:r>
    </w:p>
    <w:p w14:paraId="3E9D270B" w14:textId="77777777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 </w:t>
      </w:r>
    </w:p>
    <w:p w14:paraId="3D003A86" w14:textId="64702DE2" w:rsid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8B0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EE78B0">
        <w:rPr>
          <w:sz w:val="24"/>
          <w:szCs w:val="24"/>
        </w:rPr>
        <w:t xml:space="preserve"> </w:t>
      </w:r>
    </w:p>
    <w:p w14:paraId="525F3E60" w14:textId="2CCD2445" w:rsidR="00506597" w:rsidRPr="00EE78B0" w:rsidRDefault="00EE78B0">
      <w:pPr>
        <w:rPr>
          <w:sz w:val="24"/>
          <w:szCs w:val="24"/>
        </w:rPr>
      </w:pPr>
      <w:r w:rsidRPr="00EE78B0">
        <w:rPr>
          <w:sz w:val="24"/>
          <w:szCs w:val="24"/>
        </w:rPr>
        <w:t xml:space="preserve">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78B0">
        <w:rPr>
          <w:sz w:val="24"/>
          <w:szCs w:val="24"/>
        </w:rPr>
        <w:t>Date</w:t>
      </w:r>
    </w:p>
    <w:sectPr w:rsidR="00506597" w:rsidRPr="00EE7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6DB9" w14:textId="77777777" w:rsidR="00DA150B" w:rsidRDefault="00DA150B" w:rsidP="00A80C4B">
      <w:pPr>
        <w:spacing w:after="0" w:line="240" w:lineRule="auto"/>
      </w:pPr>
      <w:r>
        <w:separator/>
      </w:r>
    </w:p>
  </w:endnote>
  <w:endnote w:type="continuationSeparator" w:id="0">
    <w:p w14:paraId="56B27D01" w14:textId="77777777" w:rsidR="00DA150B" w:rsidRDefault="00DA150B" w:rsidP="00A8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ona demo">
    <w:panose1 w:val="02000506000000020003"/>
    <w:charset w:val="00"/>
    <w:family w:val="modern"/>
    <w:notTrueType/>
    <w:pitch w:val="variable"/>
    <w:sig w:usb0="00000003" w:usb1="10000000" w:usb2="00000000" w:usb3="00000000" w:csb0="00000001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AF7C" w14:textId="77777777" w:rsidR="00C85895" w:rsidRDefault="00C85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B7D9" w14:textId="77777777" w:rsidR="00C85895" w:rsidRDefault="00C85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DD9F" w14:textId="77777777" w:rsidR="00C85895" w:rsidRDefault="00C85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347F" w14:textId="77777777" w:rsidR="00DA150B" w:rsidRDefault="00DA150B" w:rsidP="00A80C4B">
      <w:pPr>
        <w:spacing w:after="0" w:line="240" w:lineRule="auto"/>
      </w:pPr>
      <w:r>
        <w:separator/>
      </w:r>
    </w:p>
  </w:footnote>
  <w:footnote w:type="continuationSeparator" w:id="0">
    <w:p w14:paraId="6D425298" w14:textId="77777777" w:rsidR="00DA150B" w:rsidRDefault="00DA150B" w:rsidP="00A8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6AC6" w14:textId="77777777" w:rsidR="00C85895" w:rsidRDefault="00C85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34DB" w14:textId="4DA72A51" w:rsidR="005D569A" w:rsidRDefault="006045F4" w:rsidP="002411DC">
    <w:pPr>
      <w:pStyle w:val="Header"/>
      <w:rPr>
        <w:rFonts w:ascii="Gentium Book Basic" w:hAnsi="Gentium Book Basic"/>
      </w:rPr>
    </w:pPr>
    <w:r>
      <w:rPr>
        <w:rFonts w:ascii="Gentium Book Basic" w:hAnsi="Gentium Book Basic"/>
        <w:noProof/>
      </w:rPr>
      <w:drawing>
        <wp:anchor distT="0" distB="0" distL="114300" distR="114300" simplePos="0" relativeHeight="251658240" behindDoc="0" locked="0" layoutInCell="1" allowOverlap="1" wp14:anchorId="2E400A1D" wp14:editId="50B86AAB">
          <wp:simplePos x="0" y="0"/>
          <wp:positionH relativeFrom="column">
            <wp:posOffset>-247650</wp:posOffset>
          </wp:positionH>
          <wp:positionV relativeFrom="paragraph">
            <wp:posOffset>104774</wp:posOffset>
          </wp:positionV>
          <wp:extent cx="2476500" cy="981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=h_8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ntium Book Basic" w:hAnsi="Gentium Book Bas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DC46D" wp14:editId="0CFB9F24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7048500" cy="1905000"/>
              <wp:effectExtent l="133350" t="152400" r="133350" b="152400"/>
              <wp:wrapNone/>
              <wp:docPr id="2" name="Fram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1905000"/>
                      </a:xfrm>
                      <a:prstGeom prst="frame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>
                        <a:glow rad="101600">
                          <a:schemeClr val="bg1">
                            <a:lumMod val="75000"/>
                            <a:alpha val="60000"/>
                          </a:schemeClr>
                        </a:glow>
                      </a:effectLst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F6768" id="Frame 2" o:spid="_x0000_s1026" style="position:absolute;margin-left:0;margin-top:-17.25pt;width:55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0485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" path="m,l7048500,r,1905000l,1905000,,xm238125,238125r,1428750l6810375,1666875r,-1428750l238125,238125xe" fillcolor="#cfcdcd [2894]" stroked="f" strokeweight="1pt">
              <v:stroke joinstyle="miter"/>
              <v:path arrowok="t" o:connecttype="custom" o:connectlocs="0,0;7048500,0;7048500,1905000;0,1905000;0,0;238125,238125;238125,1666875;6810375,1666875;6810375,238125;238125,238125" o:connectangles="0,0,0,0,0,0,0,0,0,0"/>
              <w10:wrap anchorx="margin"/>
            </v:shape>
          </w:pict>
        </mc:Fallback>
      </mc:AlternateContent>
    </w:r>
    <w:r w:rsidR="002411DC">
      <w:rPr>
        <w:rFonts w:ascii="Gentium Book Basic" w:hAnsi="Gentium Book Basic"/>
      </w:rPr>
      <w:t xml:space="preserve">                                                                                                           </w:t>
    </w:r>
  </w:p>
  <w:p w14:paraId="443D49D9" w14:textId="7D7F0C79" w:rsidR="005D569A" w:rsidRDefault="006045F4" w:rsidP="002411DC">
    <w:pPr>
      <w:pStyle w:val="Header"/>
      <w:rPr>
        <w:rFonts w:ascii="Gentium Book Basic" w:hAnsi="Gentium Book Basic"/>
      </w:rPr>
    </w:pPr>
    <w:r w:rsidRPr="00DB6F1F">
      <w:rPr>
        <w:rFonts w:ascii="Kunstler Script" w:hAnsi="Kunstler Script" w:cs="DaunPenh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CD5AAC" wp14:editId="0A467CAC">
              <wp:simplePos x="0" y="0"/>
              <wp:positionH relativeFrom="margin">
                <wp:align>right</wp:align>
              </wp:positionH>
              <wp:positionV relativeFrom="paragraph">
                <wp:posOffset>105410</wp:posOffset>
              </wp:positionV>
              <wp:extent cx="2360930" cy="114300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D99D5" w14:textId="4D2984E9" w:rsidR="00FC5946" w:rsidRPr="006045F4" w:rsidRDefault="00FC5946" w:rsidP="006045F4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6045F4">
                            <w:rPr>
                              <w:rFonts w:asciiTheme="majorHAnsi" w:hAnsiTheme="majorHAnsi" w:cstheme="majorHAnsi"/>
                            </w:rPr>
                            <w:t xml:space="preserve">60 B Franklin Rd., Mercer, PA 16137 </w:t>
                          </w:r>
                          <w:r w:rsidR="006045F4" w:rsidRPr="006045F4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Pr="006045F4">
                            <w:rPr>
                              <w:rFonts w:asciiTheme="majorHAnsi" w:hAnsiTheme="majorHAnsi" w:cstheme="majorHAnsi"/>
                            </w:rPr>
                            <w:t xml:space="preserve">P: 724.269.7222 </w:t>
                          </w:r>
                          <w:r w:rsidR="006045F4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Pr="006045F4">
                            <w:rPr>
                              <w:rFonts w:asciiTheme="majorHAnsi" w:hAnsiTheme="majorHAnsi" w:cstheme="majorHAnsi"/>
                            </w:rPr>
                            <w:t>F: 724.269.7223</w:t>
                          </w:r>
                        </w:p>
                        <w:p w14:paraId="7453355A" w14:textId="4FEEE005" w:rsidR="00FC5946" w:rsidRPr="006045F4" w:rsidRDefault="00C85895" w:rsidP="006045F4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office</w:t>
                          </w:r>
                          <w:r w:rsidR="00FC5946" w:rsidRPr="006045F4">
                            <w:rPr>
                              <w:rFonts w:asciiTheme="majorHAnsi" w:hAnsiTheme="majorHAnsi" w:cstheme="majorHAnsi"/>
                            </w:rPr>
                            <w:t>@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rockcreekwellness.org</w:t>
                          </w:r>
                          <w:r w:rsidR="00FC5946" w:rsidRPr="006045F4">
                            <w:rPr>
                              <w:rFonts w:asciiTheme="majorHAnsi" w:hAnsiTheme="majorHAnsi" w:cstheme="majorHAnsi"/>
                            </w:rPr>
                            <w:t xml:space="preserve"> RockCreekWellness.org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D5A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8.3pt;width:185.9pt;height:90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IuIAIAABwEAAAOAAAAZHJzL2Uyb0RvYy54bWysU9tuGyEQfa/Uf0C813uxncY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" stroked="f">
              <v:textbox>
                <w:txbxContent>
                  <w:p w14:paraId="158D99D5" w14:textId="4D2984E9" w:rsidR="00FC5946" w:rsidRPr="006045F4" w:rsidRDefault="00FC5946" w:rsidP="006045F4">
                    <w:pPr>
                      <w:rPr>
                        <w:rFonts w:asciiTheme="majorHAnsi" w:hAnsiTheme="majorHAnsi" w:cstheme="majorHAnsi"/>
                      </w:rPr>
                    </w:pPr>
                    <w:r w:rsidRPr="006045F4">
                      <w:rPr>
                        <w:rFonts w:asciiTheme="majorHAnsi" w:hAnsiTheme="majorHAnsi" w:cstheme="majorHAnsi"/>
                      </w:rPr>
                      <w:t xml:space="preserve">60 B Franklin Rd., Mercer, PA 16137 </w:t>
                    </w:r>
                    <w:r w:rsidR="006045F4" w:rsidRPr="006045F4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Pr="006045F4">
                      <w:rPr>
                        <w:rFonts w:asciiTheme="majorHAnsi" w:hAnsiTheme="majorHAnsi" w:cstheme="majorHAnsi"/>
                      </w:rPr>
                      <w:t xml:space="preserve">P: 724.269.7222 </w:t>
                    </w:r>
                    <w:r w:rsidR="006045F4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Pr="006045F4">
                      <w:rPr>
                        <w:rFonts w:asciiTheme="majorHAnsi" w:hAnsiTheme="majorHAnsi" w:cstheme="majorHAnsi"/>
                      </w:rPr>
                      <w:t>F: 724.269.7223</w:t>
                    </w:r>
                  </w:p>
                  <w:p w14:paraId="7453355A" w14:textId="4FEEE005" w:rsidR="00FC5946" w:rsidRPr="006045F4" w:rsidRDefault="00C85895" w:rsidP="006045F4">
                    <w:pPr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office</w:t>
                    </w:r>
                    <w:r w:rsidR="00FC5946" w:rsidRPr="006045F4">
                      <w:rPr>
                        <w:rFonts w:asciiTheme="majorHAnsi" w:hAnsiTheme="majorHAnsi" w:cstheme="majorHAnsi"/>
                      </w:rPr>
                      <w:t>@</w:t>
                    </w:r>
                    <w:r>
                      <w:rPr>
                        <w:rFonts w:asciiTheme="majorHAnsi" w:hAnsiTheme="majorHAnsi" w:cstheme="majorHAnsi"/>
                      </w:rPr>
                      <w:t>rockcreekwellness.org</w:t>
                    </w:r>
                    <w:r w:rsidR="00FC5946" w:rsidRPr="006045F4">
                      <w:rPr>
                        <w:rFonts w:asciiTheme="majorHAnsi" w:hAnsiTheme="majorHAnsi" w:cstheme="majorHAnsi"/>
                      </w:rPr>
                      <w:t xml:space="preserve"> RockCreekWellness.org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08F8AFD" w14:textId="3E95E45C" w:rsidR="00A80C4B" w:rsidRPr="00A80C4B" w:rsidRDefault="005D569A" w:rsidP="002411DC">
    <w:pPr>
      <w:pStyle w:val="Header"/>
      <w:rPr>
        <w:rFonts w:ascii="Gentium Book Basic" w:hAnsi="Gentium Book Basic"/>
      </w:rPr>
    </w:pPr>
    <w:r>
      <w:rPr>
        <w:rFonts w:ascii="Gentium Book Basic" w:hAnsi="Gentium Book Basic"/>
      </w:rPr>
      <w:tab/>
      <w:t xml:space="preserve">                                                                                               </w:t>
    </w:r>
    <w:r w:rsidR="002411DC">
      <w:rPr>
        <w:rFonts w:ascii="Gentium Book Basic" w:hAnsi="Gentium Book Basic"/>
      </w:rPr>
      <w:t xml:space="preserve">  </w:t>
    </w:r>
    <w:bookmarkStart w:id="0" w:name="_Hlk528605723"/>
  </w:p>
  <w:p w14:paraId="36EAB8D5" w14:textId="7B87021C" w:rsidR="00A80C4B" w:rsidRPr="00A80C4B" w:rsidRDefault="00FC5946" w:rsidP="002411DC">
    <w:pPr>
      <w:pStyle w:val="Header"/>
      <w:rPr>
        <w:rFonts w:ascii="Gentium Book Basic" w:hAnsi="Gentium Book Basic"/>
      </w:rPr>
    </w:pPr>
    <w:r w:rsidRPr="00DB6F1F">
      <w:rPr>
        <w:rFonts w:ascii="Gentium Book Basic" w:hAnsi="Gentium Book Basic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11A86F" wp14:editId="58D94607">
              <wp:simplePos x="0" y="0"/>
              <wp:positionH relativeFrom="column">
                <wp:posOffset>257175</wp:posOffset>
              </wp:positionH>
              <wp:positionV relativeFrom="paragraph">
                <wp:posOffset>383540</wp:posOffset>
              </wp:positionV>
              <wp:extent cx="2362200" cy="5143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28A0" w14:textId="1E961710" w:rsidR="00DB6F1F" w:rsidRPr="00DB6F1F" w:rsidRDefault="00DB6F1F">
                          <w:pPr>
                            <w:rPr>
                              <w:rFonts w:ascii="mottona demo" w:hAnsi="mottona demo"/>
                              <w:color w:val="92C0D4"/>
                              <w:sz w:val="52"/>
                              <w:szCs w:val="52"/>
                            </w:rPr>
                          </w:pPr>
                          <w:r w:rsidRPr="00DB6F1F">
                            <w:rPr>
                              <w:rFonts w:ascii="mottona demo" w:hAnsi="mottona demo"/>
                              <w:color w:val="92C0D4"/>
                              <w:sz w:val="52"/>
                              <w:szCs w:val="52"/>
                            </w:rPr>
                            <w:t>Learning to love</w:t>
                          </w:r>
                          <w:r w:rsidRPr="00DB6F1F">
                            <w:rPr>
                              <w:rFonts w:ascii="Courier New" w:hAnsi="Courier New" w:cs="Courier New"/>
                              <w:color w:val="92C0D4"/>
                              <w:sz w:val="52"/>
                              <w:szCs w:val="52"/>
                            </w:rPr>
                            <w:t>…</w:t>
                          </w:r>
                          <w:r w:rsidRPr="00DB6F1F">
                            <w:rPr>
                              <w:rFonts w:ascii="mottona demo" w:hAnsi="mottona demo"/>
                              <w:color w:val="92C0D4"/>
                              <w:sz w:val="52"/>
                              <w:szCs w:val="52"/>
                            </w:rPr>
                            <w:t>you!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1A86F" id="_x0000_s1027" type="#_x0000_t202" style="position:absolute;margin-left:20.25pt;margin-top:30.2pt;width:186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" filled="f" stroked="f">
              <v:textbox>
                <w:txbxContent>
                  <w:p w14:paraId="6A0F28A0" w14:textId="1E961710" w:rsidR="00DB6F1F" w:rsidRPr="00DB6F1F" w:rsidRDefault="00DB6F1F">
                    <w:pPr>
                      <w:rPr>
                        <w:rFonts w:ascii="mottona demo" w:hAnsi="mottona demo"/>
                        <w:color w:val="92C0D4"/>
                        <w:sz w:val="52"/>
                        <w:szCs w:val="52"/>
                      </w:rPr>
                    </w:pPr>
                    <w:r w:rsidRPr="00DB6F1F">
                      <w:rPr>
                        <w:rFonts w:ascii="mottona demo" w:hAnsi="mottona demo"/>
                        <w:color w:val="92C0D4"/>
                        <w:sz w:val="52"/>
                        <w:szCs w:val="52"/>
                      </w:rPr>
                      <w:t>Learning to love</w:t>
                    </w:r>
                    <w:r w:rsidRPr="00DB6F1F">
                      <w:rPr>
                        <w:rFonts w:ascii="Courier New" w:hAnsi="Courier New" w:cs="Courier New"/>
                        <w:color w:val="92C0D4"/>
                        <w:sz w:val="52"/>
                        <w:szCs w:val="52"/>
                      </w:rPr>
                      <w:t>…</w:t>
                    </w:r>
                    <w:r w:rsidRPr="00DB6F1F">
                      <w:rPr>
                        <w:rFonts w:ascii="mottona demo" w:hAnsi="mottona demo"/>
                        <w:color w:val="92C0D4"/>
                        <w:sz w:val="52"/>
                        <w:szCs w:val="52"/>
                      </w:rPr>
                      <w:t>you!</w:t>
                    </w:r>
                  </w:p>
                </w:txbxContent>
              </v:textbox>
            </v:shape>
          </w:pict>
        </mc:Fallback>
      </mc:AlternateContent>
    </w:r>
    <w:r w:rsidR="002411DC">
      <w:rPr>
        <w:rFonts w:ascii="Gentium Book Basic" w:hAnsi="Gentium Book Basic"/>
      </w:rPr>
      <w:tab/>
      <w:t xml:space="preserve">                               </w:t>
    </w:r>
  </w:p>
  <w:p w14:paraId="144963E7" w14:textId="35F2D10A" w:rsidR="00A80C4B" w:rsidRPr="00A80C4B" w:rsidRDefault="00A80C4B" w:rsidP="00A80C4B">
    <w:pPr>
      <w:pStyle w:val="Header"/>
      <w:ind w:firstLine="6120"/>
      <w:rPr>
        <w:rFonts w:ascii="Gentium Book Basic" w:hAnsi="Gentium Book Basic"/>
      </w:rPr>
    </w:pPr>
  </w:p>
  <w:p w14:paraId="790B27BE" w14:textId="25FD2527" w:rsidR="00A80C4B" w:rsidRPr="00A80C4B" w:rsidRDefault="002411DC" w:rsidP="002411DC">
    <w:pPr>
      <w:pStyle w:val="Header"/>
      <w:rPr>
        <w:rFonts w:ascii="Gentium Book Basic" w:hAnsi="Gentium Book Basic"/>
      </w:rPr>
    </w:pPr>
    <w:r>
      <w:rPr>
        <w:rFonts w:ascii="Gentium Book Basic" w:hAnsi="Gentium Book Basic"/>
      </w:rPr>
      <w:tab/>
      <w:t xml:space="preserve">                                                                                               </w:t>
    </w:r>
  </w:p>
  <w:p w14:paraId="3A2B3140" w14:textId="1CE503A9" w:rsidR="00A80C4B" w:rsidRDefault="005D569A" w:rsidP="002411DC">
    <w:pPr>
      <w:pStyle w:val="Header"/>
      <w:rPr>
        <w:rFonts w:ascii="Gentium Book Basic" w:hAnsi="Gentium Book Basic"/>
      </w:rPr>
    </w:pPr>
    <w:r w:rsidRPr="005D569A">
      <w:rPr>
        <w:rFonts w:ascii="Bradley Hand ITC" w:hAnsi="Bradley Hand ITC"/>
        <w:i/>
        <w:sz w:val="36"/>
        <w:szCs w:val="36"/>
      </w:rPr>
      <w:t xml:space="preserve">  </w:t>
    </w:r>
    <w:r>
      <w:rPr>
        <w:rFonts w:ascii="Bradley Hand ITC" w:hAnsi="Bradley Hand ITC"/>
        <w:i/>
        <w:sz w:val="36"/>
        <w:szCs w:val="36"/>
      </w:rPr>
      <w:t xml:space="preserve">    </w:t>
    </w:r>
    <w:r w:rsidR="00DB6F1F">
      <w:rPr>
        <w:rFonts w:ascii="Bradley Hand ITC" w:hAnsi="Bradley Hand ITC"/>
        <w:b/>
        <w:i/>
        <w:color w:val="3DA9CB"/>
        <w:sz w:val="28"/>
        <w:szCs w:val="28"/>
      </w:rPr>
      <w:tab/>
      <w:t xml:space="preserve">                                                   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97B0" w14:textId="77777777" w:rsidR="00C85895" w:rsidRDefault="00C85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4B"/>
    <w:rsid w:val="000C52AE"/>
    <w:rsid w:val="00167FBF"/>
    <w:rsid w:val="001922B5"/>
    <w:rsid w:val="002411DC"/>
    <w:rsid w:val="002B479B"/>
    <w:rsid w:val="00506597"/>
    <w:rsid w:val="005D569A"/>
    <w:rsid w:val="006045F4"/>
    <w:rsid w:val="00677210"/>
    <w:rsid w:val="008634D9"/>
    <w:rsid w:val="00991369"/>
    <w:rsid w:val="00A80C4B"/>
    <w:rsid w:val="00C83306"/>
    <w:rsid w:val="00C85895"/>
    <w:rsid w:val="00D25A95"/>
    <w:rsid w:val="00DA150B"/>
    <w:rsid w:val="00DB6F1F"/>
    <w:rsid w:val="00DF00A7"/>
    <w:rsid w:val="00E465B2"/>
    <w:rsid w:val="00E90540"/>
    <w:rsid w:val="00EE78B0"/>
    <w:rsid w:val="00F33565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5BF5"/>
  <w15:chartTrackingRefBased/>
  <w15:docId w15:val="{31E4CDB4-D74F-408A-B36E-EBB2017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4B"/>
  </w:style>
  <w:style w:type="paragraph" w:styleId="Footer">
    <w:name w:val="footer"/>
    <w:basedOn w:val="Normal"/>
    <w:link w:val="FooterChar"/>
    <w:uiPriority w:val="99"/>
    <w:unhideWhenUsed/>
    <w:rsid w:val="00A8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4B"/>
  </w:style>
  <w:style w:type="character" w:styleId="Hyperlink">
    <w:name w:val="Hyperlink"/>
    <w:basedOn w:val="DefaultParagraphFont"/>
    <w:uiPriority w:val="99"/>
    <w:unhideWhenUsed/>
    <w:rsid w:val="00A80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C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F900-42E3-4B42-A0CB-E1AB15C0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RockCreek</cp:lastModifiedBy>
  <cp:revision>2</cp:revision>
  <cp:lastPrinted>2018-10-29T23:51:00Z</cp:lastPrinted>
  <dcterms:created xsi:type="dcterms:W3CDTF">2020-09-24T14:00:00Z</dcterms:created>
  <dcterms:modified xsi:type="dcterms:W3CDTF">2020-09-24T14:00:00Z</dcterms:modified>
</cp:coreProperties>
</file>