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Sodus Town Board Agenda</w:t>
      </w:r>
    </w:p>
    <w:p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April 13, 2021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Commences at 6:30 p.m.</w:t>
      </w:r>
    </w:p>
    <w:p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Open with Pledge Allegiance </w:t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Roll Call: </w:t>
      </w:r>
      <w:r>
        <w:rPr>
          <w:rFonts w:ascii="Times New Roman" w:hAnsi="Times New Roman" w:cs="Times New Roman"/>
          <w:i/>
          <w:sz w:val="22"/>
          <w:szCs w:val="22"/>
        </w:rPr>
        <w:t>(Lori Diver)</w:t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Supervisor Johnson, Councilman LeRoy, Councilman Ross, Councilman Tertinek, Councilman Faulks</w:t>
      </w: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Public Speaker or Public Comments: </w:t>
      </w:r>
    </w:p>
    <w:p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N/A</w:t>
      </w:r>
    </w:p>
    <w:p>
      <w:pPr>
        <w:rPr>
          <w:rFonts w:ascii="Times New Roman" w:hAnsi="Times New Roman" w:cs="Times New Roman"/>
          <w:i/>
          <w:sz w:val="22"/>
          <w:szCs w:val="22"/>
        </w:rPr>
      </w:pP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Agenda:</w:t>
      </w:r>
    </w:p>
    <w:p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Supervisor’s monthly report </w:t>
      </w:r>
    </w:p>
    <w:p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</w:p>
    <w:p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Town Clerk’s monthly and yearly report </w:t>
      </w:r>
    </w:p>
    <w:p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</w:p>
    <w:p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Approval of Minutes</w:t>
      </w:r>
    </w:p>
    <w:p>
      <w:pPr>
        <w:rPr>
          <w:rFonts w:ascii="Times New Roman" w:hAnsi="Times New Roman" w:cs="Times New Roman"/>
          <w:b/>
          <w:sz w:val="22"/>
          <w:szCs w:val="22"/>
        </w:rPr>
      </w:pPr>
    </w:p>
    <w:p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Regular Town Board Meeting March 9, 2021</w:t>
      </w:r>
    </w:p>
    <w:p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Month End Town Board Meeting March 25, 2021</w:t>
      </w:r>
    </w:p>
    <w:p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</w:p>
    <w:p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Tax Collection Report </w:t>
      </w:r>
    </w:p>
    <w:p>
      <w:pPr>
        <w:rPr>
          <w:rFonts w:ascii="Times New Roman" w:hAnsi="Times New Roman" w:cs="Times New Roman"/>
          <w:b/>
          <w:sz w:val="22"/>
          <w:szCs w:val="22"/>
        </w:rPr>
      </w:pPr>
    </w:p>
    <w:p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Resolution to Approve Bills </w:t>
      </w: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Recreation/Environmental Committee: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Councilman John Faulks</w:t>
      </w:r>
      <w:r>
        <w:rPr>
          <w:rFonts w:ascii="Times New Roman" w:hAnsi="Times New Roman" w:cs="Times New Roman"/>
          <w:color w:val="2F5496" w:themeColor="accent1" w:themeShade="BF"/>
          <w:sz w:val="22"/>
          <w:szCs w:val="22"/>
        </w:rPr>
        <w:t xml:space="preserve"> </w:t>
      </w:r>
    </w:p>
    <w:p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(Recreation, Assessor, Parks, Cemeteries)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Sodus Recreation monthly report – Sheila Fisher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Assessor’s monthly report – Nathan Mack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Camp Beachwood/Sodus Groundskeeper monthly report– Sal Vittozzi</w:t>
      </w: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Public Works Committee:</w:t>
      </w:r>
      <w:r>
        <w:rPr>
          <w:rFonts w:ascii="Times New Roman" w:hAnsi="Times New Roman" w:cs="Times New Roman"/>
          <w:color w:val="2F5496" w:themeColor="accent1" w:themeShade="BF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Councilman David LeRoy</w:t>
      </w:r>
    </w:p>
    <w:p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(Highway, Drainage)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Highway Superintendent’s monthly report</w:t>
      </w:r>
      <w:r>
        <w:rPr>
          <w:rFonts w:ascii="Times New Roman" w:hAnsi="Times New Roman" w:cs="Times New Roman"/>
          <w:i/>
          <w:sz w:val="22"/>
          <w:szCs w:val="22"/>
        </w:rPr>
        <w:t xml:space="preserve"> –</w:t>
      </w:r>
      <w:r>
        <w:rPr>
          <w:rFonts w:ascii="Times New Roman" w:hAnsi="Times New Roman" w:cs="Times New Roman"/>
          <w:sz w:val="22"/>
          <w:szCs w:val="22"/>
        </w:rPr>
        <w:t xml:space="preserve"> Dale Pickering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Discussion on Highway Finances-Councilman David LeRoy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Salt Barn update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Drainage </w:t>
      </w:r>
      <w:r>
        <w:rPr>
          <w:rFonts w:ascii="Times New Roman" w:hAnsi="Times New Roman" w:cs="Times New Roman"/>
          <w:i/>
          <w:sz w:val="22"/>
          <w:szCs w:val="22"/>
        </w:rPr>
        <w:t>(N/A)</w:t>
      </w:r>
    </w:p>
    <w:p>
      <w:pPr>
        <w:pStyle w:val="ListParagraph"/>
        <w:ind w:left="1080"/>
        <w:rPr>
          <w:rFonts w:ascii="Times New Roman" w:hAnsi="Times New Roman" w:cs="Times New Roman"/>
          <w:sz w:val="22"/>
          <w:szCs w:val="22"/>
        </w:rPr>
      </w:pP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Buildings and Grounds Committee: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Councilman Chris Tertinek</w:t>
      </w:r>
    </w:p>
    <w:p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(Town Property, Animal Control, Code Enforcement, Flood Damage)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Code Enforcement monthly report – Craig Schwartz 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Dog Control Officer monthly report– Tracy Brown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>
      <w:pPr>
        <w:ind w:left="3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(Backup DCO- Craig Schwartz)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Flood Damage Prevention – Code 69</w:t>
      </w:r>
    </w:p>
    <w:p>
      <w:pPr>
        <w:pStyle w:val="ListParagraph"/>
        <w:ind w:left="1080"/>
        <w:rPr>
          <w:rFonts w:ascii="Times New Roman" w:hAnsi="Times New Roman" w:cs="Times New Roman"/>
          <w:sz w:val="22"/>
          <w:szCs w:val="22"/>
        </w:rPr>
      </w:pP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Public Safety Committee:</w:t>
      </w:r>
      <w:r>
        <w:rPr>
          <w:rFonts w:ascii="Times New Roman" w:hAnsi="Times New Roman" w:cs="Times New Roman"/>
          <w:color w:val="4472C4" w:themeColor="accent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Councilman Don Ross </w:t>
      </w:r>
    </w:p>
    <w:p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(Fire, Ambulance, Emergency Preparedness - WC, Water Authority - WC)</w:t>
      </w: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Town Hall Committee: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Supervisor Scott Johnson</w:t>
      </w:r>
    </w:p>
    <w:p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(Personnel, Town Council, Court, Assessor, Building Inspector, Boards/Committees, Insurances, Finance, Environmental)</w:t>
      </w:r>
    </w:p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Correspondence &amp; Information</w:t>
      </w:r>
    </w:p>
    <w:p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on cemeteries </w:t>
      </w:r>
      <w:r>
        <w:rPr>
          <w:rFonts w:ascii="Times New Roman" w:hAnsi="Times New Roman" w:cs="Times New Roman"/>
          <w:i/>
        </w:rPr>
        <w:t>(info provided by Nathan Mack on cemeteries).</w:t>
      </w:r>
      <w:r>
        <w:rPr>
          <w:rFonts w:ascii="Times New Roman" w:hAnsi="Times New Roman" w:cs="Times New Roman"/>
        </w:rPr>
        <w:t xml:space="preserve"> </w:t>
      </w:r>
    </w:p>
    <w:p>
      <w:pPr>
        <w:pStyle w:val="ListParagraph"/>
        <w:rPr>
          <w:rFonts w:ascii="Times New Roman" w:hAnsi="Times New Roman" w:cs="Times New Roman"/>
        </w:rPr>
      </w:pPr>
    </w:p>
    <w:p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Discussion on park codes, local law and Harriman Park and Arcadia Bass Anglers Tournament to be held on 5/22/2021 and 6/12/2021. Tournaments are from 7AM – 3PM and registration is 5:30 AM – 6:30 AM. Additional tournament will be held August 14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</w:rPr>
        <w:t>See Amy’s local law for parks with changes and Laurie Verbridge’s email for the fishing tournament).</w:t>
      </w:r>
      <w:r>
        <w:rPr>
          <w:rFonts w:ascii="Times New Roman" w:eastAsia="Times New Roman" w:hAnsi="Times New Roman" w:cs="Times New Roman"/>
          <w:color w:val="000000"/>
        </w:rPr>
        <w:br/>
      </w:r>
    </w:p>
    <w:p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appointing Ray Stacy as Ad-Hoc Member to the Planning Board; term begins immediately and expires December 31, 2021. </w:t>
      </w:r>
    </w:p>
    <w:p>
      <w:pPr>
        <w:pStyle w:val="ListParagraph"/>
        <w:rPr>
          <w:rFonts w:ascii="Times New Roman" w:hAnsi="Times New Roman" w:cs="Times New Roman"/>
        </w:rPr>
      </w:pPr>
    </w:p>
    <w:p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on the Marijuana Law. </w:t>
      </w:r>
    </w:p>
    <w:p>
      <w:pPr>
        <w:pStyle w:val="ListParagraph"/>
        <w:rPr>
          <w:rFonts w:ascii="Times New Roman" w:hAnsi="Times New Roman" w:cs="Times New Roman"/>
        </w:rPr>
      </w:pPr>
    </w:p>
    <w:p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approving the Town Clerk’s Office hours from 9:00 AM – 5:00 PM Monday through Friday January 1</w:t>
      </w:r>
      <w:r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- December 31</w:t>
      </w:r>
      <w:r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.  In the event there is not coverage for the lunch hour when the Town Clerk is out of the office because of sickness, conferences, meetings, or vacations; the Town Clerk’s Office will be allowed to close from 12:00 PM – 1:00 PM.  This will allow the Deputy Clerk to have an unpaid lunch hour </w:t>
      </w:r>
      <w:r>
        <w:rPr>
          <w:rFonts w:ascii="Times New Roman" w:hAnsi="Times New Roman" w:cs="Times New Roman"/>
          <w:i/>
        </w:rPr>
        <w:t>(Provided in the Town of Sodus Handbook)</w:t>
      </w:r>
      <w:r>
        <w:rPr>
          <w:rFonts w:ascii="Times New Roman" w:hAnsi="Times New Roman" w:cs="Times New Roman"/>
        </w:rPr>
        <w:t xml:space="preserve"> and a notice will be posted on the front door of the office when closed. </w:t>
      </w:r>
    </w:p>
    <w:p/>
    <w:p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WHEREAS, the Town of Sodus received approval for loan and grant funding from USDA Rural Development in the amounts of $1,224,000 and $309,000 for the construction of Water District No. 11 and the South Geneva Road Water District, respectively; and</w:t>
      </w:r>
    </w:p>
    <w:p>
      <w:pPr>
        <w:ind w:left="360"/>
        <w:rPr>
          <w:rFonts w:ascii="Times New Roman" w:hAnsi="Times New Roman" w:cs="Times New Roman"/>
        </w:rPr>
      </w:pPr>
    </w:p>
    <w:p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WHEREAS, both projects have been completed and all costs have been incurred; and</w:t>
      </w:r>
    </w:p>
    <w:p>
      <w:pPr>
        <w:pStyle w:val="ListParagraph"/>
        <w:rPr>
          <w:rFonts w:ascii="Times New Roman" w:hAnsi="Times New Roman" w:cs="Times New Roman"/>
        </w:rPr>
      </w:pPr>
    </w:p>
    <w:p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WHEREAS, the total project costs for both projects are less than the approved funding, as follows:</w:t>
      </w:r>
    </w:p>
    <w:tbl>
      <w:tblPr>
        <w:tblStyle w:val="TableGrid"/>
        <w:tblpPr w:leftFromText="180" w:rightFromText="180" w:vertAnchor="text" w:horzAnchor="page" w:tblpX="1738" w:tblpY="79"/>
        <w:tblW w:w="0" w:type="auto"/>
        <w:tblLook w:val="04A0" w:firstRow="1" w:lastRow="0" w:firstColumn="1" w:lastColumn="0" w:noHBand="0" w:noVBand="1"/>
      </w:tblPr>
      <w:tblGrid>
        <w:gridCol w:w="2515"/>
        <w:gridCol w:w="2430"/>
        <w:gridCol w:w="2250"/>
      </w:tblGrid>
      <w:tr>
        <w:tc>
          <w:tcPr>
            <w:tcW w:w="2515" w:type="dxa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District No. 11</w:t>
            </w:r>
          </w:p>
        </w:tc>
        <w:tc>
          <w:tcPr>
            <w:tcW w:w="2250" w:type="dxa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South Geneva Rd. Water District </w:t>
            </w:r>
          </w:p>
        </w:tc>
      </w:tr>
      <w:tr>
        <w:tc>
          <w:tcPr>
            <w:tcW w:w="2515" w:type="dxa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Loan/Grant Award</w:t>
            </w:r>
          </w:p>
        </w:tc>
        <w:tc>
          <w:tcPr>
            <w:tcW w:w="2430" w:type="dxa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$1,224,000.00</w:t>
            </w:r>
          </w:p>
        </w:tc>
        <w:tc>
          <w:tcPr>
            <w:tcW w:w="2250" w:type="dxa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$309,000.00</w:t>
            </w:r>
          </w:p>
        </w:tc>
      </w:tr>
      <w:tr>
        <w:tc>
          <w:tcPr>
            <w:tcW w:w="2515" w:type="dxa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Expenditures</w:t>
            </w:r>
          </w:p>
        </w:tc>
        <w:tc>
          <w:tcPr>
            <w:tcW w:w="2430" w:type="dxa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$1,054,487.29</w:t>
            </w:r>
          </w:p>
        </w:tc>
        <w:tc>
          <w:tcPr>
            <w:tcW w:w="2250" w:type="dxa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$275,783.73</w:t>
            </w:r>
          </w:p>
        </w:tc>
      </w:tr>
      <w:tr>
        <w:tc>
          <w:tcPr>
            <w:tcW w:w="2515" w:type="dxa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515" w:type="dxa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Balance</w:t>
            </w:r>
          </w:p>
        </w:tc>
        <w:tc>
          <w:tcPr>
            <w:tcW w:w="2430" w:type="dxa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$169,512.71</w:t>
            </w:r>
          </w:p>
        </w:tc>
        <w:tc>
          <w:tcPr>
            <w:tcW w:w="2250" w:type="dxa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$33,216.27</w:t>
            </w:r>
          </w:p>
        </w:tc>
      </w:tr>
    </w:tbl>
    <w:p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ListParagraph"/>
        <w:rPr>
          <w:rFonts w:ascii="Times New Roman" w:hAnsi="Times New Roman" w:cs="Times New Roman"/>
        </w:rPr>
      </w:pPr>
    </w:p>
    <w:p>
      <w:pPr>
        <w:pStyle w:val="ListParagraph"/>
        <w:rPr>
          <w:rFonts w:ascii="Times New Roman" w:hAnsi="Times New Roman" w:cs="Times New Roman"/>
        </w:rPr>
      </w:pPr>
    </w:p>
    <w:p>
      <w:pPr>
        <w:pStyle w:val="ListParagraph"/>
        <w:rPr>
          <w:rFonts w:ascii="Times New Roman" w:hAnsi="Times New Roman" w:cs="Times New Roman"/>
        </w:rPr>
      </w:pPr>
    </w:p>
    <w:p>
      <w:pPr>
        <w:pStyle w:val="ListParagraph"/>
        <w:rPr>
          <w:rFonts w:ascii="Times New Roman" w:hAnsi="Times New Roman" w:cs="Times New Roman"/>
        </w:rPr>
      </w:pPr>
    </w:p>
    <w:p>
      <w:pPr>
        <w:pStyle w:val="ListParagraph"/>
        <w:rPr>
          <w:rFonts w:ascii="Times New Roman" w:hAnsi="Times New Roman" w:cs="Times New Roman"/>
        </w:rPr>
      </w:pPr>
    </w:p>
    <w:p>
      <w:pPr>
        <w:pStyle w:val="ListParagraph"/>
        <w:rPr>
          <w:rFonts w:ascii="Times New Roman" w:hAnsi="Times New Roman" w:cs="Times New Roman"/>
        </w:rPr>
      </w:pPr>
    </w:p>
    <w:p>
      <w:pPr>
        <w:pStyle w:val="ListParagraph"/>
        <w:rPr>
          <w:rFonts w:ascii="Times New Roman" w:hAnsi="Times New Roman" w:cs="Times New Roman"/>
        </w:rPr>
      </w:pPr>
    </w:p>
    <w:p>
      <w:pPr>
        <w:pStyle w:val="ListParagraph"/>
      </w:pPr>
      <w:r>
        <w:rPr>
          <w:rFonts w:ascii="Times New Roman" w:hAnsi="Times New Roman" w:cs="Times New Roman"/>
        </w:rPr>
        <w:t>BE IT RESOLVED, that the Town Board of the Town of Sodus hereby authorizes Rural Development to recapture the balances of the RD grant funds allocated to each project as shown</w:t>
      </w:r>
      <w:r>
        <w:t xml:space="preserve"> above.</w:t>
      </w:r>
    </w:p>
    <w:p>
      <w:pPr>
        <w:pStyle w:val="ListParagraph"/>
      </w:pPr>
    </w:p>
    <w:p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authorizing Reliant Credit Union to hold a 5K race, called “Moore than a Race” on October 17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2021 at 12:00 PM and to utilize Town Roads.  </w:t>
      </w:r>
    </w:p>
    <w:p>
      <w:pPr>
        <w:pStyle w:val="ListParagraph"/>
        <w:rPr>
          <w:rFonts w:ascii="Times New Roman" w:hAnsi="Times New Roman" w:cs="Times New Roman"/>
        </w:rPr>
      </w:pPr>
    </w:p>
    <w:p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Letter from Rick and Kathy Fowler requesting to hook into the proposed Water District No. 12 as an out of district user located at 8535 Red Mill Rd </w:t>
      </w:r>
      <w:r>
        <w:rPr>
          <w:rFonts w:ascii="Times New Roman" w:hAnsi="Times New Roman" w:cs="Times New Roman"/>
          <w:i/>
        </w:rPr>
        <w:t xml:space="preserve">(sent email). </w:t>
      </w:r>
    </w:p>
    <w:p>
      <w:pPr>
        <w:pStyle w:val="ListParagraph"/>
        <w:rPr>
          <w:rFonts w:ascii="Times New Roman" w:hAnsi="Times New Roman" w:cs="Times New Roman"/>
        </w:rPr>
      </w:pPr>
    </w:p>
    <w:p>
      <w:pPr>
        <w:rPr>
          <w:rFonts w:ascii="Times New Roman" w:eastAsia="Times New Roman" w:hAnsi="Times New Roman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Motion to Adjourn</w:t>
      </w:r>
    </w:p>
    <w:p>
      <w:pPr>
        <w:rPr>
          <w:rFonts w:ascii="Times New Roman" w:eastAsia="Times New Roman" w:hAnsi="Times New Roman" w:cs="Times New Roman"/>
          <w:sz w:val="22"/>
          <w:szCs w:val="22"/>
        </w:rPr>
      </w:pPr>
    </w:p>
    <w:p>
      <w:pPr>
        <w:spacing w:line="360" w:lineRule="auto"/>
        <w:rPr>
          <w:rFonts w:ascii="Times New Roman" w:hAnsi="Times New Roman" w:cs="Times New Roman"/>
          <w:i/>
          <w:strike/>
          <w:sz w:val="20"/>
          <w:szCs w:val="20"/>
        </w:rPr>
      </w:pPr>
    </w:p>
    <w:sectPr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808080" w:themeColor="background1" w:themeShade="80"/>
        <w:spacing w:val="60"/>
      </w:rPr>
      <w:id w:val="-363363383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  <w:sz w:val="16"/>
        <w:szCs w:val="16"/>
      </w:rPr>
    </w:sdtEndPr>
    <w:sdtContent>
      <w:p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b/>
            <w:bCs/>
            <w:sz w:val="16"/>
            <w:szCs w:val="16"/>
          </w:rPr>
        </w:pPr>
        <w:r>
          <w:rPr>
            <w:rFonts w:ascii="Times New Roman" w:hAnsi="Times New Roman" w:cs="Times New Roman"/>
            <w:color w:val="808080" w:themeColor="background1" w:themeShade="80"/>
            <w:spacing w:val="60"/>
            <w:sz w:val="16"/>
            <w:szCs w:val="16"/>
          </w:rPr>
          <w:t>Page</w:t>
        </w:r>
        <w:r>
          <w:rPr>
            <w:rFonts w:ascii="Times New Roman" w:hAnsi="Times New Roman" w:cs="Times New Roman"/>
            <w:sz w:val="16"/>
            <w:szCs w:val="16"/>
          </w:rPr>
          <w:t xml:space="preserve"> | </w:t>
        </w:r>
        <w:r>
          <w:rPr>
            <w:rFonts w:ascii="Times New Roman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sz w:val="16"/>
            <w:szCs w:val="16"/>
          </w:rPr>
          <w:t>2</w:t>
        </w:r>
        <w:r>
          <w:rPr>
            <w:rFonts w:ascii="Times New Roman" w:hAnsi="Times New Roman" w:cs="Times New Roman"/>
            <w:b/>
            <w:bCs/>
            <w:noProof/>
            <w:sz w:val="16"/>
            <w:szCs w:val="16"/>
          </w:rPr>
          <w:fldChar w:fldCharType="end"/>
        </w:r>
      </w:p>
    </w:sdtContent>
  </w:sdt>
  <w:p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5AC"/>
    <w:multiLevelType w:val="hybridMultilevel"/>
    <w:tmpl w:val="00122134"/>
    <w:lvl w:ilvl="0" w:tplc="1A68793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7DE4"/>
    <w:multiLevelType w:val="hybridMultilevel"/>
    <w:tmpl w:val="C36CAE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EC3D15"/>
    <w:multiLevelType w:val="hybridMultilevel"/>
    <w:tmpl w:val="C6DEC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039DD"/>
    <w:multiLevelType w:val="hybridMultilevel"/>
    <w:tmpl w:val="9134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F2E37"/>
    <w:multiLevelType w:val="hybridMultilevel"/>
    <w:tmpl w:val="171AC8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A027B92"/>
    <w:multiLevelType w:val="hybridMultilevel"/>
    <w:tmpl w:val="AA52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B4EF1"/>
    <w:multiLevelType w:val="hybridMultilevel"/>
    <w:tmpl w:val="9912F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64B0E"/>
    <w:multiLevelType w:val="hybridMultilevel"/>
    <w:tmpl w:val="DEAE3862"/>
    <w:lvl w:ilvl="0" w:tplc="247E63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04494B"/>
    <w:multiLevelType w:val="hybridMultilevel"/>
    <w:tmpl w:val="504497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27112"/>
    <w:multiLevelType w:val="hybridMultilevel"/>
    <w:tmpl w:val="88FE10D0"/>
    <w:lvl w:ilvl="0" w:tplc="430C8D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050A66"/>
    <w:multiLevelType w:val="hybridMultilevel"/>
    <w:tmpl w:val="D54C6B56"/>
    <w:lvl w:ilvl="0" w:tplc="1A68793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3772475"/>
    <w:multiLevelType w:val="hybridMultilevel"/>
    <w:tmpl w:val="A98CF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B6BCF"/>
    <w:multiLevelType w:val="hybridMultilevel"/>
    <w:tmpl w:val="F0BE62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43F9D"/>
    <w:multiLevelType w:val="hybridMultilevel"/>
    <w:tmpl w:val="FAEAAFC2"/>
    <w:lvl w:ilvl="0" w:tplc="3FF03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4786D"/>
    <w:multiLevelType w:val="hybridMultilevel"/>
    <w:tmpl w:val="F02C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1531E"/>
    <w:multiLevelType w:val="hybridMultilevel"/>
    <w:tmpl w:val="F104D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63B81"/>
    <w:multiLevelType w:val="hybridMultilevel"/>
    <w:tmpl w:val="0CF42EE0"/>
    <w:lvl w:ilvl="0" w:tplc="0409000F">
      <w:start w:val="1"/>
      <w:numFmt w:val="decimal"/>
      <w:lvlText w:val="%1.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7">
    <w:nsid w:val="41AD45EC"/>
    <w:multiLevelType w:val="hybridMultilevel"/>
    <w:tmpl w:val="C068DF1E"/>
    <w:lvl w:ilvl="0" w:tplc="EAC2BBA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D52929"/>
    <w:multiLevelType w:val="hybridMultilevel"/>
    <w:tmpl w:val="12743514"/>
    <w:lvl w:ilvl="0" w:tplc="58760A8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36534DB"/>
    <w:multiLevelType w:val="hybridMultilevel"/>
    <w:tmpl w:val="0D0E4D9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43832B34"/>
    <w:multiLevelType w:val="hybridMultilevel"/>
    <w:tmpl w:val="349E2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41498"/>
    <w:multiLevelType w:val="hybridMultilevel"/>
    <w:tmpl w:val="141E3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DA229D"/>
    <w:multiLevelType w:val="hybridMultilevel"/>
    <w:tmpl w:val="7C72C23C"/>
    <w:lvl w:ilvl="0" w:tplc="FD50AA7E">
      <w:start w:val="1"/>
      <w:numFmt w:val="decimal"/>
      <w:lvlText w:val="%1."/>
      <w:lvlJc w:val="left"/>
      <w:pPr>
        <w:ind w:left="144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D81631"/>
    <w:multiLevelType w:val="hybridMultilevel"/>
    <w:tmpl w:val="0E309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92247"/>
    <w:multiLevelType w:val="hybridMultilevel"/>
    <w:tmpl w:val="3BFC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1F5917"/>
    <w:multiLevelType w:val="hybridMultilevel"/>
    <w:tmpl w:val="FE06E464"/>
    <w:lvl w:ilvl="0" w:tplc="8AEE4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A1FD0"/>
    <w:multiLevelType w:val="hybridMultilevel"/>
    <w:tmpl w:val="1C509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2C0C84"/>
    <w:multiLevelType w:val="hybridMultilevel"/>
    <w:tmpl w:val="9912F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132B8"/>
    <w:multiLevelType w:val="hybridMultilevel"/>
    <w:tmpl w:val="352C5AD0"/>
    <w:lvl w:ilvl="0" w:tplc="FD8EE0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FA6531D"/>
    <w:multiLevelType w:val="hybridMultilevel"/>
    <w:tmpl w:val="9DC66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9"/>
  </w:num>
  <w:num w:numId="4">
    <w:abstractNumId w:val="10"/>
  </w:num>
  <w:num w:numId="5">
    <w:abstractNumId w:val="28"/>
  </w:num>
  <w:num w:numId="6">
    <w:abstractNumId w:val="7"/>
  </w:num>
  <w:num w:numId="7">
    <w:abstractNumId w:val="13"/>
  </w:num>
  <w:num w:numId="8">
    <w:abstractNumId w:val="12"/>
  </w:num>
  <w:num w:numId="9">
    <w:abstractNumId w:val="18"/>
  </w:num>
  <w:num w:numId="10">
    <w:abstractNumId w:val="0"/>
  </w:num>
  <w:num w:numId="11">
    <w:abstractNumId w:val="22"/>
  </w:num>
  <w:num w:numId="12">
    <w:abstractNumId w:val="26"/>
  </w:num>
  <w:num w:numId="13">
    <w:abstractNumId w:val="4"/>
  </w:num>
  <w:num w:numId="14">
    <w:abstractNumId w:val="19"/>
  </w:num>
  <w:num w:numId="15">
    <w:abstractNumId w:val="16"/>
  </w:num>
  <w:num w:numId="16">
    <w:abstractNumId w:val="21"/>
  </w:num>
  <w:num w:numId="17">
    <w:abstractNumId w:val="8"/>
  </w:num>
  <w:num w:numId="18">
    <w:abstractNumId w:val="1"/>
  </w:num>
  <w:num w:numId="19">
    <w:abstractNumId w:val="5"/>
  </w:num>
  <w:num w:numId="20">
    <w:abstractNumId w:val="14"/>
  </w:num>
  <w:num w:numId="21">
    <w:abstractNumId w:val="24"/>
  </w:num>
  <w:num w:numId="22">
    <w:abstractNumId w:val="2"/>
  </w:num>
  <w:num w:numId="23">
    <w:abstractNumId w:val="11"/>
  </w:num>
  <w:num w:numId="24">
    <w:abstractNumId w:val="6"/>
  </w:num>
  <w:num w:numId="25">
    <w:abstractNumId w:val="27"/>
  </w:num>
  <w:num w:numId="26">
    <w:abstractNumId w:val="3"/>
  </w:num>
  <w:num w:numId="27">
    <w:abstractNumId w:val="23"/>
  </w:num>
  <w:num w:numId="28">
    <w:abstractNumId w:val="15"/>
  </w:num>
  <w:num w:numId="29">
    <w:abstractNumId w:val="2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indent">
    <w:name w:val="no indent"/>
    <w:basedOn w:val="Normal"/>
    <w:pPr>
      <w:tabs>
        <w:tab w:val="left" w:pos="1152"/>
        <w:tab w:val="left" w:pos="1728"/>
      </w:tabs>
      <w:spacing w:after="240"/>
      <w:jc w:val="both"/>
    </w:pPr>
    <w:rPr>
      <w:rFonts w:ascii="Times" w:eastAsia="Times New Roman" w:hAnsi="Times" w:cs="Times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Goudy Old Style" w:hAnsi="Goudy Old Style" w:cs="Times New Roman"/>
      <w:color w:val="44546A" w:themeColor="text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Goudy Old Style" w:hAnsi="Goudy Old Style" w:cs="Times New Roman"/>
      <w:color w:val="44546A" w:themeColor="text2"/>
      <w:szCs w:val="21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indent">
    <w:name w:val="no indent"/>
    <w:basedOn w:val="Normal"/>
    <w:pPr>
      <w:tabs>
        <w:tab w:val="left" w:pos="1152"/>
        <w:tab w:val="left" w:pos="1728"/>
      </w:tabs>
      <w:spacing w:after="240"/>
      <w:jc w:val="both"/>
    </w:pPr>
    <w:rPr>
      <w:rFonts w:ascii="Times" w:eastAsia="Times New Roman" w:hAnsi="Times" w:cs="Times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Goudy Old Style" w:hAnsi="Goudy Old Style" w:cs="Times New Roman"/>
      <w:color w:val="44546A" w:themeColor="text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Goudy Old Style" w:hAnsi="Goudy Old Style" w:cs="Times New Roman"/>
      <w:color w:val="44546A" w:themeColor="text2"/>
      <w:szCs w:val="21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johnson</dc:creator>
  <cp:lastModifiedBy>Install</cp:lastModifiedBy>
  <cp:revision>6</cp:revision>
  <cp:lastPrinted>2021-04-13T18:17:00Z</cp:lastPrinted>
  <dcterms:created xsi:type="dcterms:W3CDTF">2021-04-13T18:58:00Z</dcterms:created>
  <dcterms:modified xsi:type="dcterms:W3CDTF">2021-04-13T19:01:00Z</dcterms:modified>
</cp:coreProperties>
</file>