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0" w:firstLine="720"/>
        <w:rPr>
          <w:b/>
          <w:color w:val="FF0000"/>
        </w:rPr>
      </w:pPr>
    </w:p>
    <w:p>
      <w:pPr>
        <w:ind w:left="3600" w:firstLine="720"/>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Public Hearing/Special Town Board Meeting commencing at 4:30 PM in the Upstairs Meeting Room October 29, 2020, located at 14-16 Mill St. Sodus, NY  14551. </w:t>
      </w:r>
    </w:p>
    <w:p>
      <w:pPr>
        <w:jc w:val="center"/>
        <w:rPr>
          <w:rFonts w:ascii="Times New Roman" w:hAnsi="Times New Roman"/>
          <w:sz w:val="20"/>
          <w:szCs w:val="20"/>
        </w:rPr>
      </w:pPr>
      <w:r>
        <w:rPr>
          <w:rFonts w:ascii="Times New Roman" w:hAnsi="Times New Roman"/>
          <w:sz w:val="20"/>
          <w:szCs w:val="20"/>
        </w:rPr>
        <w:t>Due to Covid-19 Zoom was provided, along with detailed login information in the legal notice of this meeting.</w:t>
      </w:r>
    </w:p>
    <w:p>
      <w:pPr>
        <w:jc w:val="center"/>
        <w:rPr>
          <w:rFonts w:ascii="Times New Roman" w:hAnsi="Times New Roman"/>
          <w:sz w:val="20"/>
          <w:szCs w:val="20"/>
        </w:rPr>
      </w:pPr>
      <w:r>
        <w:rPr>
          <w:rFonts w:ascii="Times New Roman" w:hAnsi="Times New Roman"/>
          <w:sz w:val="20"/>
          <w:szCs w:val="20"/>
        </w:rPr>
        <w:t>Masks were required and social distancing was enforced.</w:t>
      </w:r>
    </w:p>
    <w:p>
      <w:pPr>
        <w:jc w:val="center"/>
        <w:rPr>
          <w:rFonts w:ascii="Times New Roman" w:hAnsi="Times New Roman"/>
          <w:sz w:val="20"/>
          <w:szCs w:val="20"/>
        </w:rPr>
      </w:pPr>
      <w:r>
        <w:rPr>
          <w:rFonts w:ascii="Times New Roman" w:hAnsi="Times New Roman"/>
          <w:sz w:val="20"/>
          <w:szCs w:val="20"/>
        </w:rPr>
        <w:t>All meetings are open to the public.</w:t>
      </w:r>
    </w:p>
    <w:p>
      <w:pPr>
        <w:ind w:left="3600" w:firstLine="720"/>
        <w:jc w:val="center"/>
        <w:rPr>
          <w:b/>
          <w:color w:val="FF0000"/>
        </w:rPr>
      </w:pP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r>
        <w:rPr>
          <w:rFonts w:ascii="Times New Roman" w:hAnsi="Times New Roman"/>
          <w:i/>
        </w:rPr>
        <w:t>Zoomed</w:t>
      </w:r>
      <w:r>
        <w:rPr>
          <w:rFonts w:ascii="Times New Roman" w:hAnsi="Times New Roman"/>
        </w:rPr>
        <w:t xml:space="preserve"> </w:t>
      </w:r>
      <w:r>
        <w:rPr>
          <w:rFonts w:ascii="Times New Roman" w:hAnsi="Times New Roman"/>
          <w:i/>
        </w:rPr>
        <w:t xml:space="preserve">(Joined 4:42 PM)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Zoomed </w:t>
      </w:r>
      <w:r>
        <w:rPr>
          <w:rFonts w:ascii="Times New Roman" w:hAnsi="Times New Roman"/>
          <w:i/>
        </w:rPr>
        <w:t>(Joined 4:42 PM)</w:t>
      </w:r>
    </w:p>
    <w:p>
      <w:pPr>
        <w:ind w:left="2880" w:firstLine="720"/>
        <w:rPr>
          <w:rFonts w:ascii="Times New Roman" w:hAnsi="Times New Roman"/>
        </w:rPr>
      </w:pPr>
      <w:r>
        <w:rPr>
          <w:rFonts w:ascii="Times New Roman" w:hAnsi="Times New Roman"/>
        </w:rPr>
        <w:t xml:space="preserve">Chris Tertinek, Councilperson- </w:t>
      </w:r>
      <w:r>
        <w:rPr>
          <w:rFonts w:ascii="Times New Roman" w:hAnsi="Times New Roman"/>
          <w:i/>
        </w:rPr>
        <w:t>Zoomed</w:t>
      </w:r>
    </w:p>
    <w:p>
      <w:pPr>
        <w:ind w:left="2880" w:firstLine="720"/>
        <w:rPr>
          <w:rFonts w:ascii="Times New Roman" w:hAnsi="Times New Roman"/>
        </w:rPr>
      </w:pPr>
      <w:r>
        <w:rPr>
          <w:rFonts w:ascii="Times New Roman" w:hAnsi="Times New Roman"/>
        </w:rPr>
        <w:t>Johns Faulks, Councilperson-</w:t>
      </w:r>
      <w:r>
        <w:rPr>
          <w:rFonts w:ascii="Times New Roman" w:hAnsi="Times New Roman"/>
          <w:i/>
        </w:rPr>
        <w:t xml:space="preserve">Zoomed (Joined 4:42 PM)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Bree Crandell, Confidential Supervisor Clerk </w:t>
      </w:r>
    </w:p>
    <w:p>
      <w:pPr>
        <w:ind w:left="2880" w:firstLine="720"/>
        <w:rPr>
          <w:rFonts w:ascii="Times New Roman" w:hAnsi="Times New Roman"/>
          <w:i/>
        </w:rPr>
      </w:pPr>
      <w:r>
        <w:rPr>
          <w:rFonts w:ascii="Times New Roman" w:hAnsi="Times New Roman"/>
        </w:rPr>
        <w:t>Lori Diver, Sodus Town Clerk-</w:t>
      </w:r>
      <w:r>
        <w:rPr>
          <w:rFonts w:ascii="Times New Roman" w:hAnsi="Times New Roman"/>
          <w:i/>
        </w:rPr>
        <w:t>Zoomed (Joined 4:42 PM)</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N/A </w:t>
      </w:r>
      <w:r>
        <w:rPr>
          <w:rFonts w:ascii="Times New Roman" w:hAnsi="Times New Roman"/>
        </w:rPr>
        <w:tab/>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i/>
        </w:rPr>
      </w:pPr>
      <w:r>
        <w:rPr>
          <w:rFonts w:ascii="Times New Roman" w:hAnsi="Times New Roman"/>
        </w:rPr>
        <w:tab/>
        <w:t>Others Present:</w:t>
      </w:r>
      <w:r>
        <w:rPr>
          <w:rFonts w:ascii="Times New Roman" w:hAnsi="Times New Roman"/>
        </w:rPr>
        <w:tab/>
        <w:t xml:space="preserve"> </w:t>
      </w:r>
      <w:r>
        <w:rPr>
          <w:rFonts w:ascii="Times New Roman" w:hAnsi="Times New Roman"/>
        </w:rPr>
        <w:tab/>
        <w:t>Kim Leonard, Budget Assistant-</w:t>
      </w:r>
      <w:r>
        <w:rPr>
          <w:rFonts w:ascii="Times New Roman" w:hAnsi="Times New Roman"/>
          <w:i/>
        </w:rPr>
        <w:t>Zoomed</w:t>
      </w:r>
    </w:p>
    <w:p>
      <w:pPr>
        <w:rPr>
          <w:rFonts w:ascii="Times New Roman" w:hAnsi="Times New Roman"/>
          <w:sz w:val="18"/>
          <w:szCs w:val="18"/>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Amy Kendall-</w:t>
      </w:r>
      <w:r>
        <w:rPr>
          <w:rFonts w:ascii="Times New Roman" w:hAnsi="Times New Roman"/>
          <w:i/>
        </w:rPr>
        <w:t xml:space="preserve">Zoomed </w:t>
      </w:r>
    </w:p>
    <w:p>
      <w:pPr>
        <w:rPr>
          <w:rFonts w:ascii="Times New Roman" w:hAnsi="Times New Roman"/>
          <w:i/>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Deputy Supervisor David LeRoy called the Public Hearing/Special Town Board Meeting to order at 4:42 PM. </w:t>
      </w:r>
      <w:r>
        <w:rPr>
          <w:rFonts w:ascii="Times New Roman" w:hAnsi="Times New Roman"/>
          <w:i/>
        </w:rPr>
        <w:t>Note: The meeting started late due to a couple board members attending another public event being held at the same time.</w:t>
      </w:r>
      <w:r>
        <w:rPr>
          <w:rFonts w:ascii="Times New Roman" w:hAnsi="Times New Roman"/>
        </w:rPr>
        <w:t xml:space="preserve">  Bree Crandell gave roll call.</w:t>
      </w:r>
    </w:p>
    <w:p>
      <w:pPr>
        <w:rPr>
          <w:rFonts w:ascii="Goudy Old Style" w:hAnsi="Goudy Old Style" w:cs="Tahoma"/>
          <w:b/>
          <w:u w:val="single"/>
        </w:rPr>
      </w:pPr>
    </w:p>
    <w:p>
      <w:pPr>
        <w:rPr>
          <w:rFonts w:ascii="Times New Roman" w:hAnsi="Times New Roman" w:cs="Arial"/>
        </w:rPr>
      </w:pPr>
      <w:r>
        <w:rPr>
          <w:rFonts w:ascii="Goudy Old Style" w:hAnsi="Goudy Old Style" w:cs="Tahoma"/>
          <w:b/>
          <w:u w:val="single"/>
        </w:rPr>
        <w:t>PUBLIC HEARING 4:42 PM:</w:t>
      </w:r>
      <w:r>
        <w:rPr>
          <w:rFonts w:ascii="Times New Roman" w:hAnsi="Times New Roman" w:cs="Arial"/>
        </w:rPr>
        <w:t xml:space="preserve"> </w:t>
      </w:r>
    </w:p>
    <w:p>
      <w:pPr>
        <w:rPr>
          <w:rFonts w:ascii="Times New Roman" w:hAnsi="Times New Roman" w:cs="Arial"/>
        </w:rPr>
      </w:pPr>
      <w:r>
        <w:rPr>
          <w:rFonts w:ascii="Times New Roman" w:hAnsi="Times New Roman" w:cs="Arial"/>
        </w:rPr>
        <w:t xml:space="preserve">Councilperson Don Ross motioned to open the public hearing at 4:42 PM was seconded by Councilperson John Faulks.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Bree Crandell read the legal notice for the public hearing as listed below: </w:t>
      </w:r>
    </w:p>
    <w:p>
      <w:pPr>
        <w:rPr>
          <w:rFonts w:ascii="Times New Roman" w:hAnsi="Times New Roman"/>
          <w:b/>
          <w:sz w:val="16"/>
          <w:szCs w:val="16"/>
        </w:rPr>
      </w:pPr>
      <w:r>
        <w:rPr>
          <w:rFonts w:ascii="Times New Roman" w:hAnsi="Times New Roman"/>
          <w:b/>
          <w:sz w:val="16"/>
          <w:szCs w:val="16"/>
        </w:rPr>
        <w:t>TOWN OF SODUS</w:t>
      </w:r>
    </w:p>
    <w:p>
      <w:pPr>
        <w:rPr>
          <w:rFonts w:ascii="Times New Roman" w:hAnsi="Times New Roman"/>
          <w:b/>
          <w:sz w:val="16"/>
          <w:szCs w:val="16"/>
        </w:rPr>
      </w:pPr>
      <w:r>
        <w:rPr>
          <w:rFonts w:ascii="Times New Roman" w:hAnsi="Times New Roman"/>
          <w:b/>
          <w:sz w:val="16"/>
          <w:szCs w:val="16"/>
        </w:rPr>
        <w:t>LEGAL NOTICE</w:t>
      </w:r>
    </w:p>
    <w:p>
      <w:pPr>
        <w:rPr>
          <w:rFonts w:ascii="Times New Roman" w:hAnsi="Times New Roman"/>
          <w:b/>
          <w:sz w:val="16"/>
          <w:szCs w:val="16"/>
        </w:rPr>
      </w:pPr>
      <w:r>
        <w:rPr>
          <w:rFonts w:ascii="Times New Roman" w:hAnsi="Times New Roman"/>
          <w:b/>
          <w:sz w:val="16"/>
          <w:szCs w:val="16"/>
        </w:rPr>
        <w:t xml:space="preserve">AMENDMENT TO NOTICE </w:t>
      </w:r>
    </w:p>
    <w:p>
      <w:pPr>
        <w:rPr>
          <w:rFonts w:ascii="Times New Roman" w:hAnsi="Times New Roman"/>
          <w:b/>
          <w:i/>
          <w:sz w:val="16"/>
          <w:szCs w:val="16"/>
        </w:rPr>
      </w:pPr>
      <w:r>
        <w:rPr>
          <w:rFonts w:ascii="Times New Roman" w:hAnsi="Times New Roman"/>
          <w:b/>
          <w:i/>
          <w:sz w:val="16"/>
          <w:szCs w:val="16"/>
        </w:rPr>
        <w:t>PUBLIC HEARING FOR:</w:t>
      </w:r>
    </w:p>
    <w:p>
      <w:pPr>
        <w:rPr>
          <w:rFonts w:ascii="Times New Roman" w:hAnsi="Times New Roman"/>
          <w:b/>
          <w:i/>
          <w:sz w:val="16"/>
          <w:szCs w:val="16"/>
        </w:rPr>
      </w:pPr>
      <w:r>
        <w:rPr>
          <w:rFonts w:ascii="Times New Roman" w:hAnsi="Times New Roman"/>
          <w:b/>
          <w:i/>
          <w:sz w:val="16"/>
          <w:szCs w:val="16"/>
        </w:rPr>
        <w:t>THE “2021 PRELIMINARY TOWN OF SODUS BUDGET”</w:t>
      </w:r>
    </w:p>
    <w:p>
      <w:pPr>
        <w:rPr>
          <w:rFonts w:ascii="Times New Roman" w:hAnsi="Times New Roman"/>
          <w:b/>
          <w:i/>
          <w:sz w:val="16"/>
          <w:szCs w:val="16"/>
        </w:rPr>
      </w:pPr>
      <w:r>
        <w:rPr>
          <w:rFonts w:ascii="Times New Roman" w:hAnsi="Times New Roman"/>
          <w:b/>
          <w:i/>
          <w:sz w:val="16"/>
          <w:szCs w:val="16"/>
        </w:rPr>
        <w:t>AND</w:t>
      </w:r>
    </w:p>
    <w:p>
      <w:pPr>
        <w:rPr>
          <w:rFonts w:ascii="Times New Roman" w:hAnsi="Times New Roman"/>
          <w:b/>
          <w:i/>
          <w:sz w:val="16"/>
          <w:szCs w:val="16"/>
        </w:rPr>
      </w:pPr>
      <w:r>
        <w:rPr>
          <w:rFonts w:ascii="Times New Roman" w:hAnsi="Times New Roman"/>
          <w:b/>
          <w:i/>
          <w:sz w:val="16"/>
          <w:szCs w:val="16"/>
        </w:rPr>
        <w:t>IMMEDIATELY FOLLOWING:</w:t>
      </w:r>
    </w:p>
    <w:p>
      <w:pPr>
        <w:rPr>
          <w:rFonts w:ascii="Times New Roman" w:hAnsi="Times New Roman"/>
          <w:b/>
          <w:i/>
          <w:sz w:val="16"/>
          <w:szCs w:val="16"/>
        </w:rPr>
      </w:pPr>
      <w:r>
        <w:rPr>
          <w:rFonts w:ascii="Times New Roman" w:hAnsi="Times New Roman"/>
          <w:b/>
          <w:i/>
          <w:sz w:val="16"/>
          <w:szCs w:val="16"/>
        </w:rPr>
        <w:t>SPECIAL TOWN BOARD MEETING</w:t>
      </w:r>
    </w:p>
    <w:p>
      <w:pPr>
        <w:rPr>
          <w:rFonts w:ascii="Times New Roman" w:hAnsi="Times New Roman"/>
          <w:sz w:val="16"/>
          <w:szCs w:val="16"/>
        </w:rPr>
      </w:pPr>
    </w:p>
    <w:p>
      <w:pPr>
        <w:rPr>
          <w:rFonts w:ascii="Times New Roman" w:hAnsi="Times New Roman"/>
          <w:sz w:val="16"/>
          <w:szCs w:val="16"/>
        </w:rPr>
      </w:pPr>
      <w:r>
        <w:rPr>
          <w:rFonts w:ascii="Times New Roman" w:hAnsi="Times New Roman"/>
          <w:b/>
          <w:sz w:val="16"/>
          <w:szCs w:val="16"/>
        </w:rPr>
        <w:t>NOTICE IS HEREBY GIVEN,</w:t>
      </w:r>
      <w:r>
        <w:rPr>
          <w:rFonts w:ascii="Times New Roman" w:hAnsi="Times New Roman"/>
          <w:sz w:val="16"/>
          <w:szCs w:val="16"/>
        </w:rPr>
        <w:t xml:space="preserve"> that the Preliminary Budget for the Town of Sodus , New York, for the fiscal year beginning January 1, 2021 has been completed and filed in the office of the Town Clerk of the Town of Sodus where it is available for inspection by any interested person at all reasonable hours; and </w:t>
      </w:r>
    </w:p>
    <w:p>
      <w:pPr>
        <w:rPr>
          <w:rFonts w:ascii="Times New Roman" w:hAnsi="Times New Roman"/>
          <w:sz w:val="16"/>
          <w:szCs w:val="16"/>
        </w:rPr>
      </w:pPr>
    </w:p>
    <w:p>
      <w:pPr>
        <w:rPr>
          <w:rFonts w:ascii="Times New Roman" w:hAnsi="Times New Roman"/>
          <w:sz w:val="16"/>
          <w:szCs w:val="16"/>
        </w:rPr>
      </w:pPr>
      <w:r>
        <w:rPr>
          <w:rFonts w:ascii="Times New Roman" w:hAnsi="Times New Roman"/>
          <w:b/>
          <w:sz w:val="16"/>
          <w:szCs w:val="16"/>
        </w:rPr>
        <w:t>FURTHER NOTICE,</w:t>
      </w:r>
      <w:r>
        <w:rPr>
          <w:rFonts w:ascii="Times New Roman" w:hAnsi="Times New Roman"/>
          <w:sz w:val="16"/>
          <w:szCs w:val="16"/>
        </w:rPr>
        <w:t xml:space="preserve"> is hereby given that the Town Board of the Town of Sodus will meet to review said budget and hold a Public Hearing on Thursday October 29, 2020 at 4:30 p.m. in the Sodus Town Hall, 14-16 Mill Street, Sodus, NY  14551, at which time and place any persons may be heard in favor or against any items therein contained; and </w:t>
      </w:r>
    </w:p>
    <w:p>
      <w:pPr>
        <w:rPr>
          <w:rFonts w:ascii="Times New Roman" w:hAnsi="Times New Roman"/>
          <w:sz w:val="16"/>
          <w:szCs w:val="16"/>
        </w:rPr>
      </w:pPr>
    </w:p>
    <w:p>
      <w:pPr>
        <w:rPr>
          <w:rFonts w:ascii="Times New Roman" w:hAnsi="Times New Roman"/>
          <w:sz w:val="16"/>
          <w:szCs w:val="16"/>
        </w:rPr>
      </w:pPr>
      <w:r>
        <w:rPr>
          <w:rFonts w:ascii="Times New Roman" w:hAnsi="Times New Roman"/>
          <w:b/>
          <w:sz w:val="16"/>
          <w:szCs w:val="16"/>
        </w:rPr>
        <w:t xml:space="preserve">WHEREAS, </w:t>
      </w:r>
      <w:r>
        <w:rPr>
          <w:rFonts w:ascii="Times New Roman" w:hAnsi="Times New Roman"/>
          <w:sz w:val="16"/>
          <w:szCs w:val="16"/>
        </w:rPr>
        <w:t>pursuant to Town Law, the proposed salaries of the following officers are hereby specified as follows:</w:t>
      </w:r>
    </w:p>
    <w:p>
      <w:pPr>
        <w:rPr>
          <w:rFonts w:ascii="Times New Roman" w:hAnsi="Times New Roman"/>
          <w:sz w:val="16"/>
          <w:szCs w:val="16"/>
        </w:rPr>
      </w:pPr>
    </w:p>
    <w:tbl>
      <w:tblPr>
        <w:tblW w:w="9452" w:type="dxa"/>
        <w:jc w:val="center"/>
        <w:tblInd w:w="93" w:type="dxa"/>
        <w:tblLook w:val="04A0" w:firstRow="1" w:lastRow="0" w:firstColumn="1" w:lastColumn="0" w:noHBand="0" w:noVBand="1"/>
      </w:tblPr>
      <w:tblGrid>
        <w:gridCol w:w="1133"/>
        <w:gridCol w:w="971"/>
        <w:gridCol w:w="971"/>
        <w:gridCol w:w="971"/>
        <w:gridCol w:w="1072"/>
        <w:gridCol w:w="992"/>
        <w:gridCol w:w="1316"/>
        <w:gridCol w:w="1055"/>
        <w:gridCol w:w="971"/>
      </w:tblGrid>
      <w:tr>
        <w:trPr>
          <w:trHeight w:val="304"/>
          <w:jc w:val="center"/>
        </w:trPr>
        <w:tc>
          <w:tcPr>
            <w:tcW w:w="1133"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72"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ELECTED</w:t>
            </w:r>
          </w:p>
        </w:tc>
        <w:tc>
          <w:tcPr>
            <w:tcW w:w="992"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ELECTED</w:t>
            </w:r>
          </w:p>
        </w:tc>
        <w:tc>
          <w:tcPr>
            <w:tcW w:w="1316"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TAX COLLECTION</w:t>
            </w:r>
          </w:p>
        </w:tc>
        <w:tc>
          <w:tcPr>
            <w:tcW w:w="1055"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VITAL REGISTER</w:t>
            </w:r>
          </w:p>
        </w:tc>
        <w:tc>
          <w:tcPr>
            <w:tcW w:w="971"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rPr>
            </w:pPr>
            <w:r>
              <w:rPr>
                <w:rFonts w:ascii="Times New Roman" w:hAnsi="Times New Roman"/>
                <w:b/>
                <w:color w:val="000000"/>
                <w:sz w:val="16"/>
                <w:szCs w:val="16"/>
              </w:rPr>
              <w:t>GRAND</w:t>
            </w:r>
          </w:p>
        </w:tc>
      </w:tr>
      <w:tr>
        <w:trPr>
          <w:trHeight w:val="304"/>
          <w:jc w:val="center"/>
        </w:trPr>
        <w:tc>
          <w:tcPr>
            <w:tcW w:w="2103" w:type="dxa"/>
            <w:gridSpan w:val="2"/>
            <w:tcBorders>
              <w:top w:val="nil"/>
              <w:left w:val="nil"/>
              <w:bottom w:val="nil"/>
              <w:right w:val="nil"/>
            </w:tcBorders>
            <w:shd w:val="clear" w:color="auto" w:fill="auto"/>
            <w:noWrap/>
            <w:vAlign w:val="bottom"/>
            <w:hideMark/>
          </w:tcPr>
          <w:p>
            <w:pPr>
              <w:rPr>
                <w:rFonts w:ascii="Times New Roman" w:hAnsi="Times New Roman"/>
                <w:b/>
                <w:bCs/>
                <w:color w:val="000000"/>
                <w:sz w:val="16"/>
                <w:szCs w:val="16"/>
                <w:u w:val="single"/>
              </w:rPr>
            </w:pPr>
            <w:r>
              <w:rPr>
                <w:rFonts w:ascii="Times New Roman" w:hAnsi="Times New Roman"/>
                <w:b/>
                <w:bCs/>
                <w:color w:val="000000"/>
                <w:sz w:val="16"/>
                <w:szCs w:val="16"/>
                <w:u w:val="single"/>
              </w:rPr>
              <w:t>ELECTED OFFICALS</w:t>
            </w:r>
          </w:p>
        </w:tc>
        <w:tc>
          <w:tcPr>
            <w:tcW w:w="971"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b/>
                <w:bCs/>
                <w:color w:val="000000"/>
                <w:sz w:val="16"/>
                <w:szCs w:val="16"/>
                <w:u w:val="single"/>
              </w:rPr>
            </w:pPr>
            <w:r>
              <w:rPr>
                <w:rFonts w:ascii="Times New Roman" w:hAnsi="Times New Roman"/>
                <w:b/>
                <w:bCs/>
                <w:color w:val="000000"/>
                <w:sz w:val="16"/>
                <w:szCs w:val="16"/>
                <w:u w:val="single"/>
              </w:rPr>
              <w:t>#</w:t>
            </w:r>
          </w:p>
        </w:tc>
        <w:tc>
          <w:tcPr>
            <w:tcW w:w="1072"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EACH</w:t>
            </w:r>
          </w:p>
        </w:tc>
        <w:tc>
          <w:tcPr>
            <w:tcW w:w="992"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TITLE</w:t>
            </w:r>
          </w:p>
        </w:tc>
        <w:tc>
          <w:tcPr>
            <w:tcW w:w="1316"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CODES</w:t>
            </w:r>
          </w:p>
        </w:tc>
        <w:tc>
          <w:tcPr>
            <w:tcW w:w="1055"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CODES</w:t>
            </w:r>
          </w:p>
        </w:tc>
        <w:tc>
          <w:tcPr>
            <w:tcW w:w="971" w:type="dxa"/>
            <w:tcBorders>
              <w:top w:val="nil"/>
              <w:left w:val="nil"/>
              <w:bottom w:val="nil"/>
              <w:right w:val="nil"/>
            </w:tcBorders>
            <w:shd w:val="clear" w:color="auto" w:fill="auto"/>
            <w:noWrap/>
            <w:vAlign w:val="bottom"/>
            <w:hideMark/>
          </w:tcPr>
          <w:p>
            <w:pPr>
              <w:jc w:val="center"/>
              <w:rPr>
                <w:rFonts w:ascii="Times New Roman" w:hAnsi="Times New Roman"/>
                <w:b/>
                <w:color w:val="000000"/>
                <w:sz w:val="16"/>
                <w:szCs w:val="16"/>
                <w:u w:val="single"/>
              </w:rPr>
            </w:pPr>
            <w:r>
              <w:rPr>
                <w:rFonts w:ascii="Times New Roman" w:hAnsi="Times New Roman"/>
                <w:b/>
                <w:color w:val="000000"/>
                <w:sz w:val="16"/>
                <w:szCs w:val="16"/>
                <w:u w:val="single"/>
              </w:rPr>
              <w:t>TOTAL</w:t>
            </w:r>
          </w:p>
        </w:tc>
      </w:tr>
      <w:tr>
        <w:trPr>
          <w:trHeight w:val="304"/>
          <w:jc w:val="center"/>
        </w:trPr>
        <w:tc>
          <w:tcPr>
            <w:tcW w:w="2103"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BOARD</w:t>
            </w:r>
          </w:p>
        </w:tc>
        <w:tc>
          <w:tcPr>
            <w:tcW w:w="971"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4</w:t>
            </w:r>
          </w:p>
        </w:tc>
        <w:tc>
          <w:tcPr>
            <w:tcW w:w="107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5577</w:t>
            </w:r>
          </w:p>
        </w:tc>
        <w:tc>
          <w:tcPr>
            <w:tcW w:w="99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22308</w:t>
            </w:r>
          </w:p>
        </w:tc>
        <w:tc>
          <w:tcPr>
            <w:tcW w:w="1316"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5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22308</w:t>
            </w:r>
          </w:p>
        </w:tc>
      </w:tr>
      <w:tr>
        <w:trPr>
          <w:trHeight w:val="304"/>
          <w:jc w:val="center"/>
        </w:trPr>
        <w:tc>
          <w:tcPr>
            <w:tcW w:w="2103"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JUSTICES</w:t>
            </w:r>
          </w:p>
        </w:tc>
        <w:tc>
          <w:tcPr>
            <w:tcW w:w="971"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w:t>
            </w:r>
          </w:p>
        </w:tc>
        <w:tc>
          <w:tcPr>
            <w:tcW w:w="107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25183</w:t>
            </w:r>
          </w:p>
        </w:tc>
        <w:tc>
          <w:tcPr>
            <w:tcW w:w="99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50366</w:t>
            </w:r>
          </w:p>
        </w:tc>
        <w:tc>
          <w:tcPr>
            <w:tcW w:w="1316"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5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50366</w:t>
            </w:r>
          </w:p>
        </w:tc>
      </w:tr>
      <w:tr>
        <w:trPr>
          <w:trHeight w:val="304"/>
          <w:jc w:val="center"/>
        </w:trPr>
        <w:tc>
          <w:tcPr>
            <w:tcW w:w="2103"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SUPERVISOR</w:t>
            </w:r>
          </w:p>
        </w:tc>
        <w:tc>
          <w:tcPr>
            <w:tcW w:w="971"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w:t>
            </w:r>
          </w:p>
        </w:tc>
        <w:tc>
          <w:tcPr>
            <w:tcW w:w="107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29745</w:t>
            </w:r>
          </w:p>
        </w:tc>
        <w:tc>
          <w:tcPr>
            <w:tcW w:w="99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29745</w:t>
            </w:r>
          </w:p>
        </w:tc>
        <w:tc>
          <w:tcPr>
            <w:tcW w:w="1316"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5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29745</w:t>
            </w:r>
          </w:p>
        </w:tc>
      </w:tr>
      <w:tr>
        <w:trPr>
          <w:trHeight w:val="304"/>
          <w:jc w:val="center"/>
        </w:trPr>
        <w:tc>
          <w:tcPr>
            <w:tcW w:w="2103" w:type="dxa"/>
            <w:gridSpan w:val="2"/>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TOWN CLERK</w:t>
            </w:r>
          </w:p>
        </w:tc>
        <w:tc>
          <w:tcPr>
            <w:tcW w:w="971" w:type="dxa"/>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w:t>
            </w:r>
          </w:p>
        </w:tc>
        <w:tc>
          <w:tcPr>
            <w:tcW w:w="107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42901</w:t>
            </w:r>
          </w:p>
        </w:tc>
        <w:tc>
          <w:tcPr>
            <w:tcW w:w="99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42901</w:t>
            </w:r>
          </w:p>
        </w:tc>
        <w:tc>
          <w:tcPr>
            <w:tcW w:w="1316"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1561</w:t>
            </w:r>
          </w:p>
        </w:tc>
        <w:tc>
          <w:tcPr>
            <w:tcW w:w="1055"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3121</w:t>
            </w:r>
          </w:p>
        </w:tc>
        <w:tc>
          <w:tcPr>
            <w:tcW w:w="971"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47583</w:t>
            </w:r>
          </w:p>
        </w:tc>
      </w:tr>
      <w:tr>
        <w:trPr>
          <w:trHeight w:val="304"/>
          <w:jc w:val="center"/>
        </w:trPr>
        <w:tc>
          <w:tcPr>
            <w:tcW w:w="3074" w:type="dxa"/>
            <w:gridSpan w:val="3"/>
            <w:tcBorders>
              <w:top w:val="nil"/>
              <w:left w:val="nil"/>
              <w:bottom w:val="nil"/>
              <w:right w:val="nil"/>
            </w:tcBorders>
            <w:shd w:val="clear" w:color="auto" w:fill="auto"/>
            <w:noWrap/>
            <w:vAlign w:val="bottom"/>
            <w:hideMark/>
          </w:tcPr>
          <w:p>
            <w:pPr>
              <w:rPr>
                <w:rFonts w:ascii="Times New Roman" w:hAnsi="Times New Roman"/>
                <w:b/>
                <w:color w:val="000000"/>
                <w:sz w:val="16"/>
                <w:szCs w:val="16"/>
              </w:rPr>
            </w:pPr>
            <w:r>
              <w:rPr>
                <w:rFonts w:ascii="Times New Roman" w:hAnsi="Times New Roman"/>
                <w:b/>
                <w:color w:val="000000"/>
                <w:sz w:val="16"/>
                <w:szCs w:val="16"/>
              </w:rPr>
              <w:t>HIGHWAY SUPERINTENDENT</w:t>
            </w:r>
          </w:p>
        </w:tc>
        <w:tc>
          <w:tcPr>
            <w:tcW w:w="971"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1</w:t>
            </w:r>
          </w:p>
        </w:tc>
        <w:tc>
          <w:tcPr>
            <w:tcW w:w="107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59895</w:t>
            </w:r>
          </w:p>
        </w:tc>
        <w:tc>
          <w:tcPr>
            <w:tcW w:w="992" w:type="dxa"/>
            <w:tcBorders>
              <w:top w:val="nil"/>
              <w:left w:val="nil"/>
              <w:bottom w:val="nil"/>
              <w:right w:val="nil"/>
            </w:tcBorders>
            <w:shd w:val="clear" w:color="auto" w:fill="auto"/>
            <w:noWrap/>
            <w:vAlign w:val="bottom"/>
            <w:hideMark/>
          </w:tcPr>
          <w:p>
            <w:pPr>
              <w:jc w:val="right"/>
              <w:rPr>
                <w:rFonts w:ascii="Times New Roman" w:hAnsi="Times New Roman"/>
                <w:color w:val="000000"/>
                <w:sz w:val="16"/>
                <w:szCs w:val="16"/>
              </w:rPr>
            </w:pPr>
            <w:r>
              <w:rPr>
                <w:rFonts w:ascii="Times New Roman" w:hAnsi="Times New Roman"/>
                <w:color w:val="000000"/>
                <w:sz w:val="16"/>
                <w:szCs w:val="16"/>
              </w:rPr>
              <w:t>59895</w:t>
            </w:r>
          </w:p>
        </w:tc>
        <w:tc>
          <w:tcPr>
            <w:tcW w:w="1316"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1055" w:type="dxa"/>
            <w:tcBorders>
              <w:top w:val="nil"/>
              <w:left w:val="nil"/>
              <w:bottom w:val="nil"/>
              <w:right w:val="nil"/>
            </w:tcBorders>
            <w:shd w:val="clear" w:color="auto" w:fill="auto"/>
            <w:noWrap/>
            <w:vAlign w:val="bottom"/>
            <w:hideMark/>
          </w:tcPr>
          <w:p>
            <w:pPr>
              <w:rPr>
                <w:rFonts w:ascii="Times New Roman" w:hAnsi="Times New Roman"/>
                <w:color w:val="000000"/>
                <w:sz w:val="16"/>
                <w:szCs w:val="16"/>
              </w:rPr>
            </w:pPr>
          </w:p>
        </w:tc>
        <w:tc>
          <w:tcPr>
            <w:tcW w:w="971" w:type="dxa"/>
            <w:tcBorders>
              <w:top w:val="nil"/>
              <w:left w:val="nil"/>
              <w:bottom w:val="nil"/>
              <w:right w:val="nil"/>
            </w:tcBorders>
            <w:shd w:val="clear" w:color="auto" w:fill="auto"/>
            <w:noWrap/>
            <w:vAlign w:val="bottom"/>
            <w:hideMark/>
          </w:tcPr>
          <w:p>
            <w:pPr>
              <w:jc w:val="right"/>
              <w:rPr>
                <w:rFonts w:ascii="Times New Roman" w:hAnsi="Times New Roman"/>
                <w:b/>
                <w:color w:val="000000"/>
                <w:sz w:val="16"/>
                <w:szCs w:val="16"/>
                <w:u w:val="single"/>
              </w:rPr>
            </w:pPr>
            <w:r>
              <w:rPr>
                <w:rFonts w:ascii="Times New Roman" w:hAnsi="Times New Roman"/>
                <w:b/>
                <w:color w:val="000000"/>
                <w:sz w:val="16"/>
                <w:szCs w:val="16"/>
                <w:u w:val="single"/>
              </w:rPr>
              <w:t>59895</w:t>
            </w:r>
          </w:p>
        </w:tc>
      </w:tr>
    </w:tbl>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The Sodus Town Board will then meet for a Special Board Meeting immediately following the Public Hearing to review and propose adoption of the 2021 Town of Sodus Preliminary Budget into the 2021 Adopted Town of Sodus Budget.  We are asking the public to attend by Zoom because of Covid-19 and the strict social distancing requirements. </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All meetings are open to the public. </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Topic: 2021 Preliminary Town of Sodus Budget Public Hearing </w:t>
      </w:r>
    </w:p>
    <w:p>
      <w:pPr>
        <w:rPr>
          <w:rFonts w:ascii="Times New Roman" w:hAnsi="Times New Roman"/>
          <w:sz w:val="16"/>
          <w:szCs w:val="16"/>
        </w:rPr>
      </w:pPr>
      <w:r>
        <w:rPr>
          <w:rFonts w:ascii="Times New Roman" w:hAnsi="Times New Roman"/>
          <w:sz w:val="16"/>
          <w:szCs w:val="16"/>
        </w:rPr>
        <w:t>Time: Oct 29, 2020 04:30 PM Eastern Time (US and Canada)</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Meeting ID: 691 223 2674</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Passcode: 911880</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Date: October 15, 2020</w:t>
      </w:r>
    </w:p>
    <w:p>
      <w:pPr>
        <w:rPr>
          <w:rFonts w:ascii="Times New Roman" w:hAnsi="Times New Roman"/>
          <w:sz w:val="16"/>
          <w:szCs w:val="16"/>
        </w:rPr>
      </w:pPr>
      <w:r>
        <w:rPr>
          <w:rFonts w:ascii="Times New Roman" w:hAnsi="Times New Roman"/>
          <w:sz w:val="16"/>
          <w:szCs w:val="16"/>
        </w:rPr>
        <w:t>By Order of the Sodus Town Board,</w:t>
      </w:r>
    </w:p>
    <w:p>
      <w:pPr>
        <w:rPr>
          <w:rFonts w:ascii="Times New Roman" w:hAnsi="Times New Roman"/>
          <w:sz w:val="16"/>
          <w:szCs w:val="16"/>
        </w:rPr>
      </w:pPr>
      <w:r>
        <w:rPr>
          <w:rFonts w:ascii="Times New Roman" w:hAnsi="Times New Roman"/>
          <w:sz w:val="16"/>
          <w:szCs w:val="16"/>
        </w:rPr>
        <w:t>Lori Diver</w:t>
      </w:r>
    </w:p>
    <w:p>
      <w:pPr>
        <w:rPr>
          <w:rFonts w:ascii="Times New Roman" w:hAnsi="Times New Roman"/>
          <w:sz w:val="16"/>
          <w:szCs w:val="16"/>
        </w:rPr>
      </w:pPr>
      <w:r>
        <w:rPr>
          <w:rFonts w:ascii="Times New Roman" w:hAnsi="Times New Roman"/>
          <w:sz w:val="16"/>
          <w:szCs w:val="16"/>
        </w:rPr>
        <w:t xml:space="preserve">Sodus Town Clerk, RMC </w:t>
      </w:r>
    </w:p>
    <w:p>
      <w:pPr>
        <w:rPr>
          <w:rFonts w:ascii="Times New Roman" w:hAnsi="Times New Roman" w:cs="Arial"/>
        </w:rPr>
      </w:pPr>
    </w:p>
    <w:p>
      <w:pPr>
        <w:rPr>
          <w:rFonts w:ascii="Times New Roman" w:hAnsi="Times New Roman" w:cs="Arial"/>
        </w:rPr>
      </w:pPr>
      <w:r>
        <w:rPr>
          <w:rFonts w:ascii="Times New Roman" w:hAnsi="Times New Roman" w:cs="Arial"/>
        </w:rPr>
        <w:t>Deputy Supervisor David LeRoy opened the floor for public comments.</w:t>
      </w:r>
    </w:p>
    <w:p>
      <w:pPr>
        <w:rPr>
          <w:rFonts w:ascii="Times New Roman" w:hAnsi="Times New Roman" w:cs="Arial"/>
        </w:rPr>
      </w:pPr>
      <w:r>
        <w:rPr>
          <w:rFonts w:ascii="Times New Roman" w:hAnsi="Times New Roman" w:cs="Arial"/>
        </w:rPr>
        <w:t xml:space="preserve"> </w:t>
      </w:r>
    </w:p>
    <w:p>
      <w:pPr>
        <w:rPr>
          <w:rFonts w:ascii="Times New Roman" w:hAnsi="Times New Roman" w:cs="Arial"/>
        </w:rPr>
      </w:pPr>
      <w:r>
        <w:rPr>
          <w:rFonts w:ascii="Times New Roman" w:hAnsi="Times New Roman" w:cs="Arial"/>
        </w:rPr>
        <w:t xml:space="preserve">Given there was little discussion on the tentative budget; Councilperson Chris Tertinek motioned to close the public hearing at 4:46 PM was seconded by Councilperson John Faulks.  Upon roll call the following votes were heard, Supervisor Scott E. Johnson, aye; David LeRoy, aye; Chris Tertinek, aye; Don Ross, aye; and John Faulks, aye. Motion carried.  </w:t>
      </w:r>
    </w:p>
    <w:p>
      <w:pPr>
        <w:rPr>
          <w:rFonts w:ascii="Times New Roman" w:hAnsi="Times New Roman" w:cs="Arial"/>
        </w:rPr>
      </w:pPr>
    </w:p>
    <w:p>
      <w:pPr>
        <w:jc w:val="center"/>
        <w:rPr>
          <w:rFonts w:ascii="Times New Roman" w:hAnsi="Times New Roman" w:cs="Tahoma"/>
          <w:b/>
          <w:i/>
          <w:u w:val="single"/>
        </w:rPr>
      </w:pPr>
      <w:r>
        <w:rPr>
          <w:rFonts w:ascii="Times New Roman" w:hAnsi="Times New Roman" w:cs="Tahoma"/>
          <w:b/>
          <w:i/>
          <w:u w:val="single"/>
        </w:rPr>
        <w:t>RESOLUTION</w:t>
      </w:r>
    </w:p>
    <w:p>
      <w:pPr>
        <w:spacing w:after="120" w:line="285" w:lineRule="auto"/>
        <w:jc w:val="center"/>
        <w:rPr>
          <w:rFonts w:ascii="Times New Roman" w:hAnsi="Times New Roman"/>
          <w:b/>
          <w:i/>
          <w:color w:val="000000"/>
          <w:kern w:val="28"/>
          <w:u w:val="single"/>
          <w14:ligatures w14:val="standard"/>
          <w14:cntxtAlts/>
        </w:rPr>
      </w:pPr>
      <w:r>
        <w:rPr>
          <w:rFonts w:ascii="Times New Roman" w:hAnsi="Times New Roman"/>
          <w:b/>
          <w:i/>
          <w:color w:val="000000"/>
          <w:kern w:val="28"/>
          <w:u w:val="single"/>
          <w14:ligatures w14:val="standard"/>
          <w14:cntxtAlts/>
        </w:rPr>
        <w:t xml:space="preserve">2021 Amending Tentative Budget Resolution </w:t>
      </w:r>
    </w:p>
    <w:p>
      <w:pPr>
        <w:spacing w:after="120" w:line="285" w:lineRule="auto"/>
        <w:jc w:val="center"/>
        <w:rPr>
          <w:rFonts w:ascii="Times New Roman" w:hAnsi="Times New Roman"/>
          <w:b/>
          <w:i/>
          <w:color w:val="000000"/>
          <w:kern w:val="28"/>
          <w14:ligatures w14:val="standard"/>
          <w14:cntxtAlts/>
        </w:rPr>
      </w:pPr>
      <w:r>
        <w:rPr>
          <w:rFonts w:ascii="Times New Roman" w:hAnsi="Times New Roman"/>
          <w:b/>
          <w:i/>
          <w:color w:val="000000"/>
          <w:kern w:val="28"/>
          <w14:ligatures w14:val="standard"/>
          <w14:cntxtAlts/>
        </w:rPr>
        <w:t>(7     10-2020)</w:t>
      </w:r>
    </w:p>
    <w:p>
      <w:pPr>
        <w:spacing w:after="120" w:line="285" w:lineRule="auto"/>
        <w:rPr>
          <w:rFonts w:ascii="Times New Roman" w:hAnsi="Times New Roman"/>
          <w:b/>
          <w:i/>
          <w:color w:val="000000"/>
          <w:kern w:val="28"/>
          <w:sz w:val="20"/>
          <w:szCs w:val="20"/>
          <w14:ligatures w14:val="standard"/>
          <w14:cntxtAlts/>
        </w:rPr>
      </w:pPr>
      <w:r>
        <w:rPr>
          <w:rFonts w:ascii="Times New Roman" w:hAnsi="Times New Roman" w:cs="Tahoma"/>
          <w:sz w:val="20"/>
          <w:szCs w:val="20"/>
        </w:rPr>
        <w:t>Supervisor Scott Johnson offered the following resolution for its adoption, and</w:t>
      </w:r>
    </w:p>
    <w:p>
      <w:pPr>
        <w:spacing w:after="120" w:line="285" w:lineRule="auto"/>
        <w:rPr>
          <w:rFonts w:ascii="Times New Roman" w:hAnsi="Times New Roman"/>
          <w:color w:val="000000"/>
          <w:kern w:val="28"/>
          <w:sz w:val="20"/>
          <w:szCs w:val="20"/>
          <w14:ligatures w14:val="standard"/>
          <w14:cntxtAlts/>
        </w:rPr>
      </w:pPr>
      <w:r>
        <w:rPr>
          <w:rFonts w:ascii="Times New Roman" w:hAnsi="Times New Roman"/>
          <w:color w:val="000000"/>
          <w:kern w:val="28"/>
          <w:sz w:val="20"/>
          <w:szCs w:val="20"/>
          <w14:ligatures w14:val="standard"/>
          <w14:cntxtAlts/>
        </w:rPr>
        <w:t xml:space="preserve">RESOLVED, that the Town Board amends the 2021 Tentative Budget amounts in account A1910 from the allocated amount of 40,000 to 47,963, DA5130.4 from 225,000 to 215,000, A1082 add amount 1,298 to the fund, and create a new fund labeled Water Treatment Plant-Wayne County Water Sewer Authority F8340.4 Principal and Interest in the amount of 55,154, F 0962 account Reserve for Future Debt add amount of 32,228 and add total expenses amount of 87,382.  The new “F” accounts were created for the Regional Water Tank Project, and </w:t>
      </w:r>
    </w:p>
    <w:p>
      <w:pPr>
        <w:spacing w:after="120" w:line="285" w:lineRule="auto"/>
        <w:rPr>
          <w:rFonts w:ascii="Times New Roman" w:hAnsi="Times New Roman"/>
          <w:color w:val="000000"/>
          <w:kern w:val="28"/>
          <w:sz w:val="20"/>
          <w:szCs w:val="20"/>
          <w14:ligatures w14:val="standard"/>
          <w14:cntxtAlts/>
        </w:rPr>
      </w:pPr>
      <w:r>
        <w:rPr>
          <w:rFonts w:ascii="Times New Roman" w:hAnsi="Times New Roman"/>
          <w:color w:val="000000"/>
          <w:kern w:val="28"/>
          <w:sz w:val="20"/>
          <w:szCs w:val="20"/>
          <w14:ligatures w14:val="standard"/>
          <w14:cntxtAlts/>
        </w:rPr>
        <w:t xml:space="preserve">BE IT RESOLVED, that SWSG should be listed as 0 in the first two columns for vacant lots and SW-11 is 0 as well for vacant lots, now  </w:t>
      </w:r>
    </w:p>
    <w:p>
      <w:pPr>
        <w:spacing w:after="120" w:line="285" w:lineRule="auto"/>
        <w:jc w:val="both"/>
        <w:rPr>
          <w:rFonts w:ascii="Times New Roman" w:hAnsi="Times New Roman" w:cs="Tahoma"/>
          <w:sz w:val="20"/>
          <w:szCs w:val="20"/>
        </w:rPr>
      </w:pPr>
      <w:r>
        <w:rPr>
          <w:rFonts w:ascii="Times New Roman" w:hAnsi="Times New Roman" w:cs="Tahoma"/>
          <w:sz w:val="20"/>
          <w:szCs w:val="20"/>
        </w:rPr>
        <w:t>FURTHER BE IT RESOLVED,</w:t>
      </w:r>
      <w:r>
        <w:rPr>
          <w:rFonts w:ascii="Times New Roman" w:hAnsi="Times New Roman" w:cs="Tahoma"/>
          <w:b/>
          <w:sz w:val="20"/>
          <w:szCs w:val="20"/>
        </w:rPr>
        <w:t xml:space="preserve"> </w:t>
      </w:r>
      <w:r>
        <w:rPr>
          <w:rFonts w:ascii="Times New Roman" w:hAnsi="Times New Roman" w:cs="Tahoma"/>
          <w:sz w:val="20"/>
          <w:szCs w:val="20"/>
        </w:rPr>
        <w:t xml:space="preserve">Councilperson Don Ross motioned to adopt this resolution which was seconded by Councilperson Chris Tertinek.  Upon roll call, the following votes were heard Supervisor Scott Johnson, aye; LeRoy, aye; Ross, aye; Tertinek, aye; and Faulks, aye.  Resolution Adopted. </w:t>
      </w:r>
    </w:p>
    <w:p>
      <w:pPr>
        <w:rPr>
          <w:rFonts w:ascii="Goudy Old Style" w:hAnsi="Goudy Old Style" w:cs="Tahoma"/>
          <w:b/>
          <w:sz w:val="18"/>
          <w:szCs w:val="18"/>
          <w:u w:val="single"/>
        </w:rPr>
      </w:pPr>
    </w:p>
    <w:p>
      <w:pPr>
        <w:rPr>
          <w:rFonts w:ascii="Goudy Old Style" w:hAnsi="Goudy Old Style" w:cs="Tahoma"/>
          <w:b/>
          <w:sz w:val="18"/>
          <w:szCs w:val="18"/>
          <w:u w:val="single"/>
        </w:rPr>
      </w:pPr>
    </w:p>
    <w:p>
      <w:pPr>
        <w:jc w:val="center"/>
        <w:rPr>
          <w:rFonts w:ascii="Times New Roman" w:hAnsi="Times New Roman" w:cs="Tahoma"/>
          <w:b/>
          <w:i/>
          <w:u w:val="single"/>
        </w:rPr>
      </w:pPr>
      <w:r>
        <w:rPr>
          <w:rFonts w:ascii="Times New Roman" w:hAnsi="Times New Roman" w:cs="Tahoma"/>
          <w:b/>
          <w:i/>
          <w:u w:val="single"/>
        </w:rPr>
        <w:t>RESOLUTION</w:t>
      </w:r>
    </w:p>
    <w:p>
      <w:pPr>
        <w:spacing w:after="120" w:line="285" w:lineRule="auto"/>
        <w:jc w:val="center"/>
        <w:rPr>
          <w:rFonts w:ascii="Times New Roman" w:hAnsi="Times New Roman"/>
          <w:b/>
          <w:i/>
          <w:color w:val="000000"/>
          <w:kern w:val="28"/>
          <w:u w:val="single"/>
          <w14:ligatures w14:val="standard"/>
          <w14:cntxtAlts/>
        </w:rPr>
      </w:pPr>
      <w:r>
        <w:rPr>
          <w:rFonts w:ascii="Times New Roman" w:hAnsi="Times New Roman"/>
          <w:b/>
          <w:i/>
          <w:color w:val="000000"/>
          <w:kern w:val="28"/>
          <w:u w:val="single"/>
          <w14:ligatures w14:val="standard"/>
          <w14:cntxtAlts/>
        </w:rPr>
        <w:t xml:space="preserve">Adopt Final 2021 Budget </w:t>
      </w:r>
    </w:p>
    <w:p>
      <w:pPr>
        <w:spacing w:after="120" w:line="285" w:lineRule="auto"/>
        <w:jc w:val="center"/>
        <w:rPr>
          <w:rFonts w:ascii="Times New Roman" w:hAnsi="Times New Roman"/>
          <w:b/>
          <w:i/>
          <w:color w:val="000000"/>
          <w:kern w:val="28"/>
          <w14:ligatures w14:val="standard"/>
          <w14:cntxtAlts/>
        </w:rPr>
      </w:pPr>
      <w:r>
        <w:rPr>
          <w:rFonts w:ascii="Times New Roman" w:hAnsi="Times New Roman"/>
          <w:b/>
          <w:i/>
          <w:color w:val="000000"/>
          <w:kern w:val="28"/>
          <w14:ligatures w14:val="standard"/>
          <w14:cntxtAlts/>
        </w:rPr>
        <w:t>(8</w:t>
      </w:r>
      <w:bookmarkStart w:id="0" w:name="_GoBack"/>
      <w:bookmarkEnd w:id="0"/>
      <w:r>
        <w:rPr>
          <w:rFonts w:ascii="Times New Roman" w:hAnsi="Times New Roman"/>
          <w:b/>
          <w:i/>
          <w:color w:val="000000"/>
          <w:kern w:val="28"/>
          <w14:ligatures w14:val="standard"/>
          <w14:cntxtAlts/>
        </w:rPr>
        <w:t xml:space="preserve">    10-2020)</w:t>
      </w:r>
    </w:p>
    <w:p>
      <w:pPr>
        <w:spacing w:after="120" w:line="285" w:lineRule="auto"/>
        <w:rPr>
          <w:rFonts w:ascii="Times New Roman" w:hAnsi="Times New Roman"/>
          <w:color w:val="000000"/>
          <w:kern w:val="28"/>
          <w14:ligatures w14:val="standard"/>
          <w14:cntxtAlts/>
        </w:rPr>
      </w:pPr>
      <w:r>
        <w:rPr>
          <w:rFonts w:ascii="Times New Roman" w:hAnsi="Times New Roman"/>
          <w:color w:val="000000"/>
          <w:kern w:val="28"/>
          <w14:ligatures w14:val="standard"/>
          <w14:cntxtAlts/>
        </w:rPr>
        <w:t xml:space="preserve">Supervisor Scott Johnson offered the following resolution for its adoption; and </w:t>
      </w:r>
    </w:p>
    <w:p>
      <w:pPr>
        <w:spacing w:after="120" w:line="285" w:lineRule="auto"/>
        <w:rPr>
          <w:rFonts w:ascii="Times New Roman" w:hAnsi="Times New Roman"/>
        </w:rPr>
      </w:pPr>
      <w:r>
        <w:rPr>
          <w:rFonts w:ascii="Times New Roman" w:hAnsi="Times New Roman"/>
          <w:color w:val="000000"/>
          <w:kern w:val="28"/>
          <w14:ligatures w14:val="standard"/>
          <w14:cntxtAlts/>
        </w:rPr>
        <w:t xml:space="preserve">RESOLVED, </w:t>
      </w:r>
      <w:r>
        <w:rPr>
          <w:rFonts w:ascii="Times New Roman" w:hAnsi="Times New Roman"/>
        </w:rPr>
        <w:t>Councilperson John Faulks motioned to adopt the 2021 Preliminary Budget to the final 2021 Adopted Town of Sodus Budget, which was seconded by Councilperson Chris Tertinek.  Upon roll call, the following votes were heard Supervisor Scott Johnson, aye; LeRoy, aye; Ross, aye; Tertinek, aye; and Faulks, aye.  Resolution Adopted.</w:t>
      </w:r>
    </w:p>
    <w:p>
      <w:pPr>
        <w:rPr>
          <w:rFonts w:ascii="Times New Roman" w:hAnsi="Times New Roman" w:cs="Arial"/>
        </w:rPr>
      </w:pPr>
      <w:r>
        <w:rPr>
          <w:rFonts w:ascii="Times New Roman" w:hAnsi="Times New Roman" w:cs="Arial"/>
        </w:rPr>
        <w:t xml:space="preserve">Councilperson Chris Tertinek motioned for Amy Kendall to order an abstract regarding RG&amp;E was seconded by Councilperson John Faulks.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Don Ross motioned to close the meeting was seconded by Councilperson David LeRoy.  Upon roll call the following votes were heard, Supervisor Scott E. Johnson, aye; David LeRoy, aye; Chris Tertinek, aye; Don Ross, aye; and John Faulks, aye. Motion carried.  </w:t>
      </w:r>
    </w:p>
    <w:p>
      <w:pPr>
        <w:rPr>
          <w:rFonts w:ascii="Goudy Old Style" w:hAnsi="Goudy Old Style" w:cs="Tahoma"/>
          <w:sz w:val="18"/>
          <w:szCs w:val="18"/>
        </w:rPr>
      </w:pPr>
    </w:p>
    <w:p>
      <w:pPr>
        <w:suppressAutoHyphens/>
        <w:spacing w:before="240"/>
        <w:jc w:val="both"/>
        <w:rPr>
          <w:rFonts w:ascii="Times New Roman" w:hAnsi="Times New Roman"/>
          <w:vanish/>
          <w:color w:val="0000FF"/>
          <w:sz w:val="22"/>
          <w:szCs w:val="20"/>
        </w:rPr>
      </w:pPr>
      <w:r>
        <w:rPr>
          <w:rFonts w:ascii="Times New Roman" w:hAnsi="Times New Roman"/>
          <w:vanish/>
          <w:color w:val="0000FF"/>
          <w:sz w:val="22"/>
          <w:szCs w:val="20"/>
        </w:rPr>
        <w:t>Copyright 2010 by Architectural Computer Services, Inc. (ARCOM)</w:t>
      </w:r>
    </w:p>
    <w:p>
      <w:pPr>
        <w:widowControl w:val="0"/>
        <w:tabs>
          <w:tab w:val="left" w:pos="840"/>
        </w:tabs>
        <w:autoSpaceDE w:val="0"/>
        <w:autoSpaceDN w:val="0"/>
        <w:ind w:right="115"/>
        <w:contextualSpacing/>
        <w:jc w:val="both"/>
        <w:rPr>
          <w:rFonts w:ascii="Times New Roman" w:hAnsi="Times New Roman"/>
          <w:noProof/>
        </w:rPr>
      </w:pPr>
    </w:p>
    <w:p>
      <w:pPr>
        <w:rPr>
          <w:rFonts w:ascii="Times New Roman" w:hAnsi="Times New Roman" w:cs="Tahoma"/>
        </w:rPr>
      </w:pPr>
    </w:p>
    <w:p>
      <w:pPr>
        <w:rPr>
          <w:rFonts w:ascii="Times New Roman" w:hAnsi="Times New Roman"/>
        </w:rPr>
      </w:pPr>
      <w:r>
        <w:rPr>
          <w:rFonts w:ascii="Times New Roman" w:hAnsi="Times New Roman"/>
        </w:rPr>
        <w:t xml:space="preserve">Meeting adjourned: 4:50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Breynn Crandell</w:t>
      </w:r>
    </w:p>
    <w:p>
      <w:pPr>
        <w:rPr>
          <w:rFonts w:ascii="Times New Roman" w:hAnsi="Times New Roman"/>
        </w:rPr>
      </w:pPr>
      <w:r>
        <w:rPr>
          <w:rFonts w:ascii="Times New Roman" w:hAnsi="Times New Roman"/>
        </w:rPr>
        <w:t xml:space="preserve">Confidential Supervisor Clerk </w:t>
      </w:r>
    </w:p>
    <w:p>
      <w:pPr>
        <w:rPr>
          <w:rFonts w:ascii="Times New Roman" w:hAnsi="Times New Roman"/>
        </w:rPr>
      </w:pPr>
    </w:p>
    <w:p>
      <w:pPr>
        <w:rPr>
          <w:rFonts w:ascii="Times New Roman" w:hAnsi="Times New Roman"/>
        </w:rPr>
      </w:pPr>
      <w:r>
        <w:rPr>
          <w:rFonts w:ascii="Times New Roman" w:hAnsi="Times New Roman"/>
        </w:rPr>
        <w:t>Minutes Written By,</w:t>
      </w: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t xml:space="preserve">Lori Diver </w:t>
      </w:r>
      <w:r>
        <w:rPr>
          <w:rFonts w:ascii="Times New Roman" w:hAnsi="Times New Roman"/>
        </w:rPr>
        <w:br/>
        <w:t xml:space="preserve">Sodus Town Clerk, RMC </w:t>
      </w:r>
    </w:p>
    <w:p>
      <w:pPr>
        <w:rPr>
          <w:rFonts w:ascii="Times New Roman" w:hAnsi="Times New Roman"/>
        </w:rPr>
      </w:pPr>
    </w:p>
    <w:p>
      <w:pPr>
        <w:autoSpaceDE w:val="0"/>
        <w:autoSpaceDN w:val="0"/>
        <w:adjustRightInd w:val="0"/>
        <w:jc w:val="both"/>
        <w:rPr>
          <w:rFonts w:ascii="Times New Roman" w:eastAsiaTheme="minorEastAsia" w:hAnsi="Times New Roman" w:cs="Arial"/>
        </w:rPr>
      </w:pPr>
    </w:p>
    <w:sectPr>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October 29, 2020</w:t>
    </w:r>
    <w:r>
      <w:rPr>
        <w:rStyle w:val="PageNumber"/>
        <w:rFonts w:ascii="Times New Roman" w:hAnsi="Times New Roman"/>
        <w:sz w:val="16"/>
        <w:szCs w:val="16"/>
      </w:rPr>
      <w:t xml:space="preserve">                                              Public Hearing/Special Town Board Meeting                   4:30 PM   </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3</w:t>
    </w:r>
    <w:r>
      <w:rPr>
        <w:rStyle w:val="PageNumber"/>
        <w:rFonts w:ascii="Times New Roman" w:hAnsi="Times New Roman"/>
        <w:sz w:val="16"/>
        <w:szCs w:val="16"/>
      </w:rPr>
      <w:fldChar w:fldCharType="end"/>
    </w:r>
    <w:r>
      <w:rPr>
        <w:rFonts w:ascii="Times New Roman" w:hAnsi="Times New Roman"/>
        <w:sz w:val="16"/>
        <w:szCs w:val="16"/>
      </w:rPr>
      <w:t xml:space="preserve"> of 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747611"/>
    <w:multiLevelType w:val="hybridMultilevel"/>
    <w:tmpl w:val="6778EE06"/>
    <w:lvl w:ilvl="0" w:tplc="EEF49642">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CF22C80C">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189C5B88">
      <w:numFmt w:val="bullet"/>
      <w:lvlText w:val="•"/>
      <w:lvlJc w:val="left"/>
      <w:pPr>
        <w:ind w:left="1813" w:hanging="360"/>
      </w:pPr>
      <w:rPr>
        <w:rFonts w:hint="default"/>
        <w:lang w:val="en-US" w:eastAsia="en-US" w:bidi="ar-SA"/>
      </w:rPr>
    </w:lvl>
    <w:lvl w:ilvl="3" w:tplc="E1680496">
      <w:numFmt w:val="bullet"/>
      <w:lvlText w:val="•"/>
      <w:lvlJc w:val="left"/>
      <w:pPr>
        <w:ind w:left="2786" w:hanging="360"/>
      </w:pPr>
      <w:rPr>
        <w:rFonts w:hint="default"/>
        <w:lang w:val="en-US" w:eastAsia="en-US" w:bidi="ar-SA"/>
      </w:rPr>
    </w:lvl>
    <w:lvl w:ilvl="4" w:tplc="4EE4FA2A">
      <w:numFmt w:val="bullet"/>
      <w:lvlText w:val="•"/>
      <w:lvlJc w:val="left"/>
      <w:pPr>
        <w:ind w:left="3760" w:hanging="360"/>
      </w:pPr>
      <w:rPr>
        <w:rFonts w:hint="default"/>
        <w:lang w:val="en-US" w:eastAsia="en-US" w:bidi="ar-SA"/>
      </w:rPr>
    </w:lvl>
    <w:lvl w:ilvl="5" w:tplc="B7FCB990">
      <w:numFmt w:val="bullet"/>
      <w:lvlText w:val="•"/>
      <w:lvlJc w:val="left"/>
      <w:pPr>
        <w:ind w:left="4733" w:hanging="360"/>
      </w:pPr>
      <w:rPr>
        <w:rFonts w:hint="default"/>
        <w:lang w:val="en-US" w:eastAsia="en-US" w:bidi="ar-SA"/>
      </w:rPr>
    </w:lvl>
    <w:lvl w:ilvl="6" w:tplc="685AA0F6">
      <w:numFmt w:val="bullet"/>
      <w:lvlText w:val="•"/>
      <w:lvlJc w:val="left"/>
      <w:pPr>
        <w:ind w:left="5706" w:hanging="360"/>
      </w:pPr>
      <w:rPr>
        <w:rFonts w:hint="default"/>
        <w:lang w:val="en-US" w:eastAsia="en-US" w:bidi="ar-SA"/>
      </w:rPr>
    </w:lvl>
    <w:lvl w:ilvl="7" w:tplc="84CC1FA6">
      <w:numFmt w:val="bullet"/>
      <w:lvlText w:val="•"/>
      <w:lvlJc w:val="left"/>
      <w:pPr>
        <w:ind w:left="6680" w:hanging="360"/>
      </w:pPr>
      <w:rPr>
        <w:rFonts w:hint="default"/>
        <w:lang w:val="en-US" w:eastAsia="en-US" w:bidi="ar-SA"/>
      </w:rPr>
    </w:lvl>
    <w:lvl w:ilvl="8" w:tplc="774C3276">
      <w:numFmt w:val="bullet"/>
      <w:lvlText w:val="•"/>
      <w:lvlJc w:val="left"/>
      <w:pPr>
        <w:ind w:left="7653" w:hanging="360"/>
      </w:pPr>
      <w:rPr>
        <w:rFonts w:hint="default"/>
        <w:lang w:val="en-US" w:eastAsia="en-US" w:bidi="ar-SA"/>
      </w:rPr>
    </w:lvl>
  </w:abstractNum>
  <w:abstractNum w:abstractNumId="2">
    <w:nsid w:val="06312FA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
    <w:nsid w:val="0A267D7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4">
    <w:nsid w:val="0D47009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5">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0FF43CEA"/>
    <w:multiLevelType w:val="hybridMultilevel"/>
    <w:tmpl w:val="5D12CF42"/>
    <w:lvl w:ilvl="0" w:tplc="A0C2DA46">
      <w:start w:val="1"/>
      <w:numFmt w:val="decimal"/>
      <w:lvlText w:val="%1."/>
      <w:lvlJc w:val="left"/>
      <w:pPr>
        <w:ind w:left="261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7">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25415538"/>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4">
    <w:nsid w:val="26C32FB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5">
    <w:nsid w:val="2E3E2A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5053CC"/>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417AE5"/>
    <w:multiLevelType w:val="hybridMultilevel"/>
    <w:tmpl w:val="FC34F442"/>
    <w:lvl w:ilvl="0" w:tplc="B40CC0B8">
      <w:start w:val="19"/>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255734B"/>
    <w:multiLevelType w:val="hybridMultilevel"/>
    <w:tmpl w:val="B8004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CC3D29"/>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3">
    <w:nsid w:val="53E131FE"/>
    <w:multiLevelType w:val="hybridMultilevel"/>
    <w:tmpl w:val="A75C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815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5">
    <w:nsid w:val="5A7F7CB2"/>
    <w:multiLevelType w:val="hybridMultilevel"/>
    <w:tmpl w:val="64AC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7D46DF6"/>
    <w:multiLevelType w:val="hybridMultilevel"/>
    <w:tmpl w:val="97F4ED6E"/>
    <w:lvl w:ilvl="0" w:tplc="F20E9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A0F92"/>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2">
    <w:nsid w:val="761D07C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3">
    <w:nsid w:val="76A56FC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C6D272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num w:numId="1">
    <w:abstractNumId w:val="20"/>
  </w:num>
  <w:num w:numId="2">
    <w:abstractNumId w:val="35"/>
  </w:num>
  <w:num w:numId="3">
    <w:abstractNumId w:val="18"/>
  </w:num>
  <w:num w:numId="4">
    <w:abstractNumId w:val="11"/>
  </w:num>
  <w:num w:numId="5">
    <w:abstractNumId w:val="10"/>
  </w:num>
  <w:num w:numId="6">
    <w:abstractNumId w:val="26"/>
  </w:num>
  <w:num w:numId="7">
    <w:abstractNumId w:val="34"/>
  </w:num>
  <w:num w:numId="8">
    <w:abstractNumId w:val="16"/>
  </w:num>
  <w:num w:numId="9">
    <w:abstractNumId w:val="12"/>
  </w:num>
  <w:num w:numId="10">
    <w:abstractNumId w:val="9"/>
  </w:num>
  <w:num w:numId="11">
    <w:abstractNumId w:val="0"/>
  </w:num>
  <w:num w:numId="12">
    <w:abstractNumId w:val="28"/>
  </w:num>
  <w:num w:numId="13">
    <w:abstractNumId w:val="30"/>
  </w:num>
  <w:num w:numId="14">
    <w:abstractNumId w:val="8"/>
  </w:num>
  <w:num w:numId="15">
    <w:abstractNumId w:val="27"/>
  </w:num>
  <w:num w:numId="16">
    <w:abstractNumId w:val="5"/>
  </w:num>
  <w:num w:numId="17">
    <w:abstractNumId w:val="7"/>
  </w:num>
  <w:num w:numId="18">
    <w:abstractNumId w:val="1"/>
  </w:num>
  <w:num w:numId="19">
    <w:abstractNumId w:val="6"/>
  </w:num>
  <w:num w:numId="20">
    <w:abstractNumId w:val="3"/>
  </w:num>
  <w:num w:numId="21">
    <w:abstractNumId w:val="22"/>
  </w:num>
  <w:num w:numId="22">
    <w:abstractNumId w:val="32"/>
  </w:num>
  <w:num w:numId="23">
    <w:abstractNumId w:val="15"/>
  </w:num>
  <w:num w:numId="24">
    <w:abstractNumId w:val="33"/>
  </w:num>
  <w:num w:numId="25">
    <w:abstractNumId w:val="31"/>
  </w:num>
  <w:num w:numId="26">
    <w:abstractNumId w:val="24"/>
  </w:num>
  <w:num w:numId="27">
    <w:abstractNumId w:val="17"/>
  </w:num>
  <w:num w:numId="28">
    <w:abstractNumId w:val="2"/>
  </w:num>
  <w:num w:numId="29">
    <w:abstractNumId w:val="29"/>
  </w:num>
  <w:num w:numId="30">
    <w:abstractNumId w:val="14"/>
  </w:num>
  <w:num w:numId="31">
    <w:abstractNumId w:val="13"/>
  </w:num>
  <w:num w:numId="32">
    <w:abstractNumId w:val="36"/>
  </w:num>
  <w:num w:numId="33">
    <w:abstractNumId w:val="4"/>
  </w:num>
  <w:num w:numId="34">
    <w:abstractNumId w:val="19"/>
  </w:num>
  <w:num w:numId="35">
    <w:abstractNumId w:val="25"/>
  </w:num>
  <w:num w:numId="36">
    <w:abstractNumId w:val="2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09276">
      <w:bodyDiv w:val="1"/>
      <w:marLeft w:val="0"/>
      <w:marRight w:val="0"/>
      <w:marTop w:val="0"/>
      <w:marBottom w:val="0"/>
      <w:divBdr>
        <w:top w:val="none" w:sz="0" w:space="0" w:color="auto"/>
        <w:left w:val="none" w:sz="0" w:space="0" w:color="auto"/>
        <w:bottom w:val="none" w:sz="0" w:space="0" w:color="auto"/>
        <w:right w:val="none" w:sz="0" w:space="0" w:color="auto"/>
      </w:divBdr>
    </w:div>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5DE2E-3A88-422C-A3A2-38743D2F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955</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21</cp:revision>
  <cp:lastPrinted>2021-09-10T20:29:00Z</cp:lastPrinted>
  <dcterms:created xsi:type="dcterms:W3CDTF">2020-09-17T20:02:00Z</dcterms:created>
  <dcterms:modified xsi:type="dcterms:W3CDTF">2021-09-10T20:40:00Z</dcterms:modified>
</cp:coreProperties>
</file>