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PM in the upstairs meeting room June 24,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r>
        <w:rPr>
          <w:rFonts w:ascii="Times New Roman" w:hAnsi="Times New Roman"/>
          <w:b/>
        </w:rPr>
        <w:t xml:space="preserve">            </w:t>
      </w:r>
      <w:r>
        <w:rPr>
          <w:rFonts w:ascii="Times New Roman" w:hAnsi="Times New Roman"/>
        </w:rPr>
        <w:t>Roll Call:</w:t>
      </w: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t xml:space="preserve">            Scott Johnson, Supervisor</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ind w:firstLine="720"/>
        <w:rPr>
          <w:rFonts w:ascii="Times New Roman" w:hAnsi="Times New Roman"/>
        </w:rPr>
      </w:pPr>
    </w:p>
    <w:p>
      <w:pPr>
        <w:rPr>
          <w:rFonts w:ascii="Times New Roman" w:hAnsi="Times New Roman"/>
        </w:rPr>
      </w:pPr>
      <w:r>
        <w:rPr>
          <w:rFonts w:ascii="Times New Roman" w:hAnsi="Times New Roman"/>
        </w:rPr>
        <w:t xml:space="preserve">Supervisor Scott Johnson called the Month End Town Board Meeting to order commencing at 4:30 PM.   </w:t>
      </w:r>
    </w:p>
    <w:p>
      <w:pPr>
        <w:ind w:firstLine="720"/>
        <w:rPr>
          <w:rFonts w:ascii="Times New Roman" w:hAnsi="Times New Roman"/>
        </w:rPr>
      </w:pPr>
    </w:p>
    <w:p>
      <w:pPr>
        <w:rPr>
          <w:rFonts w:ascii="Times New Roman" w:hAnsi="Times New Roman"/>
          <w:b/>
          <w:sz w:val="22"/>
          <w:szCs w:val="22"/>
          <w:u w:val="single"/>
        </w:rPr>
      </w:pPr>
      <w:r>
        <w:rPr>
          <w:rFonts w:ascii="Times" w:eastAsiaTheme="minorHAnsi" w:hAnsi="Times" w:cs="Times"/>
          <w:b/>
          <w:u w:val="single"/>
        </w:rPr>
        <w:t xml:space="preserve">4:30 </w:t>
      </w:r>
      <w:r>
        <w:rPr>
          <w:rFonts w:ascii="Times New Roman" w:hAnsi="Times New Roman"/>
          <w:b/>
          <w:sz w:val="22"/>
          <w:szCs w:val="22"/>
          <w:u w:val="single"/>
        </w:rPr>
        <w:t xml:space="preserve">PM </w:t>
      </w:r>
      <w:r>
        <w:rPr>
          <w:rFonts w:ascii="Times New Roman" w:hAnsi="Times New Roman"/>
          <w:b/>
          <w:sz w:val="22"/>
          <w:szCs w:val="22"/>
          <w:u w:val="single"/>
        </w:rPr>
        <w:t>BID OPENING</w:t>
      </w:r>
      <w:r>
        <w:rPr>
          <w:rFonts w:ascii="Times New Roman" w:hAnsi="Times New Roman"/>
          <w:b/>
          <w:sz w:val="22"/>
          <w:szCs w:val="22"/>
        </w:rPr>
        <w:t xml:space="preserve">: </w:t>
      </w:r>
    </w:p>
    <w:p>
      <w:pPr>
        <w:pStyle w:val="ListParagraph"/>
        <w:numPr>
          <w:ilvl w:val="0"/>
          <w:numId w:val="25"/>
        </w:numPr>
        <w:rPr>
          <w:rFonts w:ascii="Times New Roman" w:hAnsi="Times New Roman" w:cs="Times New Roman"/>
          <w:b/>
          <w:i/>
          <w:sz w:val="20"/>
          <w:szCs w:val="20"/>
        </w:rPr>
      </w:pPr>
      <w:r>
        <w:rPr>
          <w:rFonts w:ascii="Times New Roman" w:hAnsi="Times New Roman" w:cs="Times New Roman"/>
          <w:b/>
          <w:i/>
          <w:sz w:val="20"/>
          <w:szCs w:val="20"/>
        </w:rPr>
        <w:t xml:space="preserve">Supervisor Johnson asked </w:t>
      </w:r>
      <w:r>
        <w:rPr>
          <w:rFonts w:ascii="Times New Roman" w:hAnsi="Times New Roman" w:cs="Times New Roman"/>
          <w:b/>
          <w:i/>
          <w:sz w:val="20"/>
          <w:szCs w:val="20"/>
        </w:rPr>
        <w:t>Lori Diver Sodus Town Clerk to read the bid legal notice as follows;</w:t>
      </w:r>
    </w:p>
    <w:p>
      <w:pPr>
        <w:jc w:val="center"/>
        <w:rPr>
          <w:rFonts w:ascii="Times New Roman" w:hAnsi="Times New Roman"/>
          <w:b/>
          <w:u w:val="single"/>
        </w:rPr>
      </w:pPr>
      <w:r>
        <w:rPr>
          <w:rFonts w:ascii="Times New Roman" w:hAnsi="Times New Roman"/>
          <w:b/>
          <w:u w:val="single"/>
        </w:rPr>
        <w:t>LEGAL NOTICE</w:t>
      </w:r>
    </w:p>
    <w:p>
      <w:pPr>
        <w:jc w:val="center"/>
        <w:rPr>
          <w:rFonts w:ascii="Times New Roman" w:hAnsi="Times New Roman"/>
          <w:b/>
        </w:rPr>
      </w:pPr>
      <w:r>
        <w:rPr>
          <w:rFonts w:ascii="Times New Roman" w:hAnsi="Times New Roman"/>
          <w:b/>
        </w:rPr>
        <w:t xml:space="preserve">TOWN OF SODUS </w:t>
      </w:r>
    </w:p>
    <w:p>
      <w:pPr>
        <w:jc w:val="center"/>
        <w:rPr>
          <w:rFonts w:ascii="Times New Roman" w:hAnsi="Times New Roman"/>
          <w:b/>
        </w:rPr>
      </w:pPr>
      <w:r>
        <w:rPr>
          <w:rFonts w:ascii="Times New Roman" w:hAnsi="Times New Roman"/>
          <w:b/>
        </w:rPr>
        <w:t>NOTICE TO BIDDERS-ROLLER</w:t>
      </w:r>
    </w:p>
    <w:p>
      <w:pPr>
        <w:widowControl w:val="0"/>
        <w:autoSpaceDE w:val="0"/>
        <w:autoSpaceDN w:val="0"/>
        <w:spacing w:before="69"/>
        <w:rPr>
          <w:rFonts w:ascii="Times New Roman" w:eastAsia="Arial" w:hAnsi="Times New Roman"/>
        </w:rPr>
      </w:pPr>
      <w:r>
        <w:rPr>
          <w:rFonts w:ascii="Times New Roman" w:eastAsia="Arial" w:hAnsi="Times New Roman"/>
        </w:rPr>
        <w:t>PLEASE TAKE NOTICE:  The Town Board of the Town of Sodus is seeking</w:t>
      </w:r>
      <w:r>
        <w:rPr>
          <w:rFonts w:ascii="Times New Roman" w:eastAsia="Arial" w:hAnsi="Times New Roman"/>
          <w:spacing w:val="2"/>
        </w:rPr>
        <w:t xml:space="preserve"> </w:t>
      </w:r>
      <w:r>
        <w:rPr>
          <w:rFonts w:ascii="Times New Roman" w:eastAsia="Arial" w:hAnsi="Times New Roman"/>
        </w:rPr>
        <w:t>bids</w:t>
      </w:r>
      <w:r>
        <w:rPr>
          <w:rFonts w:ascii="Times New Roman" w:eastAsia="Arial" w:hAnsi="Times New Roman"/>
          <w:spacing w:val="4"/>
        </w:rPr>
        <w:t xml:space="preserve"> </w:t>
      </w:r>
      <w:r>
        <w:rPr>
          <w:rFonts w:ascii="Times New Roman" w:eastAsia="Arial" w:hAnsi="Times New Roman"/>
        </w:rPr>
        <w:t>for</w:t>
      </w:r>
      <w:r>
        <w:rPr>
          <w:rFonts w:ascii="Times New Roman" w:eastAsia="Arial" w:hAnsi="Times New Roman"/>
          <w:spacing w:val="3"/>
        </w:rPr>
        <w:t xml:space="preserve"> “</w:t>
      </w:r>
      <w:r>
        <w:rPr>
          <w:rFonts w:ascii="Times New Roman" w:eastAsia="Arial" w:hAnsi="Times New Roman"/>
        </w:rPr>
        <w:t>(1)</w:t>
      </w:r>
      <w:r>
        <w:rPr>
          <w:rFonts w:ascii="Times New Roman" w:eastAsia="Arial" w:hAnsi="Times New Roman"/>
          <w:spacing w:val="3"/>
        </w:rPr>
        <w:t xml:space="preserve"> </w:t>
      </w:r>
      <w:r>
        <w:rPr>
          <w:rFonts w:ascii="Times New Roman" w:eastAsia="Arial" w:hAnsi="Times New Roman"/>
        </w:rPr>
        <w:t>One</w:t>
      </w:r>
      <w:r>
        <w:rPr>
          <w:rFonts w:ascii="Times New Roman" w:eastAsia="Arial" w:hAnsi="Times New Roman"/>
          <w:spacing w:val="5"/>
        </w:rPr>
        <w:t xml:space="preserve"> </w:t>
      </w:r>
      <w:r>
        <w:rPr>
          <w:rFonts w:ascii="Times New Roman" w:eastAsia="Arial" w:hAnsi="Times New Roman"/>
        </w:rPr>
        <w:t>Used</w:t>
      </w:r>
      <w:r>
        <w:rPr>
          <w:rFonts w:ascii="Times New Roman" w:eastAsia="Arial" w:hAnsi="Times New Roman"/>
          <w:spacing w:val="2"/>
        </w:rPr>
        <w:t xml:space="preserve"> </w:t>
      </w:r>
      <w:r>
        <w:rPr>
          <w:rFonts w:ascii="Times New Roman" w:eastAsia="Arial" w:hAnsi="Times New Roman"/>
        </w:rPr>
        <w:t>2017</w:t>
      </w:r>
      <w:r>
        <w:rPr>
          <w:rFonts w:ascii="Times New Roman" w:eastAsia="Arial" w:hAnsi="Times New Roman"/>
          <w:spacing w:val="5"/>
        </w:rPr>
        <w:t xml:space="preserve"> </w:t>
      </w:r>
      <w:r>
        <w:rPr>
          <w:rFonts w:ascii="Times New Roman" w:eastAsia="Arial" w:hAnsi="Times New Roman"/>
        </w:rPr>
        <w:t>or</w:t>
      </w:r>
      <w:r>
        <w:rPr>
          <w:rFonts w:ascii="Times New Roman" w:eastAsia="Arial" w:hAnsi="Times New Roman"/>
          <w:spacing w:val="3"/>
        </w:rPr>
        <w:t xml:space="preserve"> </w:t>
      </w:r>
      <w:r>
        <w:rPr>
          <w:rFonts w:ascii="Times New Roman" w:eastAsia="Arial" w:hAnsi="Times New Roman"/>
        </w:rPr>
        <w:t>Newer</w:t>
      </w:r>
      <w:r>
        <w:rPr>
          <w:rFonts w:ascii="Times New Roman" w:eastAsia="Arial" w:hAnsi="Times New Roman"/>
          <w:spacing w:val="3"/>
        </w:rPr>
        <w:t xml:space="preserve"> </w:t>
      </w:r>
      <w:r>
        <w:rPr>
          <w:rFonts w:ascii="Times New Roman" w:eastAsia="Arial" w:hAnsi="Times New Roman"/>
        </w:rPr>
        <w:t>Sakai</w:t>
      </w:r>
      <w:r>
        <w:rPr>
          <w:rFonts w:ascii="Times New Roman" w:eastAsia="Arial" w:hAnsi="Times New Roman"/>
          <w:spacing w:val="3"/>
        </w:rPr>
        <w:t xml:space="preserve"> </w:t>
      </w:r>
      <w:r>
        <w:rPr>
          <w:rFonts w:ascii="Times New Roman" w:eastAsia="Arial" w:hAnsi="Times New Roman"/>
        </w:rPr>
        <w:t>SW880-1</w:t>
      </w:r>
      <w:r>
        <w:rPr>
          <w:rFonts w:ascii="Times New Roman" w:eastAsia="Arial" w:hAnsi="Times New Roman"/>
          <w:spacing w:val="2"/>
        </w:rPr>
        <w:t xml:space="preserve"> </w:t>
      </w:r>
      <w:r>
        <w:rPr>
          <w:rFonts w:ascii="Times New Roman" w:eastAsia="Arial" w:hAnsi="Times New Roman"/>
        </w:rPr>
        <w:t>79”</w:t>
      </w:r>
      <w:r>
        <w:rPr>
          <w:rFonts w:ascii="Times New Roman" w:eastAsia="Arial" w:hAnsi="Times New Roman"/>
          <w:spacing w:val="3"/>
        </w:rPr>
        <w:t xml:space="preserve"> </w:t>
      </w:r>
      <w:r>
        <w:rPr>
          <w:rFonts w:ascii="Times New Roman" w:eastAsia="Arial" w:hAnsi="Times New Roman"/>
        </w:rPr>
        <w:t>Double</w:t>
      </w:r>
      <w:r>
        <w:rPr>
          <w:rFonts w:ascii="Times New Roman" w:eastAsia="Arial" w:hAnsi="Times New Roman"/>
          <w:spacing w:val="3"/>
        </w:rPr>
        <w:t xml:space="preserve"> </w:t>
      </w:r>
      <w:r>
        <w:rPr>
          <w:rFonts w:ascii="Times New Roman" w:eastAsia="Arial" w:hAnsi="Times New Roman"/>
        </w:rPr>
        <w:t>Drum</w:t>
      </w:r>
      <w:r>
        <w:rPr>
          <w:rFonts w:ascii="Times New Roman" w:eastAsia="Arial" w:hAnsi="Times New Roman"/>
          <w:spacing w:val="4"/>
        </w:rPr>
        <w:t xml:space="preserve"> </w:t>
      </w:r>
      <w:r>
        <w:rPr>
          <w:rFonts w:ascii="Times New Roman" w:eastAsia="Arial" w:hAnsi="Times New Roman"/>
        </w:rPr>
        <w:t>Vibratory</w:t>
      </w:r>
      <w:r>
        <w:rPr>
          <w:rFonts w:ascii="Times New Roman" w:eastAsia="Arial" w:hAnsi="Times New Roman"/>
          <w:spacing w:val="3"/>
        </w:rPr>
        <w:t xml:space="preserve"> </w:t>
      </w:r>
      <w:r>
        <w:rPr>
          <w:rFonts w:ascii="Times New Roman" w:eastAsia="Arial" w:hAnsi="Times New Roman"/>
        </w:rPr>
        <w:t>Roller</w:t>
      </w:r>
      <w:r>
        <w:rPr>
          <w:rFonts w:ascii="Times New Roman" w:eastAsia="Arial" w:hAnsi="Times New Roman"/>
          <w:spacing w:val="5"/>
        </w:rPr>
        <w:t xml:space="preserve"> </w:t>
      </w:r>
      <w:r>
        <w:rPr>
          <w:rFonts w:ascii="Times New Roman" w:eastAsia="Arial" w:hAnsi="Times New Roman"/>
        </w:rPr>
        <w:t>with</w:t>
      </w:r>
      <w:r>
        <w:rPr>
          <w:rFonts w:ascii="Times New Roman" w:eastAsia="Arial" w:hAnsi="Times New Roman"/>
          <w:spacing w:val="3"/>
        </w:rPr>
        <w:t xml:space="preserve"> </w:t>
      </w:r>
      <w:r>
        <w:rPr>
          <w:rFonts w:ascii="Times New Roman" w:eastAsia="Arial" w:hAnsi="Times New Roman"/>
        </w:rPr>
        <w:t>less</w:t>
      </w:r>
      <w:r>
        <w:rPr>
          <w:rFonts w:ascii="Times New Roman" w:eastAsia="Arial" w:hAnsi="Times New Roman"/>
          <w:spacing w:val="4"/>
        </w:rPr>
        <w:t xml:space="preserve"> </w:t>
      </w:r>
      <w:r>
        <w:rPr>
          <w:rFonts w:ascii="Times New Roman" w:eastAsia="Arial" w:hAnsi="Times New Roman"/>
        </w:rPr>
        <w:t>than</w:t>
      </w:r>
      <w:r>
        <w:rPr>
          <w:rFonts w:ascii="Times New Roman" w:eastAsia="Arial" w:hAnsi="Times New Roman"/>
          <w:spacing w:val="3"/>
        </w:rPr>
        <w:t xml:space="preserve"> </w:t>
      </w:r>
      <w:r>
        <w:rPr>
          <w:rFonts w:ascii="Times New Roman" w:eastAsia="Arial" w:hAnsi="Times New Roman"/>
        </w:rPr>
        <w:t>2,000</w:t>
      </w:r>
      <w:r>
        <w:rPr>
          <w:rFonts w:ascii="Times New Roman" w:eastAsia="Arial" w:hAnsi="Times New Roman"/>
          <w:spacing w:val="2"/>
        </w:rPr>
        <w:t xml:space="preserve"> </w:t>
      </w:r>
      <w:r>
        <w:rPr>
          <w:rFonts w:ascii="Times New Roman" w:eastAsia="Arial" w:hAnsi="Times New Roman"/>
        </w:rPr>
        <w:t>hours.”</w:t>
      </w:r>
    </w:p>
    <w:p>
      <w:pPr>
        <w:rPr>
          <w:rFonts w:ascii="Times New Roman" w:hAnsi="Times New Roman"/>
        </w:rPr>
      </w:pPr>
    </w:p>
    <w:p>
      <w:pPr>
        <w:rPr>
          <w:rFonts w:ascii="Times New Roman" w:hAnsi="Times New Roman"/>
        </w:rPr>
      </w:pPr>
      <w:r>
        <w:rPr>
          <w:rFonts w:ascii="Times New Roman" w:hAnsi="Times New Roman"/>
        </w:rPr>
        <w:t xml:space="preserve">Specifications and the Non-Collusive Bidding Certificate may be picked up at the Sodus Town Clerk’s Office, 14-16 Mill St. Sodus, NY 14551.  All bids must be in a sealed envelope and marked “BID-Town of Sodus”, needs to be written on outside of sealed envelope. The sealed bids will be opened and read at the Month End Town Board Meeting in the upstairs meeting room at 4:30 PM June 24, 2021 located at 14-16 Mill St. Sodus, NY.  Sealed Bids must be received by 1:00 PM on June 24, 2021, at the Sodus Town Clerks Office. The Sodus Town Board and the Superintendent of Highways reserves the right to reject any or all bids received. Please note: the bid spec packet may also be downloaded at </w:t>
      </w:r>
      <w:hyperlink r:id="rId9" w:history="1">
        <w:r>
          <w:rPr>
            <w:rFonts w:ascii="Times New Roman" w:hAnsi="Times New Roman"/>
            <w:color w:val="0000FF" w:themeColor="hyperlink"/>
            <w:u w:val="single"/>
          </w:rPr>
          <w:t>www.townofsodus.net</w:t>
        </w:r>
      </w:hyperlink>
      <w:r>
        <w:rPr>
          <w:rFonts w:ascii="Times New Roman" w:hAnsi="Times New Roman"/>
        </w:rPr>
        <w:t xml:space="preserve">  under the LEGAL NOTICE section. </w:t>
      </w:r>
    </w:p>
    <w:p>
      <w:pPr>
        <w:rPr>
          <w:rFonts w:ascii="Times New Roman" w:hAnsi="Times New Roman"/>
        </w:rPr>
      </w:pPr>
    </w:p>
    <w:p>
      <w:pPr>
        <w:rPr>
          <w:rFonts w:ascii="Times New Roman" w:hAnsi="Times New Roman"/>
        </w:rPr>
      </w:pPr>
      <w:r>
        <w:rPr>
          <w:rFonts w:ascii="Times New Roman" w:hAnsi="Times New Roman"/>
        </w:rPr>
        <w:t>By Order of the Sodus Town Board and the Superintendent of Town of Sodus Highway</w:t>
      </w: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r>
        <w:rPr>
          <w:rFonts w:ascii="Times New Roman" w:hAnsi="Times New Roman"/>
        </w:rPr>
        <w:t>Dated: June 10, 2021</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One Bid was received from Tracey Road Equipment, Inc. for: One Used 2017 or Newer Sakai SW880-1 79” Double Drum Vibratory Roller with Less than 2,000 Hours. </w:t>
      </w:r>
    </w:p>
    <w:p>
      <w:pPr>
        <w:rPr>
          <w:rFonts w:ascii="Times New Roman" w:hAnsi="Times New Roman"/>
        </w:rPr>
      </w:pPr>
    </w:p>
    <w:p>
      <w:pPr>
        <w:jc w:val="both"/>
        <w:rPr>
          <w:rFonts w:ascii="Times New Roman" w:hAnsi="Times New Roman" w:cs="Tahoma"/>
        </w:rPr>
      </w:pPr>
      <w:r>
        <w:rPr>
          <w:rFonts w:ascii="Times New Roman" w:hAnsi="Times New Roman"/>
        </w:rPr>
        <w:lastRenderedPageBreak/>
        <w:t>After a lengthy discussion</w:t>
      </w:r>
      <w:r>
        <w:rPr>
          <w:rFonts w:ascii="Times New Roman" w:hAnsi="Times New Roman" w:cs="Tahoma"/>
        </w:rPr>
        <w:t xml:space="preserve"> </w:t>
      </w:r>
      <w:r>
        <w:rPr>
          <w:rFonts w:ascii="Times New Roman" w:hAnsi="Times New Roman" w:cs="Tahoma"/>
        </w:rPr>
        <w:t>Councilperson David LeRoy motioned to</w:t>
      </w:r>
      <w:r>
        <w:rPr>
          <w:rFonts w:ascii="Times New Roman" w:hAnsi="Times New Roman" w:cs="Tahoma"/>
        </w:rPr>
        <w:t xml:space="preserve"> accept the bid from Tracy Road, Inc. and authorizes</w:t>
      </w:r>
      <w:r>
        <w:rPr>
          <w:rFonts w:ascii="Times New Roman" w:hAnsi="Times New Roman" w:cs="Tahoma"/>
        </w:rPr>
        <w:t xml:space="preserve"> </w:t>
      </w:r>
      <w:r>
        <w:rPr>
          <w:rFonts w:ascii="Times New Roman" w:hAnsi="Times New Roman" w:cs="Tahoma"/>
        </w:rPr>
        <w:t>Highway Superintendent Dale Pickering to purchase</w:t>
      </w:r>
      <w:r>
        <w:t xml:space="preserve"> </w:t>
      </w:r>
      <w:r>
        <w:rPr>
          <w:rFonts w:ascii="Times New Roman" w:hAnsi="Times New Roman" w:cs="Tahoma"/>
        </w:rPr>
        <w:t xml:space="preserve">One used 2017 </w:t>
      </w:r>
      <w:r>
        <w:rPr>
          <w:rFonts w:ascii="Times New Roman" w:hAnsi="Times New Roman" w:cs="Tahoma"/>
        </w:rPr>
        <w:t>Sakai SW880-1</w:t>
      </w:r>
      <w:r>
        <w:rPr>
          <w:rFonts w:ascii="Times New Roman" w:hAnsi="Times New Roman" w:cs="Tahoma"/>
        </w:rPr>
        <w:t xml:space="preserve"> 79”</w:t>
      </w:r>
      <w:r>
        <w:rPr>
          <w:rFonts w:ascii="Times New Roman" w:hAnsi="Times New Roman" w:cs="Tahoma"/>
        </w:rPr>
        <w:t xml:space="preserve"> Double Drum Vibratory Roller with less than 2,000 hours</w:t>
      </w:r>
      <w:r>
        <w:rPr>
          <w:rFonts w:ascii="Times New Roman" w:hAnsi="Times New Roman" w:cs="Tahoma"/>
        </w:rPr>
        <w:t xml:space="preserve"> </w:t>
      </w:r>
      <w:r>
        <w:rPr>
          <w:rFonts w:ascii="Times New Roman" w:hAnsi="Times New Roman" w:cs="Tahoma"/>
        </w:rPr>
        <w:t>which meets or exceeds the genera</w:t>
      </w:r>
      <w:r>
        <w:rPr>
          <w:rFonts w:ascii="Times New Roman" w:hAnsi="Times New Roman" w:cs="Tahoma"/>
        </w:rPr>
        <w:t xml:space="preserve">l intent of the specifications </w:t>
      </w:r>
      <w:r>
        <w:rPr>
          <w:rFonts w:ascii="Times New Roman" w:hAnsi="Times New Roman" w:cs="Tahoma"/>
        </w:rPr>
        <w:t>set forth by the Town of Sodus</w:t>
      </w:r>
      <w:r>
        <w:rPr>
          <w:rFonts w:ascii="Times New Roman" w:hAnsi="Times New Roman" w:cs="Tahoma"/>
        </w:rPr>
        <w:t>; t</w:t>
      </w:r>
      <w:r>
        <w:rPr>
          <w:rFonts w:ascii="Times New Roman" w:hAnsi="Times New Roman" w:cs="Tahoma"/>
        </w:rPr>
        <w:t>o include but not limited to the following description:</w:t>
      </w:r>
    </w:p>
    <w:p>
      <w:pPr>
        <w:jc w:val="both"/>
        <w:rPr>
          <w:rFonts w:ascii="Times New Roman" w:hAnsi="Times New Roman" w:cs="Tahoma"/>
        </w:rPr>
      </w:pPr>
      <w:r>
        <w:rPr>
          <w:rFonts w:ascii="Times New Roman" w:hAnsi="Times New Roman" w:cs="Tahoma"/>
        </w:rPr>
        <w:t>•</w:t>
      </w:r>
      <w:r>
        <w:rPr>
          <w:rFonts w:ascii="Times New Roman" w:hAnsi="Times New Roman" w:cs="Tahoma"/>
        </w:rPr>
        <w:tab/>
        <w:t>79" Drum Width</w:t>
      </w:r>
    </w:p>
    <w:p>
      <w:pPr>
        <w:jc w:val="both"/>
        <w:rPr>
          <w:rFonts w:ascii="Times New Roman" w:hAnsi="Times New Roman" w:cs="Tahoma"/>
        </w:rPr>
      </w:pPr>
      <w:r>
        <w:rPr>
          <w:rFonts w:ascii="Times New Roman" w:hAnsi="Times New Roman" w:cs="Tahoma"/>
        </w:rPr>
        <w:t>•</w:t>
      </w:r>
      <w:r>
        <w:rPr>
          <w:rFonts w:ascii="Times New Roman" w:hAnsi="Times New Roman" w:cs="Tahoma"/>
        </w:rPr>
        <w:tab/>
        <w:t>28,375Ibs Operating Weight</w:t>
      </w:r>
    </w:p>
    <w:p>
      <w:pPr>
        <w:jc w:val="both"/>
        <w:rPr>
          <w:rFonts w:ascii="Times New Roman" w:hAnsi="Times New Roman" w:cs="Tahoma"/>
        </w:rPr>
      </w:pPr>
      <w:r>
        <w:rPr>
          <w:rFonts w:ascii="Times New Roman" w:hAnsi="Times New Roman" w:cs="Tahoma"/>
        </w:rPr>
        <w:t>•</w:t>
      </w:r>
      <w:r>
        <w:rPr>
          <w:rFonts w:ascii="Times New Roman" w:hAnsi="Times New Roman" w:cs="Tahoma"/>
        </w:rPr>
        <w:tab/>
        <w:t>4,000vpm</w:t>
      </w:r>
    </w:p>
    <w:p>
      <w:pPr>
        <w:jc w:val="both"/>
        <w:rPr>
          <w:rFonts w:ascii="Times New Roman" w:hAnsi="Times New Roman" w:cs="Tahoma"/>
        </w:rPr>
      </w:pPr>
      <w:r>
        <w:rPr>
          <w:rFonts w:ascii="Times New Roman" w:hAnsi="Times New Roman" w:cs="Tahoma"/>
        </w:rPr>
        <w:t>•</w:t>
      </w:r>
      <w:r>
        <w:rPr>
          <w:rFonts w:ascii="Times New Roman" w:hAnsi="Times New Roman" w:cs="Tahoma"/>
        </w:rPr>
        <w:tab/>
        <w:t>39,790Ibs Centrifugal Force</w:t>
      </w:r>
    </w:p>
    <w:p>
      <w:pPr>
        <w:jc w:val="both"/>
        <w:rPr>
          <w:rFonts w:ascii="Times New Roman" w:hAnsi="Times New Roman" w:cs="Tahoma"/>
        </w:rPr>
      </w:pPr>
      <w:r>
        <w:rPr>
          <w:rFonts w:ascii="Times New Roman" w:hAnsi="Times New Roman" w:cs="Tahoma"/>
        </w:rPr>
        <w:t>•</w:t>
      </w:r>
      <w:r>
        <w:rPr>
          <w:rFonts w:ascii="Times New Roman" w:hAnsi="Times New Roman" w:cs="Tahoma"/>
        </w:rPr>
        <w:tab/>
        <w:t>Low Profile ROPS</w:t>
      </w:r>
    </w:p>
    <w:p>
      <w:pPr>
        <w:jc w:val="both"/>
        <w:rPr>
          <w:rFonts w:ascii="Times New Roman" w:hAnsi="Times New Roman" w:cs="Tahoma"/>
        </w:rPr>
      </w:pPr>
      <w:r>
        <w:rPr>
          <w:rFonts w:ascii="Times New Roman" w:hAnsi="Times New Roman" w:cs="Tahoma"/>
        </w:rPr>
        <w:t>•</w:t>
      </w:r>
      <w:r>
        <w:rPr>
          <w:rFonts w:ascii="Times New Roman" w:hAnsi="Times New Roman" w:cs="Tahoma"/>
        </w:rPr>
        <w:tab/>
        <w:t>Cummins 144hp T4I Diesel Engine</w:t>
      </w:r>
    </w:p>
    <w:p>
      <w:pPr>
        <w:jc w:val="both"/>
        <w:rPr>
          <w:rFonts w:ascii="Times New Roman" w:hAnsi="Times New Roman" w:cs="Tahoma"/>
        </w:rPr>
      </w:pPr>
      <w:r>
        <w:rPr>
          <w:rFonts w:ascii="Times New Roman" w:hAnsi="Times New Roman" w:cs="Tahoma"/>
        </w:rPr>
        <w:t>•</w:t>
      </w:r>
      <w:r>
        <w:rPr>
          <w:rFonts w:ascii="Times New Roman" w:hAnsi="Times New Roman" w:cs="Tahoma"/>
        </w:rPr>
        <w:tab/>
        <w:t>Beacon Light</w:t>
      </w:r>
      <w:r>
        <w:rPr>
          <w:rFonts w:ascii="Times New Roman" w:hAnsi="Times New Roman" w:cs="Tahoma"/>
        </w:rPr>
        <w:t xml:space="preserve"> </w:t>
      </w:r>
    </w:p>
    <w:p>
      <w:pPr>
        <w:jc w:val="both"/>
      </w:pPr>
      <w:r>
        <w:rPr>
          <w:rFonts w:ascii="Times New Roman" w:hAnsi="Times New Roman" w:cs="Tahoma"/>
        </w:rPr>
        <w:t>Bid Price: $97,900.00</w:t>
      </w:r>
      <w:r>
        <w:t xml:space="preserve"> </w:t>
      </w:r>
      <w:r>
        <w:rPr>
          <w:rFonts w:ascii="Times New Roman" w:hAnsi="Times New Roman" w:cs="Tahoma"/>
        </w:rPr>
        <w:t>Optional Warranty: 6 MO/500 HR PT &amp; HYD - $1,500.00</w:t>
      </w:r>
      <w:r>
        <w:t xml:space="preserve"> </w:t>
      </w:r>
    </w:p>
    <w:p>
      <w:pPr>
        <w:jc w:val="both"/>
        <w:rPr>
          <w:rFonts w:ascii="Times New Roman" w:hAnsi="Times New Roman" w:cs="Tahoma"/>
        </w:rPr>
      </w:pPr>
      <w:r>
        <w:rPr>
          <w:rFonts w:ascii="Times New Roman" w:hAnsi="Times New Roman" w:cs="Tahoma"/>
        </w:rPr>
        <w:t>2 MO/1000 HR PT &amp; HYD - $2,500.00</w:t>
      </w:r>
    </w:p>
    <w:p>
      <w:pPr>
        <w:jc w:val="both"/>
        <w:rPr>
          <w:rFonts w:ascii="Times New Roman" w:hAnsi="Times New Roman" w:cs="Tahoma"/>
        </w:rPr>
      </w:pPr>
      <w:r>
        <w:rPr>
          <w:rFonts w:ascii="Times New Roman" w:hAnsi="Times New Roman" w:cs="Tahoma"/>
        </w:rPr>
        <w:t xml:space="preserve">Delivery: 7-14 Days </w:t>
      </w:r>
    </w:p>
    <w:p>
      <w:pPr>
        <w:jc w:val="both"/>
        <w:rPr>
          <w:rFonts w:ascii="Times New Roman" w:hAnsi="Times New Roman" w:cs="Tahoma"/>
        </w:rPr>
      </w:pPr>
      <w:r>
        <w:rPr>
          <w:rFonts w:ascii="Times New Roman" w:hAnsi="Times New Roman" w:cs="Tahoma"/>
        </w:rPr>
        <w:t>Exceptions: n</w:t>
      </w:r>
      <w:r>
        <w:rPr>
          <w:rFonts w:ascii="Times New Roman" w:hAnsi="Times New Roman" w:cs="Tahoma"/>
        </w:rPr>
        <w:t>one</w:t>
      </w:r>
      <w:r>
        <w:rPr>
          <w:rFonts w:ascii="Times New Roman" w:hAnsi="Times New Roman" w:cs="Tahoma"/>
        </w:rPr>
        <w:t xml:space="preserve">; </w:t>
      </w:r>
      <w:r>
        <w:rPr>
          <w:rFonts w:ascii="Times New Roman" w:hAnsi="Times New Roman" w:cs="Tahoma"/>
        </w:rPr>
        <w:t xml:space="preserve">was seconded by Councilperson </w:t>
      </w:r>
      <w:r>
        <w:rPr>
          <w:rFonts w:ascii="Times New Roman" w:hAnsi="Times New Roman" w:cs="Tahoma"/>
        </w:rPr>
        <w:t>Don Ross</w:t>
      </w:r>
      <w:r>
        <w:rPr>
          <w:rFonts w:ascii="Times New Roman" w:hAnsi="Times New Roman" w:cs="Tahoma"/>
        </w:rPr>
        <w:t>. Upon roll call the following votes were heard, Scott Johnson, aye; David LeRoy, aye; Don Ross, aye; Chris Tertinek, aye; Cathy Willmott, aye. Motion carried.</w:t>
      </w:r>
    </w:p>
    <w:p>
      <w:pPr>
        <w:jc w:val="both"/>
        <w:rPr>
          <w:rFonts w:ascii="Times New Roman" w:hAnsi="Times New Roman" w:cs="Tahoma"/>
        </w:rPr>
      </w:pPr>
      <w:r>
        <w:rPr>
          <w:rFonts w:ascii="Times New Roman" w:hAnsi="Times New Roman" w:cs="Tahoma"/>
        </w:rPr>
        <w:t>Note: Pickering discussed the payment for this roller will be reimbursed by CHIPS monies from NYSDOT in August of 2021.</w:t>
      </w:r>
    </w:p>
    <w:p>
      <w:pPr>
        <w:rPr>
          <w:rFonts w:ascii="Times New Roman" w:hAnsi="Times New Roman"/>
        </w:rPr>
      </w:pPr>
      <w:r>
        <w:rPr>
          <w:rFonts w:ascii="Times New Roman" w:hAnsi="Times New Roman"/>
        </w:rPr>
        <w:t xml:space="preserve"> </w:t>
      </w: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No.12</w:t>
      </w:r>
    </w:p>
    <w:p>
      <w:pPr>
        <w:jc w:val="center"/>
        <w:rPr>
          <w:rFonts w:ascii="Goudy Old Style" w:hAnsi="Goudy Old Style"/>
          <w:b/>
          <w:i/>
        </w:rPr>
      </w:pPr>
      <w:r>
        <w:rPr>
          <w:rFonts w:ascii="Goudy Old Style" w:hAnsi="Goudy Old Style"/>
          <w:b/>
          <w:i/>
        </w:rPr>
        <w:t>(03</w:t>
      </w:r>
      <w:r>
        <w:rPr>
          <w:rFonts w:ascii="Goudy Old Style" w:hAnsi="Goudy Old Style"/>
          <w:b/>
          <w:i/>
        </w:rPr>
        <w:tab/>
        <w:t>06-2021)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12:</w:t>
      </w: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292-313 </w:t>
      </w:r>
      <w:r>
        <w:rPr>
          <w:rFonts w:ascii="Times New Roman" w:hAnsi="Times New Roman" w:cs="Tahoma"/>
        </w:rPr>
        <w:tab/>
      </w:r>
      <w:r>
        <w:rPr>
          <w:rFonts w:ascii="Times New Roman" w:hAnsi="Times New Roman" w:cs="Tahoma"/>
        </w:rPr>
        <w:tab/>
        <w:t>$      10,262.05</w:t>
      </w:r>
    </w:p>
    <w:p>
      <w:pPr>
        <w:ind w:left="1440"/>
        <w:rPr>
          <w:rFonts w:ascii="Times New Roman" w:hAnsi="Times New Roman" w:cs="Tahoma"/>
          <w:u w:val="single"/>
        </w:rPr>
      </w:pPr>
      <w:r>
        <w:rPr>
          <w:rFonts w:ascii="Times New Roman" w:hAnsi="Times New Roman" w:cs="Tahoma"/>
          <w:u w:val="single"/>
        </w:rPr>
        <w:t xml:space="preserve">Highway               </w:t>
      </w:r>
      <w:r>
        <w:rPr>
          <w:rFonts w:ascii="Times New Roman" w:hAnsi="Times New Roman" w:cs="Tahoma"/>
          <w:u w:val="single"/>
        </w:rPr>
        <w:tab/>
        <w:t xml:space="preserve"> 146-149</w:t>
      </w:r>
      <w:r>
        <w:rPr>
          <w:rFonts w:ascii="Times New Roman" w:hAnsi="Times New Roman" w:cs="Tahoma"/>
          <w:u w:val="single"/>
        </w:rPr>
        <w:tab/>
      </w:r>
      <w:r>
        <w:rPr>
          <w:rFonts w:ascii="Times New Roman" w:hAnsi="Times New Roman" w:cs="Tahoma"/>
          <w:u w:val="single"/>
        </w:rPr>
        <w:tab/>
        <w:t>$      24,638.82</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34,900.87</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12, which was seconded by Councilperson Cathy Willmott.  Upon roll call the following votes were heard, Scott Johnson, aye; David LeRoy, aye; Don Ross, aye; Chris Tertinek, aye; and Cathy Willmott, aye.  Resolution Adopted.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Discussion was held regarding, creating a line item in the budget for “Sodus Community Events” that would be supported by donations only. This would support advertising for the community events such as, the “Sodus Rolling Stoves” and other costs associated with events to take place in the Town of Sodus.  The Board is in favor of this. Scott will check into how the line item needs to be set up in the budget. More details will follow.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approve the Town of Sodus </w:t>
      </w:r>
      <w:r>
        <w:rPr>
          <w:rFonts w:ascii="Times New Roman" w:hAnsi="Times New Roman" w:cs="Tahoma"/>
        </w:rPr>
        <w:t xml:space="preserve">for </w:t>
      </w:r>
      <w:r>
        <w:rPr>
          <w:rFonts w:ascii="Times New Roman" w:hAnsi="Times New Roman" w:cs="Tahoma"/>
        </w:rPr>
        <w:t>a</w:t>
      </w:r>
      <w:r>
        <w:rPr>
          <w:rFonts w:ascii="Times New Roman" w:hAnsi="Times New Roman" w:cs="Tahoma"/>
        </w:rPr>
        <w:t>n extension</w:t>
      </w:r>
      <w:r>
        <w:rPr>
          <w:rFonts w:ascii="Times New Roman" w:hAnsi="Times New Roman" w:cs="Tahoma"/>
        </w:rPr>
        <w:t xml:space="preserve"> </w:t>
      </w:r>
      <w:r>
        <w:rPr>
          <w:rFonts w:ascii="Times New Roman" w:hAnsi="Times New Roman" w:cs="Tahoma"/>
        </w:rPr>
        <w:t xml:space="preserve">on its </w:t>
      </w:r>
      <w:r>
        <w:rPr>
          <w:rFonts w:ascii="Times New Roman" w:hAnsi="Times New Roman" w:cs="Tahoma"/>
        </w:rPr>
        <w:t>Temporary Certificate of Occupancy (30 days</w:t>
      </w:r>
      <w:r>
        <w:rPr>
          <w:rFonts w:ascii="Times New Roman" w:hAnsi="Times New Roman" w:cs="Tahoma"/>
        </w:rPr>
        <w:t xml:space="preserve">) effective June 18, 2021 </w:t>
      </w:r>
      <w:r>
        <w:rPr>
          <w:rFonts w:ascii="Times New Roman" w:hAnsi="Times New Roman" w:cs="Tahoma"/>
        </w:rPr>
        <w:t xml:space="preserve">for the </w:t>
      </w:r>
      <w:r>
        <w:rPr>
          <w:rFonts w:ascii="Times New Roman" w:hAnsi="Times New Roman" w:cs="Tahoma"/>
        </w:rPr>
        <w:t xml:space="preserve">newly built </w:t>
      </w:r>
      <w:r>
        <w:rPr>
          <w:rFonts w:ascii="Times New Roman" w:hAnsi="Times New Roman" w:cs="Tahoma"/>
        </w:rPr>
        <w:t xml:space="preserve">Town of Sodus Highway Barn located at 84 Rotterdam Rd. Sodus, NY 14551 was seconded by Councilperson </w:t>
      </w:r>
      <w:r>
        <w:rPr>
          <w:rFonts w:ascii="Times New Roman" w:hAnsi="Times New Roman" w:cs="Tahoma"/>
        </w:rPr>
        <w:t>Don Ross</w:t>
      </w:r>
      <w:r>
        <w:rPr>
          <w:rFonts w:ascii="Times New Roman" w:hAnsi="Times New Roman" w:cs="Tahoma"/>
        </w:rPr>
        <w:t>. Upon roll call the following votes were heard, Scott Johnson, absent; David LeRoy, aye; Don Ross, aye; and Chris Tertinek, aye; Cathy Willmott, aye. Motion carried.</w:t>
      </w:r>
    </w:p>
    <w:p>
      <w:pPr>
        <w:jc w:val="both"/>
        <w:rPr>
          <w:rFonts w:ascii="Times New Roman" w:hAnsi="Times New Roman"/>
        </w:rPr>
      </w:pPr>
    </w:p>
    <w:p>
      <w:pPr>
        <w:jc w:val="both"/>
        <w:rPr>
          <w:rFonts w:ascii="Times New Roman" w:hAnsi="Times New Roman" w:cs="Tahoma"/>
        </w:rPr>
      </w:pPr>
      <w:r>
        <w:rPr>
          <w:rFonts w:ascii="Times New Roman" w:hAnsi="Times New Roman" w:cs="Tahoma"/>
        </w:rPr>
        <w:lastRenderedPageBreak/>
        <w:t xml:space="preserve">Councilperson David LeRoy discussed the current update on the new Town of Sodus Highway Barn and the upcoming project with a new Salt Barn.  </w:t>
      </w:r>
    </w:p>
    <w:p>
      <w:pPr>
        <w:jc w:val="both"/>
        <w:rPr>
          <w:rFonts w:ascii="Times New Roman" w:hAnsi="Times New Roman" w:cs="Tahoma"/>
        </w:rPr>
      </w:pPr>
    </w:p>
    <w:p>
      <w:pPr>
        <w:rPr>
          <w:rFonts w:ascii="Times New Roman" w:hAnsi="Times New Roman"/>
        </w:rPr>
      </w:pPr>
      <w:r>
        <w:rPr>
          <w:rFonts w:ascii="Times New Roman" w:hAnsi="Times New Roman" w:cs="Tahoma"/>
        </w:rPr>
        <w:t xml:space="preserve">Councilperson David Leroy shared that Lori Diver Town Clerk submitted an application for the Town of Sodus to request </w:t>
      </w:r>
      <w:r>
        <w:rPr>
          <w:rFonts w:ascii="Times New Roman" w:hAnsi="Times New Roman"/>
        </w:rPr>
        <w:t>funds from the American Rescue Plan Act (ARPA) Coronavirus Local Fiscal Recovery Funds</w:t>
      </w:r>
      <w:r>
        <w:rPr>
          <w:rFonts w:ascii="Times New Roman" w:hAnsi="Times New Roman"/>
        </w:rPr>
        <w:t>.</w:t>
      </w:r>
      <w:r>
        <w:rPr>
          <w:rFonts w:ascii="Times New Roman" w:hAnsi="Times New Roman"/>
        </w:rPr>
        <w:t xml:space="preserve"> </w:t>
      </w:r>
      <w:r>
        <w:rPr>
          <w:rFonts w:ascii="Times New Roman" w:hAnsi="Times New Roman"/>
        </w:rPr>
        <w:t xml:space="preserve">Diver said that an email was sent to her declaring the application submitted was complete. </w:t>
      </w:r>
    </w:p>
    <w:p>
      <w:pPr>
        <w:rPr>
          <w:rFonts w:ascii="Times New Roman" w:hAnsi="Times New Roman"/>
        </w:rPr>
      </w:pPr>
    </w:p>
    <w:p>
      <w:pPr>
        <w:rPr>
          <w:rFonts w:ascii="Times New Roman" w:hAnsi="Times New Roman"/>
        </w:rPr>
      </w:pPr>
      <w:r>
        <w:rPr>
          <w:rFonts w:ascii="Times New Roman" w:hAnsi="Times New Roman"/>
        </w:rPr>
        <w:t xml:space="preserve">The Town Board discussed signage once complete that will be placed in Harriman Park &amp; the Boat Launch area. The signs will be done through the Wayne County Highway Department. Once the signs are completed, they will be put up. </w:t>
      </w:r>
    </w:p>
    <w:p>
      <w:pPr>
        <w:rPr>
          <w:rFonts w:ascii="Times New Roman" w:hAnsi="Times New Roman"/>
        </w:rPr>
      </w:pPr>
    </w:p>
    <w:p>
      <w:pPr>
        <w:rPr>
          <w:rFonts w:ascii="Arial" w:hAnsi="Arial" w:cs="Arial"/>
        </w:rPr>
      </w:pPr>
      <w:r>
        <w:rPr>
          <w:rFonts w:ascii="Times New Roman" w:hAnsi="Times New Roman"/>
        </w:rPr>
        <w:t xml:space="preserve">There was discussion on putting a crosswalk in on Margaretta Rd and Rt. 14.  Councilperson David LeRoy discussed when he checked into this about a year ago, the Town of Sodus was denied by NYSDOT to put one in.  Councilperson Cathy Willmott stated that NYSDOT is now trying to assist in helping local municipalities with needs that may have that were denied in the past.   LeRoy shared that he would pass along the information that was given to him by NYSDOT last year. Willmott will start working on the process of applying for a request of the crosswalk again with NYSDOT.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Councilperson David LeRoy motioned to adjourn the meeting w</w:t>
      </w:r>
      <w:bookmarkStart w:id="0" w:name="_GoBack"/>
      <w:bookmarkEnd w:id="0"/>
      <w:r>
        <w:rPr>
          <w:rFonts w:ascii="Times New Roman" w:hAnsi="Times New Roman" w:cs="Tahoma"/>
        </w:rPr>
        <w:t xml:space="preserve">as seconded by Councilperson Don Ross. Upon roll call the following votes were heard, Scott Johnson, aye; David LeRoy, aye; Don Ross, aye; Chris Tertinek, aye; and Cathy Willmott, aye. Motion carried. </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5:07 PM </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sz w:val="16"/>
        <w:szCs w:val="16"/>
      </w:rPr>
    </w:pPr>
  </w:p>
  <w:p>
    <w:pPr>
      <w:pStyle w:val="Header"/>
      <w:rPr>
        <w:rStyle w:val="PageNumber"/>
        <w:rFonts w:ascii="Times New Roman" w:hAnsi="Times New Roman"/>
        <w:sz w:val="16"/>
        <w:szCs w:val="16"/>
      </w:rPr>
    </w:pPr>
    <w:r>
      <w:rPr>
        <w:rFonts w:ascii="Times New Roman" w:hAnsi="Times New Roman"/>
        <w:sz w:val="16"/>
        <w:szCs w:val="16"/>
      </w:rPr>
      <w:t>June 24,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Month End Town Board Meeting     </w:t>
    </w:r>
    <w:r>
      <w:rPr>
        <w:rFonts w:ascii="Times New Roman" w:hAnsi="Times New Roman"/>
        <w:sz w:val="16"/>
        <w:szCs w:val="16"/>
      </w:rPr>
      <w:t xml:space="preserve"> 4:30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3</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0A3F66"/>
    <w:multiLevelType w:val="hybridMultilevel"/>
    <w:tmpl w:val="F1E4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5"/>
  </w:num>
  <w:num w:numId="7">
    <w:abstractNumId w:val="22"/>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3"/>
  </w:num>
  <w:num w:numId="20">
    <w:abstractNumId w:val="14"/>
  </w:num>
  <w:num w:numId="21">
    <w:abstractNumId w:val="20"/>
  </w:num>
  <w:num w:numId="22">
    <w:abstractNumId w:val="9"/>
  </w:num>
  <w:num w:numId="23">
    <w:abstractNumId w:val="1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971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wnofsod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B088-734D-4817-BD25-554B6089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24</cp:revision>
  <cp:lastPrinted>2021-06-25T18:21:00Z</cp:lastPrinted>
  <dcterms:created xsi:type="dcterms:W3CDTF">2021-05-19T17:22:00Z</dcterms:created>
  <dcterms:modified xsi:type="dcterms:W3CDTF">2021-06-25T19:39:00Z</dcterms:modified>
</cp:coreProperties>
</file>