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Sodus Town Board Meeting commencing at 5:30 PM with an Attorney-Client Privilege Meeting followed by the Regular Town Board Meeting starting at 6:30 PM in the Sodus Town Courtroom November 9, 2021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 xml:space="preserve">N/A </w:t>
      </w:r>
    </w:p>
    <w:p>
      <w:pPr>
        <w:rPr>
          <w:rFonts w:ascii="Times New Roman" w:hAnsi="Times New Roman"/>
        </w:rPr>
      </w:pPr>
    </w:p>
    <w:p>
      <w:pPr>
        <w:ind w:left="3600" w:hanging="2880"/>
        <w:rPr>
          <w:rFonts w:ascii="Times New Roman" w:hAnsi="Times New Roman"/>
          <w:sz w:val="22"/>
          <w:szCs w:val="22"/>
        </w:rPr>
      </w:pPr>
      <w:r>
        <w:rPr>
          <w:rFonts w:ascii="Times New Roman" w:hAnsi="Times New Roman"/>
        </w:rPr>
        <w:t>Others Present:</w:t>
      </w:r>
      <w:r>
        <w:rPr>
          <w:rFonts w:ascii="Times New Roman" w:hAnsi="Times New Roman"/>
        </w:rPr>
        <w:tab/>
        <w:t>Dale Pickering, Highway Superintendent</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Brian Manktelow- N.Y.S Assemblyman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 Vittozzi- Camp Beechwood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Amy Kendall- Town Attorney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Bree Crandell- Supervisor Clerk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Ervina Donavon- Sodus Resident </w:t>
      </w:r>
    </w:p>
    <w:p>
      <w:pPr>
        <w:ind w:firstLine="720"/>
        <w:rPr>
          <w:rFonts w:ascii="Times New Roman" w:hAnsi="Times New Roman"/>
          <w:sz w:val="22"/>
          <w:szCs w:val="22"/>
        </w:rPr>
      </w:pP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Supervisor Scott Johnson called the Regular Town Board Meeting to order commencing at 6:30 PM with the Pledge of Allegiance and Lori Diver opened with roll call. All were   present.</w:t>
      </w:r>
    </w:p>
    <w:p>
      <w:pPr>
        <w:tabs>
          <w:tab w:val="left" w:pos="3375"/>
        </w:tabs>
        <w:rPr>
          <w:rFonts w:ascii="Times New Roman" w:hAnsi="Times New Roman" w:cs="Tahoma"/>
        </w:rPr>
      </w:pPr>
    </w:p>
    <w:p>
      <w:pPr>
        <w:rPr>
          <w:rFonts w:ascii="Times New Roman" w:hAnsi="Times New Roman" w:cs="Tahoma"/>
        </w:rPr>
      </w:pPr>
      <w:r>
        <w:rPr>
          <w:rFonts w:ascii="Times New Roman" w:hAnsi="Times New Roman"/>
          <w:b/>
          <w:sz w:val="22"/>
          <w:szCs w:val="22"/>
          <w:u w:val="single"/>
        </w:rPr>
        <w:t xml:space="preserve">PUBLIC SPEAKER: </w:t>
      </w:r>
      <w:r>
        <w:rPr>
          <w:rFonts w:ascii="Times New Roman" w:hAnsi="Times New Roman" w:cs="Tahoma"/>
        </w:rPr>
        <w:t>N/A</w:t>
      </w:r>
    </w:p>
    <w:p>
      <w:pPr>
        <w:rPr>
          <w:rFonts w:ascii="Times New Roman" w:hAnsi="Times New Roman"/>
          <w:b/>
          <w:sz w:val="22"/>
          <w:szCs w:val="22"/>
          <w:u w:val="single"/>
        </w:rPr>
      </w:pPr>
    </w:p>
    <w:p>
      <w:pPr>
        <w:rPr>
          <w:rFonts w:ascii="Goudy Old Style" w:hAnsi="Goudy Old Style"/>
          <w:b/>
          <w:i/>
          <w:u w:val="single"/>
        </w:rPr>
      </w:pPr>
      <w:r>
        <w:rPr>
          <w:rFonts w:ascii="Goudy Old Style" w:hAnsi="Goudy Old Style"/>
          <w:b/>
          <w:i/>
          <w:u w:val="single"/>
        </w:rPr>
        <w:t>MINUTES</w:t>
      </w:r>
    </w:p>
    <w:p>
      <w:pPr>
        <w:pStyle w:val="ListParagraph"/>
        <w:numPr>
          <w:ilvl w:val="0"/>
          <w:numId w:val="1"/>
        </w:numPr>
        <w:rPr>
          <w:rFonts w:ascii="Goudy Old Style" w:hAnsi="Goudy Old Style"/>
          <w:i/>
        </w:rPr>
      </w:pPr>
      <w:r>
        <w:rPr>
          <w:rFonts w:ascii="Goudy Old Style" w:hAnsi="Goudy Old Style"/>
          <w:i/>
        </w:rPr>
        <w:t>September 23, 2021 Meeting Minutes</w:t>
      </w:r>
    </w:p>
    <w:p>
      <w:pPr>
        <w:pStyle w:val="ListParagraph"/>
        <w:numPr>
          <w:ilvl w:val="0"/>
          <w:numId w:val="1"/>
        </w:numPr>
        <w:rPr>
          <w:rFonts w:ascii="Goudy Old Style" w:hAnsi="Goudy Old Style"/>
          <w:i/>
        </w:rPr>
      </w:pPr>
      <w:r>
        <w:rPr>
          <w:rFonts w:ascii="Goudy Old Style" w:hAnsi="Goudy Old Style"/>
          <w:i/>
        </w:rPr>
        <w:t>September 30, 2021 Meeting Minutes</w:t>
      </w:r>
    </w:p>
    <w:p>
      <w:pPr>
        <w:pStyle w:val="ListParagraph"/>
        <w:numPr>
          <w:ilvl w:val="0"/>
          <w:numId w:val="1"/>
        </w:numPr>
        <w:rPr>
          <w:rFonts w:ascii="Goudy Old Style" w:hAnsi="Goudy Old Style"/>
          <w:i/>
        </w:rPr>
      </w:pPr>
      <w:r>
        <w:rPr>
          <w:rFonts w:ascii="Goudy Old Style" w:hAnsi="Goudy Old Style"/>
          <w:i/>
        </w:rPr>
        <w:t xml:space="preserve">October 6, 2021 Meeting Minutes </w:t>
      </w:r>
    </w:p>
    <w:p>
      <w:pPr>
        <w:pStyle w:val="ListParagraph"/>
        <w:numPr>
          <w:ilvl w:val="0"/>
          <w:numId w:val="1"/>
        </w:numPr>
        <w:rPr>
          <w:rFonts w:ascii="Goudy Old Style" w:hAnsi="Goudy Old Style"/>
          <w:i/>
        </w:rPr>
      </w:pPr>
      <w:r>
        <w:rPr>
          <w:rFonts w:ascii="Goudy Old Style" w:hAnsi="Goudy Old Style"/>
          <w:i/>
        </w:rPr>
        <w:t xml:space="preserve">October 15, 2021 Meeting Minutes </w:t>
      </w:r>
    </w:p>
    <w:p>
      <w:pPr>
        <w:pStyle w:val="ListParagraph"/>
        <w:numPr>
          <w:ilvl w:val="0"/>
          <w:numId w:val="1"/>
        </w:numPr>
        <w:rPr>
          <w:rFonts w:ascii="Goudy Old Style" w:hAnsi="Goudy Old Style"/>
          <w:i/>
        </w:rPr>
      </w:pPr>
      <w:r>
        <w:rPr>
          <w:rFonts w:ascii="Goudy Old Style" w:hAnsi="Goudy Old Style"/>
          <w:i/>
        </w:rPr>
        <w:t xml:space="preserve">October 19, 2021 Meeting Minutes </w:t>
      </w:r>
    </w:p>
    <w:p>
      <w:pPr>
        <w:pStyle w:val="ListParagraph"/>
        <w:numPr>
          <w:ilvl w:val="0"/>
          <w:numId w:val="1"/>
        </w:numPr>
        <w:rPr>
          <w:rFonts w:ascii="Goudy Old Style" w:hAnsi="Goudy Old Style"/>
          <w:i/>
        </w:rPr>
      </w:pPr>
      <w:r>
        <w:rPr>
          <w:rFonts w:ascii="Goudy Old Style" w:hAnsi="Goudy Old Style"/>
          <w:i/>
        </w:rPr>
        <w:t xml:space="preserve">October 28, 2021 Meeting Minutes  </w:t>
      </w:r>
    </w:p>
    <w:p>
      <w:pPr>
        <w:rPr>
          <w:rFonts w:ascii="Times New Roman" w:hAnsi="Times New Roman" w:cs="Tahoma"/>
        </w:rPr>
      </w:pPr>
      <w:r>
        <w:rPr>
          <w:rFonts w:ascii="Times New Roman" w:hAnsi="Times New Roman" w:cs="Tahoma"/>
        </w:rPr>
        <w:t>Minutes from September 23, September 30, October 6, October 15, October 19, and October 28, 2021 were presented to the Town Board for approval.  Councilperson Don Ross motioned to accept and file these Minutes, which was seconded by Councilperson Chris Tertinek.</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Willmott; aye. Motion carried.</w:t>
      </w:r>
    </w:p>
    <w:p>
      <w:pPr>
        <w:rPr>
          <w:rFonts w:ascii="Times New Roman" w:hAnsi="Times New Roman" w:cs="Tahoma"/>
        </w:rPr>
      </w:pPr>
      <w:r>
        <w:rPr>
          <w:rFonts w:ascii="Times New Roman" w:hAnsi="Times New Roman" w:cs="Tahoma"/>
        </w:rPr>
        <w:t xml:space="preserve">                              </w:t>
      </w: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 Town Clerk’s bank statements for audit, and bank register for October 2021 were presented.  Councilperson David LeRoy motioned to accept and file these reports, which was seconded by Councilperson Cathy Willmott.</w:t>
      </w:r>
      <w:r>
        <w:rPr>
          <w:rFonts w:ascii="Times New Roman" w:hAnsi="Times New Roman"/>
        </w:rPr>
        <w:t xml:space="preserve"> </w:t>
      </w:r>
      <w:r>
        <w:rPr>
          <w:rFonts w:ascii="Times New Roman" w:hAnsi="Times New Roman" w:cs="Tahoma"/>
        </w:rPr>
        <w:t xml:space="preserve">Upon roll call the </w:t>
      </w:r>
      <w:r>
        <w:rPr>
          <w:rFonts w:ascii="Times New Roman" w:hAnsi="Times New Roman" w:cs="Tahoma"/>
        </w:rPr>
        <w:lastRenderedPageBreak/>
        <w:t>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October 2021.</w:t>
      </w:r>
      <w:r>
        <w:rPr>
          <w:rFonts w:ascii="Times New Roman" w:hAnsi="Times New Roman" w:cs="Tahoma"/>
          <w:i/>
        </w:rPr>
        <w:t xml:space="preserve">  </w:t>
      </w:r>
      <w:r>
        <w:rPr>
          <w:rFonts w:ascii="Times New Roman" w:hAnsi="Times New Roman" w:cs="Tahoma"/>
        </w:rPr>
        <w:t>Councilperson Cathy Willmott motioned to accept and file this report,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22</w:t>
      </w:r>
    </w:p>
    <w:p>
      <w:pPr>
        <w:jc w:val="center"/>
        <w:rPr>
          <w:rFonts w:ascii="Goudy Old Style" w:hAnsi="Goudy Old Style"/>
          <w:b/>
          <w:i/>
        </w:rPr>
      </w:pPr>
      <w:r>
        <w:rPr>
          <w:rFonts w:ascii="Goudy Old Style" w:hAnsi="Goudy Old Style"/>
          <w:b/>
          <w:i/>
        </w:rPr>
        <w:t>(01</w:t>
      </w:r>
      <w:r>
        <w:rPr>
          <w:rFonts w:ascii="Goudy Old Style" w:hAnsi="Goudy Old Style"/>
          <w:b/>
          <w:i/>
        </w:rPr>
        <w:tab/>
        <w:t>10-2021)</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22:</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479-497</w:t>
      </w:r>
      <w:r>
        <w:rPr>
          <w:rFonts w:ascii="Times New Roman" w:hAnsi="Times New Roman" w:cs="Tahoma"/>
        </w:rPr>
        <w:tab/>
      </w:r>
      <w:r>
        <w:rPr>
          <w:rFonts w:ascii="Times New Roman" w:hAnsi="Times New Roman" w:cs="Tahoma"/>
        </w:rPr>
        <w:tab/>
        <w:t>$      62,555.73</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256-272</w:t>
      </w:r>
      <w:r>
        <w:rPr>
          <w:rFonts w:ascii="Times New Roman" w:hAnsi="Times New Roman" w:cs="Tahoma"/>
        </w:rPr>
        <w:tab/>
      </w:r>
      <w:r>
        <w:rPr>
          <w:rFonts w:ascii="Times New Roman" w:hAnsi="Times New Roman" w:cs="Tahoma"/>
        </w:rPr>
        <w:tab/>
        <w:t>$      37,339.93</w:t>
      </w:r>
    </w:p>
    <w:p>
      <w:pPr>
        <w:ind w:left="1440"/>
        <w:rPr>
          <w:rFonts w:ascii="Times New Roman" w:hAnsi="Times New Roman" w:cs="Tahoma"/>
        </w:rPr>
      </w:pPr>
      <w:r>
        <w:rPr>
          <w:rFonts w:ascii="Times New Roman" w:hAnsi="Times New Roman" w:cs="Tahoma"/>
        </w:rPr>
        <w:t>Bridge Project              023-023</w:t>
      </w:r>
      <w:r>
        <w:rPr>
          <w:rFonts w:ascii="Times New Roman" w:hAnsi="Times New Roman" w:cs="Tahoma"/>
        </w:rPr>
        <w:tab/>
      </w:r>
      <w:r>
        <w:rPr>
          <w:rFonts w:ascii="Times New Roman" w:hAnsi="Times New Roman" w:cs="Tahoma"/>
        </w:rPr>
        <w:tab/>
        <w:t xml:space="preserve">$        8,638.85                                                                                                                                                                                                                                                                                                                                                                                                           </w:t>
      </w:r>
    </w:p>
    <w:p>
      <w:pPr>
        <w:ind w:left="720" w:firstLine="720"/>
        <w:rPr>
          <w:rFonts w:ascii="Times New Roman" w:hAnsi="Times New Roman" w:cs="Tahoma"/>
          <w:u w:val="single"/>
        </w:rPr>
      </w:pPr>
      <w:r>
        <w:rPr>
          <w:rFonts w:ascii="Times New Roman" w:hAnsi="Times New Roman" w:cs="Tahoma"/>
          <w:u w:val="single"/>
        </w:rPr>
        <w:t xml:space="preserve">Special St. Lighting </w:t>
      </w:r>
      <w:r>
        <w:rPr>
          <w:rFonts w:ascii="Times New Roman" w:hAnsi="Times New Roman" w:cs="Tahoma"/>
          <w:u w:val="single"/>
        </w:rPr>
        <w:tab/>
        <w:t xml:space="preserve"> 016-016</w:t>
      </w:r>
      <w:r>
        <w:rPr>
          <w:rFonts w:ascii="Times New Roman" w:hAnsi="Times New Roman" w:cs="Tahoma"/>
          <w:u w:val="single"/>
        </w:rPr>
        <w:tab/>
        <w:t xml:space="preserve">            $        1,074.04</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109,608.55</w:t>
      </w: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Chris Tertinek motioned to approve payment of these bills as reviewed for Abstract No. 22, which was seconded by Councilperson Don Ross. Upon roll call the following votes were heard, Scott Johnson, aye; David LeRoy, aye; Don Ross, aye; Chris Tertinek, aye; and Cathy Willmott; aye. Resolution Adopted. </w:t>
      </w:r>
    </w:p>
    <w:p>
      <w:pPr>
        <w:rPr>
          <w:rFonts w:ascii="Times New Roman" w:hAnsi="Times New Roman"/>
        </w:rPr>
      </w:pPr>
    </w:p>
    <w:p>
      <w:pPr>
        <w:rPr>
          <w:rFonts w:ascii="Goudy Old Style" w:hAnsi="Goudy Old Style"/>
          <w:b/>
          <w:u w:val="single"/>
        </w:rPr>
      </w:pPr>
      <w:r>
        <w:rPr>
          <w:rFonts w:ascii="Goudy Old Style" w:hAnsi="Goudy Old Style"/>
          <w:b/>
          <w:u w:val="single"/>
        </w:rPr>
        <w:t>PUBLIC COMMENTS</w:t>
      </w:r>
      <w:r>
        <w:rPr>
          <w:rFonts w:ascii="Goudy Old Style" w:hAnsi="Goudy Old Style"/>
        </w:rPr>
        <w:t xml:space="preserve"> </w:t>
      </w:r>
    </w:p>
    <w:p>
      <w:pPr>
        <w:rPr>
          <w:rFonts w:ascii="Times New Roman" w:hAnsi="Times New Roman"/>
          <w:i/>
        </w:rPr>
      </w:pPr>
      <w:r>
        <w:rPr>
          <w:rFonts w:ascii="Times New Roman" w:hAnsi="Times New Roman"/>
          <w:i/>
        </w:rPr>
        <w:t xml:space="preserve">(John La Clair was unable to make it in person because he was called into work) </w:t>
      </w:r>
    </w:p>
    <w:p>
      <w:pPr>
        <w:rPr>
          <w:rFonts w:ascii="Times New Roman" w:hAnsi="Times New Roman"/>
        </w:rPr>
      </w:pPr>
      <w:r>
        <w:rPr>
          <w:rFonts w:ascii="Times New Roman" w:hAnsi="Times New Roman"/>
        </w:rPr>
        <w:t xml:space="preserve">There was discussion regarding John La Clair located at 5979 Main St. Joy and his property partially being inaccessible due to the Salmon Creek Bridge Project. The Sodus Town Clerk notified the Town Board, Town Attorney, and Highway Superintendent Dale Pickering that John La Clair called wanting to know why his property was partially inaccessible when the new bridge was redone. He complained to the previous Town Supervisor about his issue and claimed nothing was ever done. He assured the Town Clerk no action was taken. </w:t>
      </w:r>
    </w:p>
    <w:p>
      <w:pPr>
        <w:rPr>
          <w:rFonts w:ascii="Times New Roman" w:hAnsi="Times New Roman"/>
        </w:rPr>
      </w:pPr>
    </w:p>
    <w:p>
      <w:pPr>
        <w:rPr>
          <w:rFonts w:ascii="Times New Roman" w:hAnsi="Times New Roman"/>
        </w:rPr>
      </w:pPr>
      <w:r>
        <w:rPr>
          <w:rFonts w:ascii="Times New Roman" w:hAnsi="Times New Roman"/>
        </w:rPr>
        <w:t>Highway Superintendent Dale Pickering stated when the Salmon Creek Bridge was done, it was dedicated to the County and CP Ward was the engineers. They mistakenly blocked off part of his property for him to have access too.  Dale kindly contacted the County for John to see if there is anything the Town can do to help assi</w:t>
      </w:r>
      <w:r>
        <w:rPr>
          <w:rFonts w:ascii="Times New Roman" w:hAnsi="Times New Roman"/>
        </w:rPr>
        <w:t>st in fixing this situation. Dale was waiting to hear back from them</w:t>
      </w:r>
      <w:r>
        <w:rPr>
          <w:rFonts w:ascii="Times New Roman" w:hAnsi="Times New Roman"/>
        </w:rPr>
        <w:t xml:space="preserve"> </w:t>
      </w:r>
    </w:p>
    <w:p>
      <w:pPr>
        <w:rPr>
          <w:rFonts w:ascii="Times New Roman" w:hAnsi="Times New Roman"/>
        </w:rPr>
      </w:pPr>
    </w:p>
    <w:p>
      <w:pPr>
        <w:rPr>
          <w:rFonts w:ascii="Times New Roman" w:hAnsi="Times New Roman"/>
        </w:rPr>
      </w:pPr>
      <w:r>
        <w:rPr>
          <w:rFonts w:ascii="Times New Roman" w:hAnsi="Times New Roman"/>
        </w:rPr>
        <w:t xml:space="preserve">La Clair wanted to know also, why he was not included in WD No. 6.  Highway Superintendent Dale Pickering was a Councilmember at the time when WD No. 6 went through. During this period, there was no indication that John La Clair wanted to be a part of the water district. Town Attorney Amy Kendall stated that everything was done in accordance to forming the Water District, public notices, public hearings, letters, etc. The one option John has today is to hook into water with the Wayne County Water Authority (that was already offered to him) as an out of district user.  He would have to pay the fees included to hook into the district; including a premium for the additional cost to run the </w:t>
      </w:r>
      <w:r>
        <w:rPr>
          <w:rFonts w:ascii="Times New Roman" w:hAnsi="Times New Roman"/>
        </w:rPr>
        <w:lastRenderedPageBreak/>
        <w:t xml:space="preserve">line. Amy Kendall will write John a letter on behalf of the Town explaining why we cannot just let him hook in at no cost; which he was hoping for. </w:t>
      </w:r>
    </w:p>
    <w:p>
      <w:pPr>
        <w:rPr>
          <w:rFonts w:ascii="Times New Roman" w:hAnsi="Times New Roman"/>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Don Ross motioned to accept and file the monthly October 2021 Highway Report from Dale Pickering Highway Superintendent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SALT BARN UPDATE:</w:t>
      </w:r>
    </w:p>
    <w:p>
      <w:pPr>
        <w:rPr>
          <w:rFonts w:ascii="Times New Roman" w:hAnsi="Times New Roman"/>
        </w:rPr>
      </w:pPr>
      <w:r>
        <w:rPr>
          <w:rFonts w:ascii="Times New Roman" w:hAnsi="Times New Roman"/>
        </w:rPr>
        <w:t xml:space="preserve">Councilperson David LeRoy stated he wants to start with procuring a site plan for the new salt barn in January of 2022. He would like to start this process very soon.  </w:t>
      </w:r>
    </w:p>
    <w:p>
      <w:pPr>
        <w:rPr>
          <w:rFonts w:ascii="Times New Roman" w:hAnsi="Times New Roman"/>
        </w:rPr>
      </w:pPr>
    </w:p>
    <w:p>
      <w:pPr>
        <w:rPr>
          <w:rFonts w:ascii="Goudy Old Style" w:hAnsi="Goudy Old Style" w:cs="TimesNewRoman"/>
          <w:b/>
          <w:i/>
          <w:sz w:val="20"/>
          <w:szCs w:val="20"/>
          <w:u w:val="single"/>
        </w:rPr>
      </w:pPr>
      <w:r>
        <w:rPr>
          <w:rFonts w:ascii="Goudy Old Style" w:hAnsi="Goudy Old Style" w:cs="TimesNewRoman"/>
          <w:b/>
          <w:i/>
          <w:sz w:val="20"/>
          <w:szCs w:val="20"/>
          <w:u w:val="single"/>
        </w:rPr>
        <w:t>DRAINAGE:</w:t>
      </w:r>
    </w:p>
    <w:p>
      <w:pPr>
        <w:rPr>
          <w:rFonts w:ascii="Times New Roman" w:hAnsi="Times New Roman" w:cs="Tahoma"/>
          <w:i/>
        </w:rPr>
      </w:pPr>
      <w:r>
        <w:rPr>
          <w:rFonts w:ascii="Times New Roman" w:hAnsi="Times New Roman" w:cs="Tahoma"/>
          <w:i/>
        </w:rPr>
        <w:t>(N/A)</w:t>
      </w:r>
    </w:p>
    <w:p>
      <w:pPr>
        <w:rPr>
          <w:rFonts w:ascii="Times New Roman" w:hAnsi="Times New Roman" w:cs="Tahoma"/>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David LeRoy motioned to accept the monthly October 2021 Code Enforcement Report as written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DOG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Councilperson David LeRoy motioned to accept the monthly October 2021 Dog Control Report as written was seconded by Councilperson Don Ross. Upon roll call the following votes were heard, Scott Johnson, aye; David LeRoy, aye; Don Ross, aye; Chris Tertinek, aye; and Cathy Willmott; aye. Motion carried.</w:t>
      </w:r>
    </w:p>
    <w:p>
      <w:pPr>
        <w:rPr>
          <w:rFonts w:ascii="Times New Roman" w:hAnsi="Times New Roman" w:cs="Tahoma"/>
        </w:rPr>
      </w:pPr>
    </w:p>
    <w:p>
      <w:pPr>
        <w:tabs>
          <w:tab w:val="left" w:pos="5445"/>
        </w:tabs>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 xml:space="preserve">Chris gave his Flood Damage Prevention Report.  </w:t>
      </w:r>
    </w:p>
    <w:p>
      <w:pPr>
        <w:rPr>
          <w:rFonts w:ascii="Times New Roman" w:hAnsi="Times New Roman"/>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Cathy Willmott, Councilperson </w:t>
      </w:r>
    </w:p>
    <w:p>
      <w:pPr>
        <w:rPr>
          <w:rFonts w:ascii="Goudy Old Style" w:hAnsi="Goudy Old Style"/>
          <w:b/>
          <w:i/>
        </w:rPr>
      </w:pPr>
      <w:r>
        <w:rPr>
          <w:rFonts w:ascii="Goudy Old Style" w:hAnsi="Goudy Old Style"/>
          <w:b/>
          <w:i/>
        </w:rPr>
        <w:t>(Recreation, Assessor, Parks, Cemeteries)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cs="Tahoma"/>
        </w:rPr>
      </w:pPr>
      <w:r>
        <w:rPr>
          <w:rFonts w:ascii="Times New Roman" w:hAnsi="Times New Roman" w:cs="Tahoma"/>
        </w:rPr>
        <w:t>Councilperson Chris Tertinek motioned to accept the monthly October 2021 Recreation Report from Sheila Fisher, Recreation Director was seconded by Councilperson David LeRoy.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lastRenderedPageBreak/>
        <w:t xml:space="preserve">Assessor’s Report </w:t>
      </w:r>
    </w:p>
    <w:p>
      <w:pPr>
        <w:rPr>
          <w:rFonts w:ascii="Goudy Old Style" w:hAnsi="Goudy Old Style"/>
          <w:b/>
          <w:i/>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Councilperson David LeRoy motioned to accept and file the monthly October 2021 Assessor’s Report from Sole Assessor, Nathan</w:t>
      </w:r>
      <w:r>
        <w:rPr>
          <w:rFonts w:ascii="Times New Roman" w:hAnsi="Times New Roman"/>
          <w:sz w:val="28"/>
        </w:rPr>
        <w:t xml:space="preserve"> </w:t>
      </w:r>
      <w:r>
        <w:rPr>
          <w:rFonts w:ascii="Times New Roman" w:hAnsi="Times New Roman"/>
        </w:rPr>
        <w:t xml:space="preserve">Mack was seconded by Councilperson Chris Tertinek.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Councilperson Cathy Willmott motioned to accept the monthly October 2021 Camp Beechwood-Parks &amp; Cemeteries Report from Sal Vittozzi, Sodus Town Groundskeeper-Caretaker was seconded by Councilperson Don Ross. Upon roll call the following votes were heard, Scott Johnson, aye; David LeRoy, aye; Don Ross, aye; Chris Tertinek, aye; and Cathy Willmott; aye. Motion carried.</w:t>
      </w:r>
    </w:p>
    <w:p>
      <w:pPr>
        <w:rPr>
          <w:rFonts w:ascii="Times New Roman" w:hAnsi="Times New Roman"/>
        </w:rPr>
      </w:pPr>
    </w:p>
    <w:p>
      <w:pPr>
        <w:rPr>
          <w:rFonts w:ascii="Times New Roman" w:hAnsi="Times New Roman"/>
        </w:rPr>
      </w:pPr>
      <w:r>
        <w:rPr>
          <w:rFonts w:ascii="Times New Roman" w:hAnsi="Times New Roman"/>
        </w:rPr>
        <w:t xml:space="preserve">Caretaker Sal Vittozzi stated that the NY State Park Service has arrived and are now taking down dilapidated buildings.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Councilperson Don Ross shared the Wallington Fire Department Community Fireworks will be Sunday December 12</w:t>
      </w:r>
      <w:r>
        <w:rPr>
          <w:rFonts w:ascii="Times New Roman" w:hAnsi="Times New Roman"/>
          <w:vertAlign w:val="superscript"/>
        </w:rPr>
        <w:t>th</w:t>
      </w:r>
      <w:r>
        <w:rPr>
          <w:rFonts w:ascii="Times New Roman" w:hAnsi="Times New Roman"/>
        </w:rPr>
        <w:t xml:space="preserve">, 2021 at 6:00 PM.  The fire hall will open at 5:00 PM for free hotdogs and chili for the community.  </w:t>
      </w:r>
    </w:p>
    <w:p>
      <w:pPr>
        <w:rPr>
          <w:rFonts w:ascii="Times New Roman" w:hAnsi="Times New Roman"/>
        </w:rPr>
      </w:pPr>
    </w:p>
    <w:p>
      <w:pPr>
        <w:rPr>
          <w:rFonts w:ascii="Times New Roman" w:hAnsi="Times New Roman"/>
        </w:rPr>
      </w:pPr>
      <w:r>
        <w:rPr>
          <w:rFonts w:ascii="Times New Roman" w:hAnsi="Times New Roman"/>
        </w:rPr>
        <w:t>The next SESA meeting will be November 14</w:t>
      </w:r>
      <w:r>
        <w:rPr>
          <w:rFonts w:ascii="Times New Roman" w:hAnsi="Times New Roman"/>
          <w:vertAlign w:val="superscript"/>
        </w:rPr>
        <w:t>th</w:t>
      </w:r>
      <w:r>
        <w:rPr>
          <w:rFonts w:ascii="Times New Roman" w:hAnsi="Times New Roman"/>
        </w:rPr>
        <w:t xml:space="preserve">, 2021at the Wallington Fire Department. It will start at 8:30 AM for anyone that would like to attend.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jc w:val="center"/>
        <w:rPr>
          <w:rFonts w:ascii="Times New Roman" w:hAnsi="Times New Roman"/>
        </w:rPr>
      </w:pPr>
    </w:p>
    <w:p>
      <w:pPr>
        <w:jc w:val="center"/>
        <w:rPr>
          <w:rFonts w:ascii="Goudy Old Style" w:hAnsi="Goudy Old Style" w:cs="Tahoma"/>
          <w:b/>
          <w:u w:val="single"/>
        </w:rPr>
      </w:pPr>
      <w:r>
        <w:rPr>
          <w:rFonts w:ascii="Goudy Old Style" w:hAnsi="Goudy Old Style" w:cs="Tahoma"/>
          <w:b/>
          <w:u w:val="single"/>
        </w:rPr>
        <w:t>CORRESPONDENCE &amp; INFORMATION</w:t>
      </w: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David LeRoy motioned to allow Lori Diver Sodus Town Clerk to advertise Local Law 4-2021 (rescinding Local Law 3-2021 (2%) Tax Cap) was seconded by Councilperson Chris Tertinek.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David LeRoy motioned to hold public hearing Tuesday December 14, 2021 at 6:30 PM in the downstairs courtroom for Local Law 4-2021 (rescinding 2% tax cap) was seconded by Councilperson Chris Tertinek.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David LeRoy motioned authorize Supervisor Scott Johnson to sign the Humane Society Contract for 2022 was seconded by Councilperson Cathy Willmott.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lastRenderedPageBreak/>
        <w:t xml:space="preserve">Councilperson David LeRoy motioned to authorize Supervisor Scott Johnson to sign the Snow &amp; Ice Control on County Roads for 2022 was seconded by Councilperson Cathy Willmott.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There was some discussion regarding the Cannabis Law. Supervisor Scott Johnson stated he met with the Village of Sodus Mayor and Village of Sodus Point Mayor and they both are leaning towards opting in.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Chris Tertinek went to the Village of Sodus Point Zoning Board regarding dock specifications at Harriman Park. He was informed by Code Enforcement Officer Kevin Druschel and the V/Sodus Point Zoning Board that there are no setbacks for municipalities.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Cathy Willmott motioned to change Month End Town Board Meeting from Thursday November 25, 2021 (Thanksgiving Day) to Tuesday November 30, 2021 at 4:00 PM and allow Lori Diver Sodus Town Clerk to advertise was seconded by Councilperson Chris Tertinek.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Chris Tertinek motioned to approve the Town of Sodus for an extension on its Temporary Certificate of Occupancy (30 days) effective October 15, 2021 to November 13, 2021 for the newly built Town of Sodus Highway Barn located at 84 Rotterdam Rd. Sodus, NY  14551 was seconded by Councilperson David LeRoy.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Cathy Willmott motioned to approve the Town of Sodus for an extension on its Temporary Certificate of Occupancy (30 days) effective November 13, 2021 to December 13, 2021 for the newly built Town of Sodus Highway Barn located at 84 Rotterdam Rd. Sodus, NY  14551 was seconded by Councilperson Chris Tertinek.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rPr>
          <w:rFonts w:ascii="Goudy Old Style" w:hAnsi="Goudy Old Style"/>
          <w:b/>
          <w:u w:val="single"/>
        </w:rPr>
      </w:pPr>
      <w:r>
        <w:rPr>
          <w:rFonts w:ascii="Goudy Old Style" w:hAnsi="Goudy Old Style"/>
          <w:b/>
          <w:u w:val="single"/>
        </w:rPr>
        <w:t>DISCUSSION:</w:t>
      </w:r>
    </w:p>
    <w:p>
      <w:pPr>
        <w:pStyle w:val="ListParagraph"/>
        <w:numPr>
          <w:ilvl w:val="0"/>
          <w:numId w:val="2"/>
        </w:numPr>
        <w:rPr>
          <w:rFonts w:ascii="Times New Roman" w:hAnsi="Times New Roman" w:cs="Tahoma"/>
        </w:rPr>
      </w:pPr>
      <w:r>
        <w:rPr>
          <w:rFonts w:ascii="Times New Roman" w:hAnsi="Times New Roman" w:cs="Tahoma"/>
        </w:rPr>
        <w:t xml:space="preserve">Supervisor Scott Johnson shared the Sodus Winter Fest Committee will be holding a Christmas Parade in the Sodus December 11, 2021 at 5:00 PM. </w:t>
      </w:r>
    </w:p>
    <w:p>
      <w:pPr>
        <w:rPr>
          <w:rFonts w:ascii="Times New Roman" w:hAnsi="Times New Roman" w:cs="Tahoma"/>
        </w:rPr>
      </w:pPr>
    </w:p>
    <w:p>
      <w:pPr>
        <w:rPr>
          <w:rFonts w:ascii="Times New Roman" w:hAnsi="Times New Roman" w:cs="Tahoma"/>
        </w:rPr>
      </w:pPr>
      <w:r>
        <w:rPr>
          <w:rFonts w:ascii="Times New Roman" w:hAnsi="Times New Roman" w:cs="Tahoma"/>
        </w:rPr>
        <w:t>Councilperson Cathy Willmott motioned to adjourn the meeting was seconded by Councilperson Cathy Willmott. Upon roll call the following votes were heard, Scott Johnson, aye; David LeRoy, aye; Don Ross, absent;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7:49PM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 xml:space="preserve">Lori Diver Sodus Town Clerk, RMC  </w:t>
      </w:r>
      <w:bookmarkStart w:id="0" w:name="_GoBack"/>
      <w:bookmarkEnd w:id="0"/>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November 9, 2021</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5:30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5</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81BF2"/>
    <w:multiLevelType w:val="hybridMultilevel"/>
    <w:tmpl w:val="8CAE9A62"/>
    <w:lvl w:ilvl="0" w:tplc="2F6CCCB2">
      <w:start w:val="1"/>
      <w:numFmt w:val="decimal"/>
      <w:lvlText w:val="(%1)"/>
      <w:lvlJc w:val="left"/>
      <w:pPr>
        <w:ind w:left="500" w:hanging="401"/>
        <w:jc w:val="left"/>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3">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5AB518D6"/>
    <w:multiLevelType w:val="hybridMultilevel"/>
    <w:tmpl w:val="E33C0A26"/>
    <w:lvl w:ilvl="0" w:tplc="C58C268E">
      <w:start w:val="1"/>
      <w:numFmt w:val="decimal"/>
      <w:lvlText w:val="%1."/>
      <w:lvlJc w:val="left"/>
      <w:pPr>
        <w:ind w:left="340" w:hanging="241"/>
        <w:jc w:val="left"/>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26">
    <w:nsid w:val="5C1C636F"/>
    <w:multiLevelType w:val="hybridMultilevel"/>
    <w:tmpl w:val="D7FA283A"/>
    <w:lvl w:ilvl="0" w:tplc="883005B6">
      <w:start w:val="1"/>
      <w:numFmt w:val="decimal"/>
      <w:lvlText w:val="(%1)"/>
      <w:lvlJc w:val="left"/>
      <w:pPr>
        <w:ind w:left="499" w:hanging="400"/>
        <w:jc w:val="left"/>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jc w:val="left"/>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27">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43176"/>
    <w:multiLevelType w:val="hybridMultilevel"/>
    <w:tmpl w:val="5D480222"/>
    <w:lvl w:ilvl="0" w:tplc="245E7C2C">
      <w:start w:val="1"/>
      <w:numFmt w:val="upperLetter"/>
      <w:lvlText w:val="%1."/>
      <w:lvlJc w:val="left"/>
      <w:pPr>
        <w:ind w:left="454" w:hanging="355"/>
        <w:jc w:val="left"/>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0">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12"/>
  </w:num>
  <w:num w:numId="4">
    <w:abstractNumId w:val="29"/>
  </w:num>
  <w:num w:numId="5">
    <w:abstractNumId w:val="26"/>
  </w:num>
  <w:num w:numId="6">
    <w:abstractNumId w:val="25"/>
  </w:num>
  <w:num w:numId="7">
    <w:abstractNumId w:val="4"/>
  </w:num>
  <w:num w:numId="8">
    <w:abstractNumId w:val="34"/>
  </w:num>
  <w:num w:numId="9">
    <w:abstractNumId w:val="38"/>
  </w:num>
  <w:num w:numId="10">
    <w:abstractNumId w:val="5"/>
  </w:num>
  <w:num w:numId="11">
    <w:abstractNumId w:val="3"/>
  </w:num>
  <w:num w:numId="12">
    <w:abstractNumId w:val="7"/>
  </w:num>
  <w:num w:numId="13">
    <w:abstractNumId w:val="36"/>
  </w:num>
  <w:num w:numId="14">
    <w:abstractNumId w:val="11"/>
  </w:num>
  <w:num w:numId="15">
    <w:abstractNumId w:val="8"/>
  </w:num>
  <w:num w:numId="16">
    <w:abstractNumId w:val="16"/>
  </w:num>
  <w:num w:numId="17">
    <w:abstractNumId w:val="6"/>
  </w:num>
  <w:num w:numId="18">
    <w:abstractNumId w:val="14"/>
  </w:num>
  <w:num w:numId="19">
    <w:abstractNumId w:val="32"/>
  </w:num>
  <w:num w:numId="20">
    <w:abstractNumId w:val="18"/>
  </w:num>
  <w:num w:numId="21">
    <w:abstractNumId w:val="33"/>
  </w:num>
  <w:num w:numId="22">
    <w:abstractNumId w:val="23"/>
  </w:num>
  <w:num w:numId="23">
    <w:abstractNumId w:val="13"/>
  </w:num>
  <w:num w:numId="24">
    <w:abstractNumId w:val="9"/>
  </w:num>
  <w:num w:numId="25">
    <w:abstractNumId w:val="17"/>
  </w:num>
  <w:num w:numId="26">
    <w:abstractNumId w:val="2"/>
  </w:num>
  <w:num w:numId="27">
    <w:abstractNumId w:val="22"/>
  </w:num>
  <w:num w:numId="28">
    <w:abstractNumId w:val="20"/>
  </w:num>
  <w:num w:numId="29">
    <w:abstractNumId w:val="40"/>
  </w:num>
  <w:num w:numId="30">
    <w:abstractNumId w:val="0"/>
  </w:num>
  <w:num w:numId="31">
    <w:abstractNumId w:val="1"/>
  </w:num>
  <w:num w:numId="32">
    <w:abstractNumId w:val="24"/>
  </w:num>
  <w:num w:numId="33">
    <w:abstractNumId w:val="31"/>
  </w:num>
  <w:num w:numId="34">
    <w:abstractNumId w:val="27"/>
  </w:num>
  <w:num w:numId="35">
    <w:abstractNumId w:val="15"/>
  </w:num>
  <w:num w:numId="36">
    <w:abstractNumId w:val="30"/>
  </w:num>
  <w:num w:numId="37">
    <w:abstractNumId w:val="35"/>
  </w:num>
  <w:num w:numId="38">
    <w:abstractNumId w:val="21"/>
  </w:num>
  <w:num w:numId="39">
    <w:abstractNumId w:val="10"/>
  </w:num>
  <w:num w:numId="40">
    <w:abstractNumId w:val="28"/>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1E8-7A2D-4AFF-8E15-4F2D6D7D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19</cp:revision>
  <cp:lastPrinted>2021-11-09T20:23:00Z</cp:lastPrinted>
  <dcterms:created xsi:type="dcterms:W3CDTF">2021-12-14T13:40:00Z</dcterms:created>
  <dcterms:modified xsi:type="dcterms:W3CDTF">2021-12-14T16:51:00Z</dcterms:modified>
</cp:coreProperties>
</file>