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DRAFT MINUTES</w:t>
      </w:r>
    </w:p>
    <w:p>
      <w:pPr>
        <w:jc w:val="center"/>
        <w:rPr>
          <w:rFonts w:ascii="Times New Roman" w:hAnsi="Times New Roman"/>
          <w:sz w:val="20"/>
          <w:szCs w:val="20"/>
        </w:rPr>
      </w:pPr>
      <w:r>
        <w:rPr>
          <w:rFonts w:ascii="Times New Roman" w:hAnsi="Times New Roman"/>
          <w:sz w:val="20"/>
          <w:szCs w:val="20"/>
        </w:rPr>
        <w:t xml:space="preserve">Minutes of the Special Town Board Meeting-Budget Workshop commencing at 9:30 AM in the upstairs meeting room September 28,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 Faulks, Councilperson-</w:t>
      </w:r>
      <w:r>
        <w:rPr>
          <w:rFonts w:ascii="Times New Roman" w:hAnsi="Times New Roman"/>
          <w:i/>
        </w:rPr>
        <w:t xml:space="preserve">Zoomed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 Lori Diver, Sodus Town Clerk</w:t>
      </w:r>
    </w:p>
    <w:p>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 xml:space="preserve">Dale Pickering, Highway Superintendent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Bree Crandell, Supervisor Clerk</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 Leonard, Budget Assistant</w:t>
      </w:r>
      <w:r>
        <w:rPr>
          <w:rFonts w:ascii="Times New Roman" w:hAnsi="Times New Roman"/>
          <w:i/>
        </w:rPr>
        <w:t>-Zoomed</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Casey Carpenter, Times of Wayne County-</w:t>
      </w:r>
      <w:r>
        <w:rPr>
          <w:rFonts w:ascii="Times New Roman" w:hAnsi="Times New Roman"/>
          <w:i/>
        </w:rPr>
        <w:t>Zoomed</w:t>
      </w:r>
      <w:r>
        <w:rPr>
          <w:rFonts w:ascii="Times New Roman" w:hAnsi="Times New Roman"/>
          <w:i/>
        </w:rPr>
        <w:tab/>
      </w:r>
    </w:p>
    <w:p>
      <w:pPr>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Mike Duell-LaBella, Project Manager-</w:t>
      </w:r>
      <w:r>
        <w:rPr>
          <w:rFonts w:ascii="Times New Roman" w:hAnsi="Times New Roman"/>
          <w:i/>
        </w:rPr>
        <w:t>Zoomed</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Mark Kukuvka-LaBella, Vice President-</w:t>
      </w:r>
      <w:r>
        <w:rPr>
          <w:rFonts w:ascii="Times New Roman" w:hAnsi="Times New Roman"/>
          <w:i/>
        </w:rPr>
        <w:t>Zoomed</w:t>
      </w:r>
    </w:p>
    <w:p>
      <w:pPr>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 xml:space="preserve">Nathan Mack, Sodus Sole Assessor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N/A</w:t>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Special Town Board Meeting-Budget Workshop to order at 9:30 AM. </w:t>
      </w:r>
    </w:p>
    <w:p>
      <w:pPr>
        <w:jc w:val="center"/>
        <w:rPr>
          <w:rFonts w:ascii="Goudy Old Style" w:hAnsi="Goudy Old Style"/>
          <w:b/>
          <w:i/>
          <w:u w:val="single"/>
        </w:rPr>
      </w:pPr>
      <w:r>
        <w:rPr>
          <w:rFonts w:ascii="Goudy Old Style" w:hAnsi="Goudy Old Style"/>
          <w:b/>
          <w:i/>
          <w:u w:val="single"/>
        </w:rPr>
        <w:t>BID AWARD-PLUMBING CONSTRUCTION</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(04   09-2020)</w:t>
      </w:r>
    </w:p>
    <w:p>
      <w:pPr>
        <w:rPr>
          <w:rFonts w:ascii="Times New Roman" w:hAnsi="Times New Roman"/>
        </w:rPr>
      </w:pPr>
      <w:r>
        <w:rPr>
          <w:rFonts w:ascii="Times New Roman" w:hAnsi="Times New Roman"/>
          <w:b/>
        </w:rPr>
        <w:t>WHEREAS,</w:t>
      </w:r>
      <w:r>
        <w:rPr>
          <w:rFonts w:ascii="Times New Roman" w:hAnsi="Times New Roman"/>
        </w:rPr>
        <w:t xml:space="preserve"> on September 16, 2020 eighteen (18) plumbing construction bids were received for the new Town of Sodus Highway Barn project; and </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xml:space="preserve"> of the eighteen (18), the following were the three (3) low bids received: </w:t>
      </w:r>
    </w:p>
    <w:p>
      <w:pPr>
        <w:pStyle w:val="ListParagraph"/>
        <w:numPr>
          <w:ilvl w:val="0"/>
          <w:numId w:val="37"/>
        </w:numPr>
        <w:rPr>
          <w:rFonts w:ascii="Times New Roman" w:hAnsi="Times New Roman"/>
        </w:rPr>
      </w:pPr>
      <w:r>
        <w:rPr>
          <w:rFonts w:ascii="Times New Roman" w:hAnsi="Times New Roman"/>
        </w:rPr>
        <w:t>Monroe Piping &amp; Sheet Metal, LLC</w:t>
      </w:r>
      <w:r>
        <w:rPr>
          <w:rFonts w:ascii="Times New Roman" w:hAnsi="Times New Roman"/>
        </w:rPr>
        <w:tab/>
      </w:r>
      <w:r>
        <w:rPr>
          <w:rFonts w:ascii="Times New Roman" w:hAnsi="Times New Roman"/>
        </w:rPr>
        <w:tab/>
        <w:t>$186,710.00</w:t>
      </w:r>
    </w:p>
    <w:p>
      <w:pPr>
        <w:pStyle w:val="ListParagraph"/>
        <w:numPr>
          <w:ilvl w:val="0"/>
          <w:numId w:val="37"/>
        </w:numPr>
        <w:rPr>
          <w:rFonts w:ascii="Times New Roman" w:hAnsi="Times New Roman"/>
        </w:rPr>
      </w:pPr>
      <w:r>
        <w:rPr>
          <w:rFonts w:ascii="Times New Roman" w:hAnsi="Times New Roman"/>
        </w:rPr>
        <w:t xml:space="preserve">Unified Mechanical, Inc. </w:t>
      </w:r>
      <w:r>
        <w:rPr>
          <w:rFonts w:ascii="Times New Roman" w:hAnsi="Times New Roman"/>
        </w:rPr>
        <w:tab/>
      </w:r>
      <w:r>
        <w:rPr>
          <w:rFonts w:ascii="Times New Roman" w:hAnsi="Times New Roman"/>
        </w:rPr>
        <w:tab/>
      </w:r>
      <w:r>
        <w:rPr>
          <w:rFonts w:ascii="Times New Roman" w:hAnsi="Times New Roman"/>
        </w:rPr>
        <w:tab/>
        <w:t>$217,700.00</w:t>
      </w:r>
    </w:p>
    <w:p>
      <w:pPr>
        <w:pStyle w:val="ListParagraph"/>
        <w:numPr>
          <w:ilvl w:val="0"/>
          <w:numId w:val="37"/>
        </w:numPr>
        <w:rPr>
          <w:rFonts w:ascii="Times New Roman" w:hAnsi="Times New Roman"/>
        </w:rPr>
      </w:pPr>
      <w:r>
        <w:rPr>
          <w:rFonts w:ascii="Times New Roman" w:hAnsi="Times New Roman"/>
        </w:rPr>
        <w:t xml:space="preserve">HMI Mechanical Systems, Inc. </w:t>
      </w:r>
      <w:r>
        <w:rPr>
          <w:rFonts w:ascii="Times New Roman" w:hAnsi="Times New Roman"/>
        </w:rPr>
        <w:tab/>
      </w:r>
      <w:r>
        <w:rPr>
          <w:rFonts w:ascii="Times New Roman" w:hAnsi="Times New Roman"/>
        </w:rPr>
        <w:tab/>
        <w:t>$244,000.00</w:t>
      </w:r>
    </w:p>
    <w:p>
      <w:pPr>
        <w:rPr>
          <w:rFonts w:ascii="Goudy Old Style" w:hAnsi="Goudy Old Style"/>
          <w:b/>
          <w:i/>
        </w:rPr>
      </w:pPr>
    </w:p>
    <w:p>
      <w:pPr>
        <w:rPr>
          <w:rFonts w:ascii="Times New Roman" w:hAnsi="Times New Roman" w:cs="Tahoma"/>
        </w:rPr>
      </w:pPr>
      <w:r>
        <w:rPr>
          <w:rFonts w:ascii="Times New Roman" w:hAnsi="Times New Roman" w:cs="Tahoma"/>
          <w:b/>
        </w:rPr>
        <w:t>WHEREAS,</w:t>
      </w:r>
      <w:r>
        <w:rPr>
          <w:rFonts w:ascii="Times New Roman" w:hAnsi="Times New Roman" w:cs="Tahoma"/>
        </w:rPr>
        <w:t xml:space="preserve"> Monroe Piping &amp; Sheet Metal, LLC was the lowest bid received for plumbing construction in the amount of $186,710.00; and </w:t>
      </w:r>
    </w:p>
    <w:p>
      <w:pPr>
        <w:rPr>
          <w:rFonts w:ascii="Times New Roman" w:hAnsi="Times New Roman" w:cs="Tahoma"/>
        </w:rPr>
      </w:pPr>
    </w:p>
    <w:p>
      <w:pPr>
        <w:rPr>
          <w:rFonts w:ascii="Times New Roman" w:hAnsi="Times New Roman" w:cs="Tahoma"/>
          <w:b/>
        </w:rPr>
      </w:pPr>
      <w:r>
        <w:rPr>
          <w:rFonts w:ascii="Times New Roman" w:hAnsi="Times New Roman" w:cs="Tahoma"/>
          <w:b/>
        </w:rPr>
        <w:t xml:space="preserve">NOW THEREFORE BE IT RESOLOVED, </w:t>
      </w:r>
      <w:r>
        <w:rPr>
          <w:rFonts w:ascii="Times New Roman" w:hAnsi="Times New Roman" w:cs="Tahoma"/>
        </w:rPr>
        <w:t xml:space="preserve">Councilperson David LeRoy motioned to award the bid to Monroe Piping &amp; Sheet Metal, LLC in the amount of $186,710.00, which was seconded by Councilperson Chris Tertinek.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Goudy Old Style" w:hAnsi="Goudy Old Style"/>
          <w:b/>
          <w:i/>
          <w:u w:val="single"/>
        </w:rPr>
      </w:pPr>
    </w:p>
    <w:p>
      <w:pPr>
        <w:jc w:val="center"/>
        <w:rPr>
          <w:rFonts w:ascii="Goudy Old Style" w:hAnsi="Goudy Old Style"/>
          <w:b/>
          <w:i/>
          <w:u w:val="single"/>
        </w:rPr>
      </w:pPr>
      <w:r>
        <w:rPr>
          <w:rFonts w:ascii="Goudy Old Style" w:hAnsi="Goudy Old Style"/>
          <w:b/>
          <w:i/>
          <w:u w:val="single"/>
        </w:rPr>
        <w:lastRenderedPageBreak/>
        <w:t>BID AWARD—ELECTRICAL CONSTRUCTION</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(05   09-2020)</w:t>
      </w:r>
    </w:p>
    <w:p>
      <w:pPr>
        <w:rPr>
          <w:rFonts w:ascii="Times New Roman" w:hAnsi="Times New Roman"/>
        </w:rPr>
      </w:pPr>
      <w:r>
        <w:rPr>
          <w:rFonts w:ascii="Times New Roman" w:hAnsi="Times New Roman"/>
          <w:b/>
        </w:rPr>
        <w:t>WHEREAS,</w:t>
      </w:r>
      <w:r>
        <w:rPr>
          <w:rFonts w:ascii="Times New Roman" w:hAnsi="Times New Roman"/>
        </w:rPr>
        <w:t xml:space="preserve"> on September 16, 2020 eleven (11) electrical construction bids were received for the new Town of Sodus Highway Barn project; and</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xml:space="preserve">, of the eleven (11), the following were the three (3) low bids received: </w:t>
      </w:r>
    </w:p>
    <w:p>
      <w:pPr>
        <w:pStyle w:val="ListParagraph"/>
        <w:numPr>
          <w:ilvl w:val="0"/>
          <w:numId w:val="37"/>
        </w:numPr>
        <w:rPr>
          <w:rFonts w:ascii="Times New Roman" w:hAnsi="Times New Roman"/>
        </w:rPr>
      </w:pPr>
      <w:r>
        <w:rPr>
          <w:rFonts w:ascii="Times New Roman" w:hAnsi="Times New Roman"/>
        </w:rPr>
        <w:t xml:space="preserve">Mylerson Electric, Inc. </w:t>
      </w:r>
      <w:r>
        <w:rPr>
          <w:rFonts w:ascii="Times New Roman" w:hAnsi="Times New Roman"/>
        </w:rPr>
        <w:tab/>
      </w:r>
      <w:r>
        <w:rPr>
          <w:rFonts w:ascii="Times New Roman" w:hAnsi="Times New Roman"/>
        </w:rPr>
        <w:tab/>
      </w:r>
      <w:r>
        <w:rPr>
          <w:rFonts w:ascii="Times New Roman" w:hAnsi="Times New Roman"/>
        </w:rPr>
        <w:tab/>
        <w:t>$87,849.00</w:t>
      </w:r>
    </w:p>
    <w:p>
      <w:pPr>
        <w:pStyle w:val="ListParagraph"/>
        <w:numPr>
          <w:ilvl w:val="0"/>
          <w:numId w:val="37"/>
        </w:numPr>
        <w:rPr>
          <w:rFonts w:ascii="Times New Roman" w:hAnsi="Times New Roman"/>
        </w:rPr>
      </w:pPr>
      <w:r>
        <w:rPr>
          <w:rFonts w:ascii="Times New Roman" w:hAnsi="Times New Roman"/>
        </w:rPr>
        <w:t xml:space="preserve">Billitier Electric, Inc.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$105,955.00</w:t>
      </w:r>
    </w:p>
    <w:p>
      <w:pPr>
        <w:pStyle w:val="ListParagraph"/>
        <w:numPr>
          <w:ilvl w:val="0"/>
          <w:numId w:val="37"/>
        </w:numPr>
        <w:rPr>
          <w:rFonts w:ascii="Times New Roman" w:hAnsi="Times New Roman"/>
        </w:rPr>
      </w:pPr>
      <w:r>
        <w:rPr>
          <w:rFonts w:ascii="Times New Roman" w:hAnsi="Times New Roman"/>
        </w:rPr>
        <w:t xml:space="preserve">McMullen Bishop, Inc. </w:t>
      </w:r>
      <w:r>
        <w:rPr>
          <w:rFonts w:ascii="Times New Roman" w:hAnsi="Times New Roman"/>
        </w:rPr>
        <w:tab/>
      </w:r>
      <w:r>
        <w:rPr>
          <w:rFonts w:ascii="Times New Roman" w:hAnsi="Times New Roman"/>
        </w:rPr>
        <w:tab/>
      </w:r>
      <w:r>
        <w:rPr>
          <w:rFonts w:ascii="Times New Roman" w:hAnsi="Times New Roman"/>
        </w:rPr>
        <w:tab/>
        <w:t>$129,700.00</w:t>
      </w:r>
    </w:p>
    <w:p>
      <w:pPr>
        <w:rPr>
          <w:rFonts w:ascii="Goudy Old Style" w:hAnsi="Goudy Old Style"/>
          <w:b/>
          <w:i/>
        </w:rPr>
      </w:pPr>
    </w:p>
    <w:p>
      <w:pPr>
        <w:rPr>
          <w:rFonts w:ascii="Times New Roman" w:hAnsi="Times New Roman" w:cs="Tahoma"/>
        </w:rPr>
      </w:pPr>
      <w:r>
        <w:rPr>
          <w:rFonts w:ascii="Times New Roman" w:hAnsi="Times New Roman" w:cs="Tahoma"/>
          <w:b/>
        </w:rPr>
        <w:t>WHEREAS,</w:t>
      </w:r>
      <w:r>
        <w:rPr>
          <w:rFonts w:ascii="Times New Roman" w:hAnsi="Times New Roman" w:cs="Tahoma"/>
        </w:rPr>
        <w:t xml:space="preserve"> Mylerson Electrical Inc. was the lowest bid received for electrical construction in the amount of $87,849.00; and </w:t>
      </w:r>
    </w:p>
    <w:p>
      <w:pPr>
        <w:rPr>
          <w:rFonts w:ascii="Times New Roman" w:hAnsi="Times New Roman" w:cs="Tahoma"/>
        </w:rPr>
      </w:pPr>
    </w:p>
    <w:p>
      <w:pPr>
        <w:rPr>
          <w:rFonts w:ascii="Times New Roman" w:hAnsi="Times New Roman" w:cs="Tahoma"/>
          <w:b/>
        </w:rPr>
      </w:pPr>
      <w:r>
        <w:rPr>
          <w:rFonts w:ascii="Times New Roman" w:hAnsi="Times New Roman" w:cs="Tahoma"/>
          <w:b/>
        </w:rPr>
        <w:t xml:space="preserve">NOW THEREFORE BE IT RESOLOVED, </w:t>
      </w:r>
      <w:r>
        <w:rPr>
          <w:rFonts w:ascii="Times New Roman" w:hAnsi="Times New Roman" w:cs="Tahoma"/>
        </w:rPr>
        <w:t xml:space="preserve">Councilperson Don Ross motioned to award the bid to Mylerson Electrical, Inc. in the amount of $87,849.00, which was seconded by Councilperson David LeRoy.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jc w:val="center"/>
        <w:rPr>
          <w:rFonts w:ascii="Goudy Old Style" w:hAnsi="Goudy Old Style"/>
          <w:b/>
          <w:i/>
          <w:u w:val="single"/>
        </w:rPr>
      </w:pPr>
      <w:r>
        <w:rPr>
          <w:rFonts w:ascii="Goudy Old Style" w:hAnsi="Goudy Old Style"/>
          <w:b/>
          <w:i/>
          <w:u w:val="single"/>
        </w:rPr>
        <w:t>BID AWARD-MECHANICAL (HVAC) CONSTRUCTION</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(06   09-2020)</w:t>
      </w:r>
    </w:p>
    <w:p>
      <w:pPr>
        <w:rPr>
          <w:rFonts w:ascii="Times New Roman" w:hAnsi="Times New Roman"/>
        </w:rPr>
      </w:pPr>
      <w:r>
        <w:rPr>
          <w:rFonts w:ascii="Times New Roman" w:hAnsi="Times New Roman"/>
          <w:b/>
        </w:rPr>
        <w:t>WHEREAS,</w:t>
      </w:r>
      <w:r>
        <w:rPr>
          <w:rFonts w:ascii="Times New Roman" w:hAnsi="Times New Roman"/>
        </w:rPr>
        <w:t xml:space="preserve"> on September 16, 2020 sixteen (16) mechanical (HVAC) construction bids were received for the new Town of Sodus Highway Barn project; and</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xml:space="preserve">, of the sixteen (16), the following were the three (3) low bids received: </w:t>
      </w:r>
    </w:p>
    <w:p>
      <w:pPr>
        <w:pStyle w:val="ListParagraph"/>
        <w:numPr>
          <w:ilvl w:val="0"/>
          <w:numId w:val="37"/>
        </w:numPr>
        <w:rPr>
          <w:rFonts w:ascii="Times New Roman" w:hAnsi="Times New Roman"/>
        </w:rPr>
      </w:pPr>
      <w:r>
        <w:rPr>
          <w:rFonts w:ascii="Times New Roman" w:hAnsi="Times New Roman"/>
        </w:rPr>
        <w:t>Pipitone Enterprises, LLC</w:t>
      </w:r>
      <w:r>
        <w:rPr>
          <w:rFonts w:ascii="Times New Roman" w:hAnsi="Times New Roman"/>
        </w:rPr>
        <w:tab/>
      </w:r>
      <w:r>
        <w:rPr>
          <w:rFonts w:ascii="Times New Roman" w:hAnsi="Times New Roman"/>
        </w:rPr>
        <w:tab/>
      </w:r>
      <w:r>
        <w:rPr>
          <w:rFonts w:ascii="Times New Roman" w:hAnsi="Times New Roman"/>
        </w:rPr>
        <w:tab/>
        <w:t>$156,229.00</w:t>
      </w:r>
    </w:p>
    <w:p>
      <w:pPr>
        <w:pStyle w:val="ListParagraph"/>
        <w:numPr>
          <w:ilvl w:val="0"/>
          <w:numId w:val="37"/>
        </w:numPr>
        <w:rPr>
          <w:rFonts w:ascii="Times New Roman" w:hAnsi="Times New Roman"/>
        </w:rPr>
      </w:pPr>
      <w:r>
        <w:rPr>
          <w:rFonts w:ascii="Times New Roman" w:hAnsi="Times New Roman"/>
        </w:rPr>
        <w:t>HMI Mechanical Systems, Inc.</w:t>
      </w:r>
      <w:r>
        <w:rPr>
          <w:rFonts w:ascii="Times New Roman" w:hAnsi="Times New Roman"/>
        </w:rPr>
        <w:tab/>
      </w:r>
      <w:r>
        <w:rPr>
          <w:rFonts w:ascii="Times New Roman" w:hAnsi="Times New Roman"/>
        </w:rPr>
        <w:tab/>
        <w:t>$164,000.00</w:t>
      </w:r>
    </w:p>
    <w:p>
      <w:pPr>
        <w:pStyle w:val="ListParagraph"/>
        <w:numPr>
          <w:ilvl w:val="0"/>
          <w:numId w:val="37"/>
        </w:numPr>
        <w:rPr>
          <w:rFonts w:ascii="Times New Roman" w:hAnsi="Times New Roman"/>
        </w:rPr>
      </w:pPr>
      <w:r>
        <w:rPr>
          <w:rFonts w:ascii="Times New Roman" w:hAnsi="Times New Roman"/>
        </w:rPr>
        <w:t>Landry Mechanical Contractor, Inc.</w:t>
      </w:r>
      <w:r>
        <w:rPr>
          <w:rFonts w:ascii="Times New Roman" w:hAnsi="Times New Roman"/>
        </w:rPr>
        <w:tab/>
      </w:r>
      <w:r>
        <w:rPr>
          <w:rFonts w:ascii="Times New Roman" w:hAnsi="Times New Roman"/>
        </w:rPr>
        <w:tab/>
        <w:t>$166,900.00</w:t>
      </w:r>
    </w:p>
    <w:p>
      <w:pPr>
        <w:rPr>
          <w:rFonts w:ascii="Goudy Old Style" w:hAnsi="Goudy Old Style"/>
          <w:b/>
          <w:i/>
        </w:rPr>
      </w:pPr>
    </w:p>
    <w:p>
      <w:pPr>
        <w:rPr>
          <w:rFonts w:ascii="Times New Roman" w:hAnsi="Times New Roman" w:cs="Tahoma"/>
        </w:rPr>
      </w:pPr>
      <w:r>
        <w:rPr>
          <w:rFonts w:ascii="Times New Roman" w:hAnsi="Times New Roman" w:cs="Tahoma"/>
          <w:b/>
        </w:rPr>
        <w:t>WHEREAS,</w:t>
      </w:r>
      <w:r>
        <w:rPr>
          <w:rFonts w:ascii="Times New Roman" w:hAnsi="Times New Roman" w:cs="Tahoma"/>
        </w:rPr>
        <w:t xml:space="preserve"> Pipitone Enterprises, LLC, was the lowest bid received for mechanical (HVAC) construction in the amount of $156,229.00; and </w:t>
      </w:r>
    </w:p>
    <w:p>
      <w:pPr>
        <w:rPr>
          <w:rFonts w:ascii="Times New Roman" w:hAnsi="Times New Roman" w:cs="Tahoma"/>
        </w:rPr>
      </w:pPr>
    </w:p>
    <w:p>
      <w:pPr>
        <w:rPr>
          <w:rFonts w:ascii="Times New Roman" w:hAnsi="Times New Roman" w:cs="Tahoma"/>
        </w:rPr>
      </w:pPr>
      <w:r>
        <w:rPr>
          <w:rFonts w:ascii="Times New Roman" w:hAnsi="Times New Roman" w:cs="Tahoma"/>
          <w:b/>
        </w:rPr>
        <w:t xml:space="preserve">NOW THEREFORE BE IT RESOLOVED, </w:t>
      </w:r>
      <w:r>
        <w:rPr>
          <w:rFonts w:ascii="Times New Roman" w:hAnsi="Times New Roman" w:cs="Tahoma"/>
        </w:rPr>
        <w:t xml:space="preserve">Councilperson David LeRoy motioned to award the bid to Pipitone Enterprises, LLC, in the amount of $156,229.00, which was seconded by Councilperson Don Ross.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b/>
        </w:rPr>
      </w:pPr>
    </w:p>
    <w:p>
      <w:pPr>
        <w:jc w:val="center"/>
        <w:rPr>
          <w:rFonts w:ascii="Goudy Old Style" w:hAnsi="Goudy Old Style"/>
          <w:b/>
          <w:i/>
          <w:u w:val="single"/>
        </w:rPr>
      </w:pPr>
      <w:r>
        <w:rPr>
          <w:rFonts w:ascii="Goudy Old Style" w:hAnsi="Goudy Old Style"/>
          <w:b/>
          <w:i/>
          <w:u w:val="single"/>
        </w:rPr>
        <w:lastRenderedPageBreak/>
        <w:t>BID AWARD--GENERAL CONSTRUCTION</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(07   09-2020)</w:t>
      </w:r>
    </w:p>
    <w:p>
      <w:pPr>
        <w:rPr>
          <w:rFonts w:ascii="Times New Roman" w:hAnsi="Times New Roman"/>
        </w:rPr>
      </w:pPr>
      <w:r>
        <w:rPr>
          <w:rFonts w:ascii="Times New Roman" w:hAnsi="Times New Roman"/>
          <w:b/>
        </w:rPr>
        <w:t>WHEREAS,</w:t>
      </w:r>
      <w:r>
        <w:rPr>
          <w:rFonts w:ascii="Times New Roman" w:hAnsi="Times New Roman"/>
        </w:rPr>
        <w:t xml:space="preserve"> on September 16, 2020 nine (9) general construction bids were received for the new Town of Sodus Highway Barn project; and</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xml:space="preserve">, of the nine (9), the following were the three (3) low bids received: </w:t>
      </w:r>
    </w:p>
    <w:p>
      <w:pPr>
        <w:pStyle w:val="ListParagraph"/>
        <w:numPr>
          <w:ilvl w:val="0"/>
          <w:numId w:val="37"/>
        </w:numPr>
        <w:rPr>
          <w:rFonts w:ascii="Times New Roman" w:hAnsi="Times New Roman"/>
        </w:rPr>
      </w:pPr>
      <w:r>
        <w:rPr>
          <w:rFonts w:ascii="Times New Roman" w:hAnsi="Times New Roman"/>
        </w:rPr>
        <w:t>Chrisanntha Construction Corp.</w:t>
      </w:r>
      <w:r>
        <w:rPr>
          <w:rFonts w:ascii="Times New Roman" w:hAnsi="Times New Roman"/>
        </w:rPr>
        <w:tab/>
      </w:r>
      <w:r>
        <w:rPr>
          <w:rFonts w:ascii="Times New Roman" w:hAnsi="Times New Roman"/>
        </w:rPr>
        <w:tab/>
        <w:t>$1,298,000.00</w:t>
      </w:r>
    </w:p>
    <w:p>
      <w:pPr>
        <w:pStyle w:val="ListParagraph"/>
        <w:numPr>
          <w:ilvl w:val="0"/>
          <w:numId w:val="37"/>
        </w:numPr>
        <w:rPr>
          <w:rFonts w:ascii="Times New Roman" w:hAnsi="Times New Roman"/>
        </w:rPr>
      </w:pPr>
      <w:r>
        <w:rPr>
          <w:rFonts w:ascii="Times New Roman" w:hAnsi="Times New Roman"/>
        </w:rPr>
        <w:t>Massa Construction, Inc.</w:t>
      </w:r>
      <w:r>
        <w:rPr>
          <w:rFonts w:ascii="Times New Roman" w:hAnsi="Times New Roman"/>
        </w:rPr>
        <w:tab/>
      </w:r>
      <w:r>
        <w:rPr>
          <w:rFonts w:ascii="Times New Roman" w:hAnsi="Times New Roman"/>
        </w:rPr>
        <w:tab/>
      </w:r>
      <w:r>
        <w:rPr>
          <w:rFonts w:ascii="Times New Roman" w:hAnsi="Times New Roman"/>
        </w:rPr>
        <w:tab/>
        <w:t>$1,307,000.00</w:t>
      </w:r>
    </w:p>
    <w:p>
      <w:pPr>
        <w:pStyle w:val="ListParagraph"/>
        <w:numPr>
          <w:ilvl w:val="0"/>
          <w:numId w:val="37"/>
        </w:numPr>
        <w:rPr>
          <w:rFonts w:ascii="Times New Roman" w:hAnsi="Times New Roman"/>
        </w:rPr>
      </w:pPr>
      <w:r>
        <w:rPr>
          <w:rFonts w:ascii="Times New Roman" w:hAnsi="Times New Roman"/>
        </w:rPr>
        <w:t>Genesee Building Restoration, Inc.</w:t>
      </w:r>
      <w:r>
        <w:rPr>
          <w:rFonts w:ascii="Times New Roman" w:hAnsi="Times New Roman"/>
        </w:rPr>
        <w:tab/>
      </w:r>
      <w:r>
        <w:rPr>
          <w:rFonts w:ascii="Times New Roman" w:hAnsi="Times New Roman"/>
        </w:rPr>
        <w:tab/>
        <w:t>$1,399,114.00</w:t>
      </w:r>
    </w:p>
    <w:p>
      <w:pPr>
        <w:rPr>
          <w:rFonts w:ascii="Goudy Old Style" w:hAnsi="Goudy Old Style"/>
          <w:b/>
          <w:i/>
        </w:rPr>
      </w:pPr>
    </w:p>
    <w:p>
      <w:pPr>
        <w:rPr>
          <w:rFonts w:ascii="Times New Roman" w:hAnsi="Times New Roman" w:cs="Tahoma"/>
        </w:rPr>
      </w:pPr>
      <w:r>
        <w:rPr>
          <w:rFonts w:ascii="Times New Roman" w:hAnsi="Times New Roman" w:cs="Tahoma"/>
          <w:b/>
        </w:rPr>
        <w:t>WHEREAS,</w:t>
      </w:r>
      <w:r>
        <w:rPr>
          <w:rFonts w:ascii="Times New Roman" w:hAnsi="Times New Roman" w:cs="Tahoma"/>
        </w:rPr>
        <w:t xml:space="preserve"> Chrisanntha Construction Corp. was the lowest bid received for general construction in the amount of $1,298,000.00; and </w:t>
      </w:r>
    </w:p>
    <w:p>
      <w:pPr>
        <w:rPr>
          <w:rFonts w:ascii="Times New Roman" w:hAnsi="Times New Roman" w:cs="Tahoma"/>
        </w:rPr>
      </w:pPr>
    </w:p>
    <w:p>
      <w:pPr>
        <w:rPr>
          <w:rFonts w:ascii="Times New Roman" w:hAnsi="Times New Roman" w:cs="Tahoma"/>
          <w:b/>
        </w:rPr>
      </w:pPr>
      <w:r>
        <w:rPr>
          <w:rFonts w:ascii="Times New Roman" w:hAnsi="Times New Roman" w:cs="Tahoma"/>
          <w:b/>
        </w:rPr>
        <w:t xml:space="preserve">NOW THEREFORE BE IT RESOLOVED, </w:t>
      </w:r>
      <w:r>
        <w:rPr>
          <w:rFonts w:ascii="Times New Roman" w:hAnsi="Times New Roman" w:cs="Tahoma"/>
        </w:rPr>
        <w:t xml:space="preserve">Councilperson David LeRoy motioned to award the bid to Chrisanntha Construction Corp., in the amount of $1,298,000.00 which was seconded by Councilperson Chris Tertinek.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jc w:val="center"/>
        <w:rPr>
          <w:b/>
          <w:color w:val="FF0000"/>
          <w:u w:val="single"/>
        </w:rPr>
      </w:pPr>
      <w:r>
        <w:rPr>
          <w:b/>
          <w:color w:val="FF0000"/>
          <w:u w:val="single"/>
        </w:rPr>
        <w:t xml:space="preserve">2021 BUDGET DISCUSSION </w:t>
      </w:r>
    </w:p>
    <w:p>
      <w:pPr>
        <w:rPr>
          <w:rFonts w:ascii="Times New Roman" w:hAnsi="Times New Roman"/>
        </w:rPr>
      </w:pPr>
      <w:r>
        <w:rPr>
          <w:rFonts w:ascii="Times New Roman" w:hAnsi="Times New Roman"/>
        </w:rPr>
        <w:t>Nathan Mack, Sole Assessor discussed with the Board his budget for 2021 and where he was able to make deductions. Mack also stated the town wide reevaluation will be delayed one year and will resume in 2022 because of Covid-19.</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Dale Pickering, Highway Superintendent reviewed his Highway Budget for 2021 with the Town Board and made several significant cuts in his line items.  </w:t>
      </w:r>
    </w:p>
    <w:p>
      <w:pPr>
        <w:rPr>
          <w:rFonts w:ascii="Times New Roman" w:hAnsi="Times New Roman"/>
        </w:rPr>
      </w:pPr>
    </w:p>
    <w:p>
      <w:pPr>
        <w:rPr>
          <w:rFonts w:ascii="Times New Roman" w:hAnsi="Times New Roman"/>
        </w:rPr>
      </w:pPr>
      <w:r>
        <w:rPr>
          <w:rFonts w:ascii="Times New Roman" w:hAnsi="Times New Roman"/>
        </w:rPr>
        <w:t>The Town Board discussed other budget line items, one by one and made adjustments accordingly.</w:t>
      </w:r>
    </w:p>
    <w:p>
      <w:pPr>
        <w:rPr>
          <w:rFonts w:ascii="Times New Roman" w:hAnsi="Times New Roman"/>
        </w:rPr>
      </w:pPr>
    </w:p>
    <w:p>
      <w:pPr>
        <w:rPr>
          <w:rFonts w:ascii="Times New Roman" w:hAnsi="Times New Roman" w:cs="Arial"/>
        </w:rPr>
      </w:pPr>
      <w:r>
        <w:rPr>
          <w:rFonts w:ascii="Times New Roman" w:hAnsi="Times New Roman" w:cs="Arial"/>
        </w:rPr>
        <w:t>Councilperson Chris Tertinek motioned to hold a public hearing Tuesday October 13, 2020 for Local La</w:t>
      </w:r>
      <w:bookmarkStart w:id="0" w:name="_GoBack"/>
      <w:bookmarkEnd w:id="0"/>
      <w:r>
        <w:rPr>
          <w:rFonts w:ascii="Times New Roman" w:hAnsi="Times New Roman" w:cs="Arial"/>
        </w:rPr>
        <w:t xml:space="preserve">w No. 5 regarding the tax cap at 6:50 PM and authorized to advertise the same was seconded by Councilperson John Faulks.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David Leroy discussed; our Town Attorney Amy Kendall heard a positive response from RG&amp;E regarding the proposed Town of Sodus salt barn.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Don Ross motioned to adjourn the meeting was seconded by Councilperson Johns Faulks.  Upon roll call the following votes were heard, Supervisor Scott E. Johnson, aye; David LeRoy, aye; Chris Tertinek, aye; Don Ross, aye; and John Faulks, aye. Motion carried.  </w:t>
      </w:r>
    </w:p>
    <w:p>
      <w:pPr>
        <w:rPr>
          <w:rFonts w:ascii="Times New Roman" w:hAnsi="Times New Roman"/>
          <w:sz w:val="16"/>
          <w:szCs w:val="16"/>
        </w:rPr>
      </w:pPr>
      <w:r>
        <w:rPr>
          <w:rFonts w:ascii="Times New Roman" w:hAnsi="Times New Roman"/>
          <w:sz w:val="16"/>
          <w:szCs w:val="16"/>
        </w:rPr>
        <w:t xml:space="preserve">Meeting adjourned: 12:05 PM </w:t>
      </w:r>
    </w:p>
    <w:p>
      <w:pPr>
        <w:rPr>
          <w:rFonts w:ascii="Times New Roman" w:hAnsi="Times New Roman"/>
          <w:sz w:val="16"/>
          <w:szCs w:val="16"/>
        </w:rPr>
      </w:pPr>
      <w:r>
        <w:rPr>
          <w:rFonts w:ascii="Times New Roman" w:hAnsi="Times New Roman"/>
          <w:sz w:val="16"/>
          <w:szCs w:val="16"/>
        </w:rPr>
        <w:t>Recording Secretary,</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Lori Diver </w:t>
      </w:r>
    </w:p>
    <w:p>
      <w:pPr>
        <w:rPr>
          <w:rFonts w:ascii="Times New Roman" w:hAnsi="Times New Roman"/>
          <w:sz w:val="16"/>
          <w:szCs w:val="16"/>
        </w:rPr>
      </w:pPr>
      <w:r>
        <w:rPr>
          <w:rFonts w:ascii="Times New Roman" w:hAnsi="Times New Roman"/>
          <w:sz w:val="16"/>
          <w:szCs w:val="16"/>
        </w:rPr>
        <w:t xml:space="preserve">Sodus Town Clerk, RMC </w:t>
      </w: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September 28, 2020</w:t>
    </w:r>
    <w:r>
      <w:rPr>
        <w:rStyle w:val="PageNumber"/>
        <w:rFonts w:ascii="Times New Roman" w:hAnsi="Times New Roman"/>
        <w:sz w:val="16"/>
        <w:szCs w:val="16"/>
      </w:rPr>
      <w:t xml:space="preserve">                                              Special Town Board Meeting-Budget Workshop             9:30 AM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2E6877DE"/>
    <w:multiLevelType w:val="hybridMultilevel"/>
    <w:tmpl w:val="92AA1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3">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5">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1"/>
  </w:num>
  <w:num w:numId="2">
    <w:abstractNumId w:val="35"/>
  </w:num>
  <w:num w:numId="3">
    <w:abstractNumId w:val="19"/>
  </w:num>
  <w:num w:numId="4">
    <w:abstractNumId w:val="11"/>
  </w:num>
  <w:num w:numId="5">
    <w:abstractNumId w:val="10"/>
  </w:num>
  <w:num w:numId="6">
    <w:abstractNumId w:val="26"/>
  </w:num>
  <w:num w:numId="7">
    <w:abstractNumId w:val="34"/>
  </w:num>
  <w:num w:numId="8">
    <w:abstractNumId w:val="17"/>
  </w:num>
  <w:num w:numId="9">
    <w:abstractNumId w:val="12"/>
  </w:num>
  <w:num w:numId="10">
    <w:abstractNumId w:val="9"/>
  </w:num>
  <w:num w:numId="11">
    <w:abstractNumId w:val="0"/>
  </w:num>
  <w:num w:numId="12">
    <w:abstractNumId w:val="28"/>
  </w:num>
  <w:num w:numId="13">
    <w:abstractNumId w:val="30"/>
  </w:num>
  <w:num w:numId="14">
    <w:abstractNumId w:val="8"/>
  </w:num>
  <w:num w:numId="15">
    <w:abstractNumId w:val="27"/>
  </w:num>
  <w:num w:numId="16">
    <w:abstractNumId w:val="5"/>
  </w:num>
  <w:num w:numId="17">
    <w:abstractNumId w:val="7"/>
  </w:num>
  <w:num w:numId="18">
    <w:abstractNumId w:val="1"/>
  </w:num>
  <w:num w:numId="19">
    <w:abstractNumId w:val="6"/>
  </w:num>
  <w:num w:numId="20">
    <w:abstractNumId w:val="3"/>
  </w:num>
  <w:num w:numId="21">
    <w:abstractNumId w:val="22"/>
  </w:num>
  <w:num w:numId="22">
    <w:abstractNumId w:val="32"/>
  </w:num>
  <w:num w:numId="23">
    <w:abstractNumId w:val="15"/>
  </w:num>
  <w:num w:numId="24">
    <w:abstractNumId w:val="33"/>
  </w:num>
  <w:num w:numId="25">
    <w:abstractNumId w:val="31"/>
  </w:num>
  <w:num w:numId="26">
    <w:abstractNumId w:val="24"/>
  </w:num>
  <w:num w:numId="27">
    <w:abstractNumId w:val="18"/>
  </w:num>
  <w:num w:numId="28">
    <w:abstractNumId w:val="2"/>
  </w:num>
  <w:num w:numId="29">
    <w:abstractNumId w:val="29"/>
  </w:num>
  <w:num w:numId="30">
    <w:abstractNumId w:val="14"/>
  </w:num>
  <w:num w:numId="31">
    <w:abstractNumId w:val="13"/>
  </w:num>
  <w:num w:numId="32">
    <w:abstractNumId w:val="36"/>
  </w:num>
  <w:num w:numId="33">
    <w:abstractNumId w:val="4"/>
  </w:num>
  <w:num w:numId="34">
    <w:abstractNumId w:val="20"/>
  </w:num>
  <w:num w:numId="35">
    <w:abstractNumId w:val="25"/>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07FC-0297-4B38-9ABF-DAD11DB6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19</cp:revision>
  <cp:lastPrinted>2020-10-02T17:56:00Z</cp:lastPrinted>
  <dcterms:created xsi:type="dcterms:W3CDTF">2020-09-30T20:15:00Z</dcterms:created>
  <dcterms:modified xsi:type="dcterms:W3CDTF">2020-10-02T18:34:00Z</dcterms:modified>
</cp:coreProperties>
</file>