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4D011" w14:textId="1DF3B9F3" w:rsidR="0069773E" w:rsidRPr="007C0792" w:rsidRDefault="0069773E" w:rsidP="0069773E">
      <w:pPr>
        <w:spacing w:after="0" w:line="240" w:lineRule="auto"/>
        <w:jc w:val="center"/>
        <w:rPr>
          <w:rFonts w:ascii="Times New Roman" w:hAnsi="Times New Roman" w:cs="Times New Roman"/>
          <w:b/>
          <w:bCs/>
          <w:sz w:val="24"/>
          <w:szCs w:val="24"/>
        </w:rPr>
      </w:pPr>
      <w:r w:rsidRPr="007C0792">
        <w:rPr>
          <w:rFonts w:ascii="Times New Roman" w:hAnsi="Times New Roman" w:cs="Times New Roman"/>
          <w:b/>
          <w:bCs/>
          <w:sz w:val="24"/>
          <w:szCs w:val="24"/>
        </w:rPr>
        <w:t xml:space="preserve">TOWN OF </w:t>
      </w:r>
      <w:r>
        <w:rPr>
          <w:rFonts w:ascii="Times New Roman" w:hAnsi="Times New Roman" w:cs="Times New Roman"/>
          <w:b/>
          <w:bCs/>
          <w:sz w:val="24"/>
          <w:szCs w:val="24"/>
        </w:rPr>
        <w:t>SODUS</w:t>
      </w:r>
    </w:p>
    <w:p w14:paraId="4F62C711" w14:textId="74A483CD" w:rsidR="0069773E" w:rsidRDefault="005D6B25" w:rsidP="006977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w:t>
      </w:r>
    </w:p>
    <w:p w14:paraId="6661585D" w14:textId="77777777" w:rsidR="005D6B25" w:rsidRPr="007C0792" w:rsidRDefault="005D6B25" w:rsidP="0069773E">
      <w:pPr>
        <w:spacing w:after="0" w:line="240" w:lineRule="auto"/>
        <w:jc w:val="center"/>
        <w:rPr>
          <w:rFonts w:ascii="Times New Roman" w:hAnsi="Times New Roman" w:cs="Times New Roman"/>
          <w:b/>
          <w:bCs/>
          <w:sz w:val="24"/>
          <w:szCs w:val="24"/>
        </w:rPr>
      </w:pPr>
    </w:p>
    <w:p w14:paraId="13C07502" w14:textId="650D4A37" w:rsidR="005D6B25" w:rsidRDefault="005D6B25" w:rsidP="005449C0">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Town of Sodus (“Town”) is the owner of a parcel of property located on Rotterdam Road identified as tax </w:t>
      </w:r>
      <w:r w:rsidR="00361EF2">
        <w:rPr>
          <w:rFonts w:ascii="Times New Roman" w:hAnsi="Times New Roman" w:cs="Times New Roman"/>
          <w:sz w:val="24"/>
          <w:szCs w:val="24"/>
        </w:rPr>
        <w:t xml:space="preserve">parcel </w:t>
      </w:r>
      <w:r>
        <w:rPr>
          <w:rFonts w:ascii="Times New Roman" w:hAnsi="Times New Roman" w:cs="Times New Roman"/>
          <w:sz w:val="24"/>
          <w:szCs w:val="24"/>
        </w:rPr>
        <w:t>no.</w:t>
      </w:r>
      <w:r w:rsidR="00361EF2">
        <w:rPr>
          <w:rFonts w:ascii="Times New Roman" w:hAnsi="Times New Roman" w:cs="Times New Roman"/>
          <w:sz w:val="24"/>
          <w:szCs w:val="24"/>
        </w:rPr>
        <w:t xml:space="preserve"> 69118-17-086059</w:t>
      </w:r>
      <w:r>
        <w:rPr>
          <w:rFonts w:ascii="Times New Roman" w:hAnsi="Times New Roman" w:cs="Times New Roman"/>
          <w:sz w:val="24"/>
          <w:szCs w:val="24"/>
        </w:rPr>
        <w:t>, and</w:t>
      </w:r>
    </w:p>
    <w:p w14:paraId="3F4AA513" w14:textId="77777777" w:rsidR="005D6B25" w:rsidRDefault="005D6B25" w:rsidP="0069773E">
      <w:pPr>
        <w:spacing w:after="0" w:line="240" w:lineRule="auto"/>
        <w:jc w:val="both"/>
        <w:rPr>
          <w:rFonts w:ascii="Times New Roman" w:hAnsi="Times New Roman" w:cs="Times New Roman"/>
          <w:sz w:val="24"/>
          <w:szCs w:val="24"/>
        </w:rPr>
      </w:pPr>
    </w:p>
    <w:p w14:paraId="62B15795" w14:textId="5E285054" w:rsidR="005D6B25" w:rsidRDefault="005D6B25" w:rsidP="005449C0">
      <w:pPr>
        <w:spacing w:after="0" w:line="240" w:lineRule="auto"/>
        <w:ind w:firstLine="720"/>
        <w:jc w:val="both"/>
        <w:rPr>
          <w:rFonts w:ascii="Times New Roman" w:hAnsi="Times New Roman" w:cs="Times New Roman"/>
          <w:sz w:val="24"/>
          <w:szCs w:val="24"/>
        </w:rPr>
      </w:pPr>
      <w:r w:rsidRPr="00CD75D8">
        <w:rPr>
          <w:rFonts w:ascii="Times New Roman" w:hAnsi="Times New Roman" w:cs="Times New Roman"/>
          <w:b/>
          <w:bCs/>
          <w:sz w:val="24"/>
          <w:szCs w:val="24"/>
        </w:rPr>
        <w:t>WHEREAS</w:t>
      </w:r>
      <w:r>
        <w:rPr>
          <w:rFonts w:ascii="Times New Roman" w:hAnsi="Times New Roman" w:cs="Times New Roman"/>
          <w:sz w:val="24"/>
          <w:szCs w:val="24"/>
        </w:rPr>
        <w:t xml:space="preserve">, </w:t>
      </w:r>
      <w:r w:rsidR="00AC04BF">
        <w:rPr>
          <w:rFonts w:ascii="Times New Roman" w:hAnsi="Times New Roman" w:cs="Times New Roman"/>
          <w:sz w:val="24"/>
          <w:szCs w:val="24"/>
        </w:rPr>
        <w:t xml:space="preserve">Ronnie Reynolds </w:t>
      </w:r>
      <w:r>
        <w:rPr>
          <w:rFonts w:ascii="Times New Roman" w:hAnsi="Times New Roman" w:cs="Times New Roman"/>
          <w:sz w:val="24"/>
          <w:szCs w:val="24"/>
        </w:rPr>
        <w:t xml:space="preserve">and Diane Reynolds </w:t>
      </w:r>
      <w:r w:rsidR="00CD75D8">
        <w:rPr>
          <w:rFonts w:ascii="Times New Roman" w:hAnsi="Times New Roman" w:cs="Times New Roman"/>
          <w:sz w:val="24"/>
          <w:szCs w:val="24"/>
        </w:rPr>
        <w:t>(</w:t>
      </w:r>
      <w:r w:rsidR="00AC04BF">
        <w:rPr>
          <w:rFonts w:ascii="Times New Roman" w:hAnsi="Times New Roman" w:cs="Times New Roman"/>
          <w:sz w:val="24"/>
          <w:szCs w:val="24"/>
        </w:rPr>
        <w:t xml:space="preserve">together </w:t>
      </w:r>
      <w:r w:rsidR="00CD75D8">
        <w:rPr>
          <w:rFonts w:ascii="Times New Roman" w:hAnsi="Times New Roman" w:cs="Times New Roman"/>
          <w:sz w:val="24"/>
          <w:szCs w:val="24"/>
        </w:rPr>
        <w:t>“Reynolds”)</w:t>
      </w:r>
      <w:r w:rsidR="00AC04BF">
        <w:rPr>
          <w:rFonts w:ascii="Times New Roman" w:hAnsi="Times New Roman" w:cs="Times New Roman"/>
          <w:sz w:val="24"/>
          <w:szCs w:val="24"/>
        </w:rPr>
        <w:t>, who own the property</w:t>
      </w:r>
      <w:r>
        <w:rPr>
          <w:rFonts w:ascii="Times New Roman" w:hAnsi="Times New Roman" w:cs="Times New Roman"/>
          <w:sz w:val="24"/>
          <w:szCs w:val="24"/>
        </w:rPr>
        <w:t xml:space="preserve"> 6 Rotterdam Road</w:t>
      </w:r>
      <w:r w:rsidR="00CD75D8">
        <w:rPr>
          <w:rFonts w:ascii="Times New Roman" w:hAnsi="Times New Roman" w:cs="Times New Roman"/>
          <w:sz w:val="24"/>
          <w:szCs w:val="24"/>
        </w:rPr>
        <w:t xml:space="preserve"> </w:t>
      </w:r>
      <w:r w:rsidR="00AC04BF">
        <w:rPr>
          <w:rFonts w:ascii="Times New Roman" w:hAnsi="Times New Roman" w:cs="Times New Roman"/>
          <w:sz w:val="24"/>
          <w:szCs w:val="24"/>
        </w:rPr>
        <w:t xml:space="preserve">in the Town and Village of Sodus </w:t>
      </w:r>
      <w:r w:rsidR="00CD75D8">
        <w:rPr>
          <w:rFonts w:ascii="Times New Roman" w:hAnsi="Times New Roman" w:cs="Times New Roman"/>
          <w:sz w:val="24"/>
          <w:szCs w:val="24"/>
        </w:rPr>
        <w:t xml:space="preserve">(tax parcel no. </w:t>
      </w:r>
      <w:r w:rsidR="00AC04BF" w:rsidRPr="00AC04BF">
        <w:rPr>
          <w:rFonts w:ascii="Times New Roman" w:hAnsi="Times New Roman" w:cs="Times New Roman"/>
          <w:sz w:val="24"/>
          <w:szCs w:val="24"/>
        </w:rPr>
        <w:t>69117-05-052989</w:t>
      </w:r>
      <w:r w:rsidR="00CD75D8">
        <w:rPr>
          <w:rFonts w:ascii="Times New Roman" w:hAnsi="Times New Roman" w:cs="Times New Roman"/>
          <w:sz w:val="24"/>
          <w:szCs w:val="24"/>
        </w:rPr>
        <w:t>)</w:t>
      </w:r>
      <w:r>
        <w:rPr>
          <w:rFonts w:ascii="Times New Roman" w:hAnsi="Times New Roman" w:cs="Times New Roman"/>
          <w:sz w:val="24"/>
          <w:szCs w:val="24"/>
        </w:rPr>
        <w:t xml:space="preserve"> have offered to purchase a strip of </w:t>
      </w:r>
      <w:r w:rsidR="00CD75D8">
        <w:rPr>
          <w:rFonts w:ascii="Times New Roman" w:hAnsi="Times New Roman" w:cs="Times New Roman"/>
          <w:sz w:val="24"/>
          <w:szCs w:val="24"/>
        </w:rPr>
        <w:t>the Town’s p</w:t>
      </w:r>
      <w:r>
        <w:rPr>
          <w:rFonts w:ascii="Times New Roman" w:hAnsi="Times New Roman" w:cs="Times New Roman"/>
          <w:sz w:val="24"/>
          <w:szCs w:val="24"/>
        </w:rPr>
        <w:t>roperty</w:t>
      </w:r>
      <w:r w:rsidR="005449C0">
        <w:rPr>
          <w:rFonts w:ascii="Times New Roman" w:hAnsi="Times New Roman" w:cs="Times New Roman"/>
          <w:sz w:val="24"/>
          <w:szCs w:val="24"/>
        </w:rPr>
        <w:t xml:space="preserve"> approximately 68 feet by 32 feet </w:t>
      </w:r>
      <w:r w:rsidR="00CD75D8">
        <w:rPr>
          <w:rFonts w:ascii="Times New Roman" w:hAnsi="Times New Roman" w:cs="Times New Roman"/>
          <w:sz w:val="24"/>
          <w:szCs w:val="24"/>
        </w:rPr>
        <w:t>(“Property”) which is immediately adjacent to the north of the Reynolds’ property; and</w:t>
      </w:r>
    </w:p>
    <w:p w14:paraId="012A2355" w14:textId="489A22DC" w:rsidR="00CD75D8" w:rsidRDefault="00CD75D8" w:rsidP="005449C0">
      <w:pPr>
        <w:spacing w:after="0" w:line="240" w:lineRule="auto"/>
        <w:ind w:firstLine="720"/>
        <w:jc w:val="both"/>
        <w:rPr>
          <w:rFonts w:ascii="Times New Roman" w:hAnsi="Times New Roman" w:cs="Times New Roman"/>
          <w:sz w:val="24"/>
          <w:szCs w:val="24"/>
        </w:rPr>
      </w:pPr>
    </w:p>
    <w:p w14:paraId="6DD897D4" w14:textId="27C614E8" w:rsidR="00CD75D8" w:rsidRDefault="00CD75D8" w:rsidP="005449C0">
      <w:pPr>
        <w:spacing w:after="0" w:line="240" w:lineRule="auto"/>
        <w:ind w:firstLine="720"/>
        <w:jc w:val="both"/>
        <w:rPr>
          <w:rFonts w:ascii="Times New Roman" w:hAnsi="Times New Roman" w:cs="Times New Roman"/>
          <w:sz w:val="24"/>
          <w:szCs w:val="24"/>
        </w:rPr>
      </w:pPr>
      <w:r w:rsidRPr="00CD75D8">
        <w:rPr>
          <w:rFonts w:ascii="Times New Roman" w:hAnsi="Times New Roman" w:cs="Times New Roman"/>
          <w:b/>
          <w:bCs/>
          <w:sz w:val="24"/>
          <w:szCs w:val="24"/>
        </w:rPr>
        <w:t>WHEREAS</w:t>
      </w:r>
      <w:r>
        <w:rPr>
          <w:rFonts w:ascii="Times New Roman" w:hAnsi="Times New Roman" w:cs="Times New Roman"/>
          <w:sz w:val="24"/>
          <w:szCs w:val="24"/>
        </w:rPr>
        <w:t>, the Reynolds have agreed to pay the costs associated with the transfer of the Property, including but not limited to costs for publication, surveying, attorneys’ fees and recording, and</w:t>
      </w:r>
    </w:p>
    <w:p w14:paraId="3A76244D" w14:textId="35EAF7B5" w:rsidR="00CD75D8" w:rsidRDefault="00CD75D8" w:rsidP="005449C0">
      <w:pPr>
        <w:spacing w:after="0" w:line="240" w:lineRule="auto"/>
        <w:ind w:firstLine="720"/>
        <w:jc w:val="both"/>
        <w:rPr>
          <w:rFonts w:ascii="Times New Roman" w:hAnsi="Times New Roman" w:cs="Times New Roman"/>
          <w:sz w:val="24"/>
          <w:szCs w:val="24"/>
        </w:rPr>
      </w:pPr>
    </w:p>
    <w:p w14:paraId="4D3FF4BD" w14:textId="5854FFD4" w:rsidR="005F20F5" w:rsidRDefault="005F20F5" w:rsidP="005F20F5">
      <w:pPr>
        <w:ind w:firstLine="720"/>
        <w:jc w:val="both"/>
        <w:rPr>
          <w:rFonts w:ascii="Times New Roman" w:hAnsi="Times New Roman"/>
          <w:spacing w:val="-2"/>
          <w:sz w:val="24"/>
          <w:szCs w:val="24"/>
        </w:rPr>
      </w:pPr>
      <w:r w:rsidRPr="0000470A">
        <w:rPr>
          <w:rFonts w:ascii="Times New Roman" w:hAnsi="Times New Roman"/>
          <w:b/>
          <w:sz w:val="24"/>
          <w:szCs w:val="24"/>
        </w:rPr>
        <w:t>WHEREAS,</w:t>
      </w:r>
      <w:r w:rsidRPr="0000470A">
        <w:rPr>
          <w:rFonts w:ascii="Times New Roman" w:hAnsi="Times New Roman"/>
          <w:sz w:val="24"/>
          <w:szCs w:val="24"/>
        </w:rPr>
        <w:t xml:space="preserve"> i</w:t>
      </w:r>
      <w:r w:rsidRPr="0000470A">
        <w:rPr>
          <w:rFonts w:ascii="Times New Roman" w:hAnsi="Times New Roman"/>
          <w:spacing w:val="-2"/>
          <w:sz w:val="24"/>
          <w:szCs w:val="24"/>
        </w:rPr>
        <w:t xml:space="preserve">n accordance with the New York State Environmental Quality Review Act (“SEQRA”), and regulations adopted to implement SEQRA, the </w:t>
      </w:r>
      <w:r>
        <w:rPr>
          <w:rFonts w:ascii="Times New Roman" w:hAnsi="Times New Roman"/>
          <w:spacing w:val="-2"/>
          <w:sz w:val="24"/>
          <w:szCs w:val="24"/>
        </w:rPr>
        <w:t>Town Board</w:t>
      </w:r>
      <w:r w:rsidRPr="0000470A">
        <w:rPr>
          <w:rFonts w:ascii="Times New Roman" w:hAnsi="Times New Roman"/>
          <w:spacing w:val="-2"/>
          <w:sz w:val="24"/>
          <w:szCs w:val="24"/>
        </w:rPr>
        <w:t xml:space="preserve"> must undertake an environmental review of </w:t>
      </w:r>
      <w:r>
        <w:rPr>
          <w:rFonts w:ascii="Times New Roman" w:hAnsi="Times New Roman"/>
          <w:spacing w:val="-2"/>
          <w:sz w:val="24"/>
          <w:szCs w:val="24"/>
        </w:rPr>
        <w:t xml:space="preserve">the sale of the Property </w:t>
      </w:r>
      <w:r w:rsidRPr="0000470A">
        <w:rPr>
          <w:rFonts w:ascii="Times New Roman" w:hAnsi="Times New Roman"/>
          <w:spacing w:val="-2"/>
          <w:sz w:val="24"/>
          <w:szCs w:val="24"/>
        </w:rPr>
        <w:t>(the “Action”);</w:t>
      </w:r>
      <w:r>
        <w:rPr>
          <w:rFonts w:ascii="Times New Roman" w:hAnsi="Times New Roman"/>
          <w:spacing w:val="-2"/>
          <w:sz w:val="24"/>
          <w:szCs w:val="24"/>
        </w:rPr>
        <w:t xml:space="preserve"> and</w:t>
      </w:r>
    </w:p>
    <w:p w14:paraId="7C1D43A2" w14:textId="4037B8A6" w:rsidR="00982425" w:rsidRPr="00F92C4B" w:rsidRDefault="005F20F5" w:rsidP="00F92C4B">
      <w:pPr>
        <w:ind w:firstLine="720"/>
        <w:jc w:val="both"/>
        <w:rPr>
          <w:rFonts w:ascii="Times New Roman" w:hAnsi="Times New Roman"/>
          <w:spacing w:val="-2"/>
          <w:sz w:val="24"/>
          <w:szCs w:val="24"/>
        </w:rPr>
      </w:pPr>
      <w:r w:rsidRPr="00691B58">
        <w:rPr>
          <w:rFonts w:ascii="Times New Roman" w:hAnsi="Times New Roman"/>
          <w:b/>
          <w:spacing w:val="-2"/>
          <w:sz w:val="24"/>
          <w:szCs w:val="24"/>
        </w:rPr>
        <w:t>WHEREAS,</w:t>
      </w:r>
      <w:r>
        <w:rPr>
          <w:rFonts w:ascii="Times New Roman" w:hAnsi="Times New Roman"/>
          <w:spacing w:val="-2"/>
          <w:sz w:val="24"/>
          <w:szCs w:val="24"/>
        </w:rPr>
        <w:t xml:space="preserve"> </w:t>
      </w:r>
      <w:r w:rsidRPr="00933E22">
        <w:rPr>
          <w:rFonts w:ascii="Times New Roman" w:hAnsi="Times New Roman"/>
          <w:sz w:val="24"/>
          <w:szCs w:val="24"/>
        </w:rPr>
        <w:t xml:space="preserve">the </w:t>
      </w:r>
      <w:r>
        <w:rPr>
          <w:rFonts w:ascii="Times New Roman" w:hAnsi="Times New Roman"/>
          <w:sz w:val="24"/>
          <w:szCs w:val="24"/>
        </w:rPr>
        <w:t xml:space="preserve">Town Board has </w:t>
      </w:r>
      <w:r w:rsidR="00361EF2">
        <w:rPr>
          <w:rFonts w:ascii="Times New Roman" w:hAnsi="Times New Roman"/>
          <w:sz w:val="24"/>
          <w:szCs w:val="24"/>
        </w:rPr>
        <w:t xml:space="preserve">arranged for the </w:t>
      </w:r>
      <w:r>
        <w:rPr>
          <w:rFonts w:ascii="Times New Roman" w:hAnsi="Times New Roman"/>
          <w:sz w:val="24"/>
          <w:szCs w:val="24"/>
        </w:rPr>
        <w:t>prepar</w:t>
      </w:r>
      <w:r w:rsidR="00361EF2">
        <w:rPr>
          <w:rFonts w:ascii="Times New Roman" w:hAnsi="Times New Roman"/>
          <w:sz w:val="24"/>
          <w:szCs w:val="24"/>
        </w:rPr>
        <w:t>ation of</w:t>
      </w:r>
      <w:r>
        <w:rPr>
          <w:rFonts w:ascii="Times New Roman" w:hAnsi="Times New Roman"/>
          <w:sz w:val="24"/>
          <w:szCs w:val="24"/>
        </w:rPr>
        <w:t xml:space="preserve"> a short-form </w:t>
      </w:r>
      <w:r w:rsidRPr="00933E22">
        <w:rPr>
          <w:rFonts w:ascii="Times New Roman" w:hAnsi="Times New Roman"/>
          <w:sz w:val="24"/>
          <w:szCs w:val="24"/>
        </w:rPr>
        <w:t xml:space="preserve">EAF for the Action </w:t>
      </w:r>
      <w:r>
        <w:rPr>
          <w:rFonts w:ascii="Times New Roman" w:hAnsi="Times New Roman"/>
          <w:sz w:val="24"/>
          <w:szCs w:val="24"/>
        </w:rPr>
        <w:t xml:space="preserve">for the purpose of evaluation of </w:t>
      </w:r>
      <w:r w:rsidRPr="00933E22">
        <w:rPr>
          <w:rFonts w:ascii="Times New Roman" w:hAnsi="Times New Roman"/>
          <w:sz w:val="24"/>
          <w:szCs w:val="24"/>
        </w:rPr>
        <w:t xml:space="preserve">the significance of </w:t>
      </w:r>
      <w:r>
        <w:rPr>
          <w:rFonts w:ascii="Times New Roman" w:hAnsi="Times New Roman"/>
          <w:sz w:val="24"/>
          <w:szCs w:val="24"/>
        </w:rPr>
        <w:t xml:space="preserve">any </w:t>
      </w:r>
      <w:r w:rsidRPr="00933E22">
        <w:rPr>
          <w:rFonts w:ascii="Times New Roman" w:hAnsi="Times New Roman"/>
          <w:sz w:val="24"/>
          <w:szCs w:val="24"/>
        </w:rPr>
        <w:t>potential environmental impact</w:t>
      </w:r>
      <w:r>
        <w:rPr>
          <w:rFonts w:ascii="Times New Roman" w:hAnsi="Times New Roman"/>
          <w:sz w:val="24"/>
          <w:szCs w:val="24"/>
        </w:rPr>
        <w:t>s</w:t>
      </w:r>
      <w:r w:rsidRPr="00933E22">
        <w:rPr>
          <w:rFonts w:ascii="Times New Roman" w:hAnsi="Times New Roman"/>
          <w:sz w:val="24"/>
          <w:szCs w:val="24"/>
        </w:rPr>
        <w:t xml:space="preserve"> of the Action</w:t>
      </w:r>
      <w:r>
        <w:rPr>
          <w:rFonts w:ascii="Times New Roman" w:hAnsi="Times New Roman"/>
          <w:sz w:val="24"/>
          <w:szCs w:val="24"/>
        </w:rPr>
        <w:t>; and</w:t>
      </w:r>
    </w:p>
    <w:p w14:paraId="41C3F948" w14:textId="200DBABF" w:rsidR="00982425" w:rsidRPr="00982425" w:rsidRDefault="00982425" w:rsidP="00982425">
      <w:pPr>
        <w:ind w:firstLine="720"/>
        <w:jc w:val="both"/>
        <w:rPr>
          <w:rFonts w:ascii="Times New Roman" w:hAnsi="Times New Roman" w:cs="Times New Roman"/>
          <w:sz w:val="24"/>
          <w:szCs w:val="24"/>
        </w:rPr>
      </w:pPr>
      <w:r w:rsidRPr="00982425">
        <w:rPr>
          <w:rFonts w:ascii="Times New Roman" w:hAnsi="Times New Roman" w:cs="Times New Roman"/>
          <w:b/>
          <w:sz w:val="24"/>
          <w:szCs w:val="24"/>
        </w:rPr>
        <w:t>WHEREAS,</w:t>
      </w:r>
      <w:r w:rsidRPr="00982425">
        <w:rPr>
          <w:rFonts w:ascii="Times New Roman" w:hAnsi="Times New Roman" w:cs="Times New Roman"/>
          <w:sz w:val="24"/>
          <w:szCs w:val="24"/>
        </w:rPr>
        <w:t xml:space="preserve"> the </w:t>
      </w:r>
      <w:r>
        <w:rPr>
          <w:rFonts w:ascii="Times New Roman" w:hAnsi="Times New Roman" w:cs="Times New Roman"/>
          <w:sz w:val="24"/>
          <w:szCs w:val="24"/>
        </w:rPr>
        <w:t>sale of the Property is an unlisted action</w:t>
      </w:r>
      <w:r w:rsidRPr="00982425">
        <w:rPr>
          <w:rFonts w:ascii="Times New Roman" w:hAnsi="Times New Roman" w:cs="Times New Roman"/>
          <w:sz w:val="24"/>
          <w:szCs w:val="24"/>
        </w:rPr>
        <w:t xml:space="preserve"> pursuant to 6 N.Y.C.R.R. </w:t>
      </w:r>
      <w:r w:rsidR="00AC04BF" w:rsidRPr="00982425">
        <w:rPr>
          <w:rFonts w:ascii="Times New Roman" w:hAnsi="Times New Roman" w:cs="Times New Roman"/>
          <w:sz w:val="24"/>
          <w:szCs w:val="24"/>
        </w:rPr>
        <w:t>§</w:t>
      </w:r>
      <w:r w:rsidRPr="00982425">
        <w:rPr>
          <w:rFonts w:ascii="Times New Roman" w:hAnsi="Times New Roman" w:cs="Times New Roman"/>
          <w:sz w:val="24"/>
          <w:szCs w:val="24"/>
        </w:rPr>
        <w:t>§617.</w:t>
      </w:r>
      <w:r w:rsidR="00AC04BF">
        <w:rPr>
          <w:rFonts w:ascii="Times New Roman" w:hAnsi="Times New Roman" w:cs="Times New Roman"/>
          <w:sz w:val="24"/>
          <w:szCs w:val="24"/>
        </w:rPr>
        <w:t>2</w:t>
      </w:r>
      <w:r w:rsidRPr="00982425">
        <w:rPr>
          <w:rFonts w:ascii="Times New Roman" w:hAnsi="Times New Roman" w:cs="Times New Roman"/>
          <w:sz w:val="24"/>
          <w:szCs w:val="24"/>
        </w:rPr>
        <w:t>(</w:t>
      </w:r>
      <w:r w:rsidR="00AC04BF">
        <w:rPr>
          <w:rFonts w:ascii="Times New Roman" w:hAnsi="Times New Roman" w:cs="Times New Roman"/>
          <w:sz w:val="24"/>
          <w:szCs w:val="24"/>
        </w:rPr>
        <w:t>al</w:t>
      </w:r>
      <w:r w:rsidRPr="00982425">
        <w:rPr>
          <w:rFonts w:ascii="Times New Roman" w:hAnsi="Times New Roman" w:cs="Times New Roman"/>
          <w:sz w:val="24"/>
          <w:szCs w:val="24"/>
        </w:rPr>
        <w:t>)</w:t>
      </w:r>
      <w:r w:rsidR="00AC04BF">
        <w:rPr>
          <w:rFonts w:ascii="Times New Roman" w:hAnsi="Times New Roman" w:cs="Times New Roman"/>
          <w:sz w:val="24"/>
          <w:szCs w:val="24"/>
        </w:rPr>
        <w:t xml:space="preserve"> and 617.4(b)(4)</w:t>
      </w:r>
      <w:r w:rsidRPr="00982425">
        <w:rPr>
          <w:rFonts w:ascii="Times New Roman" w:hAnsi="Times New Roman" w:cs="Times New Roman"/>
          <w:sz w:val="24"/>
          <w:szCs w:val="24"/>
        </w:rPr>
        <w:t xml:space="preserve">, because </w:t>
      </w:r>
      <w:r w:rsidR="00AC04BF">
        <w:rPr>
          <w:rFonts w:ascii="Times New Roman" w:hAnsi="Times New Roman" w:cs="Times New Roman"/>
          <w:sz w:val="24"/>
          <w:szCs w:val="24"/>
        </w:rPr>
        <w:t>it involves sale of less than 100 acres</w:t>
      </w:r>
      <w:r w:rsidRPr="00982425">
        <w:rPr>
          <w:rFonts w:ascii="Times New Roman" w:hAnsi="Times New Roman" w:cs="Times New Roman"/>
          <w:sz w:val="24"/>
          <w:szCs w:val="24"/>
        </w:rPr>
        <w:t>; and</w:t>
      </w:r>
    </w:p>
    <w:p w14:paraId="61BA3DD5" w14:textId="2F8F39B0" w:rsidR="005F20F5" w:rsidRPr="00933E22" w:rsidRDefault="005D6B25" w:rsidP="005F20F5">
      <w:pPr>
        <w:suppressAutoHyphens/>
        <w:ind w:firstLine="720"/>
        <w:jc w:val="both"/>
        <w:rPr>
          <w:rFonts w:ascii="Times New Roman" w:hAnsi="Times New Roman"/>
          <w:sz w:val="24"/>
          <w:szCs w:val="24"/>
        </w:rPr>
      </w:pPr>
      <w:r w:rsidRPr="005449C0">
        <w:rPr>
          <w:rFonts w:ascii="Times New Roman" w:hAnsi="Times New Roman" w:cs="Times New Roman"/>
          <w:b/>
          <w:bCs/>
          <w:sz w:val="24"/>
          <w:szCs w:val="24"/>
        </w:rPr>
        <w:t>NOW THEREFORE,</w:t>
      </w:r>
      <w:r w:rsidRPr="005449C0">
        <w:rPr>
          <w:rFonts w:ascii="Times New Roman" w:hAnsi="Times New Roman" w:cs="Times New Roman"/>
          <w:sz w:val="24"/>
          <w:szCs w:val="24"/>
        </w:rPr>
        <w:t xml:space="preserve"> </w:t>
      </w:r>
      <w:r w:rsidR="005449C0" w:rsidRPr="005449C0">
        <w:rPr>
          <w:rFonts w:ascii="Times New Roman" w:hAnsi="Times New Roman" w:cs="Times New Roman"/>
          <w:b/>
          <w:bCs/>
          <w:sz w:val="24"/>
          <w:szCs w:val="24"/>
        </w:rPr>
        <w:t xml:space="preserve">IT IS RESOLVED, </w:t>
      </w:r>
      <w:r w:rsidR="005F20F5">
        <w:rPr>
          <w:rFonts w:ascii="Times New Roman" w:hAnsi="Times New Roman"/>
          <w:sz w:val="24"/>
          <w:szCs w:val="24"/>
        </w:rPr>
        <w:t>the Town Board</w:t>
      </w:r>
      <w:r w:rsidR="005F20F5" w:rsidRPr="00933E22">
        <w:rPr>
          <w:rFonts w:ascii="Times New Roman" w:hAnsi="Times New Roman"/>
          <w:sz w:val="24"/>
          <w:szCs w:val="24"/>
        </w:rPr>
        <w:t xml:space="preserve"> hereby accepts</w:t>
      </w:r>
      <w:r w:rsidR="005F20F5">
        <w:rPr>
          <w:rFonts w:ascii="Times New Roman" w:hAnsi="Times New Roman"/>
          <w:sz w:val="24"/>
          <w:szCs w:val="24"/>
        </w:rPr>
        <w:t xml:space="preserve"> the EAF</w:t>
      </w:r>
      <w:r w:rsidR="005F20F5" w:rsidRPr="00933E22">
        <w:rPr>
          <w:rFonts w:ascii="Times New Roman" w:hAnsi="Times New Roman"/>
          <w:sz w:val="24"/>
          <w:szCs w:val="24"/>
        </w:rPr>
        <w:t>; and it is further</w:t>
      </w:r>
    </w:p>
    <w:p w14:paraId="5FA84BAF" w14:textId="1CCEEEA3" w:rsidR="005F20F5" w:rsidRPr="00933E22" w:rsidRDefault="005F20F5" w:rsidP="005F20F5">
      <w:pPr>
        <w:suppressAutoHyphens/>
        <w:ind w:firstLine="720"/>
        <w:jc w:val="both"/>
        <w:rPr>
          <w:rFonts w:ascii="Times New Roman" w:hAnsi="Times New Roman"/>
          <w:sz w:val="24"/>
          <w:szCs w:val="24"/>
        </w:rPr>
      </w:pPr>
      <w:r w:rsidRPr="00933E22">
        <w:rPr>
          <w:rFonts w:ascii="Times New Roman" w:hAnsi="Times New Roman"/>
          <w:b/>
          <w:bCs/>
          <w:sz w:val="24"/>
          <w:szCs w:val="24"/>
        </w:rPr>
        <w:t xml:space="preserve">RESOLVED </w:t>
      </w:r>
      <w:r w:rsidRPr="00933E22">
        <w:rPr>
          <w:rFonts w:ascii="Times New Roman" w:hAnsi="Times New Roman"/>
          <w:sz w:val="24"/>
          <w:szCs w:val="24"/>
        </w:rPr>
        <w:t xml:space="preserve">that the </w:t>
      </w:r>
      <w:r>
        <w:rPr>
          <w:rFonts w:ascii="Times New Roman" w:hAnsi="Times New Roman"/>
          <w:sz w:val="24"/>
          <w:szCs w:val="24"/>
        </w:rPr>
        <w:t>Town Board</w:t>
      </w:r>
      <w:r w:rsidRPr="00933E22">
        <w:rPr>
          <w:rFonts w:ascii="Times New Roman" w:hAnsi="Times New Roman"/>
          <w:sz w:val="24"/>
          <w:szCs w:val="24"/>
        </w:rPr>
        <w:t xml:space="preserve"> has considered the proposed Action and its potential for environmental impacts; reviewed and considered the EAF, the criteria contained in 6 N.Y.C.R.R. §617.7(c), and other supporting information to identify the relevant areas of environmental concern; and thoroughly analyzed the identified relevant areas of environmental concern to determine if the Action may have a significant adverse impact on the environment, and makes the following findings:</w:t>
      </w:r>
    </w:p>
    <w:p w14:paraId="48ED1E53" w14:textId="4A65044B" w:rsidR="005F20F5" w:rsidRDefault="005F20F5" w:rsidP="005F20F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Action involves no alteration of the Property.</w:t>
      </w:r>
    </w:p>
    <w:p w14:paraId="20629EA5" w14:textId="2410D0A6" w:rsidR="005F20F5" w:rsidRDefault="005F20F5" w:rsidP="005F20F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Town Board has advised the Reynolds that the Property may include </w:t>
      </w:r>
      <w:r w:rsidR="00F92C4B">
        <w:rPr>
          <w:rFonts w:ascii="Times New Roman" w:hAnsi="Times New Roman" w:cs="Times New Roman"/>
          <w:sz w:val="24"/>
          <w:szCs w:val="24"/>
        </w:rPr>
        <w:t>New York State Freshwater Wetlands and that the New York State Department of Environmental Conservation should be consulted prior to any alteration of the Property.</w:t>
      </w:r>
    </w:p>
    <w:p w14:paraId="342136E3" w14:textId="3F009228" w:rsidR="00F92C4B" w:rsidRPr="00F92C4B" w:rsidRDefault="00F92C4B" w:rsidP="00F92C4B">
      <w:pPr>
        <w:numPr>
          <w:ilvl w:val="0"/>
          <w:numId w:val="1"/>
        </w:numPr>
        <w:overflowPunct w:val="0"/>
        <w:autoSpaceDE w:val="0"/>
        <w:autoSpaceDN w:val="0"/>
        <w:adjustRightInd w:val="0"/>
        <w:spacing w:after="0" w:line="240" w:lineRule="auto"/>
        <w:jc w:val="both"/>
        <w:textAlignment w:val="baseline"/>
        <w:rPr>
          <w:rFonts w:ascii="Times New Roman" w:hAnsi="Times New Roman"/>
          <w:spacing w:val="-2"/>
          <w:sz w:val="24"/>
          <w:szCs w:val="24"/>
        </w:rPr>
      </w:pPr>
      <w:r>
        <w:rPr>
          <w:rFonts w:ascii="Times New Roman" w:hAnsi="Times New Roman"/>
          <w:bCs/>
          <w:sz w:val="24"/>
          <w:szCs w:val="24"/>
        </w:rPr>
        <w:t>N</w:t>
      </w:r>
      <w:r w:rsidRPr="00933E22">
        <w:rPr>
          <w:rFonts w:ascii="Times New Roman" w:hAnsi="Times New Roman"/>
          <w:bCs/>
          <w:sz w:val="24"/>
          <w:szCs w:val="24"/>
        </w:rPr>
        <w:t>o potentially significant adverse environmental impacts have been identified</w:t>
      </w:r>
      <w:r w:rsidR="0097218A">
        <w:rPr>
          <w:rFonts w:ascii="Times New Roman" w:hAnsi="Times New Roman"/>
          <w:bCs/>
          <w:sz w:val="24"/>
          <w:szCs w:val="24"/>
        </w:rPr>
        <w:t xml:space="preserve"> associated with the sale of the Property</w:t>
      </w:r>
      <w:r w:rsidRPr="00933E22">
        <w:rPr>
          <w:rFonts w:ascii="Times New Roman" w:hAnsi="Times New Roman"/>
          <w:bCs/>
          <w:sz w:val="24"/>
          <w:szCs w:val="24"/>
        </w:rPr>
        <w:t>.</w:t>
      </w:r>
    </w:p>
    <w:p w14:paraId="693FE149" w14:textId="77777777" w:rsidR="005F20F5" w:rsidRDefault="005F20F5" w:rsidP="005449C0">
      <w:pPr>
        <w:spacing w:after="0" w:line="240" w:lineRule="auto"/>
        <w:ind w:firstLine="720"/>
        <w:jc w:val="both"/>
        <w:rPr>
          <w:rFonts w:ascii="Times New Roman" w:hAnsi="Times New Roman" w:cs="Times New Roman"/>
          <w:sz w:val="24"/>
          <w:szCs w:val="24"/>
        </w:rPr>
      </w:pPr>
    </w:p>
    <w:p w14:paraId="2304DDDC" w14:textId="49C1E456" w:rsidR="00F92C4B" w:rsidRPr="00933E22" w:rsidRDefault="00F92C4B" w:rsidP="00F92C4B">
      <w:pPr>
        <w:suppressAutoHyphens/>
        <w:ind w:firstLine="720"/>
        <w:jc w:val="both"/>
        <w:rPr>
          <w:rFonts w:ascii="Times New Roman" w:hAnsi="Times New Roman"/>
          <w:sz w:val="24"/>
          <w:szCs w:val="24"/>
        </w:rPr>
      </w:pPr>
      <w:r w:rsidRPr="00933E22">
        <w:rPr>
          <w:rFonts w:ascii="Times New Roman" w:hAnsi="Times New Roman"/>
          <w:b/>
          <w:bCs/>
          <w:sz w:val="24"/>
          <w:szCs w:val="24"/>
        </w:rPr>
        <w:t xml:space="preserve">NOW THEREFORE IT IS FURTHER RESOLVED </w:t>
      </w:r>
      <w:r w:rsidRPr="00933E22">
        <w:rPr>
          <w:rFonts w:ascii="Times New Roman" w:hAnsi="Times New Roman"/>
          <w:sz w:val="24"/>
          <w:szCs w:val="24"/>
        </w:rPr>
        <w:t xml:space="preserve">that pursuant to SEQRA, the </w:t>
      </w:r>
      <w:r>
        <w:rPr>
          <w:rFonts w:ascii="Times New Roman" w:hAnsi="Times New Roman"/>
          <w:sz w:val="24"/>
          <w:szCs w:val="24"/>
        </w:rPr>
        <w:t>Town Board</w:t>
      </w:r>
      <w:r w:rsidRPr="00933E22">
        <w:rPr>
          <w:rFonts w:ascii="Times New Roman" w:hAnsi="Times New Roman"/>
          <w:sz w:val="24"/>
          <w:szCs w:val="24"/>
        </w:rPr>
        <w:t xml:space="preserve"> finds that the proposed Action</w:t>
      </w:r>
      <w:r>
        <w:rPr>
          <w:rFonts w:ascii="Times New Roman" w:hAnsi="Times New Roman"/>
          <w:sz w:val="24"/>
          <w:szCs w:val="24"/>
        </w:rPr>
        <w:t xml:space="preserve"> </w:t>
      </w:r>
      <w:r w:rsidRPr="00933E22">
        <w:rPr>
          <w:rFonts w:ascii="Times New Roman" w:hAnsi="Times New Roman"/>
          <w:sz w:val="24"/>
          <w:szCs w:val="24"/>
        </w:rPr>
        <w:t xml:space="preserve">will not have a significant impact on the environment, so that a Negative Declaration </w:t>
      </w:r>
      <w:r w:rsidR="00AC04BF">
        <w:rPr>
          <w:rFonts w:ascii="Times New Roman" w:hAnsi="Times New Roman"/>
          <w:sz w:val="24"/>
          <w:szCs w:val="24"/>
        </w:rPr>
        <w:t>is</w:t>
      </w:r>
      <w:r w:rsidRPr="00933E22">
        <w:rPr>
          <w:rFonts w:ascii="Times New Roman" w:hAnsi="Times New Roman"/>
          <w:sz w:val="24"/>
          <w:szCs w:val="24"/>
        </w:rPr>
        <w:t xml:space="preserve"> made and </w:t>
      </w:r>
      <w:r w:rsidR="00AC04BF">
        <w:rPr>
          <w:rFonts w:ascii="Times New Roman" w:hAnsi="Times New Roman"/>
          <w:sz w:val="24"/>
          <w:szCs w:val="24"/>
        </w:rPr>
        <w:t xml:space="preserve">shall be </w:t>
      </w:r>
      <w:r w:rsidRPr="00933E22">
        <w:rPr>
          <w:rFonts w:ascii="Times New Roman" w:hAnsi="Times New Roman"/>
          <w:sz w:val="24"/>
          <w:szCs w:val="24"/>
        </w:rPr>
        <w:t>duly filed, and an environmental impact statement will not be required.</w:t>
      </w:r>
    </w:p>
    <w:p w14:paraId="4CCF0F04" w14:textId="15F9ED45" w:rsidR="005D6B25" w:rsidRPr="005449C0" w:rsidRDefault="005F20F5" w:rsidP="005449C0">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lastRenderedPageBreak/>
        <w:t>FURTHER RESOLVED</w:t>
      </w:r>
      <w:r w:rsidR="005449C0" w:rsidRPr="005449C0">
        <w:rPr>
          <w:rFonts w:ascii="Times New Roman" w:hAnsi="Times New Roman" w:cs="Times New Roman"/>
          <w:sz w:val="24"/>
          <w:szCs w:val="24"/>
        </w:rPr>
        <w:t xml:space="preserve"> the Town Board authorizes </w:t>
      </w:r>
      <w:r w:rsidR="005449C0">
        <w:rPr>
          <w:rFonts w:ascii="Times New Roman" w:hAnsi="Times New Roman" w:cs="Times New Roman"/>
          <w:sz w:val="24"/>
          <w:szCs w:val="24"/>
        </w:rPr>
        <w:t xml:space="preserve">the sale of the Property </w:t>
      </w:r>
      <w:r w:rsidR="0069773E" w:rsidRPr="005449C0">
        <w:rPr>
          <w:rFonts w:ascii="Times New Roman" w:hAnsi="Times New Roman" w:cs="Times New Roman"/>
          <w:sz w:val="24"/>
          <w:szCs w:val="24"/>
        </w:rPr>
        <w:t>pursuant to Town Law §</w:t>
      </w:r>
      <w:r w:rsidR="009D1F46" w:rsidRPr="005449C0">
        <w:rPr>
          <w:rFonts w:ascii="Times New Roman" w:hAnsi="Times New Roman" w:cs="Times New Roman"/>
          <w:sz w:val="24"/>
          <w:szCs w:val="24"/>
        </w:rPr>
        <w:t>64(2</w:t>
      </w:r>
      <w:r w:rsidR="005449C0">
        <w:rPr>
          <w:rFonts w:ascii="Times New Roman" w:hAnsi="Times New Roman" w:cs="Times New Roman"/>
          <w:sz w:val="24"/>
          <w:szCs w:val="24"/>
        </w:rPr>
        <w:t>) for $500</w:t>
      </w:r>
      <w:r w:rsidR="00AC04BF">
        <w:rPr>
          <w:rFonts w:ascii="Times New Roman" w:hAnsi="Times New Roman" w:cs="Times New Roman"/>
          <w:sz w:val="24"/>
          <w:szCs w:val="24"/>
        </w:rPr>
        <w:t>.00</w:t>
      </w:r>
      <w:r w:rsidR="00CD75D8">
        <w:rPr>
          <w:rFonts w:ascii="Times New Roman" w:hAnsi="Times New Roman" w:cs="Times New Roman"/>
          <w:sz w:val="24"/>
          <w:szCs w:val="24"/>
        </w:rPr>
        <w:t xml:space="preserve"> on the terms described above; and it is </w:t>
      </w:r>
      <w:r w:rsidR="005449C0">
        <w:rPr>
          <w:rFonts w:ascii="Times New Roman" w:hAnsi="Times New Roman" w:cs="Times New Roman"/>
          <w:sz w:val="24"/>
          <w:szCs w:val="24"/>
        </w:rPr>
        <w:t xml:space="preserve"> </w:t>
      </w:r>
      <w:r w:rsidR="005D6B25" w:rsidRPr="005449C0">
        <w:rPr>
          <w:rFonts w:ascii="Times New Roman" w:hAnsi="Times New Roman" w:cs="Times New Roman"/>
          <w:sz w:val="24"/>
          <w:szCs w:val="24"/>
        </w:rPr>
        <w:t xml:space="preserve"> </w:t>
      </w:r>
    </w:p>
    <w:p w14:paraId="4F0B4D62" w14:textId="77777777" w:rsidR="005D6B25" w:rsidRPr="005449C0" w:rsidRDefault="005D6B25" w:rsidP="0069773E">
      <w:pPr>
        <w:spacing w:after="0" w:line="240" w:lineRule="auto"/>
        <w:jc w:val="both"/>
        <w:rPr>
          <w:rFonts w:ascii="Times New Roman" w:hAnsi="Times New Roman" w:cs="Times New Roman"/>
          <w:sz w:val="24"/>
          <w:szCs w:val="24"/>
        </w:rPr>
      </w:pPr>
    </w:p>
    <w:p w14:paraId="4D80F83D" w14:textId="63592344" w:rsidR="005449C0" w:rsidRPr="005449C0" w:rsidRDefault="005449C0" w:rsidP="005449C0">
      <w:pPr>
        <w:ind w:firstLine="720"/>
        <w:jc w:val="both"/>
        <w:rPr>
          <w:rFonts w:ascii="Times New Roman" w:hAnsi="Times New Roman" w:cs="Times New Roman"/>
          <w:sz w:val="24"/>
          <w:szCs w:val="24"/>
        </w:rPr>
      </w:pPr>
      <w:r w:rsidRPr="005449C0">
        <w:rPr>
          <w:rFonts w:ascii="Times New Roman" w:hAnsi="Times New Roman" w:cs="Times New Roman"/>
          <w:b/>
          <w:bCs/>
          <w:sz w:val="24"/>
          <w:szCs w:val="24"/>
        </w:rPr>
        <w:t xml:space="preserve">FURTHER RESOLVED, </w:t>
      </w:r>
      <w:r w:rsidRPr="005449C0">
        <w:rPr>
          <w:rFonts w:ascii="Times New Roman" w:hAnsi="Times New Roman" w:cs="Times New Roman"/>
          <w:sz w:val="24"/>
          <w:szCs w:val="24"/>
        </w:rPr>
        <w:t xml:space="preserve">that this Resolution is subject to a permissive referendum, pursuant to </w:t>
      </w:r>
      <w:r>
        <w:rPr>
          <w:rFonts w:ascii="Times New Roman" w:hAnsi="Times New Roman" w:cs="Times New Roman"/>
          <w:sz w:val="24"/>
          <w:szCs w:val="24"/>
        </w:rPr>
        <w:t xml:space="preserve">Town Law </w:t>
      </w:r>
      <w:r w:rsidRPr="007C0792">
        <w:rPr>
          <w:rFonts w:ascii="Times New Roman" w:hAnsi="Times New Roman" w:cs="Times New Roman"/>
          <w:sz w:val="24"/>
          <w:szCs w:val="24"/>
        </w:rPr>
        <w:t>§</w:t>
      </w:r>
      <w:r>
        <w:rPr>
          <w:rFonts w:ascii="Times New Roman" w:hAnsi="Times New Roman" w:cs="Times New Roman"/>
          <w:sz w:val="24"/>
          <w:szCs w:val="24"/>
        </w:rPr>
        <w:t>64(2)</w:t>
      </w:r>
      <w:r w:rsidRPr="005449C0">
        <w:rPr>
          <w:rFonts w:ascii="Times New Roman" w:hAnsi="Times New Roman" w:cs="Times New Roman"/>
          <w:sz w:val="24"/>
          <w:szCs w:val="24"/>
        </w:rPr>
        <w:t xml:space="preserve">, and shall not be effective unless either no petition requesting a referendum meeting the requirements of Town Law §91 is filed on or before </w:t>
      </w:r>
      <w:r w:rsidR="00623A6A">
        <w:rPr>
          <w:rFonts w:ascii="Times New Roman" w:hAnsi="Times New Roman" w:cs="Times New Roman"/>
          <w:sz w:val="24"/>
          <w:szCs w:val="24"/>
        </w:rPr>
        <w:t xml:space="preserve">December </w:t>
      </w:r>
      <w:r w:rsidR="0097218A">
        <w:rPr>
          <w:rFonts w:ascii="Times New Roman" w:hAnsi="Times New Roman" w:cs="Times New Roman"/>
          <w:sz w:val="24"/>
          <w:szCs w:val="24"/>
        </w:rPr>
        <w:t>10,</w:t>
      </w:r>
      <w:r w:rsidR="00623A6A">
        <w:rPr>
          <w:rFonts w:ascii="Times New Roman" w:hAnsi="Times New Roman" w:cs="Times New Roman"/>
          <w:sz w:val="24"/>
          <w:szCs w:val="24"/>
        </w:rPr>
        <w:t xml:space="preserve"> 2020</w:t>
      </w:r>
      <w:r w:rsidRPr="005449C0">
        <w:rPr>
          <w:rFonts w:ascii="Times New Roman" w:hAnsi="Times New Roman" w:cs="Times New Roman"/>
          <w:sz w:val="24"/>
          <w:szCs w:val="24"/>
        </w:rPr>
        <w:t>, or this Resolution is approved by the affirmative vote of majority of the qualified electors of the Town of Huron voting on approval of the Resolution; and it is</w:t>
      </w:r>
    </w:p>
    <w:p w14:paraId="50D09BE2" w14:textId="213511BA" w:rsidR="005449C0" w:rsidRPr="005449C0" w:rsidRDefault="005449C0" w:rsidP="005449C0">
      <w:pPr>
        <w:pStyle w:val="HTMLPreformatted"/>
        <w:jc w:val="both"/>
        <w:rPr>
          <w:rFonts w:ascii="Times New Roman" w:hAnsi="Times New Roman" w:cs="Times New Roman"/>
          <w:sz w:val="24"/>
          <w:szCs w:val="24"/>
        </w:rPr>
      </w:pPr>
      <w:r w:rsidRPr="005449C0">
        <w:rPr>
          <w:rFonts w:ascii="Times New Roman" w:hAnsi="Times New Roman" w:cs="Times New Roman"/>
          <w:b/>
          <w:bCs/>
          <w:sz w:val="24"/>
          <w:szCs w:val="24"/>
        </w:rPr>
        <w:tab/>
        <w:t xml:space="preserve">FURTHER RESOLVED, </w:t>
      </w:r>
      <w:r w:rsidRPr="005449C0">
        <w:rPr>
          <w:rFonts w:ascii="Times New Roman" w:hAnsi="Times New Roman" w:cs="Times New Roman"/>
          <w:sz w:val="24"/>
          <w:szCs w:val="24"/>
        </w:rPr>
        <w:t xml:space="preserve">that the Town Clerk shall publish a notice in the </w:t>
      </w:r>
      <w:r w:rsidRPr="005449C0">
        <w:rPr>
          <w:rFonts w:ascii="Times New Roman" w:hAnsi="Times New Roman" w:cs="Times New Roman"/>
          <w:i/>
          <w:iCs/>
          <w:sz w:val="24"/>
          <w:szCs w:val="24"/>
        </w:rPr>
        <w:t>Times of Wayne County</w:t>
      </w:r>
      <w:r w:rsidRPr="005449C0">
        <w:rPr>
          <w:rFonts w:ascii="Times New Roman" w:hAnsi="Times New Roman" w:cs="Times New Roman"/>
          <w:sz w:val="24"/>
          <w:szCs w:val="24"/>
        </w:rPr>
        <w:t xml:space="preserve"> on or before </w:t>
      </w:r>
      <w:r w:rsidR="0097218A">
        <w:rPr>
          <w:rFonts w:ascii="Times New Roman" w:hAnsi="Times New Roman" w:cs="Times New Roman"/>
          <w:sz w:val="24"/>
          <w:szCs w:val="24"/>
        </w:rPr>
        <w:t>November 15</w:t>
      </w:r>
      <w:r w:rsidRPr="005449C0">
        <w:rPr>
          <w:rFonts w:ascii="Times New Roman" w:hAnsi="Times New Roman" w:cs="Times New Roman"/>
          <w:sz w:val="24"/>
          <w:szCs w:val="24"/>
        </w:rPr>
        <w:t>, 20</w:t>
      </w:r>
      <w:r w:rsidR="0097218A">
        <w:rPr>
          <w:rFonts w:ascii="Times New Roman" w:hAnsi="Times New Roman" w:cs="Times New Roman"/>
          <w:sz w:val="24"/>
          <w:szCs w:val="24"/>
        </w:rPr>
        <w:t>20</w:t>
      </w:r>
      <w:r w:rsidRPr="005449C0">
        <w:rPr>
          <w:rFonts w:ascii="Times New Roman" w:hAnsi="Times New Roman" w:cs="Times New Roman"/>
          <w:sz w:val="24"/>
          <w:szCs w:val="24"/>
        </w:rPr>
        <w:t xml:space="preserve">, which shall: (1) set forth the date of the adoption of this Resolution; (2) contain an abstract of this Resolution concisely stating its purpose and effect; (3) specify this Resolution was adopted subject to a permissive referendum; (4) state that on or before </w:t>
      </w:r>
      <w:r w:rsidR="00623A6A">
        <w:rPr>
          <w:rFonts w:ascii="Times New Roman" w:hAnsi="Times New Roman" w:cs="Times New Roman"/>
          <w:sz w:val="24"/>
          <w:szCs w:val="24"/>
        </w:rPr>
        <w:t xml:space="preserve">December </w:t>
      </w:r>
      <w:r w:rsidR="0097218A">
        <w:rPr>
          <w:rFonts w:ascii="Times New Roman" w:hAnsi="Times New Roman" w:cs="Times New Roman"/>
          <w:sz w:val="24"/>
          <w:szCs w:val="24"/>
        </w:rPr>
        <w:t>10</w:t>
      </w:r>
      <w:r w:rsidR="00623A6A">
        <w:rPr>
          <w:rFonts w:ascii="Times New Roman" w:hAnsi="Times New Roman" w:cs="Times New Roman"/>
          <w:sz w:val="24"/>
          <w:szCs w:val="24"/>
        </w:rPr>
        <w:t>, 2020</w:t>
      </w:r>
      <w:r w:rsidRPr="005449C0">
        <w:rPr>
          <w:rFonts w:ascii="Times New Roman" w:hAnsi="Times New Roman" w:cs="Times New Roman"/>
          <w:sz w:val="24"/>
          <w:szCs w:val="24"/>
        </w:rPr>
        <w:t>, a petition signed, and acknowledged or proved, or authenticated by electors of the town qualified to vote upon a proposition to raise and expend money, in number equal to at least five per centum of the total vote cast for governor in the Town in 2018, but which shall not be less than 25, protesting against the Resolution and requesting that it be submitted to the qualified electors of the Town for their approval or disapproval; and it is</w:t>
      </w:r>
    </w:p>
    <w:p w14:paraId="6DF91C25" w14:textId="77777777" w:rsidR="005449C0" w:rsidRPr="005449C0" w:rsidRDefault="005449C0" w:rsidP="005449C0">
      <w:pPr>
        <w:pStyle w:val="HTMLPreformatted"/>
        <w:jc w:val="both"/>
        <w:rPr>
          <w:rFonts w:ascii="Times New Roman" w:hAnsi="Times New Roman" w:cs="Times New Roman"/>
          <w:sz w:val="24"/>
          <w:szCs w:val="24"/>
        </w:rPr>
      </w:pPr>
    </w:p>
    <w:p w14:paraId="08B998A1" w14:textId="25156271" w:rsidR="005449C0" w:rsidRPr="005449C0" w:rsidRDefault="005449C0" w:rsidP="005449C0">
      <w:pPr>
        <w:ind w:firstLine="720"/>
        <w:jc w:val="both"/>
        <w:rPr>
          <w:rFonts w:ascii="Times New Roman" w:hAnsi="Times New Roman" w:cs="Times New Roman"/>
          <w:sz w:val="24"/>
          <w:szCs w:val="24"/>
        </w:rPr>
      </w:pPr>
      <w:r w:rsidRPr="005449C0">
        <w:rPr>
          <w:rFonts w:ascii="Times New Roman" w:hAnsi="Times New Roman" w:cs="Times New Roman"/>
          <w:b/>
          <w:bCs/>
          <w:sz w:val="24"/>
          <w:szCs w:val="24"/>
        </w:rPr>
        <w:t>FURTHER RESOLVED,</w:t>
      </w:r>
      <w:r w:rsidRPr="005449C0">
        <w:rPr>
          <w:rFonts w:ascii="Times New Roman" w:hAnsi="Times New Roman" w:cs="Times New Roman"/>
          <w:sz w:val="24"/>
          <w:szCs w:val="24"/>
        </w:rPr>
        <w:t xml:space="preserve"> the Town Clerk shall also cause a copy of the Notice to be posted on the sign board of the Town maintained pursuant to Town Law §30(6), and on the Town web site, on or before </w:t>
      </w:r>
      <w:r w:rsidR="00FD1557">
        <w:rPr>
          <w:rFonts w:ascii="Times New Roman" w:hAnsi="Times New Roman" w:cs="Times New Roman"/>
          <w:sz w:val="24"/>
          <w:szCs w:val="24"/>
        </w:rPr>
        <w:t>November 12, 2020</w:t>
      </w:r>
      <w:r w:rsidRPr="005449C0">
        <w:rPr>
          <w:rFonts w:ascii="Times New Roman" w:hAnsi="Times New Roman" w:cs="Times New Roman"/>
          <w:sz w:val="24"/>
          <w:szCs w:val="24"/>
        </w:rPr>
        <w:t>.</w:t>
      </w:r>
    </w:p>
    <w:p w14:paraId="63AEABEC" w14:textId="77777777" w:rsidR="005D6B25" w:rsidRPr="005449C0" w:rsidRDefault="005D6B25" w:rsidP="0069773E">
      <w:pPr>
        <w:spacing w:after="0" w:line="240" w:lineRule="auto"/>
        <w:jc w:val="both"/>
        <w:rPr>
          <w:rFonts w:ascii="Times New Roman" w:hAnsi="Times New Roman" w:cs="Times New Roman"/>
          <w:sz w:val="24"/>
          <w:szCs w:val="24"/>
        </w:rPr>
      </w:pPr>
    </w:p>
    <w:p w14:paraId="1B7BB91C" w14:textId="76A91149" w:rsidR="0069773E" w:rsidRDefault="00AC04BF" w:rsidP="006977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Dated</w:t>
      </w:r>
      <w:r w:rsidR="005D6B25">
        <w:rPr>
          <w:rFonts w:ascii="Times New Roman" w:hAnsi="Times New Roman" w:cs="Times New Roman"/>
          <w:sz w:val="24"/>
          <w:szCs w:val="24"/>
        </w:rPr>
        <w:t xml:space="preserve">: </w:t>
      </w:r>
      <w:r w:rsidR="00623A6A">
        <w:rPr>
          <w:rFonts w:ascii="Times New Roman" w:hAnsi="Times New Roman" w:cs="Times New Roman"/>
          <w:sz w:val="24"/>
          <w:szCs w:val="24"/>
        </w:rPr>
        <w:t>November 10, 2020</w:t>
      </w:r>
    </w:p>
    <w:p w14:paraId="74792A28" w14:textId="77777777" w:rsidR="0069773E" w:rsidRDefault="0069773E" w:rsidP="0069773E">
      <w:pPr>
        <w:spacing w:after="0" w:line="240" w:lineRule="auto"/>
        <w:jc w:val="both"/>
        <w:rPr>
          <w:rFonts w:ascii="Times New Roman" w:hAnsi="Times New Roman" w:cs="Times New Roman"/>
          <w:sz w:val="24"/>
          <w:szCs w:val="24"/>
        </w:rPr>
      </w:pPr>
    </w:p>
    <w:p w14:paraId="543815EB" w14:textId="77777777" w:rsidR="000A731D" w:rsidRDefault="000A731D"/>
    <w:sectPr w:rsidR="000A7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A571BF"/>
    <w:multiLevelType w:val="hybridMultilevel"/>
    <w:tmpl w:val="0E10F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4D05AF"/>
    <w:multiLevelType w:val="hybridMultilevel"/>
    <w:tmpl w:val="987424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3E"/>
    <w:rsid w:val="000A731D"/>
    <w:rsid w:val="00361EF2"/>
    <w:rsid w:val="005449C0"/>
    <w:rsid w:val="005B1660"/>
    <w:rsid w:val="005D6B25"/>
    <w:rsid w:val="005F20F5"/>
    <w:rsid w:val="00623A6A"/>
    <w:rsid w:val="0069773E"/>
    <w:rsid w:val="00887FAF"/>
    <w:rsid w:val="0097218A"/>
    <w:rsid w:val="00982425"/>
    <w:rsid w:val="009D1F46"/>
    <w:rsid w:val="00AC04BF"/>
    <w:rsid w:val="00CD75D8"/>
    <w:rsid w:val="00F92C4B"/>
    <w:rsid w:val="00FD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0EA2"/>
  <w15:chartTrackingRefBased/>
  <w15:docId w15:val="{F9C589D2-FBA4-404C-9A75-55B1AF7D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AF"/>
    <w:rPr>
      <w:rFonts w:ascii="Segoe UI" w:hAnsi="Segoe UI" w:cs="Segoe UI"/>
      <w:sz w:val="18"/>
      <w:szCs w:val="18"/>
    </w:rPr>
  </w:style>
  <w:style w:type="paragraph" w:styleId="HTMLPreformatted">
    <w:name w:val="HTML Preformatted"/>
    <w:basedOn w:val="Normal"/>
    <w:link w:val="HTMLPreformattedChar"/>
    <w:rsid w:val="0054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449C0"/>
    <w:rPr>
      <w:rFonts w:ascii="Courier New" w:eastAsia="Times New Roman" w:hAnsi="Courier New" w:cs="Courier New"/>
      <w:sz w:val="20"/>
      <w:szCs w:val="20"/>
    </w:rPr>
  </w:style>
  <w:style w:type="paragraph" w:styleId="ListParagraph">
    <w:name w:val="List Paragraph"/>
    <w:basedOn w:val="Normal"/>
    <w:uiPriority w:val="34"/>
    <w:qFormat/>
    <w:rsid w:val="005F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Kendall</dc:creator>
  <cp:keywords/>
  <dc:description/>
  <cp:lastModifiedBy>Amy Kendall</cp:lastModifiedBy>
  <cp:revision>8</cp:revision>
  <dcterms:created xsi:type="dcterms:W3CDTF">2019-09-06T20:35:00Z</dcterms:created>
  <dcterms:modified xsi:type="dcterms:W3CDTF">2020-11-09T17:57:00Z</dcterms:modified>
</cp:coreProperties>
</file>