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2AF2" w14:textId="77777777" w:rsidR="00FB1046" w:rsidRPr="00A143E5" w:rsidRDefault="00FB1046">
      <w:pPr>
        <w:jc w:val="center"/>
        <w:rPr>
          <w:b/>
          <w:bCs/>
          <w:sz w:val="24"/>
          <w:szCs w:val="24"/>
        </w:rPr>
      </w:pPr>
      <w:r w:rsidRPr="00A143E5">
        <w:rPr>
          <w:b/>
          <w:bCs/>
          <w:sz w:val="24"/>
          <w:szCs w:val="24"/>
        </w:rPr>
        <w:t xml:space="preserve">TOWN OF </w:t>
      </w:r>
      <w:r w:rsidR="00A143E5" w:rsidRPr="00A143E5">
        <w:rPr>
          <w:b/>
          <w:bCs/>
          <w:sz w:val="24"/>
          <w:szCs w:val="24"/>
        </w:rPr>
        <w:t>SODUS</w:t>
      </w:r>
    </w:p>
    <w:p w14:paraId="317C6AFE" w14:textId="77777777" w:rsidR="00FB1046" w:rsidRPr="00A143E5" w:rsidRDefault="00FB1046">
      <w:pPr>
        <w:jc w:val="center"/>
        <w:rPr>
          <w:b/>
          <w:bCs/>
          <w:sz w:val="24"/>
          <w:szCs w:val="24"/>
        </w:rPr>
      </w:pPr>
      <w:r w:rsidRPr="00A143E5">
        <w:rPr>
          <w:b/>
          <w:bCs/>
          <w:sz w:val="24"/>
          <w:szCs w:val="24"/>
        </w:rPr>
        <w:t>NOTICE OF PUBLIC HEARING</w:t>
      </w:r>
    </w:p>
    <w:p w14:paraId="0D216D64" w14:textId="77777777" w:rsidR="00FB1046" w:rsidRPr="00A143E5" w:rsidRDefault="00FB1046">
      <w:pPr>
        <w:jc w:val="center"/>
        <w:rPr>
          <w:b/>
          <w:bCs/>
          <w:sz w:val="24"/>
          <w:szCs w:val="24"/>
        </w:rPr>
      </w:pPr>
    </w:p>
    <w:p w14:paraId="566E4402" w14:textId="0190FAE1" w:rsidR="00A143E5" w:rsidRDefault="00FB1046" w:rsidP="00A143E5">
      <w:pPr>
        <w:spacing w:line="480" w:lineRule="atLeast"/>
        <w:jc w:val="both"/>
        <w:rPr>
          <w:sz w:val="24"/>
          <w:szCs w:val="24"/>
        </w:rPr>
      </w:pPr>
      <w:r w:rsidRPr="00A143E5">
        <w:rPr>
          <w:sz w:val="24"/>
          <w:szCs w:val="24"/>
        </w:rPr>
        <w:tab/>
      </w:r>
      <w:r w:rsidRPr="00A143E5">
        <w:rPr>
          <w:b/>
          <w:bCs/>
          <w:sz w:val="24"/>
          <w:szCs w:val="24"/>
        </w:rPr>
        <w:t>PLEASE TAKE NOTICE</w:t>
      </w:r>
      <w:r w:rsidRPr="00A143E5">
        <w:rPr>
          <w:sz w:val="24"/>
          <w:szCs w:val="24"/>
        </w:rPr>
        <w:t xml:space="preserve"> that, pursuant to Section 20 of the Municipal Home Rule Law, a public hearing will be held by the Town Board of the Town of </w:t>
      </w:r>
      <w:r w:rsidR="000C2C45">
        <w:rPr>
          <w:sz w:val="24"/>
          <w:szCs w:val="24"/>
        </w:rPr>
        <w:t>Sodus</w:t>
      </w:r>
      <w:r w:rsidRPr="00A143E5">
        <w:rPr>
          <w:sz w:val="24"/>
          <w:szCs w:val="24"/>
        </w:rPr>
        <w:t xml:space="preserve"> on </w:t>
      </w:r>
      <w:r w:rsidR="000C2C45">
        <w:rPr>
          <w:sz w:val="24"/>
          <w:szCs w:val="24"/>
        </w:rPr>
        <w:t>December 9, 2025</w:t>
      </w:r>
      <w:r w:rsidRPr="00A143E5">
        <w:rPr>
          <w:sz w:val="24"/>
          <w:szCs w:val="24"/>
        </w:rPr>
        <w:t xml:space="preserve">, at </w:t>
      </w:r>
      <w:r w:rsidR="00A143E5" w:rsidRPr="00A143E5">
        <w:rPr>
          <w:sz w:val="24"/>
          <w:szCs w:val="24"/>
        </w:rPr>
        <w:t>6:0</w:t>
      </w:r>
      <w:r w:rsidR="007E107A">
        <w:rPr>
          <w:sz w:val="24"/>
          <w:szCs w:val="24"/>
        </w:rPr>
        <w:t>0</w:t>
      </w:r>
      <w:r w:rsidRPr="00A143E5">
        <w:rPr>
          <w:sz w:val="24"/>
          <w:szCs w:val="24"/>
        </w:rPr>
        <w:t xml:space="preserve"> p.m. at the </w:t>
      </w:r>
      <w:r w:rsidR="00A143E5" w:rsidRPr="00A143E5">
        <w:rPr>
          <w:sz w:val="24"/>
          <w:szCs w:val="24"/>
        </w:rPr>
        <w:t>Sodus</w:t>
      </w:r>
      <w:r w:rsidRPr="00A143E5">
        <w:rPr>
          <w:sz w:val="24"/>
          <w:szCs w:val="24"/>
        </w:rPr>
        <w:t xml:space="preserve"> Town Hall</w:t>
      </w:r>
      <w:r w:rsidR="00A143E5" w:rsidRPr="00A143E5">
        <w:rPr>
          <w:sz w:val="24"/>
          <w:szCs w:val="24"/>
        </w:rPr>
        <w:t xml:space="preserve">, 14-16 Mill Street, in the Town of Sodus, Wayne County, New York, to consider the enactment of Proposed Local Law No. </w:t>
      </w:r>
      <w:r w:rsidR="00CE4022">
        <w:rPr>
          <w:sz w:val="24"/>
          <w:szCs w:val="24"/>
        </w:rPr>
        <w:t>4</w:t>
      </w:r>
      <w:r w:rsidR="00A143E5" w:rsidRPr="00A143E5">
        <w:rPr>
          <w:sz w:val="24"/>
          <w:szCs w:val="24"/>
        </w:rPr>
        <w:t xml:space="preserve"> of 2025 </w:t>
      </w:r>
      <w:r w:rsidRPr="00A143E5">
        <w:rPr>
          <w:sz w:val="24"/>
          <w:szCs w:val="24"/>
        </w:rPr>
        <w:t xml:space="preserve">of the Town of </w:t>
      </w:r>
      <w:r w:rsidR="00A143E5" w:rsidRPr="00A143E5">
        <w:rPr>
          <w:sz w:val="24"/>
          <w:szCs w:val="24"/>
        </w:rPr>
        <w:t>Sodus</w:t>
      </w:r>
      <w:r w:rsidRPr="00A143E5">
        <w:rPr>
          <w:sz w:val="24"/>
          <w:szCs w:val="24"/>
        </w:rPr>
        <w:t xml:space="preserve">, which would enact the proposed </w:t>
      </w:r>
      <w:r w:rsidR="00A143E5" w:rsidRPr="00A143E5">
        <w:rPr>
          <w:sz w:val="24"/>
          <w:szCs w:val="24"/>
        </w:rPr>
        <w:t xml:space="preserve">Waterway Structures and Mooring Law </w:t>
      </w:r>
      <w:r w:rsidRPr="00A143E5">
        <w:rPr>
          <w:sz w:val="24"/>
          <w:szCs w:val="24"/>
        </w:rPr>
        <w:t xml:space="preserve">of the Town of </w:t>
      </w:r>
      <w:r w:rsidR="00A143E5" w:rsidRPr="00A143E5">
        <w:rPr>
          <w:sz w:val="24"/>
          <w:szCs w:val="24"/>
        </w:rPr>
        <w:t>Sodus</w:t>
      </w:r>
      <w:r w:rsidRPr="00A143E5">
        <w:rPr>
          <w:sz w:val="24"/>
          <w:szCs w:val="24"/>
        </w:rPr>
        <w:t xml:space="preserve">, as authorized by New York State Navigation Law §46-a(2).  The law would regulate the manner of construction and location of boathouses, moorings and docks, including related accessory uses, in any public waterways bounding or within the Town of </w:t>
      </w:r>
      <w:r w:rsidR="00A143E5" w:rsidRPr="00A143E5">
        <w:rPr>
          <w:sz w:val="24"/>
          <w:szCs w:val="24"/>
        </w:rPr>
        <w:t>Sodus</w:t>
      </w:r>
      <w:r w:rsidRPr="00A143E5">
        <w:rPr>
          <w:sz w:val="24"/>
          <w:szCs w:val="24"/>
        </w:rPr>
        <w:t xml:space="preserve"> to a distance</w:t>
      </w:r>
      <w:r w:rsidR="00A143E5">
        <w:rPr>
          <w:sz w:val="24"/>
          <w:szCs w:val="24"/>
        </w:rPr>
        <w:t xml:space="preserve"> </w:t>
      </w:r>
      <w:r w:rsidRPr="00A143E5">
        <w:rPr>
          <w:sz w:val="24"/>
          <w:szCs w:val="24"/>
        </w:rPr>
        <w:t>of fifteen hundred (1500) feet from shore.</w:t>
      </w:r>
    </w:p>
    <w:p w14:paraId="5F33E0C8" w14:textId="20F789AB" w:rsidR="00A143E5" w:rsidRPr="00A143E5" w:rsidRDefault="00A143E5" w:rsidP="00A143E5">
      <w:pPr>
        <w:spacing w:line="480" w:lineRule="atLeast"/>
        <w:ind w:firstLine="720"/>
        <w:jc w:val="both"/>
        <w:rPr>
          <w:sz w:val="24"/>
          <w:szCs w:val="24"/>
        </w:rPr>
      </w:pPr>
      <w:r w:rsidRPr="00A143E5">
        <w:rPr>
          <w:sz w:val="24"/>
          <w:szCs w:val="24"/>
        </w:rPr>
        <w:t xml:space="preserve">All persons interested shall be given an opportunity to be heard.  Proposed Local Law No. </w:t>
      </w:r>
      <w:r w:rsidR="007E107A">
        <w:rPr>
          <w:sz w:val="24"/>
          <w:szCs w:val="24"/>
        </w:rPr>
        <w:t>4</w:t>
      </w:r>
      <w:r w:rsidRPr="00A143E5">
        <w:rPr>
          <w:sz w:val="24"/>
          <w:szCs w:val="24"/>
        </w:rPr>
        <w:t xml:space="preserve"> of 2025 is available for public inspection during regular business hours at the Town Clerk’s office and on the Town of Sodus website at </w:t>
      </w:r>
      <w:hyperlink r:id="rId4" w:history="1">
        <w:r w:rsidRPr="00292F6A">
          <w:rPr>
            <w:rStyle w:val="Hyperlink"/>
            <w:sz w:val="24"/>
            <w:szCs w:val="24"/>
          </w:rPr>
          <w:t>https://sodusny.gov</w:t>
        </w:r>
      </w:hyperlink>
      <w:r>
        <w:rPr>
          <w:sz w:val="24"/>
          <w:szCs w:val="24"/>
        </w:rPr>
        <w:t>.</w:t>
      </w:r>
    </w:p>
    <w:p w14:paraId="6443539D" w14:textId="77777777" w:rsidR="00FB1046" w:rsidRPr="00A143E5" w:rsidRDefault="00FB1046" w:rsidP="00A143E5">
      <w:pPr>
        <w:spacing w:line="480" w:lineRule="auto"/>
        <w:jc w:val="both"/>
        <w:rPr>
          <w:sz w:val="24"/>
          <w:szCs w:val="24"/>
        </w:rPr>
      </w:pPr>
    </w:p>
    <w:p w14:paraId="05EB8AA7" w14:textId="52DAF09F" w:rsidR="00FB1046" w:rsidRPr="00A143E5" w:rsidRDefault="00FB1046">
      <w:pPr>
        <w:jc w:val="both"/>
        <w:rPr>
          <w:sz w:val="24"/>
          <w:szCs w:val="24"/>
          <w:u w:val="single"/>
        </w:rPr>
      </w:pPr>
      <w:r w:rsidRPr="00A143E5">
        <w:rPr>
          <w:sz w:val="24"/>
          <w:szCs w:val="24"/>
        </w:rPr>
        <w:t xml:space="preserve">Dated: </w:t>
      </w:r>
      <w:r w:rsidR="00A143E5">
        <w:rPr>
          <w:sz w:val="24"/>
          <w:szCs w:val="24"/>
        </w:rPr>
        <w:t>November 1</w:t>
      </w:r>
      <w:r w:rsidR="00CE4022">
        <w:rPr>
          <w:sz w:val="24"/>
          <w:szCs w:val="24"/>
        </w:rPr>
        <w:t>9</w:t>
      </w:r>
      <w:r w:rsidR="00A143E5">
        <w:rPr>
          <w:sz w:val="24"/>
          <w:szCs w:val="24"/>
        </w:rPr>
        <w:t>, 2025</w:t>
      </w:r>
      <w:r w:rsidRPr="00A143E5">
        <w:rPr>
          <w:sz w:val="24"/>
          <w:szCs w:val="24"/>
        </w:rPr>
        <w:tab/>
      </w:r>
      <w:r w:rsidRPr="00A143E5">
        <w:rPr>
          <w:sz w:val="24"/>
          <w:szCs w:val="24"/>
        </w:rPr>
        <w:tab/>
      </w:r>
      <w:r w:rsidRPr="00A143E5">
        <w:rPr>
          <w:sz w:val="24"/>
          <w:szCs w:val="24"/>
        </w:rPr>
        <w:tab/>
      </w:r>
    </w:p>
    <w:p w14:paraId="6CFBA24A" w14:textId="0C8DD7C3" w:rsidR="006B6A1C" w:rsidRDefault="00A143E5" w:rsidP="006B6A1C">
      <w:pPr>
        <w:jc w:val="both"/>
        <w:rPr>
          <w:sz w:val="24"/>
          <w:szCs w:val="24"/>
        </w:rPr>
      </w:pPr>
      <w:r w:rsidRPr="00A143E5">
        <w:rPr>
          <w:sz w:val="24"/>
          <w:szCs w:val="24"/>
        </w:rPr>
        <w:t>Lori Diver</w:t>
      </w:r>
    </w:p>
    <w:p w14:paraId="3832C943" w14:textId="6201753D" w:rsidR="00FB1046" w:rsidRPr="00A143E5" w:rsidRDefault="00A143E5" w:rsidP="006B6A1C">
      <w:pPr>
        <w:jc w:val="both"/>
        <w:rPr>
          <w:sz w:val="24"/>
          <w:szCs w:val="24"/>
        </w:rPr>
      </w:pPr>
      <w:r w:rsidRPr="00A143E5">
        <w:rPr>
          <w:sz w:val="24"/>
          <w:szCs w:val="24"/>
        </w:rPr>
        <w:t>Sodus</w:t>
      </w:r>
      <w:r w:rsidR="00FB1046" w:rsidRPr="00A143E5">
        <w:rPr>
          <w:sz w:val="24"/>
          <w:szCs w:val="24"/>
        </w:rPr>
        <w:t xml:space="preserve"> Town Clerk</w:t>
      </w:r>
      <w:r w:rsidR="000C2C45">
        <w:rPr>
          <w:sz w:val="24"/>
          <w:szCs w:val="24"/>
        </w:rPr>
        <w:t xml:space="preserve">, RMC </w:t>
      </w:r>
    </w:p>
    <w:p w14:paraId="0F5FE9B5" w14:textId="77777777" w:rsidR="00FB1046" w:rsidRPr="00A143E5" w:rsidRDefault="00FB1046">
      <w:pPr>
        <w:jc w:val="both"/>
        <w:rPr>
          <w:sz w:val="24"/>
          <w:szCs w:val="24"/>
        </w:rPr>
      </w:pPr>
    </w:p>
    <w:p w14:paraId="6D957A7A" w14:textId="77777777" w:rsidR="00FB1046" w:rsidRPr="00A143E5" w:rsidRDefault="00FB1046">
      <w:pPr>
        <w:jc w:val="both"/>
        <w:rPr>
          <w:sz w:val="24"/>
          <w:szCs w:val="24"/>
        </w:rPr>
      </w:pPr>
    </w:p>
    <w:sectPr w:rsidR="00FB1046" w:rsidRPr="00A143E5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36"/>
    <w:rsid w:val="000C2C45"/>
    <w:rsid w:val="006B6A1C"/>
    <w:rsid w:val="007E107A"/>
    <w:rsid w:val="00811F90"/>
    <w:rsid w:val="00825C36"/>
    <w:rsid w:val="008B60BA"/>
    <w:rsid w:val="008E6158"/>
    <w:rsid w:val="00A143E5"/>
    <w:rsid w:val="00C06842"/>
    <w:rsid w:val="00CE4022"/>
    <w:rsid w:val="00F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470F0"/>
  <w15:chartTrackingRefBased/>
  <w15:docId w15:val="{8AD21951-736A-443D-A9A8-91FAFC9D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</w:style>
  <w:style w:type="character" w:customStyle="1" w:styleId="SYSHYPERTEXT">
    <w:name w:val="SYS_HYPERTEXT"/>
    <w:rPr>
      <w:color w:val="0000FF"/>
    </w:rPr>
  </w:style>
  <w:style w:type="character" w:styleId="Hyperlink">
    <w:name w:val="Hyperlink"/>
    <w:semiHidden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1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dus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HURON</vt:lpstr>
    </vt:vector>
  </TitlesOfParts>
  <Company>Knauf Craig Koegel &amp; Shaw</Company>
  <LinksUpToDate>false</LinksUpToDate>
  <CharactersWithSpaces>1141</CharactersWithSpaces>
  <SharedDoc>false</SharedDoc>
  <HLinks>
    <vt:vector size="6" baseType="variant"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https://sodusny.gov/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HURON</dc:title>
  <dc:subject/>
  <dc:creator>Alan J. Knauf</dc:creator>
  <cp:keywords/>
  <dc:description/>
  <cp:lastModifiedBy>Lori Diver</cp:lastModifiedBy>
  <cp:revision>2</cp:revision>
  <cp:lastPrinted>2025-11-19T14:49:00Z</cp:lastPrinted>
  <dcterms:created xsi:type="dcterms:W3CDTF">2025-11-19T15:49:00Z</dcterms:created>
  <dcterms:modified xsi:type="dcterms:W3CDTF">2025-11-19T15:49:00Z</dcterms:modified>
</cp:coreProperties>
</file>