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36BAB" w14:textId="77777777" w:rsidR="00AA0918" w:rsidRDefault="00D33ADD">
      <w:pPr>
        <w:spacing w:before="88"/>
        <w:ind w:left="1599" w:right="1684"/>
        <w:jc w:val="center"/>
        <w:rPr>
          <w:rFonts w:ascii="Arial Black" w:hAnsi="Arial Black"/>
          <w:sz w:val="56"/>
        </w:rPr>
      </w:pPr>
      <w:r>
        <w:rPr>
          <w:rFonts w:ascii="Arial Black" w:hAnsi="Arial Black"/>
          <w:sz w:val="56"/>
        </w:rPr>
        <w:t>OWNER’S MANUAL</w:t>
      </w:r>
    </w:p>
    <w:p w14:paraId="24765990" w14:textId="77777777" w:rsidR="00AA0918" w:rsidRDefault="00AA0918">
      <w:pPr>
        <w:pStyle w:val="BodyText"/>
        <w:rPr>
          <w:rFonts w:ascii="Arial Black"/>
          <w:sz w:val="20"/>
        </w:rPr>
      </w:pPr>
    </w:p>
    <w:p w14:paraId="6B56A601" w14:textId="77777777" w:rsidR="00AA0918" w:rsidRDefault="00AA0918">
      <w:pPr>
        <w:pStyle w:val="BodyText"/>
        <w:rPr>
          <w:rFonts w:ascii="Arial Black"/>
          <w:sz w:val="20"/>
        </w:rPr>
      </w:pPr>
    </w:p>
    <w:p w14:paraId="762B5325" w14:textId="77777777" w:rsidR="00AA0918" w:rsidRDefault="00AA0918">
      <w:pPr>
        <w:pStyle w:val="BodyText"/>
        <w:rPr>
          <w:rFonts w:ascii="Arial Black"/>
          <w:sz w:val="20"/>
        </w:rPr>
      </w:pPr>
    </w:p>
    <w:p w14:paraId="7721AA19" w14:textId="77777777" w:rsidR="00AA0918" w:rsidRDefault="00AA0918">
      <w:pPr>
        <w:pStyle w:val="BodyText"/>
        <w:rPr>
          <w:rFonts w:ascii="Arial Black"/>
          <w:sz w:val="20"/>
        </w:rPr>
      </w:pPr>
    </w:p>
    <w:p w14:paraId="6187846E" w14:textId="77777777" w:rsidR="00AA0918" w:rsidRDefault="00AA0918">
      <w:pPr>
        <w:pStyle w:val="BodyText"/>
        <w:spacing w:before="10"/>
        <w:rPr>
          <w:rFonts w:ascii="Arial Black"/>
          <w:sz w:val="28"/>
        </w:rPr>
      </w:pPr>
    </w:p>
    <w:p w14:paraId="26F059D6" w14:textId="77777777" w:rsidR="00AA0918" w:rsidRDefault="00D33ADD">
      <w:pPr>
        <w:spacing w:before="89"/>
        <w:ind w:left="1599" w:right="1205"/>
        <w:jc w:val="center"/>
        <w:rPr>
          <w:b/>
          <w:sz w:val="32"/>
        </w:rPr>
      </w:pPr>
      <w:r>
        <w:rPr>
          <w:noProof/>
        </w:rPr>
        <w:drawing>
          <wp:anchor distT="0" distB="0" distL="0" distR="0" simplePos="0" relativeHeight="251656704" behindDoc="0" locked="0" layoutInCell="1" allowOverlap="1" wp14:anchorId="59837918" wp14:editId="23C96BC1">
            <wp:simplePos x="0" y="0"/>
            <wp:positionH relativeFrom="page">
              <wp:posOffset>958215</wp:posOffset>
            </wp:positionH>
            <wp:positionV relativeFrom="paragraph">
              <wp:posOffset>-472440</wp:posOffset>
            </wp:positionV>
            <wp:extent cx="1476375" cy="71501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8" cstate="print"/>
                    <a:stretch>
                      <a:fillRect/>
                    </a:stretch>
                  </pic:blipFill>
                  <pic:spPr>
                    <a:xfrm>
                      <a:off x="0" y="0"/>
                      <a:ext cx="1476651" cy="714894"/>
                    </a:xfrm>
                    <a:prstGeom prst="rect">
                      <a:avLst/>
                    </a:prstGeom>
                  </pic:spPr>
                </pic:pic>
              </a:graphicData>
            </a:graphic>
          </wp:anchor>
        </w:drawing>
      </w:r>
      <w:bookmarkStart w:id="0" w:name="________________MANUAL_"/>
      <w:bookmarkEnd w:id="0"/>
      <w:r>
        <w:rPr>
          <w:b/>
          <w:sz w:val="32"/>
        </w:rPr>
        <w:t>MANUAL CHAIN HOIST</w:t>
      </w:r>
    </w:p>
    <w:p w14:paraId="6DB33377" w14:textId="77777777" w:rsidR="00AA0918" w:rsidRDefault="00D33ADD">
      <w:pPr>
        <w:pStyle w:val="BodyText"/>
        <w:spacing w:before="9"/>
        <w:rPr>
          <w:b/>
          <w:sz w:val="15"/>
        </w:rPr>
      </w:pPr>
      <w:r>
        <w:rPr>
          <w:noProof/>
        </w:rPr>
        <w:drawing>
          <wp:anchor distT="0" distB="0" distL="0" distR="0" simplePos="0" relativeHeight="251657728" behindDoc="0" locked="0" layoutInCell="1" allowOverlap="1" wp14:anchorId="0137A362" wp14:editId="4E839907">
            <wp:simplePos x="0" y="0"/>
            <wp:positionH relativeFrom="page">
              <wp:posOffset>937260</wp:posOffset>
            </wp:positionH>
            <wp:positionV relativeFrom="paragraph">
              <wp:posOffset>139700</wp:posOffset>
            </wp:positionV>
            <wp:extent cx="1841500" cy="3581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1841222" cy="358330"/>
                    </a:xfrm>
                    <a:prstGeom prst="rect">
                      <a:avLst/>
                    </a:prstGeom>
                  </pic:spPr>
                </pic:pic>
              </a:graphicData>
            </a:graphic>
          </wp:anchor>
        </w:drawing>
      </w:r>
    </w:p>
    <w:p w14:paraId="0ECA5C70" w14:textId="77777777" w:rsidR="00AA0918" w:rsidRDefault="00AA0918">
      <w:pPr>
        <w:pStyle w:val="BodyText"/>
        <w:rPr>
          <w:b/>
          <w:sz w:val="20"/>
        </w:rPr>
      </w:pPr>
    </w:p>
    <w:p w14:paraId="0448E013" w14:textId="77777777" w:rsidR="00AA0918" w:rsidRDefault="00D33ADD">
      <w:pPr>
        <w:pStyle w:val="BodyText"/>
        <w:spacing w:before="5"/>
        <w:rPr>
          <w:b/>
          <w:sz w:val="15"/>
        </w:rPr>
      </w:pPr>
      <w:r>
        <w:rPr>
          <w:noProof/>
        </w:rPr>
        <w:drawing>
          <wp:anchor distT="0" distB="0" distL="0" distR="0" simplePos="0" relativeHeight="251633152" behindDoc="0" locked="0" layoutInCell="1" allowOverlap="1" wp14:anchorId="299284C0" wp14:editId="74FB8B92">
            <wp:simplePos x="0" y="0"/>
            <wp:positionH relativeFrom="page">
              <wp:posOffset>1760220</wp:posOffset>
            </wp:positionH>
            <wp:positionV relativeFrom="paragraph">
              <wp:posOffset>204470</wp:posOffset>
            </wp:positionV>
            <wp:extent cx="1118870" cy="311213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1118616" cy="3112007"/>
                    </a:xfrm>
                    <a:prstGeom prst="rect">
                      <a:avLst/>
                    </a:prstGeom>
                  </pic:spPr>
                </pic:pic>
              </a:graphicData>
            </a:graphic>
          </wp:anchor>
        </w:drawing>
      </w:r>
      <w:r>
        <w:rPr>
          <w:noProof/>
        </w:rPr>
        <w:drawing>
          <wp:anchor distT="0" distB="0" distL="0" distR="0" simplePos="0" relativeHeight="251634176" behindDoc="0" locked="0" layoutInCell="1" allowOverlap="1" wp14:anchorId="7126475D" wp14:editId="648CA734">
            <wp:simplePos x="0" y="0"/>
            <wp:positionH relativeFrom="page">
              <wp:posOffset>4855210</wp:posOffset>
            </wp:positionH>
            <wp:positionV relativeFrom="paragraph">
              <wp:posOffset>137795</wp:posOffset>
            </wp:positionV>
            <wp:extent cx="1057910" cy="317754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1057656" cy="3177540"/>
                    </a:xfrm>
                    <a:prstGeom prst="rect">
                      <a:avLst/>
                    </a:prstGeom>
                  </pic:spPr>
                </pic:pic>
              </a:graphicData>
            </a:graphic>
          </wp:anchor>
        </w:drawing>
      </w:r>
    </w:p>
    <w:p w14:paraId="7AC8F2E5" w14:textId="77777777" w:rsidR="00AA0918" w:rsidRDefault="00AA0918">
      <w:pPr>
        <w:pStyle w:val="BodyText"/>
        <w:rPr>
          <w:b/>
          <w:sz w:val="20"/>
        </w:rPr>
      </w:pPr>
    </w:p>
    <w:p w14:paraId="0A1B2BAA" w14:textId="77777777" w:rsidR="00AA0918" w:rsidRDefault="00AA0918">
      <w:pPr>
        <w:pStyle w:val="BodyText"/>
        <w:rPr>
          <w:b/>
          <w:sz w:val="20"/>
        </w:rPr>
      </w:pPr>
    </w:p>
    <w:p w14:paraId="4F66BE99" w14:textId="77777777" w:rsidR="00AA0918" w:rsidRDefault="00AA0918">
      <w:pPr>
        <w:pStyle w:val="BodyText"/>
        <w:rPr>
          <w:b/>
          <w:sz w:val="20"/>
        </w:rPr>
      </w:pPr>
    </w:p>
    <w:p w14:paraId="33AAC302" w14:textId="77777777" w:rsidR="00AA0918" w:rsidRDefault="00AA0918">
      <w:pPr>
        <w:pStyle w:val="BodyText"/>
        <w:rPr>
          <w:b/>
          <w:sz w:val="20"/>
        </w:rPr>
      </w:pPr>
    </w:p>
    <w:p w14:paraId="3907EBE2" w14:textId="77777777" w:rsidR="00AA0918" w:rsidRDefault="00AA0918">
      <w:pPr>
        <w:pStyle w:val="BodyText"/>
        <w:rPr>
          <w:b/>
          <w:sz w:val="20"/>
        </w:rPr>
      </w:pPr>
    </w:p>
    <w:p w14:paraId="7FF113DD" w14:textId="77777777" w:rsidR="00AA0918" w:rsidRDefault="00AA0918">
      <w:pPr>
        <w:pStyle w:val="BodyText"/>
        <w:rPr>
          <w:b/>
          <w:sz w:val="20"/>
        </w:rPr>
      </w:pPr>
    </w:p>
    <w:p w14:paraId="5E941286" w14:textId="77777777" w:rsidR="00AA0918" w:rsidRDefault="00AA0918">
      <w:pPr>
        <w:pStyle w:val="BodyText"/>
        <w:rPr>
          <w:b/>
          <w:sz w:val="20"/>
        </w:rPr>
      </w:pPr>
    </w:p>
    <w:p w14:paraId="719787A7" w14:textId="77777777" w:rsidR="00AA0918" w:rsidRDefault="00AA0918">
      <w:pPr>
        <w:pStyle w:val="BodyText"/>
        <w:rPr>
          <w:b/>
          <w:sz w:val="20"/>
        </w:rPr>
      </w:pPr>
    </w:p>
    <w:p w14:paraId="5D3BFDDD" w14:textId="77777777" w:rsidR="00AA0918" w:rsidRDefault="00AA0918">
      <w:pPr>
        <w:pStyle w:val="BodyText"/>
        <w:rPr>
          <w:b/>
          <w:sz w:val="20"/>
        </w:rPr>
      </w:pPr>
    </w:p>
    <w:p w14:paraId="6186EC36" w14:textId="77777777" w:rsidR="00AA0918" w:rsidRDefault="00AA0918">
      <w:pPr>
        <w:pStyle w:val="BodyText"/>
        <w:rPr>
          <w:b/>
          <w:sz w:val="20"/>
        </w:rPr>
      </w:pPr>
    </w:p>
    <w:p w14:paraId="1020C729" w14:textId="77777777" w:rsidR="00AA0918" w:rsidRDefault="00AA0918">
      <w:pPr>
        <w:pStyle w:val="BodyText"/>
        <w:rPr>
          <w:b/>
          <w:sz w:val="20"/>
        </w:rPr>
      </w:pPr>
    </w:p>
    <w:p w14:paraId="548526D1" w14:textId="77777777" w:rsidR="00AA0918" w:rsidRDefault="00AA0918">
      <w:pPr>
        <w:pStyle w:val="BodyText"/>
        <w:rPr>
          <w:b/>
          <w:sz w:val="20"/>
        </w:rPr>
      </w:pPr>
    </w:p>
    <w:p w14:paraId="132EFF3D" w14:textId="77777777" w:rsidR="00AA0918" w:rsidRDefault="00AA0918">
      <w:pPr>
        <w:pStyle w:val="BodyText"/>
        <w:rPr>
          <w:b/>
          <w:sz w:val="20"/>
        </w:rPr>
      </w:pPr>
    </w:p>
    <w:p w14:paraId="0D027C70" w14:textId="77777777" w:rsidR="00AA0918" w:rsidRDefault="00AA0918">
      <w:pPr>
        <w:pStyle w:val="BodyText"/>
        <w:spacing w:before="1"/>
        <w:rPr>
          <w:b/>
          <w:sz w:val="22"/>
        </w:rPr>
      </w:pPr>
    </w:p>
    <w:p w14:paraId="336C8DC9" w14:textId="77777777" w:rsidR="00AA0918" w:rsidRDefault="00D33ADD">
      <w:pPr>
        <w:pStyle w:val="BodyText"/>
        <w:spacing w:before="94"/>
        <w:ind w:left="240" w:right="7628"/>
      </w:pPr>
      <w:r>
        <w:t>Atlas Lifting &amp; Rigging, LLC Reno, NV, USA</w:t>
      </w:r>
    </w:p>
    <w:p w14:paraId="66881B3A" w14:textId="2C21FE44" w:rsidR="00AA0918" w:rsidRDefault="00EA5C4B">
      <w:pPr>
        <w:pStyle w:val="BodyText"/>
        <w:spacing w:line="206" w:lineRule="exact"/>
        <w:ind w:left="240"/>
      </w:pPr>
      <w:r>
        <w:rPr>
          <w:noProof/>
        </w:rPr>
        <mc:AlternateContent>
          <mc:Choice Requires="wps">
            <w:drawing>
              <wp:anchor distT="0" distB="0" distL="114300" distR="114300" simplePos="0" relativeHeight="251659776" behindDoc="0" locked="0" layoutInCell="1" allowOverlap="1" wp14:anchorId="02F76FCE" wp14:editId="04076E60">
                <wp:simplePos x="0" y="0"/>
                <wp:positionH relativeFrom="page">
                  <wp:posOffset>5181600</wp:posOffset>
                </wp:positionH>
                <wp:positionV relativeFrom="paragraph">
                  <wp:posOffset>130810</wp:posOffset>
                </wp:positionV>
                <wp:extent cx="1421130" cy="131445"/>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EEFA9" w14:textId="77777777" w:rsidR="00AA0918" w:rsidRDefault="00D33ADD">
                            <w:pPr>
                              <w:pStyle w:val="BodyText"/>
                              <w:spacing w:before="1" w:line="206" w:lineRule="exact"/>
                              <w:ind w:left="64" w:right="-15"/>
                            </w:pPr>
                            <w:bookmarkStart w:id="1" w:name="1/2_Ton_through_10_Ton_"/>
                            <w:bookmarkStart w:id="2" w:name="Capacity_"/>
                            <w:bookmarkEnd w:id="1"/>
                            <w:bookmarkEnd w:id="2"/>
                            <w:r>
                              <w:t>Effective: January 1</w:t>
                            </w:r>
                            <w:r>
                              <w:rPr>
                                <w:position w:val="6"/>
                                <w:sz w:val="11"/>
                              </w:rPr>
                              <w:t>st</w:t>
                            </w:r>
                            <w:r>
                              <w:t>,</w:t>
                            </w:r>
                            <w:r>
                              <w:rPr>
                                <w:spacing w:val="-7"/>
                              </w:rPr>
                              <w:t xml:space="preserve"> </w:t>
                            </w:r>
                            <w: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76FCE" id="_x0000_t202" coordsize="21600,21600" o:spt="202" path="m,l,21600r21600,l21600,xe">
                <v:stroke joinstyle="miter"/>
                <v:path gradientshapeok="t" o:connecttype="rect"/>
              </v:shapetype>
              <v:shape id="Text Box 2" o:spid="_x0000_s1026" type="#_x0000_t202" style="position:absolute;left:0;text-align:left;margin-left:408pt;margin-top:10.3pt;width:111.9pt;height:10.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" filled="f" stroked="f">
                <v:textbox inset="0,0,0,0">
                  <w:txbxContent>
                    <w:p w14:paraId="613EEFA9" w14:textId="77777777" w:rsidR="00AA0918" w:rsidRDefault="00D33ADD">
                      <w:pPr>
                        <w:pStyle w:val="BodyText"/>
                        <w:spacing w:before="1" w:line="206" w:lineRule="exact"/>
                        <w:ind w:left="64" w:right="-15"/>
                      </w:pPr>
                      <w:bookmarkStart w:id="3" w:name="1/2_Ton_through_10_Ton_"/>
                      <w:bookmarkStart w:id="4" w:name="Capacity_"/>
                      <w:bookmarkEnd w:id="3"/>
                      <w:bookmarkEnd w:id="4"/>
                      <w:r>
                        <w:t>Effective: January 1</w:t>
                      </w:r>
                      <w:r>
                        <w:rPr>
                          <w:position w:val="6"/>
                          <w:sz w:val="11"/>
                        </w:rPr>
                        <w:t>st</w:t>
                      </w:r>
                      <w:r>
                        <w:t>,</w:t>
                      </w:r>
                      <w:r>
                        <w:rPr>
                          <w:spacing w:val="-7"/>
                        </w:rPr>
                        <w:t xml:space="preserve"> </w:t>
                      </w:r>
                      <w:r>
                        <w:t>2021</w:t>
                      </w:r>
                    </w:p>
                  </w:txbxContent>
                </v:textbox>
                <w10:wrap anchorx="page"/>
              </v:shape>
            </w:pict>
          </mc:Fallback>
        </mc:AlternateContent>
      </w:r>
      <w:r w:rsidR="00D33ADD">
        <w:t>Ph: 1-833-ALR-LIFT</w:t>
      </w:r>
    </w:p>
    <w:p w14:paraId="0E897DA7" w14:textId="77777777" w:rsidR="00AA0918" w:rsidRDefault="00D33ADD">
      <w:pPr>
        <w:pStyle w:val="BodyText"/>
        <w:spacing w:before="2"/>
        <w:ind w:left="240"/>
      </w:pPr>
      <w:hyperlink r:id="rId12">
        <w:r>
          <w:t>www.alrlift.com</w:t>
        </w:r>
      </w:hyperlink>
    </w:p>
    <w:p w14:paraId="4BA633A1" w14:textId="77777777" w:rsidR="00AA0918" w:rsidRDefault="00AA0918">
      <w:pPr>
        <w:sectPr w:rsidR="00AA0918">
          <w:type w:val="continuous"/>
          <w:pgSz w:w="12240" w:h="15840"/>
          <w:pgMar w:top="1360" w:right="960" w:bottom="280" w:left="1200" w:header="720" w:footer="720" w:gutter="0"/>
          <w:cols w:space="720"/>
        </w:sectPr>
      </w:pPr>
    </w:p>
    <w:p w14:paraId="421777A9" w14:textId="1D625468" w:rsidR="00AA0918" w:rsidRDefault="00EA5C4B">
      <w:pPr>
        <w:pStyle w:val="BodyText"/>
        <w:ind w:left="150"/>
        <w:rPr>
          <w:sz w:val="20"/>
        </w:rPr>
      </w:pPr>
      <w:r>
        <w:rPr>
          <w:noProof/>
          <w:sz w:val="20"/>
        </w:rPr>
        <w:lastRenderedPageBreak/>
        <mc:AlternateContent>
          <mc:Choice Requires="wps">
            <w:drawing>
              <wp:inline distT="0" distB="0" distL="0" distR="0" wp14:anchorId="6988D340" wp14:editId="2E5C136F">
                <wp:extent cx="6050915" cy="233045"/>
                <wp:effectExtent l="9525" t="9525" r="6985" b="5080"/>
                <wp:docPr id="7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33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1C65D3" w14:textId="77777777" w:rsidR="00AA0918" w:rsidRDefault="00D33ADD">
                            <w:pPr>
                              <w:spacing w:before="21"/>
                              <w:ind w:left="80"/>
                              <w:rPr>
                                <w:b/>
                                <w:sz w:val="24"/>
                              </w:rPr>
                            </w:pPr>
                            <w:bookmarkStart w:id="5" w:name="WARRANTY_INFORMATION_AND_TECHNICAL_SERVI"/>
                            <w:bookmarkEnd w:id="5"/>
                            <w:r>
                              <w:rPr>
                                <w:b/>
                                <w:sz w:val="24"/>
                              </w:rPr>
                              <w:t>WARRANTY INFORMATION AND TECHNICAL SERVICE</w:t>
                            </w:r>
                          </w:p>
                        </w:txbxContent>
                      </wps:txbx>
                      <wps:bodyPr rot="0" vert="horz" wrap="square" lIns="0" tIns="0" rIns="0" bIns="0" anchor="t" anchorCtr="0" upright="1">
                        <a:noAutofit/>
                      </wps:bodyPr>
                    </wps:wsp>
                  </a:graphicData>
                </a:graphic>
              </wp:inline>
            </w:drawing>
          </mc:Choice>
          <mc:Fallback>
            <w:pict>
              <v:shape w14:anchorId="6988D340" id="Text Box 51" o:spid="_x0000_s1027" type="#_x0000_t202" style="width:476.4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" filled="f" strokeweight=".48pt">
                <v:textbox inset="0,0,0,0">
                  <w:txbxContent>
                    <w:p w14:paraId="481C65D3" w14:textId="77777777" w:rsidR="00AA0918" w:rsidRDefault="00D33ADD">
                      <w:pPr>
                        <w:spacing w:before="21"/>
                        <w:ind w:left="80"/>
                        <w:rPr>
                          <w:b/>
                          <w:sz w:val="24"/>
                        </w:rPr>
                      </w:pPr>
                      <w:bookmarkStart w:id="6" w:name="WARRANTY_INFORMATION_AND_TECHNICAL_SERVI"/>
                      <w:bookmarkEnd w:id="6"/>
                      <w:r>
                        <w:rPr>
                          <w:b/>
                          <w:sz w:val="24"/>
                        </w:rPr>
                        <w:t>WARRANTY INFORMATION AND TECHNICAL SERVICE</w:t>
                      </w:r>
                    </w:p>
                  </w:txbxContent>
                </v:textbox>
                <w10:anchorlock/>
              </v:shape>
            </w:pict>
          </mc:Fallback>
        </mc:AlternateContent>
      </w:r>
    </w:p>
    <w:p w14:paraId="195675E0" w14:textId="77777777" w:rsidR="00AA0918" w:rsidRDefault="00AA0918">
      <w:pPr>
        <w:pStyle w:val="BodyText"/>
        <w:rPr>
          <w:sz w:val="16"/>
        </w:rPr>
      </w:pPr>
    </w:p>
    <w:p w14:paraId="24F4BFEF" w14:textId="77777777" w:rsidR="00AA0918" w:rsidRDefault="00D33ADD">
      <w:pPr>
        <w:pStyle w:val="BodyText"/>
        <w:spacing w:before="94"/>
        <w:ind w:left="240" w:right="445"/>
        <w:jc w:val="both"/>
      </w:pPr>
      <w:r>
        <w:t>All products sold by Atlas Lifting &amp; Rigging, LLC are warranted to be free of defects in material and workmanship from date of shipment by Atlas Lifting &amp; Rigging, LLC. If one of our products needs repair of service, pl</w:t>
      </w:r>
      <w:r>
        <w:t>ease contact Technical Service at 1-833-ALR-LIFT, 8AM to 5PM Anywhere in the US, Monday through Friday.</w:t>
      </w:r>
    </w:p>
    <w:p w14:paraId="5C73F815" w14:textId="77777777" w:rsidR="00AA0918" w:rsidRDefault="00AA0918">
      <w:pPr>
        <w:pStyle w:val="BodyText"/>
        <w:rPr>
          <w:sz w:val="20"/>
        </w:rPr>
      </w:pPr>
    </w:p>
    <w:p w14:paraId="680129AC" w14:textId="77777777" w:rsidR="00AA0918" w:rsidRDefault="00AA0918">
      <w:pPr>
        <w:pStyle w:val="BodyText"/>
        <w:spacing w:before="10"/>
      </w:pPr>
    </w:p>
    <w:p w14:paraId="0FA8A8D8" w14:textId="77777777" w:rsidR="00AA0918" w:rsidRDefault="00D33ADD">
      <w:pPr>
        <w:pStyle w:val="Heading5"/>
        <w:spacing w:line="207" w:lineRule="exact"/>
        <w:jc w:val="left"/>
      </w:pPr>
      <w:r>
        <w:t>Warranty Period and Coverage</w:t>
      </w:r>
    </w:p>
    <w:p w14:paraId="54621586" w14:textId="77777777" w:rsidR="00AA0918" w:rsidRDefault="00D33ADD">
      <w:pPr>
        <w:pStyle w:val="ListParagraph"/>
        <w:numPr>
          <w:ilvl w:val="0"/>
          <w:numId w:val="1"/>
        </w:numPr>
        <w:tabs>
          <w:tab w:val="left" w:pos="869"/>
        </w:tabs>
        <w:spacing w:line="220" w:lineRule="exact"/>
        <w:ind w:left="868"/>
        <w:rPr>
          <w:sz w:val="18"/>
        </w:rPr>
      </w:pPr>
      <w:r>
        <w:rPr>
          <w:sz w:val="18"/>
        </w:rPr>
        <w:t>ALR products carry a limited warranty of 2</w:t>
      </w:r>
      <w:r>
        <w:rPr>
          <w:spacing w:val="-10"/>
          <w:sz w:val="18"/>
        </w:rPr>
        <w:t xml:space="preserve"> </w:t>
      </w:r>
      <w:r>
        <w:rPr>
          <w:sz w:val="18"/>
        </w:rPr>
        <w:t>years.</w:t>
      </w:r>
    </w:p>
    <w:p w14:paraId="51E09237" w14:textId="77777777" w:rsidR="00AA0918" w:rsidRDefault="00D33ADD">
      <w:pPr>
        <w:pStyle w:val="ListParagraph"/>
        <w:numPr>
          <w:ilvl w:val="0"/>
          <w:numId w:val="1"/>
        </w:numPr>
        <w:tabs>
          <w:tab w:val="left" w:pos="869"/>
        </w:tabs>
        <w:spacing w:line="219" w:lineRule="exact"/>
        <w:ind w:left="868"/>
        <w:rPr>
          <w:sz w:val="18"/>
        </w:rPr>
      </w:pPr>
      <w:r>
        <w:rPr>
          <w:sz w:val="18"/>
        </w:rPr>
        <w:t>Accessories carry a limited warranty of one year from the date of</w:t>
      </w:r>
      <w:r>
        <w:rPr>
          <w:spacing w:val="-22"/>
          <w:sz w:val="18"/>
        </w:rPr>
        <w:t xml:space="preserve"> </w:t>
      </w:r>
      <w:r>
        <w:rPr>
          <w:sz w:val="18"/>
        </w:rPr>
        <w:t>recei</w:t>
      </w:r>
      <w:r>
        <w:rPr>
          <w:sz w:val="18"/>
        </w:rPr>
        <w:t>pt.</w:t>
      </w:r>
    </w:p>
    <w:p w14:paraId="2F562E55" w14:textId="77777777" w:rsidR="00AA0918" w:rsidRDefault="00D33ADD">
      <w:pPr>
        <w:pStyle w:val="ListParagraph"/>
        <w:numPr>
          <w:ilvl w:val="0"/>
          <w:numId w:val="1"/>
        </w:numPr>
        <w:tabs>
          <w:tab w:val="left" w:pos="869"/>
        </w:tabs>
        <w:spacing w:line="218" w:lineRule="exact"/>
        <w:ind w:left="868"/>
        <w:rPr>
          <w:sz w:val="18"/>
        </w:rPr>
      </w:pPr>
      <w:r>
        <w:rPr>
          <w:sz w:val="18"/>
        </w:rPr>
        <w:t>This warranty covers only the initial purchaser of the product from the date of</w:t>
      </w:r>
      <w:r>
        <w:rPr>
          <w:spacing w:val="-29"/>
          <w:sz w:val="18"/>
        </w:rPr>
        <w:t xml:space="preserve"> </w:t>
      </w:r>
      <w:r>
        <w:rPr>
          <w:sz w:val="18"/>
        </w:rPr>
        <w:t>delivery.</w:t>
      </w:r>
    </w:p>
    <w:p w14:paraId="183C515E" w14:textId="77777777" w:rsidR="00AA0918" w:rsidRDefault="00D33ADD">
      <w:pPr>
        <w:pStyle w:val="ListParagraph"/>
        <w:numPr>
          <w:ilvl w:val="0"/>
          <w:numId w:val="1"/>
        </w:numPr>
        <w:tabs>
          <w:tab w:val="left" w:pos="869"/>
        </w:tabs>
        <w:spacing w:line="219" w:lineRule="exact"/>
        <w:ind w:left="868"/>
        <w:rPr>
          <w:sz w:val="18"/>
        </w:rPr>
      </w:pPr>
      <w:r>
        <w:rPr>
          <w:sz w:val="18"/>
        </w:rPr>
        <w:t>This warranty covers any defects in workmanship or materials subject to the limitations stated</w:t>
      </w:r>
      <w:r>
        <w:rPr>
          <w:spacing w:val="-26"/>
          <w:sz w:val="18"/>
        </w:rPr>
        <w:t xml:space="preserve"> </w:t>
      </w:r>
      <w:r>
        <w:rPr>
          <w:sz w:val="18"/>
        </w:rPr>
        <w:t>below.</w:t>
      </w:r>
    </w:p>
    <w:p w14:paraId="5D0A387F" w14:textId="77777777" w:rsidR="00AA0918" w:rsidRDefault="00D33ADD">
      <w:pPr>
        <w:pStyle w:val="ListParagraph"/>
        <w:numPr>
          <w:ilvl w:val="0"/>
          <w:numId w:val="1"/>
        </w:numPr>
        <w:tabs>
          <w:tab w:val="left" w:pos="869"/>
        </w:tabs>
        <w:spacing w:before="1"/>
        <w:ind w:right="452" w:hanging="360"/>
        <w:rPr>
          <w:sz w:val="18"/>
        </w:rPr>
      </w:pPr>
      <w:r>
        <w:rPr>
          <w:sz w:val="18"/>
        </w:rPr>
        <w:t>This warranty does not cover failures due directly or indire</w:t>
      </w:r>
      <w:r>
        <w:rPr>
          <w:sz w:val="18"/>
        </w:rPr>
        <w:t>ctly to misuse, abuse, negligence or accidents, normal wear-and-tear, improper repair, alterations or lack of</w:t>
      </w:r>
      <w:r>
        <w:rPr>
          <w:spacing w:val="-14"/>
          <w:sz w:val="18"/>
        </w:rPr>
        <w:t xml:space="preserve"> </w:t>
      </w:r>
      <w:r>
        <w:rPr>
          <w:sz w:val="18"/>
        </w:rPr>
        <w:t>maintenance.</w:t>
      </w:r>
    </w:p>
    <w:p w14:paraId="6C264690" w14:textId="77777777" w:rsidR="00AA0918" w:rsidRDefault="00AA0918">
      <w:pPr>
        <w:pStyle w:val="BodyText"/>
        <w:rPr>
          <w:sz w:val="20"/>
        </w:rPr>
      </w:pPr>
    </w:p>
    <w:p w14:paraId="136DE7C5" w14:textId="77777777" w:rsidR="00AA0918" w:rsidRDefault="00AA0918">
      <w:pPr>
        <w:pStyle w:val="BodyText"/>
        <w:rPr>
          <w:sz w:val="20"/>
        </w:rPr>
      </w:pPr>
    </w:p>
    <w:p w14:paraId="7A6121F1" w14:textId="77777777" w:rsidR="00AA0918" w:rsidRDefault="00AA0918">
      <w:pPr>
        <w:pStyle w:val="BodyText"/>
        <w:spacing w:before="8"/>
        <w:rPr>
          <w:sz w:val="16"/>
        </w:rPr>
      </w:pPr>
    </w:p>
    <w:p w14:paraId="7B600F49" w14:textId="77777777" w:rsidR="00AA0918" w:rsidRDefault="00D33ADD">
      <w:pPr>
        <w:pStyle w:val="Heading5"/>
      </w:pPr>
      <w:r>
        <w:t>Limitations on This Warranty</w:t>
      </w:r>
    </w:p>
    <w:p w14:paraId="2F3763B9" w14:textId="77777777" w:rsidR="00AA0918" w:rsidRDefault="00D33ADD">
      <w:pPr>
        <w:pStyle w:val="BodyText"/>
        <w:spacing w:before="120"/>
        <w:ind w:left="240" w:right="459"/>
        <w:jc w:val="both"/>
      </w:pPr>
      <w:r>
        <w:t xml:space="preserve">The product must be used in accordance to ALR recommendations. The product must not have been </w:t>
      </w:r>
      <w:r>
        <w:t>subjected to misused, abused, neglected, lack of maintenance, negligence or unauthorized repairs or alterations.</w:t>
      </w:r>
    </w:p>
    <w:p w14:paraId="7AF981F3" w14:textId="77777777" w:rsidR="00AA0918" w:rsidRDefault="00D33ADD">
      <w:pPr>
        <w:pStyle w:val="BodyText"/>
        <w:spacing w:before="121"/>
        <w:ind w:left="240" w:right="447"/>
        <w:jc w:val="both"/>
      </w:pPr>
      <w:r>
        <w:t xml:space="preserve">Should any defect in material or workmanship occur during the period stated above, the product will be inspected by ALR and at its discretion, </w:t>
      </w:r>
      <w:r>
        <w:t>ALR will either replace or repair the hoist in question free of charge and delivery F.O.B. Atlas Lifting &amp; Rigging, LLC place of business or</w:t>
      </w:r>
      <w:r>
        <w:rPr>
          <w:spacing w:val="-15"/>
        </w:rPr>
        <w:t xml:space="preserve"> </w:t>
      </w:r>
      <w:r>
        <w:t>customer.</w:t>
      </w:r>
    </w:p>
    <w:p w14:paraId="50FB4DFF" w14:textId="77777777" w:rsidR="00AA0918" w:rsidRDefault="00D33ADD">
      <w:pPr>
        <w:pStyle w:val="BodyText"/>
        <w:spacing w:before="118"/>
        <w:ind w:left="240" w:right="445"/>
        <w:jc w:val="both"/>
      </w:pPr>
      <w:r>
        <w:t>Customer must receive a Return Goods Authorization form from ALR or an Authorized ALR service center prio</w:t>
      </w:r>
      <w:r>
        <w:t xml:space="preserve">r to shipping product for warranty evaluation. An explanation of the product issues must  accompany  the  product. Product must be returned freight pre-paid. Upon repair, the product will be covered for the remainder of the original warranty period. Other </w:t>
      </w:r>
      <w:r>
        <w:t>restrictions apply. Please contact Technical Service for additional details of warranty restrictions. If it is determined that the product was misused, abused, neglected, used in a negligent manner or was subject to unauthorized repair or modification, the</w:t>
      </w:r>
      <w:r>
        <w:t xml:space="preserve"> customer will be responsible for the cost of the return of the product.</w:t>
      </w:r>
    </w:p>
    <w:p w14:paraId="53EC2041" w14:textId="77777777" w:rsidR="00AA0918" w:rsidRDefault="00D33ADD">
      <w:pPr>
        <w:pStyle w:val="BodyText"/>
        <w:spacing w:before="121"/>
        <w:ind w:left="240" w:right="440"/>
        <w:jc w:val="both"/>
      </w:pPr>
      <w:r>
        <w:t>Atlas Lifting &amp; Rigging, LLC disclaims any and all other warranties of any kind expressed or implied as to the  product’s merchantability or fitness for a particular application. Atla</w:t>
      </w:r>
      <w:r>
        <w:t xml:space="preserve">s Lifting &amp; Rigging, LLC will not be liable for death, injuries to persons or property or for incidental, contingent, special or consequential damages, loss or expense arising in connection with the use or inability whatever, regardless of whether damage, </w:t>
      </w:r>
      <w:r>
        <w:t>loss or expense results from any act by Atlas Lifting &amp; Rigging, LLC whether negligent of willful, or from any other</w:t>
      </w:r>
      <w:r>
        <w:rPr>
          <w:spacing w:val="-23"/>
        </w:rPr>
        <w:t xml:space="preserve"> </w:t>
      </w:r>
      <w:r>
        <w:t>reason.</w:t>
      </w:r>
    </w:p>
    <w:p w14:paraId="249E37AE" w14:textId="77777777" w:rsidR="00AA0918" w:rsidRDefault="00AA0918">
      <w:pPr>
        <w:pStyle w:val="BodyText"/>
        <w:rPr>
          <w:sz w:val="20"/>
        </w:rPr>
      </w:pPr>
    </w:p>
    <w:p w14:paraId="64CACE6C" w14:textId="77777777" w:rsidR="00AA0918" w:rsidRDefault="00AA0918">
      <w:pPr>
        <w:pStyle w:val="BodyText"/>
        <w:spacing w:before="9"/>
      </w:pPr>
    </w:p>
    <w:p w14:paraId="535DF8A0" w14:textId="77777777" w:rsidR="00AA0918" w:rsidRDefault="00D33ADD">
      <w:pPr>
        <w:pStyle w:val="Heading5"/>
      </w:pPr>
      <w:r>
        <w:t>Technical Support</w:t>
      </w:r>
    </w:p>
    <w:p w14:paraId="5717E179" w14:textId="77777777" w:rsidR="00AA0918" w:rsidRDefault="00AA0918">
      <w:pPr>
        <w:pStyle w:val="BodyText"/>
        <w:spacing w:before="6"/>
        <w:rPr>
          <w:b/>
          <w:sz w:val="28"/>
        </w:rPr>
      </w:pPr>
    </w:p>
    <w:p w14:paraId="4A31C682" w14:textId="77777777" w:rsidR="00AA0918" w:rsidRDefault="00D33ADD">
      <w:pPr>
        <w:ind w:left="240" w:right="442"/>
        <w:jc w:val="both"/>
        <w:rPr>
          <w:sz w:val="18"/>
        </w:rPr>
      </w:pPr>
      <w:r>
        <w:rPr>
          <w:sz w:val="18"/>
        </w:rPr>
        <w:t xml:space="preserve">Please contact Technical Service at 1-833-ALR-LIFT. </w:t>
      </w:r>
      <w:r>
        <w:rPr>
          <w:b/>
          <w:sz w:val="18"/>
        </w:rPr>
        <w:t>Please note that you will be asked to provide proof of  in</w:t>
      </w:r>
      <w:r>
        <w:rPr>
          <w:b/>
          <w:sz w:val="18"/>
        </w:rPr>
        <w:t xml:space="preserve">itial purchase when calling. </w:t>
      </w:r>
      <w:r>
        <w:rPr>
          <w:sz w:val="18"/>
        </w:rPr>
        <w:t>If a product requires further inspection, the Technical Service representative will explain and assist with any additional action</w:t>
      </w:r>
      <w:r>
        <w:rPr>
          <w:spacing w:val="-10"/>
          <w:sz w:val="18"/>
        </w:rPr>
        <w:t xml:space="preserve"> </w:t>
      </w:r>
      <w:r>
        <w:rPr>
          <w:sz w:val="18"/>
        </w:rPr>
        <w:t>needed.</w:t>
      </w:r>
    </w:p>
    <w:p w14:paraId="7299441D" w14:textId="77777777" w:rsidR="00AA0918" w:rsidRDefault="00AA0918">
      <w:pPr>
        <w:jc w:val="both"/>
        <w:rPr>
          <w:sz w:val="18"/>
        </w:rPr>
        <w:sectPr w:rsidR="00AA0918">
          <w:pgSz w:w="12240" w:h="15840"/>
          <w:pgMar w:top="1020" w:right="960" w:bottom="280" w:left="1200" w:header="720" w:footer="720" w:gutter="0"/>
          <w:cols w:space="720"/>
        </w:sectPr>
      </w:pPr>
    </w:p>
    <w:p w14:paraId="7CD6F309" w14:textId="77777777" w:rsidR="00AA0918" w:rsidRDefault="00D33ADD">
      <w:pPr>
        <w:pStyle w:val="BodyText"/>
        <w:spacing w:before="69"/>
        <w:ind w:left="240"/>
      </w:pPr>
      <w:bookmarkStart w:id="7" w:name="Table_of_Contents"/>
      <w:bookmarkEnd w:id="7"/>
      <w:r>
        <w:lastRenderedPageBreak/>
        <w:t>Table of Contents</w:t>
      </w:r>
    </w:p>
    <w:p w14:paraId="5D368CB0" w14:textId="77777777" w:rsidR="00AA0918" w:rsidRDefault="00AA0918">
      <w:pPr>
        <w:pStyle w:val="BodyText"/>
        <w:spacing w:before="10"/>
        <w:rPr>
          <w:sz w:val="20"/>
        </w:rPr>
      </w:pPr>
    </w:p>
    <w:p w14:paraId="10C035D9" w14:textId="75C01F25" w:rsidR="00AA0918" w:rsidRDefault="00EA5C4B">
      <w:pPr>
        <w:pStyle w:val="BodyText"/>
        <w:tabs>
          <w:tab w:val="left" w:pos="8390"/>
        </w:tabs>
        <w:ind w:left="240"/>
      </w:pPr>
      <w:r>
        <w:rPr>
          <w:noProof/>
        </w:rPr>
        <mc:AlternateContent>
          <mc:Choice Requires="wps">
            <w:drawing>
              <wp:anchor distT="0" distB="0" distL="114300" distR="114300" simplePos="0" relativeHeight="251660800" behindDoc="0" locked="0" layoutInCell="1" allowOverlap="1" wp14:anchorId="1A03100B" wp14:editId="2A2F5AEE">
                <wp:simplePos x="0" y="0"/>
                <wp:positionH relativeFrom="page">
                  <wp:posOffset>914400</wp:posOffset>
                </wp:positionH>
                <wp:positionV relativeFrom="paragraph">
                  <wp:posOffset>121285</wp:posOffset>
                </wp:positionV>
                <wp:extent cx="5880735" cy="0"/>
                <wp:effectExtent l="0" t="0" r="0" b="0"/>
                <wp:wrapNone/>
                <wp:docPr id="7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7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8BF5C" id="Line 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9.55pt" to="535.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" strokeweight=".6pt">
                <w10:wrap anchorx="page"/>
              </v:line>
            </w:pict>
          </mc:Fallback>
        </mc:AlternateContent>
      </w:r>
      <w:bookmarkStart w:id="8" w:name="Section_________________________________"/>
      <w:bookmarkEnd w:id="8"/>
      <w:r w:rsidR="00D33ADD">
        <w:t>Section</w:t>
      </w:r>
      <w:r w:rsidR="00D33ADD">
        <w:tab/>
        <w:t>Page</w:t>
      </w:r>
      <w:r w:rsidR="00D33ADD">
        <w:rPr>
          <w:spacing w:val="-5"/>
        </w:rPr>
        <w:t xml:space="preserve"> </w:t>
      </w:r>
      <w:r w:rsidR="00D33ADD">
        <w:t>Number</w:t>
      </w:r>
    </w:p>
    <w:p w14:paraId="38DE8D9D" w14:textId="77777777" w:rsidR="00AA0918" w:rsidRDefault="00AA0918">
      <w:pPr>
        <w:pStyle w:val="BodyText"/>
        <w:spacing w:before="7"/>
        <w:rPr>
          <w:sz w:val="12"/>
        </w:rPr>
      </w:pPr>
    </w:p>
    <w:bookmarkStart w:id="9" w:name="1.0_Important_Information_and_Warnings_." w:displacedByCustomXml="next"/>
    <w:bookmarkEnd w:id="9" w:displacedByCustomXml="next"/>
    <w:sdt>
      <w:sdtPr>
        <w:id w:val="2068843397"/>
        <w:docPartObj>
          <w:docPartGallery w:val="Table of Contents"/>
          <w:docPartUnique/>
        </w:docPartObj>
      </w:sdtPr>
      <w:sdtEndPr/>
      <w:sdtContent>
        <w:p w14:paraId="4CEB9A53" w14:textId="77777777" w:rsidR="00AA0918" w:rsidRDefault="00D33ADD">
          <w:pPr>
            <w:pStyle w:val="TOC1"/>
            <w:numPr>
              <w:ilvl w:val="1"/>
              <w:numId w:val="2"/>
            </w:numPr>
            <w:tabs>
              <w:tab w:val="left" w:pos="420"/>
              <w:tab w:val="left" w:leader="dot" w:pos="9191"/>
            </w:tabs>
            <w:spacing w:before="94"/>
            <w:ind w:hanging="660"/>
          </w:pPr>
          <w:r>
            <w:t>Important Information</w:t>
          </w:r>
          <w:r>
            <w:rPr>
              <w:spacing w:val="-9"/>
            </w:rPr>
            <w:t xml:space="preserve"> </w:t>
          </w:r>
          <w:r>
            <w:t>and</w:t>
          </w:r>
          <w:r>
            <w:rPr>
              <w:spacing w:val="-1"/>
            </w:rPr>
            <w:t xml:space="preserve"> </w:t>
          </w:r>
          <w:r>
            <w:t>Warnings</w:t>
          </w:r>
          <w:r>
            <w:tab/>
            <w:t>4</w:t>
          </w:r>
        </w:p>
        <w:p w14:paraId="058C3746" w14:textId="77777777" w:rsidR="00AA0918" w:rsidRDefault="00D33ADD">
          <w:pPr>
            <w:pStyle w:val="TOC1"/>
            <w:numPr>
              <w:ilvl w:val="1"/>
              <w:numId w:val="2"/>
            </w:numPr>
            <w:tabs>
              <w:tab w:val="left" w:pos="329"/>
              <w:tab w:val="left" w:leader="dot" w:pos="8471"/>
            </w:tabs>
            <w:spacing w:before="240"/>
            <w:ind w:left="1288" w:hanging="1289"/>
          </w:pPr>
          <w:bookmarkStart w:id="10" w:name="1.1_Term_and_Summary_..................."/>
          <w:bookmarkEnd w:id="10"/>
          <w:r>
            <w:t>Term and</w:t>
          </w:r>
          <w:r>
            <w:rPr>
              <w:spacing w:val="-3"/>
            </w:rPr>
            <w:t xml:space="preserve"> </w:t>
          </w:r>
          <w:r>
            <w:t>Summary</w:t>
          </w:r>
          <w:r>
            <w:tab/>
            <w:t>4</w:t>
          </w:r>
        </w:p>
        <w:p w14:paraId="6F313917" w14:textId="77777777" w:rsidR="00AA0918" w:rsidRDefault="00D33ADD">
          <w:pPr>
            <w:pStyle w:val="TOC1"/>
            <w:numPr>
              <w:ilvl w:val="1"/>
              <w:numId w:val="2"/>
            </w:numPr>
            <w:tabs>
              <w:tab w:val="left" w:pos="329"/>
              <w:tab w:val="left" w:leader="dot" w:pos="8481"/>
            </w:tabs>
            <w:spacing w:before="242"/>
            <w:ind w:left="1288" w:right="536" w:hanging="1289"/>
            <w:jc w:val="both"/>
          </w:pPr>
          <w:bookmarkStart w:id="11" w:name="1.2_Warning_…..........................."/>
          <w:bookmarkEnd w:id="11"/>
          <w:r>
            <w:rPr>
              <w:rFonts w:eastAsia="SimSun" w:hint="eastAsia"/>
              <w:lang w:eastAsia="zh-CN"/>
            </w:rPr>
            <w:t xml:space="preserve">       </w:t>
          </w:r>
          <w:r>
            <w:t>Warning</w:t>
          </w:r>
          <w:r>
            <w:tab/>
            <w:t>4</w:t>
          </w:r>
        </w:p>
        <w:p w14:paraId="4E681E31" w14:textId="77777777" w:rsidR="00AA0918" w:rsidRDefault="00D33ADD">
          <w:pPr>
            <w:pStyle w:val="TOC1"/>
            <w:numPr>
              <w:ilvl w:val="1"/>
              <w:numId w:val="2"/>
            </w:numPr>
            <w:tabs>
              <w:tab w:val="left" w:pos="329"/>
              <w:tab w:val="left" w:leader="dot" w:pos="8471"/>
            </w:tabs>
            <w:ind w:left="1288" w:hanging="1289"/>
          </w:pPr>
          <w:bookmarkStart w:id="12" w:name="1.3_Introduction_......................."/>
          <w:bookmarkEnd w:id="12"/>
          <w:r>
            <w:t>Introduction</w:t>
          </w:r>
          <w:r>
            <w:tab/>
            <w:t>5</w:t>
          </w:r>
        </w:p>
        <w:p w14:paraId="0B5B1AF1" w14:textId="77777777" w:rsidR="00AA0918" w:rsidRDefault="00D33ADD">
          <w:pPr>
            <w:pStyle w:val="TOC1"/>
            <w:numPr>
              <w:ilvl w:val="1"/>
              <w:numId w:val="2"/>
            </w:numPr>
            <w:tabs>
              <w:tab w:val="left" w:pos="329"/>
              <w:tab w:val="left" w:leader="dot" w:pos="8471"/>
            </w:tabs>
            <w:ind w:left="1288" w:right="546" w:hanging="1289"/>
          </w:pPr>
          <w:bookmarkStart w:id="13" w:name="1.4_Warning_Label_…....................."/>
          <w:bookmarkEnd w:id="13"/>
          <w:r>
            <w:t>Warning</w:t>
          </w:r>
          <w:r>
            <w:rPr>
              <w:spacing w:val="-4"/>
            </w:rPr>
            <w:t xml:space="preserve"> </w:t>
          </w:r>
          <w:r>
            <w:t>Label</w:t>
          </w:r>
          <w:r>
            <w:tab/>
            <w:t>6</w:t>
          </w:r>
        </w:p>
        <w:p w14:paraId="41253A8F" w14:textId="77777777" w:rsidR="00AA0918" w:rsidRDefault="00D33ADD">
          <w:pPr>
            <w:pStyle w:val="TOC1"/>
            <w:numPr>
              <w:ilvl w:val="1"/>
              <w:numId w:val="3"/>
            </w:numPr>
            <w:tabs>
              <w:tab w:val="left" w:pos="420"/>
              <w:tab w:val="left" w:leader="dot" w:pos="9172"/>
            </w:tabs>
            <w:spacing w:before="240"/>
            <w:ind w:right="565" w:hanging="660"/>
          </w:pPr>
          <w:bookmarkStart w:id="14" w:name="2.0_Unpacking_.........................."/>
          <w:bookmarkEnd w:id="14"/>
          <w:r>
            <w:t>Unpacking</w:t>
          </w:r>
          <w:r>
            <w:tab/>
            <w:t>6</w:t>
          </w:r>
        </w:p>
        <w:p w14:paraId="4C4463D4" w14:textId="77777777" w:rsidR="00AA0918" w:rsidRDefault="00D33ADD">
          <w:pPr>
            <w:pStyle w:val="TOC1"/>
            <w:numPr>
              <w:ilvl w:val="1"/>
              <w:numId w:val="3"/>
            </w:numPr>
            <w:tabs>
              <w:tab w:val="left" w:pos="329"/>
              <w:tab w:val="left" w:leader="dot" w:pos="8452"/>
            </w:tabs>
            <w:spacing w:before="242"/>
            <w:ind w:left="1288" w:right="565" w:hanging="1289"/>
          </w:pPr>
          <w:hyperlink w:anchor="_TOC_250010" w:history="1">
            <w:bookmarkStart w:id="15" w:name="2.1Content_of_Carton_..................."/>
            <w:bookmarkEnd w:id="15"/>
            <w:r>
              <w:t>Content</w:t>
            </w:r>
            <w:r>
              <w:rPr>
                <w:spacing w:val="-2"/>
              </w:rPr>
              <w:t xml:space="preserve"> </w:t>
            </w:r>
            <w:r>
              <w:t>of</w:t>
            </w:r>
            <w:r>
              <w:rPr>
                <w:spacing w:val="-1"/>
              </w:rPr>
              <w:t xml:space="preserve"> </w:t>
            </w:r>
            <w:r>
              <w:t>Carton</w:t>
            </w:r>
            <w:r>
              <w:tab/>
              <w:t>6</w:t>
            </w:r>
          </w:hyperlink>
        </w:p>
        <w:p w14:paraId="76B69AB9" w14:textId="77777777" w:rsidR="00AA0918" w:rsidRDefault="00D33ADD">
          <w:pPr>
            <w:pStyle w:val="TOC1"/>
            <w:tabs>
              <w:tab w:val="left" w:leader="dot" w:pos="9182"/>
            </w:tabs>
            <w:ind w:right="555"/>
          </w:pPr>
          <w:bookmarkStart w:id="16" w:name="3.0_Pre-operation_Inspection_..........."/>
          <w:bookmarkEnd w:id="16"/>
          <w:r>
            <w:t xml:space="preserve">3.0  </w:t>
          </w:r>
          <w:r>
            <w:rPr>
              <w:spacing w:val="13"/>
            </w:rPr>
            <w:t xml:space="preserve"> </w:t>
          </w:r>
          <w:r>
            <w:t>Pre-operation</w:t>
          </w:r>
          <w:r>
            <w:rPr>
              <w:spacing w:val="-3"/>
            </w:rPr>
            <w:t xml:space="preserve"> </w:t>
          </w:r>
          <w:r>
            <w:t>Inspection</w:t>
          </w:r>
          <w:r>
            <w:tab/>
            <w:t>6</w:t>
          </w:r>
        </w:p>
        <w:p w14:paraId="565A9BD3" w14:textId="77777777" w:rsidR="00AA0918" w:rsidRDefault="00D33ADD">
          <w:pPr>
            <w:pStyle w:val="TOC1"/>
            <w:numPr>
              <w:ilvl w:val="1"/>
              <w:numId w:val="4"/>
            </w:numPr>
            <w:tabs>
              <w:tab w:val="left" w:pos="420"/>
              <w:tab w:val="left" w:leader="dot" w:pos="9160"/>
            </w:tabs>
            <w:ind w:right="577" w:hanging="660"/>
          </w:pPr>
          <w:bookmarkStart w:id="17" w:name="4.0_Operation_.........................."/>
          <w:bookmarkEnd w:id="17"/>
          <w:r>
            <w:t>Operation</w:t>
          </w:r>
          <w:r>
            <w:tab/>
            <w:t>7</w:t>
          </w:r>
        </w:p>
        <w:p w14:paraId="6D18C7CA" w14:textId="77777777" w:rsidR="00AA0918" w:rsidRDefault="00D33ADD">
          <w:pPr>
            <w:pStyle w:val="TOC1"/>
            <w:numPr>
              <w:ilvl w:val="1"/>
              <w:numId w:val="4"/>
            </w:numPr>
            <w:tabs>
              <w:tab w:val="left" w:pos="329"/>
              <w:tab w:val="left" w:leader="dot" w:pos="8450"/>
            </w:tabs>
            <w:spacing w:before="240"/>
            <w:ind w:left="1288" w:right="567" w:hanging="1289"/>
          </w:pPr>
          <w:bookmarkStart w:id="18" w:name="4.1_Introduction_…......................"/>
          <w:bookmarkEnd w:id="18"/>
          <w:r>
            <w:t>Introduction</w:t>
          </w:r>
          <w:r>
            <w:tab/>
            <w:t>7</w:t>
          </w:r>
        </w:p>
        <w:p w14:paraId="6AB57DED" w14:textId="77777777" w:rsidR="00AA0918" w:rsidRDefault="00D33ADD">
          <w:pPr>
            <w:pStyle w:val="TOC1"/>
            <w:numPr>
              <w:ilvl w:val="1"/>
              <w:numId w:val="4"/>
            </w:numPr>
            <w:tabs>
              <w:tab w:val="left" w:pos="351"/>
              <w:tab w:val="left" w:leader="dot" w:pos="8483"/>
            </w:tabs>
            <w:spacing w:before="242"/>
            <w:ind w:left="1310" w:right="533" w:hanging="1311"/>
          </w:pPr>
          <w:bookmarkStart w:id="19" w:name="4.2__Safety_Procedures__................"/>
          <w:bookmarkEnd w:id="19"/>
          <w:r>
            <w:t>Safety</w:t>
          </w:r>
          <w:r>
            <w:rPr>
              <w:spacing w:val="-3"/>
            </w:rPr>
            <w:t xml:space="preserve"> </w:t>
          </w:r>
          <w:r>
            <w:t>Procedures</w:t>
          </w:r>
          <w:r>
            <w:tab/>
            <w:t>7</w:t>
          </w:r>
        </w:p>
        <w:p w14:paraId="4FACDC84" w14:textId="77777777" w:rsidR="00AA0918" w:rsidRDefault="00D33ADD">
          <w:pPr>
            <w:pStyle w:val="TOC1"/>
            <w:numPr>
              <w:ilvl w:val="1"/>
              <w:numId w:val="5"/>
            </w:numPr>
            <w:tabs>
              <w:tab w:val="left" w:pos="420"/>
              <w:tab w:val="left" w:leader="dot" w:pos="9170"/>
            </w:tabs>
            <w:ind w:right="567" w:hanging="660"/>
          </w:pPr>
          <w:bookmarkStart w:id="20" w:name="5.0_Care_in_Use_........................"/>
          <w:bookmarkEnd w:id="20"/>
          <w:r>
            <w:t>Care</w:t>
          </w:r>
          <w:r>
            <w:rPr>
              <w:spacing w:val="-3"/>
            </w:rPr>
            <w:t xml:space="preserve"> </w:t>
          </w:r>
          <w:r>
            <w:t>in</w:t>
          </w:r>
          <w:r>
            <w:rPr>
              <w:spacing w:val="-2"/>
            </w:rPr>
            <w:t xml:space="preserve"> </w:t>
          </w:r>
          <w:r>
            <w:t>Use</w:t>
          </w:r>
          <w:r>
            <w:tab/>
            <w:t>8</w:t>
          </w:r>
        </w:p>
        <w:p w14:paraId="3594919D" w14:textId="77777777" w:rsidR="00AA0918" w:rsidRDefault="00D33ADD">
          <w:pPr>
            <w:pStyle w:val="TOC1"/>
            <w:numPr>
              <w:ilvl w:val="1"/>
              <w:numId w:val="5"/>
            </w:numPr>
            <w:tabs>
              <w:tab w:val="left" w:pos="300"/>
              <w:tab w:val="left" w:leader="dot" w:pos="8471"/>
            </w:tabs>
            <w:spacing w:before="240"/>
            <w:ind w:left="1260" w:hanging="1260"/>
          </w:pPr>
          <w:bookmarkStart w:id="21" w:name="5.1_Maintenance_&amp;_Inspection_..........."/>
          <w:bookmarkEnd w:id="21"/>
          <w:r>
            <w:t>Maintenance</w:t>
          </w:r>
          <w:r>
            <w:rPr>
              <w:spacing w:val="-5"/>
            </w:rPr>
            <w:t xml:space="preserve"> </w:t>
          </w:r>
          <w:r>
            <w:t>&amp;</w:t>
          </w:r>
          <w:r>
            <w:rPr>
              <w:spacing w:val="-2"/>
            </w:rPr>
            <w:t xml:space="preserve"> </w:t>
          </w:r>
          <w:r>
            <w:t>Inspection</w:t>
          </w:r>
          <w:r>
            <w:tab/>
            <w:t>8</w:t>
          </w:r>
        </w:p>
        <w:p w14:paraId="1FA30FD3" w14:textId="77777777" w:rsidR="00AA0918" w:rsidRDefault="00D33ADD">
          <w:pPr>
            <w:pStyle w:val="TOC1"/>
            <w:tabs>
              <w:tab w:val="left" w:leader="dot" w:pos="9211"/>
            </w:tabs>
            <w:ind w:right="526"/>
          </w:pPr>
          <w:bookmarkStart w:id="22" w:name="6.0Storage_of_Hoist_...................."/>
          <w:bookmarkEnd w:id="22"/>
          <w:r>
            <w:t>6.0   Storage</w:t>
          </w:r>
          <w:r>
            <w:rPr>
              <w:spacing w:val="12"/>
            </w:rPr>
            <w:t xml:space="preserve"> </w:t>
          </w:r>
          <w:r>
            <w:t>of</w:t>
          </w:r>
          <w:r>
            <w:rPr>
              <w:spacing w:val="-1"/>
            </w:rPr>
            <w:t xml:space="preserve"> </w:t>
          </w:r>
          <w:r>
            <w:t>Hoist</w:t>
          </w:r>
          <w:r>
            <w:tab/>
            <w:t>9</w:t>
          </w:r>
        </w:p>
        <w:p w14:paraId="4DA2D8AF" w14:textId="77777777" w:rsidR="00AA0918" w:rsidRDefault="00D33ADD">
          <w:pPr>
            <w:pStyle w:val="TOC1"/>
            <w:numPr>
              <w:ilvl w:val="1"/>
              <w:numId w:val="6"/>
            </w:numPr>
            <w:tabs>
              <w:tab w:val="left" w:pos="420"/>
              <w:tab w:val="left" w:leader="dot" w:pos="9131"/>
            </w:tabs>
            <w:spacing w:before="242"/>
            <w:ind w:right="505" w:hanging="660"/>
          </w:pPr>
          <w:hyperlink w:anchor="_TOC_250009" w:history="1">
            <w:bookmarkStart w:id="23" w:name="7.0Specifications_......................"/>
            <w:bookmarkEnd w:id="23"/>
            <w:r>
              <w:t>Specifications</w:t>
            </w:r>
            <w:r>
              <w:tab/>
              <w:t>10</w:t>
            </w:r>
          </w:hyperlink>
        </w:p>
        <w:p w14:paraId="7B5F92E7" w14:textId="77777777" w:rsidR="00AA0918" w:rsidRDefault="00D33ADD">
          <w:pPr>
            <w:pStyle w:val="TOC1"/>
            <w:numPr>
              <w:ilvl w:val="1"/>
              <w:numId w:val="6"/>
            </w:numPr>
            <w:tabs>
              <w:tab w:val="left" w:pos="300"/>
              <w:tab w:val="left" w:leader="dot" w:pos="8731"/>
            </w:tabs>
            <w:ind w:left="960" w:right="485" w:hanging="960"/>
          </w:pPr>
          <w:hyperlink w:anchor="_TOC_250008" w:history="1">
            <w:bookmarkStart w:id="24" w:name="7.1_Stock_Number_………...................."/>
            <w:bookmarkEnd w:id="24"/>
            <w:r>
              <w:t>Stock</w:t>
            </w:r>
            <w:r>
              <w:rPr>
                <w:spacing w:val="-5"/>
              </w:rPr>
              <w:t xml:space="preserve"> </w:t>
            </w:r>
            <w:r>
              <w:t>Number</w:t>
            </w:r>
            <w:r>
              <w:tab/>
              <w:t>11</w:t>
            </w:r>
          </w:hyperlink>
        </w:p>
        <w:p w14:paraId="1C93A640" w14:textId="77777777" w:rsidR="00AA0918" w:rsidRDefault="00D33ADD">
          <w:pPr>
            <w:pStyle w:val="TOC1"/>
            <w:tabs>
              <w:tab w:val="left" w:leader="dot" w:pos="9143"/>
            </w:tabs>
            <w:spacing w:before="240"/>
            <w:ind w:right="495"/>
          </w:pPr>
          <w:bookmarkStart w:id="25" w:name="8.0___Using_the_Chain_Hoist_............"/>
          <w:bookmarkEnd w:id="25"/>
          <w:r>
            <w:t>8.0   Using the</w:t>
          </w:r>
          <w:r>
            <w:rPr>
              <w:spacing w:val="-7"/>
            </w:rPr>
            <w:t xml:space="preserve"> </w:t>
          </w:r>
          <w:r>
            <w:t>Chain</w:t>
          </w:r>
          <w:r>
            <w:rPr>
              <w:spacing w:val="-3"/>
            </w:rPr>
            <w:t xml:space="preserve"> </w:t>
          </w:r>
          <w:r>
            <w:t>Hoist</w:t>
          </w:r>
          <w:r>
            <w:tab/>
          </w:r>
          <w:r>
            <w:rPr>
              <w:spacing w:val="-1"/>
            </w:rPr>
            <w:t>11</w:t>
          </w:r>
        </w:p>
        <w:p w14:paraId="675DA251" w14:textId="77777777" w:rsidR="00AA0918" w:rsidRDefault="00D33ADD">
          <w:pPr>
            <w:pStyle w:val="TOC1"/>
            <w:tabs>
              <w:tab w:val="left" w:leader="dot" w:pos="9131"/>
            </w:tabs>
            <w:ind w:right="505"/>
          </w:pPr>
          <w:hyperlink w:anchor="_TOC_250007" w:history="1">
            <w:bookmarkStart w:id="26" w:name="9.0_Hooking_the_Load_..................."/>
            <w:bookmarkEnd w:id="26"/>
            <w:r>
              <w:t>9.0   Hooking</w:t>
            </w:r>
            <w:r>
              <w:rPr>
                <w:spacing w:val="13"/>
              </w:rPr>
              <w:t xml:space="preserve"> </w:t>
            </w:r>
            <w:r>
              <w:t>the</w:t>
            </w:r>
            <w:r>
              <w:rPr>
                <w:spacing w:val="-2"/>
              </w:rPr>
              <w:t xml:space="preserve"> </w:t>
            </w:r>
            <w:r>
              <w:t>Load</w:t>
            </w:r>
            <w:r>
              <w:tab/>
              <w:t>12</w:t>
            </w:r>
          </w:hyperlink>
        </w:p>
        <w:p w14:paraId="0E28D8B1" w14:textId="77777777" w:rsidR="00AA0918" w:rsidRDefault="00D33ADD">
          <w:pPr>
            <w:pStyle w:val="TOC1"/>
            <w:tabs>
              <w:tab w:val="left" w:leader="dot" w:pos="9153"/>
            </w:tabs>
            <w:spacing w:before="242"/>
            <w:ind w:right="485"/>
          </w:pPr>
          <w:hyperlink w:anchor="_TOC_250006" w:history="1">
            <w:bookmarkStart w:id="27" w:name="10.0_Raising_the_Load_.................."/>
            <w:bookmarkEnd w:id="27"/>
            <w:r>
              <w:t>10.0 Raising</w:t>
            </w:r>
            <w:r>
              <w:rPr>
                <w:spacing w:val="-8"/>
              </w:rPr>
              <w:t xml:space="preserve"> </w:t>
            </w:r>
            <w:r>
              <w:t>the</w:t>
            </w:r>
            <w:r>
              <w:rPr>
                <w:spacing w:val="-2"/>
              </w:rPr>
              <w:t xml:space="preserve"> </w:t>
            </w:r>
            <w:r>
              <w:t>Load</w:t>
            </w:r>
            <w:r>
              <w:tab/>
            </w:r>
            <w:r>
              <w:rPr>
                <w:spacing w:val="-1"/>
              </w:rPr>
              <w:t>12</w:t>
            </w:r>
          </w:hyperlink>
        </w:p>
        <w:p w14:paraId="500DBAEB" w14:textId="77777777" w:rsidR="00AA0918" w:rsidRDefault="00D33ADD">
          <w:pPr>
            <w:pStyle w:val="TOC1"/>
            <w:tabs>
              <w:tab w:val="left" w:leader="dot" w:pos="9143"/>
            </w:tabs>
            <w:ind w:right="495"/>
          </w:pPr>
          <w:hyperlink w:anchor="_TOC_250005" w:history="1">
            <w:bookmarkStart w:id="28" w:name="11.0_Hand_Chain_-_Cutting_and_Installing"/>
            <w:bookmarkEnd w:id="28"/>
            <w:r>
              <w:t>11.0 Hand Chain - Cutting</w:t>
            </w:r>
            <w:r>
              <w:rPr>
                <w:spacing w:val="-12"/>
              </w:rPr>
              <w:t xml:space="preserve"> </w:t>
            </w:r>
            <w:r>
              <w:t>and</w:t>
            </w:r>
            <w:r>
              <w:rPr>
                <w:spacing w:val="-4"/>
              </w:rPr>
              <w:t xml:space="preserve"> </w:t>
            </w:r>
            <w:r>
              <w:t>Installing</w:t>
            </w:r>
            <w:r>
              <w:tab/>
            </w:r>
            <w:r>
              <w:rPr>
                <w:spacing w:val="-1"/>
              </w:rPr>
              <w:t>13</w:t>
            </w:r>
          </w:hyperlink>
        </w:p>
        <w:p w14:paraId="39C8A130" w14:textId="77777777" w:rsidR="00AA0918" w:rsidRDefault="00D33ADD">
          <w:pPr>
            <w:pStyle w:val="TOC1"/>
            <w:tabs>
              <w:tab w:val="left" w:leader="dot" w:pos="9112"/>
            </w:tabs>
            <w:spacing w:before="240"/>
            <w:ind w:right="524"/>
          </w:pPr>
          <w:hyperlink w:anchor="_TOC_250004" w:history="1">
            <w:bookmarkStart w:id="29" w:name="12.0__Load_Chain_and_Bottom_Hook_......."/>
            <w:bookmarkEnd w:id="29"/>
            <w:r>
              <w:t>12.0  Load Chain and</w:t>
            </w:r>
            <w:r>
              <w:rPr>
                <w:spacing w:val="-12"/>
              </w:rPr>
              <w:t xml:space="preserve"> </w:t>
            </w:r>
            <w:r>
              <w:t>Bottom</w:t>
            </w:r>
            <w:r>
              <w:rPr>
                <w:spacing w:val="-5"/>
              </w:rPr>
              <w:t xml:space="preserve"> </w:t>
            </w:r>
            <w:r>
              <w:t>Hook</w:t>
            </w:r>
            <w:r>
              <w:tab/>
              <w:t>14</w:t>
            </w:r>
          </w:hyperlink>
        </w:p>
        <w:p w14:paraId="60DC83C7" w14:textId="77777777" w:rsidR="00AA0918" w:rsidRDefault="00D33ADD">
          <w:pPr>
            <w:pStyle w:val="TOC1"/>
            <w:tabs>
              <w:tab w:val="left" w:leader="dot" w:pos="9122"/>
            </w:tabs>
            <w:ind w:right="514"/>
          </w:pPr>
          <w:hyperlink w:anchor="_TOC_250003" w:history="1">
            <w:bookmarkStart w:id="30" w:name="13.0__Load_Chain_and_Bottom_Hook_Install"/>
            <w:bookmarkEnd w:id="30"/>
            <w:r>
              <w:t>13.0  Load Chain and Bottom</w:t>
            </w:r>
            <w:r>
              <w:rPr>
                <w:spacing w:val="-20"/>
              </w:rPr>
              <w:t xml:space="preserve"> </w:t>
            </w:r>
            <w:r>
              <w:t>Hook</w:t>
            </w:r>
            <w:r>
              <w:rPr>
                <w:spacing w:val="-2"/>
              </w:rPr>
              <w:t xml:space="preserve"> </w:t>
            </w:r>
            <w:r>
              <w:t>In</w:t>
            </w:r>
            <w:r>
              <w:t>stallation</w:t>
            </w:r>
            <w:r>
              <w:tab/>
              <w:t>15</w:t>
            </w:r>
          </w:hyperlink>
        </w:p>
        <w:p w14:paraId="06B8653A" w14:textId="77777777" w:rsidR="00AA0918" w:rsidRDefault="00D33ADD">
          <w:pPr>
            <w:pStyle w:val="TOC1"/>
            <w:tabs>
              <w:tab w:val="left" w:leader="dot" w:pos="9122"/>
            </w:tabs>
            <w:spacing w:before="242"/>
            <w:ind w:right="514"/>
          </w:pPr>
          <w:hyperlink w:anchor="_TOC_250002" w:history="1">
            <w:bookmarkStart w:id="31" w:name="14.0__Load_Limits_......................"/>
            <w:bookmarkEnd w:id="31"/>
            <w:r>
              <w:t>14.0</w:t>
            </w:r>
            <w:r>
              <w:rPr>
                <w:spacing w:val="47"/>
              </w:rPr>
              <w:t xml:space="preserve"> </w:t>
            </w:r>
            <w:r>
              <w:t>Load</w:t>
            </w:r>
            <w:r>
              <w:rPr>
                <w:spacing w:val="-3"/>
              </w:rPr>
              <w:t xml:space="preserve"> </w:t>
            </w:r>
            <w:r>
              <w:t>Limits</w:t>
            </w:r>
            <w:r>
              <w:tab/>
              <w:t>16</w:t>
            </w:r>
          </w:hyperlink>
        </w:p>
        <w:p w14:paraId="6B10262E" w14:textId="77777777" w:rsidR="00AA0918" w:rsidRDefault="00D33ADD">
          <w:pPr>
            <w:pStyle w:val="TOC1"/>
            <w:tabs>
              <w:tab w:val="left" w:leader="dot" w:pos="9100"/>
            </w:tabs>
            <w:ind w:right="536"/>
          </w:pPr>
          <w:bookmarkStart w:id="32" w:name="15.0__Timing_Marks_for_Gear_Replacement_"/>
          <w:bookmarkEnd w:id="32"/>
          <w:r>
            <w:t>15.0  Timing Marks for</w:t>
          </w:r>
          <w:r>
            <w:rPr>
              <w:spacing w:val="-10"/>
            </w:rPr>
            <w:t xml:space="preserve"> </w:t>
          </w:r>
          <w:r>
            <w:t>Gear</w:t>
          </w:r>
          <w:r>
            <w:rPr>
              <w:spacing w:val="-3"/>
            </w:rPr>
            <w:t xml:space="preserve"> </w:t>
          </w:r>
          <w:r>
            <w:t>Replacement</w:t>
          </w:r>
          <w:r>
            <w:tab/>
            <w:t>18</w:t>
          </w:r>
        </w:p>
        <w:p w14:paraId="659590D2" w14:textId="77777777" w:rsidR="00AA0918" w:rsidRDefault="00D33ADD">
          <w:pPr>
            <w:pStyle w:val="TOC1"/>
            <w:numPr>
              <w:ilvl w:val="1"/>
              <w:numId w:val="7"/>
            </w:numPr>
            <w:tabs>
              <w:tab w:val="left" w:pos="449"/>
              <w:tab w:val="left" w:leader="dot" w:pos="9131"/>
            </w:tabs>
            <w:spacing w:before="240"/>
            <w:ind w:right="505" w:hanging="689"/>
            <w:jc w:val="right"/>
          </w:pPr>
          <w:hyperlink w:anchor="_TOC_250001" w:history="1">
            <w:bookmarkStart w:id="33" w:name="16.0__Replacement_Parts_................"/>
            <w:bookmarkEnd w:id="33"/>
            <w:r>
              <w:t>Replacement</w:t>
            </w:r>
            <w:r>
              <w:rPr>
                <w:spacing w:val="-4"/>
              </w:rPr>
              <w:t xml:space="preserve"> </w:t>
            </w:r>
            <w:r>
              <w:t>Parts</w:t>
            </w:r>
            <w:r>
              <w:tab/>
              <w:t>18</w:t>
            </w:r>
          </w:hyperlink>
        </w:p>
        <w:p w14:paraId="35E1A786" w14:textId="77777777" w:rsidR="00AA0918" w:rsidRDefault="00D33ADD">
          <w:pPr>
            <w:pStyle w:val="TOC1"/>
            <w:numPr>
              <w:ilvl w:val="1"/>
              <w:numId w:val="7"/>
            </w:numPr>
            <w:tabs>
              <w:tab w:val="left" w:pos="449"/>
              <w:tab w:val="left" w:leader="dot" w:pos="9143"/>
            </w:tabs>
            <w:ind w:right="496" w:hanging="689"/>
            <w:jc w:val="right"/>
          </w:pPr>
          <w:hyperlink w:anchor="_TOC_250000" w:history="1">
            <w:bookmarkStart w:id="34" w:name="16.1__Manual_Chain_Hoist_Parts_........."/>
            <w:bookmarkEnd w:id="34"/>
            <w:r>
              <w:t>Manual Chain</w:t>
            </w:r>
            <w:r>
              <w:rPr>
                <w:spacing w:val="-6"/>
              </w:rPr>
              <w:t xml:space="preserve"> </w:t>
            </w:r>
            <w:r>
              <w:t>Hoist</w:t>
            </w:r>
            <w:r>
              <w:rPr>
                <w:spacing w:val="-3"/>
              </w:rPr>
              <w:t xml:space="preserve"> </w:t>
            </w:r>
            <w:r>
              <w:t>Parts</w:t>
            </w:r>
            <w:r>
              <w:tab/>
            </w:r>
            <w:r>
              <w:rPr>
                <w:spacing w:val="-1"/>
              </w:rPr>
              <w:t>18</w:t>
            </w:r>
          </w:hyperlink>
        </w:p>
      </w:sdtContent>
    </w:sdt>
    <w:p w14:paraId="2CE4945A" w14:textId="77777777" w:rsidR="00AA0918" w:rsidRDefault="00AA0918">
      <w:pPr>
        <w:jc w:val="right"/>
        <w:sectPr w:rsidR="00AA0918">
          <w:pgSz w:w="12240" w:h="15840"/>
          <w:pgMar w:top="900" w:right="960" w:bottom="280" w:left="1200" w:header="720" w:footer="720" w:gutter="0"/>
          <w:cols w:space="720"/>
        </w:sectPr>
      </w:pPr>
    </w:p>
    <w:p w14:paraId="581BFDE9" w14:textId="0761F2DD" w:rsidR="00AA0918" w:rsidRDefault="00EA5C4B">
      <w:pPr>
        <w:pStyle w:val="BodyText"/>
        <w:spacing w:before="496" w:line="276" w:lineRule="auto"/>
        <w:ind w:left="240" w:right="449"/>
        <w:jc w:val="both"/>
      </w:pPr>
      <w:r>
        <w:rPr>
          <w:noProof/>
        </w:rPr>
        <mc:AlternateContent>
          <mc:Choice Requires="wps">
            <w:drawing>
              <wp:anchor distT="0" distB="0" distL="114300" distR="114300" simplePos="0" relativeHeight="251663872" behindDoc="0" locked="0" layoutInCell="1" allowOverlap="1" wp14:anchorId="028B2D99" wp14:editId="1A49417C">
                <wp:simplePos x="0" y="0"/>
                <wp:positionH relativeFrom="page">
                  <wp:posOffset>860425</wp:posOffset>
                </wp:positionH>
                <wp:positionV relativeFrom="paragraph">
                  <wp:posOffset>1270</wp:posOffset>
                </wp:positionV>
                <wp:extent cx="6050915" cy="233045"/>
                <wp:effectExtent l="0" t="0" r="0" b="0"/>
                <wp:wrapNone/>
                <wp:docPr id="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33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3DFE11" w14:textId="77777777" w:rsidR="00AA0918" w:rsidRDefault="00D33ADD">
                            <w:pPr>
                              <w:spacing w:before="19"/>
                              <w:ind w:left="80"/>
                              <w:rPr>
                                <w:b/>
                                <w:sz w:val="24"/>
                              </w:rPr>
                            </w:pPr>
                            <w:r>
                              <w:rPr>
                                <w:b/>
                                <w:sz w:val="24"/>
                              </w:rPr>
                              <w:t>1.0 Important Information and Warnings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B2D99" id="Text Box 5" o:spid="_x0000_s1028" type="#_x0000_t202" style="position:absolute;left:0;text-align:left;margin-left:67.75pt;margin-top:.1pt;width:476.45pt;height:18.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" filled="f" strokeweight=".48pt">
                <v:textbox inset="0,0,0,0">
                  <w:txbxContent>
                    <w:p w14:paraId="063DFE11" w14:textId="77777777" w:rsidR="00AA0918" w:rsidRDefault="00D33ADD">
                      <w:pPr>
                        <w:spacing w:before="19"/>
                        <w:ind w:left="80"/>
                        <w:rPr>
                          <w:b/>
                          <w:sz w:val="24"/>
                        </w:rPr>
                      </w:pPr>
                      <w:r>
                        <w:rPr>
                          <w:b/>
                          <w:sz w:val="24"/>
                        </w:rPr>
                        <w:t>1.0 Important Information and Warnings</w:t>
                      </w:r>
                    </w:p>
                  </w:txbxContent>
                </v:textbox>
                <w10:wrap anchorx="page"/>
              </v:shape>
            </w:pict>
          </mc:Fallback>
        </mc:AlternateContent>
      </w:r>
      <w:bookmarkStart w:id="35" w:name="Manual_chain_hoist_equipment_should_not_"/>
      <w:bookmarkStart w:id="36" w:name="1.0_Important_Information_and_Warnings"/>
      <w:bookmarkEnd w:id="35"/>
      <w:bookmarkEnd w:id="36"/>
      <w:r w:rsidR="00D33ADD">
        <w:t>Manual chain hoist equipment should not be operated or maintained by any person who has not read and understood all the contents of this operator’s manual. Failure to read and comply with the content of this manual ca</w:t>
      </w:r>
      <w:r w:rsidR="00D33ADD">
        <w:t>n result in serious bodily injury or death, and or property damage.</w:t>
      </w:r>
    </w:p>
    <w:p w14:paraId="44E8BCD8" w14:textId="77777777" w:rsidR="00AA0918" w:rsidRDefault="00AA0918">
      <w:pPr>
        <w:pStyle w:val="BodyText"/>
        <w:rPr>
          <w:sz w:val="20"/>
        </w:rPr>
      </w:pPr>
    </w:p>
    <w:p w14:paraId="2FA18535" w14:textId="66C318AF" w:rsidR="00AA0918" w:rsidRDefault="00EA5C4B">
      <w:pPr>
        <w:pStyle w:val="BodyText"/>
        <w:rPr>
          <w:sz w:val="11"/>
        </w:rPr>
      </w:pPr>
      <w:r>
        <w:rPr>
          <w:noProof/>
        </w:rPr>
        <mc:AlternateContent>
          <mc:Choice Requires="wps">
            <w:drawing>
              <wp:anchor distT="0" distB="0" distL="114300" distR="114300" simplePos="0" relativeHeight="251661824" behindDoc="1" locked="0" layoutInCell="1" allowOverlap="1" wp14:anchorId="3060F184" wp14:editId="619330C6">
                <wp:simplePos x="0" y="0"/>
                <wp:positionH relativeFrom="page">
                  <wp:posOffset>860425</wp:posOffset>
                </wp:positionH>
                <wp:positionV relativeFrom="paragraph">
                  <wp:posOffset>107950</wp:posOffset>
                </wp:positionV>
                <wp:extent cx="6050915" cy="233045"/>
                <wp:effectExtent l="0" t="0" r="0" b="0"/>
                <wp:wrapTopAndBottom/>
                <wp:docPr id="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33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A9646C" w14:textId="77777777" w:rsidR="00AA0918" w:rsidRDefault="00D33ADD">
                            <w:pPr>
                              <w:spacing w:before="19"/>
                              <w:ind w:left="80"/>
                              <w:rPr>
                                <w:b/>
                                <w:sz w:val="24"/>
                              </w:rPr>
                            </w:pPr>
                            <w:bookmarkStart w:id="37" w:name="1.1_Term_and_Summary"/>
                            <w:bookmarkEnd w:id="37"/>
                            <w:r>
                              <w:rPr>
                                <w:b/>
                                <w:sz w:val="24"/>
                              </w:rPr>
                              <w:t>1.1 Term and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0F184" id="Text Box 6" o:spid="_x0000_s1029" type="#_x0000_t202" style="position:absolute;margin-left:67.75pt;margin-top:8.5pt;width:476.45pt;height:18.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" filled="f" strokeweight=".48pt">
                <v:textbox inset="0,0,0,0">
                  <w:txbxContent>
                    <w:p w14:paraId="60A9646C" w14:textId="77777777" w:rsidR="00AA0918" w:rsidRDefault="00D33ADD">
                      <w:pPr>
                        <w:spacing w:before="19"/>
                        <w:ind w:left="80"/>
                        <w:rPr>
                          <w:b/>
                          <w:sz w:val="24"/>
                        </w:rPr>
                      </w:pPr>
                      <w:bookmarkStart w:id="38" w:name="1.1_Term_and_Summary"/>
                      <w:bookmarkEnd w:id="38"/>
                      <w:r>
                        <w:rPr>
                          <w:b/>
                          <w:sz w:val="24"/>
                        </w:rPr>
                        <w:t>1.1 Term and Summary</w:t>
                      </w:r>
                    </w:p>
                  </w:txbxContent>
                </v:textbox>
                <w10:wrap type="topAndBottom" anchorx="page"/>
              </v:shape>
            </w:pict>
          </mc:Fallback>
        </mc:AlternateContent>
      </w:r>
    </w:p>
    <w:p w14:paraId="62801AD1" w14:textId="77777777" w:rsidR="00AA0918" w:rsidRDefault="00D33ADD">
      <w:pPr>
        <w:pStyle w:val="BodyText"/>
        <w:spacing w:before="92"/>
        <w:ind w:left="240" w:right="444"/>
        <w:jc w:val="both"/>
      </w:pPr>
      <w:r>
        <w:t>This manual provides important information for personnel involved with the installation, operation and maintenance of this product. Although you may be familiar w</w:t>
      </w:r>
      <w:r>
        <w:t>ith this or similar equipment, it is strongly recommended that you read this manual before installing, operating, or maintaining the</w:t>
      </w:r>
      <w:r>
        <w:rPr>
          <w:spacing w:val="-16"/>
        </w:rPr>
        <w:t xml:space="preserve"> </w:t>
      </w:r>
      <w:r>
        <w:t>product.</w:t>
      </w:r>
    </w:p>
    <w:p w14:paraId="6791B896" w14:textId="77777777" w:rsidR="00AA0918" w:rsidRDefault="00AA0918">
      <w:pPr>
        <w:pStyle w:val="BodyText"/>
        <w:spacing w:before="10"/>
        <w:rPr>
          <w:sz w:val="17"/>
        </w:rPr>
      </w:pPr>
    </w:p>
    <w:p w14:paraId="5C634B93" w14:textId="77777777" w:rsidR="00AA0918" w:rsidRDefault="00D33ADD">
      <w:pPr>
        <w:pStyle w:val="Heading1"/>
        <w:spacing w:before="1"/>
      </w:pPr>
      <w:r>
        <w:t>Danger, Warning, Caution, and Notice</w:t>
      </w:r>
    </w:p>
    <w:p w14:paraId="6857349F" w14:textId="77777777" w:rsidR="00AA0918" w:rsidRDefault="00D33ADD">
      <w:pPr>
        <w:pStyle w:val="BodyText"/>
        <w:spacing w:before="1"/>
        <w:ind w:left="240" w:right="452"/>
        <w:jc w:val="both"/>
      </w:pPr>
      <w:r>
        <w:t>Throughout this manual there are steps and procedures that can present hazar</w:t>
      </w:r>
      <w:r>
        <w:t>dous situations. The following signal words are used to identify the degree or level of hazard seriousness.</w:t>
      </w:r>
    </w:p>
    <w:p w14:paraId="748A9904" w14:textId="77777777" w:rsidR="00AA0918" w:rsidRDefault="00AA0918">
      <w:pPr>
        <w:pStyle w:val="BodyText"/>
        <w:spacing w:before="11"/>
        <w:rPr>
          <w:sz w:val="17"/>
        </w:rPr>
      </w:pPr>
    </w:p>
    <w:p w14:paraId="041D25D1" w14:textId="77777777" w:rsidR="00AA0918" w:rsidRDefault="00D33ADD">
      <w:pPr>
        <w:ind w:left="240" w:right="505"/>
        <w:rPr>
          <w:sz w:val="18"/>
        </w:rPr>
      </w:pPr>
      <w:r>
        <w:rPr>
          <w:b/>
          <w:sz w:val="24"/>
        </w:rPr>
        <w:t xml:space="preserve">DANGER </w:t>
      </w:r>
      <w:r>
        <w:rPr>
          <w:sz w:val="18"/>
        </w:rPr>
        <w:t xml:space="preserve">Danger indicates an imminently hazardous situation which, if not avoided, </w:t>
      </w:r>
      <w:r>
        <w:rPr>
          <w:b/>
          <w:i/>
          <w:sz w:val="18"/>
        </w:rPr>
        <w:t xml:space="preserve">will </w:t>
      </w:r>
      <w:r>
        <w:rPr>
          <w:sz w:val="18"/>
        </w:rPr>
        <w:t xml:space="preserve">result in </w:t>
      </w:r>
      <w:r>
        <w:rPr>
          <w:b/>
          <w:i/>
          <w:sz w:val="18"/>
        </w:rPr>
        <w:t>death or serious injury</w:t>
      </w:r>
      <w:r>
        <w:rPr>
          <w:sz w:val="18"/>
        </w:rPr>
        <w:t>, and property</w:t>
      </w:r>
      <w:r>
        <w:rPr>
          <w:spacing w:val="-10"/>
          <w:sz w:val="18"/>
        </w:rPr>
        <w:t xml:space="preserve"> </w:t>
      </w:r>
      <w:r>
        <w:rPr>
          <w:sz w:val="18"/>
        </w:rPr>
        <w:t>damage.</w:t>
      </w:r>
    </w:p>
    <w:p w14:paraId="6D408409" w14:textId="77777777" w:rsidR="00AA0918" w:rsidRDefault="00AA0918">
      <w:pPr>
        <w:pStyle w:val="BodyText"/>
        <w:spacing w:before="1"/>
      </w:pPr>
    </w:p>
    <w:p w14:paraId="5F16478D" w14:textId="77777777" w:rsidR="00AA0918" w:rsidRDefault="00D33ADD">
      <w:pPr>
        <w:ind w:left="240" w:right="505"/>
        <w:rPr>
          <w:sz w:val="18"/>
        </w:rPr>
      </w:pPr>
      <w:r>
        <w:rPr>
          <w:b/>
          <w:sz w:val="24"/>
        </w:rPr>
        <w:t xml:space="preserve">WARNING </w:t>
      </w:r>
      <w:r>
        <w:rPr>
          <w:sz w:val="18"/>
        </w:rPr>
        <w:t xml:space="preserve">Warning indicates an imminently hazardous situation which, if not avoided, </w:t>
      </w:r>
      <w:r>
        <w:rPr>
          <w:b/>
          <w:i/>
          <w:sz w:val="18"/>
        </w:rPr>
        <w:t xml:space="preserve">could </w:t>
      </w:r>
      <w:r>
        <w:rPr>
          <w:sz w:val="18"/>
        </w:rPr>
        <w:t xml:space="preserve">result in </w:t>
      </w:r>
      <w:r>
        <w:rPr>
          <w:b/>
          <w:i/>
          <w:sz w:val="18"/>
        </w:rPr>
        <w:t xml:space="preserve">death or serious injury </w:t>
      </w:r>
      <w:r>
        <w:rPr>
          <w:sz w:val="18"/>
        </w:rPr>
        <w:t>,and property</w:t>
      </w:r>
      <w:r>
        <w:rPr>
          <w:spacing w:val="-10"/>
          <w:sz w:val="18"/>
        </w:rPr>
        <w:t xml:space="preserve"> </w:t>
      </w:r>
      <w:r>
        <w:rPr>
          <w:sz w:val="18"/>
        </w:rPr>
        <w:t>damage.</w:t>
      </w:r>
    </w:p>
    <w:p w14:paraId="74C3D6D8" w14:textId="77777777" w:rsidR="00AA0918" w:rsidRDefault="00AA0918">
      <w:pPr>
        <w:pStyle w:val="BodyText"/>
        <w:spacing w:before="10"/>
        <w:rPr>
          <w:sz w:val="17"/>
        </w:rPr>
      </w:pPr>
    </w:p>
    <w:p w14:paraId="18160885" w14:textId="77777777" w:rsidR="00AA0918" w:rsidRDefault="00D33ADD">
      <w:pPr>
        <w:ind w:left="240" w:right="505"/>
        <w:rPr>
          <w:sz w:val="18"/>
        </w:rPr>
      </w:pPr>
      <w:r>
        <w:rPr>
          <w:b/>
          <w:sz w:val="24"/>
        </w:rPr>
        <w:t xml:space="preserve">CAUTION </w:t>
      </w:r>
      <w:r>
        <w:rPr>
          <w:sz w:val="18"/>
        </w:rPr>
        <w:t xml:space="preserve">Caution indicates an imminently hazardous situation which, if not avoided, </w:t>
      </w:r>
      <w:r>
        <w:rPr>
          <w:b/>
          <w:i/>
          <w:sz w:val="18"/>
        </w:rPr>
        <w:t xml:space="preserve">may </w:t>
      </w:r>
      <w:r>
        <w:rPr>
          <w:sz w:val="18"/>
        </w:rPr>
        <w:t xml:space="preserve">result in </w:t>
      </w:r>
      <w:r>
        <w:rPr>
          <w:b/>
          <w:i/>
          <w:sz w:val="18"/>
        </w:rPr>
        <w:t>mino</w:t>
      </w:r>
      <w:r>
        <w:rPr>
          <w:b/>
          <w:i/>
          <w:sz w:val="18"/>
        </w:rPr>
        <w:t>r or moderate injury</w:t>
      </w:r>
      <w:r>
        <w:rPr>
          <w:sz w:val="18"/>
        </w:rPr>
        <w:t>, and property damage.</w:t>
      </w:r>
    </w:p>
    <w:p w14:paraId="20518719" w14:textId="77777777" w:rsidR="00AA0918" w:rsidRDefault="00AA0918">
      <w:pPr>
        <w:pStyle w:val="BodyText"/>
        <w:spacing w:before="1"/>
      </w:pPr>
    </w:p>
    <w:p w14:paraId="72B88712" w14:textId="77777777" w:rsidR="00AA0918" w:rsidRDefault="00D33ADD">
      <w:pPr>
        <w:pStyle w:val="BodyText"/>
        <w:spacing w:before="1"/>
        <w:ind w:left="240" w:right="505"/>
        <w:rPr>
          <w:sz w:val="24"/>
        </w:rPr>
      </w:pPr>
      <w:r>
        <w:rPr>
          <w:b/>
          <w:sz w:val="24"/>
        </w:rPr>
        <w:t xml:space="preserve">NOTICE </w:t>
      </w:r>
      <w:r>
        <w:t>Notice is used to notify people of installation, operation, or maintenance information which is important but not directly</w:t>
      </w:r>
      <w:r>
        <w:rPr>
          <w:spacing w:val="-9"/>
        </w:rPr>
        <w:t xml:space="preserve"> </w:t>
      </w:r>
      <w:r>
        <w:t>hazard-related</w:t>
      </w:r>
      <w:r>
        <w:rPr>
          <w:sz w:val="24"/>
        </w:rPr>
        <w:t>.</w:t>
      </w:r>
    </w:p>
    <w:p w14:paraId="2C22B833" w14:textId="77777777" w:rsidR="00AA0918" w:rsidRDefault="00AA0918">
      <w:pPr>
        <w:pStyle w:val="BodyText"/>
        <w:rPr>
          <w:sz w:val="20"/>
        </w:rPr>
      </w:pPr>
    </w:p>
    <w:p w14:paraId="4B013D57" w14:textId="06940060" w:rsidR="00AA0918" w:rsidRDefault="00EA5C4B">
      <w:pPr>
        <w:pStyle w:val="BodyText"/>
        <w:spacing w:before="5"/>
        <w:rPr>
          <w:sz w:val="26"/>
        </w:rPr>
      </w:pPr>
      <w:r>
        <w:rPr>
          <w:noProof/>
        </w:rPr>
        <mc:AlternateContent>
          <mc:Choice Requires="wps">
            <w:drawing>
              <wp:anchor distT="0" distB="0" distL="114300" distR="114300" simplePos="0" relativeHeight="251662848" behindDoc="1" locked="0" layoutInCell="1" allowOverlap="1" wp14:anchorId="121E31DF" wp14:editId="2A9739E0">
                <wp:simplePos x="0" y="0"/>
                <wp:positionH relativeFrom="page">
                  <wp:posOffset>860425</wp:posOffset>
                </wp:positionH>
                <wp:positionV relativeFrom="paragraph">
                  <wp:posOffset>220980</wp:posOffset>
                </wp:positionV>
                <wp:extent cx="6050915" cy="233045"/>
                <wp:effectExtent l="0" t="0" r="0" b="0"/>
                <wp:wrapTopAndBottom/>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33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FB3791" w14:textId="77777777" w:rsidR="00AA0918" w:rsidRDefault="00D33ADD">
                            <w:pPr>
                              <w:spacing w:before="21"/>
                              <w:ind w:left="80"/>
                              <w:rPr>
                                <w:b/>
                                <w:sz w:val="24"/>
                              </w:rPr>
                            </w:pPr>
                            <w:bookmarkStart w:id="39" w:name="1.2_WARNING_!!!"/>
                            <w:bookmarkEnd w:id="39"/>
                            <w:r>
                              <w:rPr>
                                <w:b/>
                                <w:sz w:val="24"/>
                              </w:rPr>
                              <w:t>1.2 WARNING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31DF" id="Text Box 7" o:spid="_x0000_s1030" type="#_x0000_t202" style="position:absolute;margin-left:67.75pt;margin-top:17.4pt;width:476.45pt;height:18.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" filled="f" strokeweight=".48pt">
                <v:textbox inset="0,0,0,0">
                  <w:txbxContent>
                    <w:p w14:paraId="58FB3791" w14:textId="77777777" w:rsidR="00AA0918" w:rsidRDefault="00D33ADD">
                      <w:pPr>
                        <w:spacing w:before="21"/>
                        <w:ind w:left="80"/>
                        <w:rPr>
                          <w:b/>
                          <w:sz w:val="24"/>
                        </w:rPr>
                      </w:pPr>
                      <w:bookmarkStart w:id="40" w:name="1.2_WARNING_!!!"/>
                      <w:bookmarkEnd w:id="40"/>
                      <w:r>
                        <w:rPr>
                          <w:b/>
                          <w:sz w:val="24"/>
                        </w:rPr>
                        <w:t>1.2 WARNING !!!</w:t>
                      </w:r>
                    </w:p>
                  </w:txbxContent>
                </v:textbox>
                <w10:wrap type="topAndBottom" anchorx="page"/>
              </v:shape>
            </w:pict>
          </mc:Fallback>
        </mc:AlternateContent>
      </w:r>
    </w:p>
    <w:p w14:paraId="099B1105" w14:textId="77777777" w:rsidR="00AA0918" w:rsidRDefault="00AA0918">
      <w:pPr>
        <w:pStyle w:val="BodyText"/>
        <w:rPr>
          <w:sz w:val="21"/>
        </w:rPr>
      </w:pPr>
    </w:p>
    <w:p w14:paraId="1CE89B33" w14:textId="77777777" w:rsidR="00AA0918" w:rsidRDefault="00D33ADD">
      <w:pPr>
        <w:pStyle w:val="ListParagraph"/>
        <w:numPr>
          <w:ilvl w:val="0"/>
          <w:numId w:val="8"/>
        </w:numPr>
        <w:tabs>
          <w:tab w:val="left" w:pos="600"/>
        </w:tabs>
        <w:spacing w:before="95"/>
        <w:ind w:right="445"/>
        <w:jc w:val="both"/>
        <w:rPr>
          <w:sz w:val="18"/>
        </w:rPr>
      </w:pPr>
      <w:r>
        <w:rPr>
          <w:b/>
          <w:sz w:val="18"/>
        </w:rPr>
        <w:t xml:space="preserve">Read and understand </w:t>
      </w:r>
      <w:r>
        <w:rPr>
          <w:sz w:val="18"/>
        </w:rPr>
        <w:t xml:space="preserve">the entire </w:t>
      </w:r>
      <w:r>
        <w:rPr>
          <w:sz w:val="18"/>
        </w:rPr>
        <w:t>owner’s manual before attempting operation. Failure to comply with  instructions and warnings may cause serious</w:t>
      </w:r>
      <w:r>
        <w:rPr>
          <w:spacing w:val="-11"/>
          <w:sz w:val="18"/>
        </w:rPr>
        <w:t xml:space="preserve"> </w:t>
      </w:r>
      <w:r>
        <w:rPr>
          <w:sz w:val="18"/>
        </w:rPr>
        <w:t>injury.</w:t>
      </w:r>
    </w:p>
    <w:p w14:paraId="2296B7B7" w14:textId="77777777" w:rsidR="00AA0918" w:rsidRDefault="00D33ADD">
      <w:pPr>
        <w:pStyle w:val="ListParagraph"/>
        <w:numPr>
          <w:ilvl w:val="0"/>
          <w:numId w:val="8"/>
        </w:numPr>
        <w:tabs>
          <w:tab w:val="left" w:pos="600"/>
        </w:tabs>
        <w:spacing w:before="118"/>
        <w:ind w:right="442"/>
        <w:jc w:val="both"/>
        <w:rPr>
          <w:sz w:val="18"/>
        </w:rPr>
      </w:pPr>
      <w:r>
        <w:rPr>
          <w:b/>
          <w:sz w:val="18"/>
        </w:rPr>
        <w:t xml:space="preserve">Understand and follow </w:t>
      </w:r>
      <w:r>
        <w:rPr>
          <w:sz w:val="18"/>
        </w:rPr>
        <w:t>all procedures as set forth in American National Standards titled “Performance Standard for Manually Chain Operate</w:t>
      </w:r>
      <w:r>
        <w:rPr>
          <w:sz w:val="18"/>
        </w:rPr>
        <w:t>d Chain Hoists,” ANSI/ASME HST-3; and “Manually Chain Operated Hoists,” ANSI/ASME B30.21. These standards are available through the American Society of Mechanical Engineers at</w:t>
      </w:r>
      <w:hyperlink r:id="rId13">
        <w:r>
          <w:rPr>
            <w:sz w:val="18"/>
          </w:rPr>
          <w:t xml:space="preserve"> www.asme.org.</w:t>
        </w:r>
      </w:hyperlink>
    </w:p>
    <w:p w14:paraId="0B12A633" w14:textId="77777777" w:rsidR="00AA0918" w:rsidRDefault="00D33ADD">
      <w:pPr>
        <w:pStyle w:val="ListParagraph"/>
        <w:numPr>
          <w:ilvl w:val="0"/>
          <w:numId w:val="8"/>
        </w:numPr>
        <w:tabs>
          <w:tab w:val="left" w:pos="600"/>
        </w:tabs>
        <w:spacing w:before="120"/>
        <w:ind w:right="449"/>
        <w:jc w:val="both"/>
        <w:rPr>
          <w:sz w:val="18"/>
        </w:rPr>
      </w:pPr>
      <w:r>
        <w:rPr>
          <w:b/>
          <w:sz w:val="18"/>
        </w:rPr>
        <w:t xml:space="preserve">Do not </w:t>
      </w:r>
      <w:r>
        <w:rPr>
          <w:sz w:val="18"/>
        </w:rPr>
        <w:t>use until proper training and knowledge have been obtained. This Chain hoist is designed and intended for use by properly trained and experienced personnel only. If you are not famili</w:t>
      </w:r>
      <w:r>
        <w:rPr>
          <w:sz w:val="18"/>
        </w:rPr>
        <w:t>ar with the proper and safe operation of a Chain</w:t>
      </w:r>
      <w:r>
        <w:rPr>
          <w:spacing w:val="-9"/>
          <w:sz w:val="18"/>
        </w:rPr>
        <w:t xml:space="preserve"> </w:t>
      </w:r>
      <w:r>
        <w:rPr>
          <w:sz w:val="18"/>
        </w:rPr>
        <w:t>hoist,</w:t>
      </w:r>
    </w:p>
    <w:p w14:paraId="657EA746" w14:textId="77777777" w:rsidR="00AA0918" w:rsidRDefault="00D33ADD">
      <w:pPr>
        <w:pStyle w:val="ListParagraph"/>
        <w:numPr>
          <w:ilvl w:val="0"/>
          <w:numId w:val="8"/>
        </w:numPr>
        <w:tabs>
          <w:tab w:val="left" w:pos="600"/>
        </w:tabs>
        <w:spacing w:before="121"/>
        <w:ind w:right="449"/>
        <w:jc w:val="both"/>
        <w:rPr>
          <w:sz w:val="18"/>
        </w:rPr>
      </w:pPr>
      <w:r>
        <w:rPr>
          <w:b/>
          <w:sz w:val="18"/>
        </w:rPr>
        <w:t xml:space="preserve">Do not </w:t>
      </w:r>
      <w:r>
        <w:rPr>
          <w:sz w:val="18"/>
        </w:rPr>
        <w:t xml:space="preserve">use this Chain hoist for other than its intended use. If used for other purposes, ALR disclaims any real or implied warranty and holds itself harmless from any injury that may result from </w:t>
      </w:r>
      <w:r>
        <w:rPr>
          <w:sz w:val="18"/>
        </w:rPr>
        <w:t>that</w:t>
      </w:r>
      <w:r>
        <w:rPr>
          <w:spacing w:val="-26"/>
          <w:sz w:val="18"/>
        </w:rPr>
        <w:t xml:space="preserve"> </w:t>
      </w:r>
      <w:r>
        <w:rPr>
          <w:sz w:val="18"/>
        </w:rPr>
        <w:t>use.</w:t>
      </w:r>
    </w:p>
    <w:p w14:paraId="46E423D6" w14:textId="77777777" w:rsidR="00AA0918" w:rsidRDefault="00D33ADD">
      <w:pPr>
        <w:pStyle w:val="ListParagraph"/>
        <w:numPr>
          <w:ilvl w:val="0"/>
          <w:numId w:val="8"/>
        </w:numPr>
        <w:tabs>
          <w:tab w:val="left" w:pos="600"/>
        </w:tabs>
        <w:spacing w:before="119"/>
        <w:ind w:right="449"/>
        <w:jc w:val="both"/>
        <w:rPr>
          <w:sz w:val="18"/>
        </w:rPr>
      </w:pPr>
      <w:r>
        <w:rPr>
          <w:b/>
          <w:sz w:val="18"/>
        </w:rPr>
        <w:t xml:space="preserve">Do not </w:t>
      </w:r>
      <w:r>
        <w:rPr>
          <w:sz w:val="18"/>
        </w:rPr>
        <w:t>use If hoist is damaged. do not use until it has been repaired or replaced. Always inspect the Chain hoist for damage prior to</w:t>
      </w:r>
      <w:r>
        <w:rPr>
          <w:spacing w:val="-9"/>
          <w:sz w:val="18"/>
        </w:rPr>
        <w:t xml:space="preserve"> </w:t>
      </w:r>
      <w:r>
        <w:rPr>
          <w:sz w:val="18"/>
        </w:rPr>
        <w:t>use.</w:t>
      </w:r>
    </w:p>
    <w:p w14:paraId="393FA8CD" w14:textId="77777777" w:rsidR="00AA0918" w:rsidRDefault="00D33ADD">
      <w:pPr>
        <w:pStyle w:val="ListParagraph"/>
        <w:numPr>
          <w:ilvl w:val="0"/>
          <w:numId w:val="8"/>
        </w:numPr>
        <w:tabs>
          <w:tab w:val="left" w:pos="599"/>
          <w:tab w:val="left" w:pos="600"/>
        </w:tabs>
        <w:spacing w:before="121"/>
        <w:rPr>
          <w:sz w:val="18"/>
        </w:rPr>
      </w:pPr>
      <w:r>
        <w:rPr>
          <w:b/>
          <w:sz w:val="18"/>
        </w:rPr>
        <w:t xml:space="preserve">Do not </w:t>
      </w:r>
      <w:r>
        <w:rPr>
          <w:sz w:val="18"/>
        </w:rPr>
        <w:t>use Chain hoist to lift, support or transport people; or to lift or support loads over</w:t>
      </w:r>
      <w:r>
        <w:rPr>
          <w:spacing w:val="-31"/>
          <w:sz w:val="18"/>
        </w:rPr>
        <w:t xml:space="preserve"> </w:t>
      </w:r>
      <w:r>
        <w:rPr>
          <w:sz w:val="18"/>
        </w:rPr>
        <w:t>people.</w:t>
      </w:r>
    </w:p>
    <w:p w14:paraId="5A3B9511" w14:textId="77777777" w:rsidR="00AA0918" w:rsidRDefault="00D33ADD">
      <w:pPr>
        <w:pStyle w:val="ListParagraph"/>
        <w:numPr>
          <w:ilvl w:val="0"/>
          <w:numId w:val="8"/>
        </w:numPr>
        <w:tabs>
          <w:tab w:val="left" w:pos="599"/>
          <w:tab w:val="left" w:pos="600"/>
        </w:tabs>
        <w:spacing w:before="120"/>
        <w:rPr>
          <w:sz w:val="18"/>
        </w:rPr>
      </w:pPr>
      <w:r>
        <w:rPr>
          <w:b/>
          <w:sz w:val="18"/>
        </w:rPr>
        <w:t>Do no</w:t>
      </w:r>
      <w:r>
        <w:rPr>
          <w:b/>
          <w:sz w:val="18"/>
        </w:rPr>
        <w:t xml:space="preserve">t </w:t>
      </w:r>
      <w:r>
        <w:rPr>
          <w:sz w:val="18"/>
        </w:rPr>
        <w:t>load beyond the rated capacity. See Name</w:t>
      </w:r>
      <w:r>
        <w:rPr>
          <w:spacing w:val="-16"/>
          <w:sz w:val="18"/>
        </w:rPr>
        <w:t xml:space="preserve"> </w:t>
      </w:r>
      <w:r>
        <w:rPr>
          <w:sz w:val="18"/>
        </w:rPr>
        <w:t>Plate.</w:t>
      </w:r>
    </w:p>
    <w:p w14:paraId="3AD289CA" w14:textId="77777777" w:rsidR="00AA0918" w:rsidRDefault="00D33ADD">
      <w:pPr>
        <w:pStyle w:val="ListParagraph"/>
        <w:numPr>
          <w:ilvl w:val="0"/>
          <w:numId w:val="8"/>
        </w:numPr>
        <w:tabs>
          <w:tab w:val="left" w:pos="599"/>
          <w:tab w:val="left" w:pos="600"/>
        </w:tabs>
        <w:spacing w:before="119"/>
        <w:rPr>
          <w:sz w:val="18"/>
        </w:rPr>
      </w:pPr>
      <w:r>
        <w:rPr>
          <w:b/>
          <w:sz w:val="18"/>
        </w:rPr>
        <w:t xml:space="preserve">Do not </w:t>
      </w:r>
      <w:r>
        <w:rPr>
          <w:sz w:val="18"/>
        </w:rPr>
        <w:t>operate hoist unless load is centered between top and bottom</w:t>
      </w:r>
      <w:r>
        <w:rPr>
          <w:spacing w:val="-20"/>
          <w:sz w:val="18"/>
        </w:rPr>
        <w:t xml:space="preserve"> </w:t>
      </w:r>
      <w:r>
        <w:rPr>
          <w:sz w:val="18"/>
        </w:rPr>
        <w:t>hooks.</w:t>
      </w:r>
    </w:p>
    <w:p w14:paraId="39FCD157" w14:textId="77777777" w:rsidR="00AA0918" w:rsidRDefault="00D33ADD">
      <w:pPr>
        <w:pStyle w:val="ListParagraph"/>
        <w:numPr>
          <w:ilvl w:val="0"/>
          <w:numId w:val="8"/>
        </w:numPr>
        <w:tabs>
          <w:tab w:val="left" w:pos="599"/>
          <w:tab w:val="left" w:pos="600"/>
        </w:tabs>
        <w:spacing w:before="122"/>
        <w:rPr>
          <w:sz w:val="18"/>
        </w:rPr>
      </w:pPr>
      <w:r>
        <w:rPr>
          <w:b/>
          <w:sz w:val="18"/>
        </w:rPr>
        <w:t xml:space="preserve">Do not </w:t>
      </w:r>
      <w:r>
        <w:rPr>
          <w:sz w:val="18"/>
        </w:rPr>
        <w:t>use the chain as a sling. This may cause damage to the</w:t>
      </w:r>
      <w:r>
        <w:rPr>
          <w:spacing w:val="-20"/>
          <w:sz w:val="18"/>
        </w:rPr>
        <w:t xml:space="preserve"> </w:t>
      </w:r>
      <w:r>
        <w:rPr>
          <w:sz w:val="18"/>
        </w:rPr>
        <w:t>chain.</w:t>
      </w:r>
    </w:p>
    <w:p w14:paraId="32F7D0F8" w14:textId="77777777" w:rsidR="00AA0918" w:rsidRDefault="00D33ADD">
      <w:pPr>
        <w:pStyle w:val="ListParagraph"/>
        <w:numPr>
          <w:ilvl w:val="0"/>
          <w:numId w:val="8"/>
        </w:numPr>
        <w:tabs>
          <w:tab w:val="left" w:pos="600"/>
        </w:tabs>
        <w:spacing w:before="119"/>
        <w:ind w:right="452"/>
        <w:jc w:val="both"/>
        <w:rPr>
          <w:sz w:val="18"/>
        </w:rPr>
      </w:pPr>
      <w:r>
        <w:rPr>
          <w:b/>
          <w:sz w:val="18"/>
        </w:rPr>
        <w:t xml:space="preserve">Do not </w:t>
      </w:r>
      <w:r>
        <w:rPr>
          <w:sz w:val="18"/>
        </w:rPr>
        <w:t xml:space="preserve">use more than one Chain hoist to lift or move a </w:t>
      </w:r>
      <w:r>
        <w:rPr>
          <w:sz w:val="18"/>
        </w:rPr>
        <w:t>load. If this is unavoidable, each hoist must have the same capacity as the load to be</w:t>
      </w:r>
      <w:r>
        <w:rPr>
          <w:spacing w:val="-13"/>
          <w:sz w:val="18"/>
        </w:rPr>
        <w:t xml:space="preserve"> </w:t>
      </w:r>
      <w:r>
        <w:rPr>
          <w:sz w:val="18"/>
        </w:rPr>
        <w:t>moved.</w:t>
      </w:r>
    </w:p>
    <w:p w14:paraId="6818962E" w14:textId="77777777" w:rsidR="00AA0918" w:rsidRDefault="00D33ADD">
      <w:pPr>
        <w:pStyle w:val="ListParagraph"/>
        <w:numPr>
          <w:ilvl w:val="0"/>
          <w:numId w:val="8"/>
        </w:numPr>
        <w:tabs>
          <w:tab w:val="left" w:pos="600"/>
        </w:tabs>
        <w:spacing w:before="119"/>
        <w:ind w:right="449"/>
        <w:jc w:val="both"/>
        <w:rPr>
          <w:sz w:val="18"/>
        </w:rPr>
      </w:pPr>
      <w:r>
        <w:rPr>
          <w:b/>
          <w:sz w:val="18"/>
        </w:rPr>
        <w:t xml:space="preserve">Never </w:t>
      </w:r>
      <w:r>
        <w:rPr>
          <w:sz w:val="18"/>
        </w:rPr>
        <w:t>allow chain to “set” over sharp edges. All pulls or lifts must be made with straight chain that is free of obstacles.</w:t>
      </w:r>
    </w:p>
    <w:p w14:paraId="1246459F" w14:textId="77777777" w:rsidR="00AA0918" w:rsidRDefault="00D33ADD">
      <w:pPr>
        <w:pStyle w:val="ListParagraph"/>
        <w:numPr>
          <w:ilvl w:val="0"/>
          <w:numId w:val="8"/>
        </w:numPr>
        <w:tabs>
          <w:tab w:val="left" w:pos="600"/>
        </w:tabs>
        <w:spacing w:before="121"/>
        <w:rPr>
          <w:sz w:val="18"/>
        </w:rPr>
      </w:pPr>
      <w:r>
        <w:rPr>
          <w:b/>
          <w:sz w:val="18"/>
        </w:rPr>
        <w:t xml:space="preserve">Do not </w:t>
      </w:r>
      <w:r>
        <w:rPr>
          <w:sz w:val="18"/>
        </w:rPr>
        <w:t>use hoist if the chain is twist</w:t>
      </w:r>
      <w:r>
        <w:rPr>
          <w:sz w:val="18"/>
        </w:rPr>
        <w:t>ed, kinked or</w:t>
      </w:r>
      <w:r>
        <w:rPr>
          <w:spacing w:val="-18"/>
          <w:sz w:val="18"/>
        </w:rPr>
        <w:t xml:space="preserve"> </w:t>
      </w:r>
      <w:r>
        <w:rPr>
          <w:sz w:val="18"/>
        </w:rPr>
        <w:t>damaged.</w:t>
      </w:r>
    </w:p>
    <w:p w14:paraId="2CE98F3F" w14:textId="77777777" w:rsidR="00AA0918" w:rsidRDefault="00D33ADD">
      <w:pPr>
        <w:pStyle w:val="ListParagraph"/>
        <w:numPr>
          <w:ilvl w:val="0"/>
          <w:numId w:val="8"/>
        </w:numPr>
        <w:tabs>
          <w:tab w:val="left" w:pos="600"/>
        </w:tabs>
        <w:spacing w:before="120"/>
        <w:rPr>
          <w:sz w:val="18"/>
        </w:rPr>
      </w:pPr>
      <w:r>
        <w:rPr>
          <w:b/>
          <w:sz w:val="18"/>
        </w:rPr>
        <w:t xml:space="preserve">Do not </w:t>
      </w:r>
      <w:r>
        <w:rPr>
          <w:sz w:val="18"/>
        </w:rPr>
        <w:t>attempt to lengthen or repair load</w:t>
      </w:r>
      <w:r>
        <w:rPr>
          <w:spacing w:val="-13"/>
          <w:sz w:val="18"/>
        </w:rPr>
        <w:t xml:space="preserve"> </w:t>
      </w:r>
      <w:r>
        <w:rPr>
          <w:sz w:val="18"/>
        </w:rPr>
        <w:t>chain.</w:t>
      </w:r>
    </w:p>
    <w:p w14:paraId="17293D5B" w14:textId="77777777" w:rsidR="00AA0918" w:rsidRDefault="00AA0918">
      <w:pPr>
        <w:rPr>
          <w:sz w:val="18"/>
        </w:rPr>
        <w:sectPr w:rsidR="00AA0918">
          <w:footerReference w:type="default" r:id="rId14"/>
          <w:pgSz w:w="12240" w:h="15840"/>
          <w:pgMar w:top="800" w:right="960" w:bottom="940" w:left="1200" w:header="0" w:footer="742" w:gutter="0"/>
          <w:pgNumType w:start="4"/>
          <w:cols w:space="720"/>
        </w:sectPr>
      </w:pPr>
    </w:p>
    <w:p w14:paraId="24237AE4" w14:textId="77777777" w:rsidR="00AA0918" w:rsidRDefault="00D33ADD">
      <w:pPr>
        <w:pStyle w:val="ListParagraph"/>
        <w:numPr>
          <w:ilvl w:val="0"/>
          <w:numId w:val="8"/>
        </w:numPr>
        <w:tabs>
          <w:tab w:val="left" w:pos="600"/>
        </w:tabs>
        <w:spacing w:before="76"/>
        <w:ind w:right="455"/>
        <w:jc w:val="both"/>
        <w:rPr>
          <w:sz w:val="18"/>
        </w:rPr>
      </w:pPr>
      <w:r>
        <w:rPr>
          <w:b/>
          <w:sz w:val="18"/>
        </w:rPr>
        <w:t xml:space="preserve">Do not </w:t>
      </w:r>
      <w:r>
        <w:rPr>
          <w:sz w:val="18"/>
        </w:rPr>
        <w:t>use the hoist if either hook is stretched, deformed, or has a broken or missing safety latch. Always replace the safety latch and/or the ho</w:t>
      </w:r>
      <w:r>
        <w:rPr>
          <w:sz w:val="18"/>
        </w:rPr>
        <w:t>ok before placing the hoist back in</w:t>
      </w:r>
      <w:r>
        <w:rPr>
          <w:spacing w:val="-22"/>
          <w:sz w:val="18"/>
        </w:rPr>
        <w:t xml:space="preserve"> </w:t>
      </w:r>
      <w:r>
        <w:rPr>
          <w:sz w:val="18"/>
        </w:rPr>
        <w:t>service.</w:t>
      </w:r>
    </w:p>
    <w:p w14:paraId="002E4477" w14:textId="77777777" w:rsidR="00AA0918" w:rsidRDefault="00D33ADD">
      <w:pPr>
        <w:pStyle w:val="ListParagraph"/>
        <w:numPr>
          <w:ilvl w:val="0"/>
          <w:numId w:val="8"/>
        </w:numPr>
        <w:tabs>
          <w:tab w:val="left" w:pos="600"/>
        </w:tabs>
        <w:spacing w:before="119"/>
        <w:rPr>
          <w:sz w:val="18"/>
        </w:rPr>
      </w:pPr>
      <w:r>
        <w:rPr>
          <w:b/>
          <w:sz w:val="18"/>
        </w:rPr>
        <w:t xml:space="preserve">Do not </w:t>
      </w:r>
      <w:r>
        <w:rPr>
          <w:sz w:val="18"/>
        </w:rPr>
        <w:t>heat treat and DO not weld any part of the Chain Hoist, especially the load</w:t>
      </w:r>
      <w:r>
        <w:rPr>
          <w:spacing w:val="-30"/>
          <w:sz w:val="18"/>
        </w:rPr>
        <w:t xml:space="preserve"> </w:t>
      </w:r>
      <w:r>
        <w:rPr>
          <w:sz w:val="18"/>
        </w:rPr>
        <w:t>chain.</w:t>
      </w:r>
    </w:p>
    <w:p w14:paraId="0A052F39" w14:textId="77777777" w:rsidR="00AA0918" w:rsidRDefault="00D33ADD">
      <w:pPr>
        <w:pStyle w:val="ListParagraph"/>
        <w:numPr>
          <w:ilvl w:val="0"/>
          <w:numId w:val="8"/>
        </w:numPr>
        <w:tabs>
          <w:tab w:val="left" w:pos="600"/>
        </w:tabs>
        <w:spacing w:before="122"/>
        <w:rPr>
          <w:sz w:val="18"/>
        </w:rPr>
      </w:pPr>
      <w:r>
        <w:rPr>
          <w:b/>
          <w:sz w:val="18"/>
        </w:rPr>
        <w:t xml:space="preserve">Do not </w:t>
      </w:r>
      <w:r>
        <w:rPr>
          <w:sz w:val="18"/>
        </w:rPr>
        <w:t>leave a load on the Chain Hoist</w:t>
      </w:r>
      <w:r>
        <w:rPr>
          <w:spacing w:val="-11"/>
          <w:sz w:val="18"/>
        </w:rPr>
        <w:t xml:space="preserve"> </w:t>
      </w:r>
      <w:r>
        <w:rPr>
          <w:sz w:val="18"/>
        </w:rPr>
        <w:t>unattended.</w:t>
      </w:r>
    </w:p>
    <w:p w14:paraId="03F154B6" w14:textId="77777777" w:rsidR="00AA0918" w:rsidRDefault="00D33ADD">
      <w:pPr>
        <w:pStyle w:val="ListParagraph"/>
        <w:numPr>
          <w:ilvl w:val="0"/>
          <w:numId w:val="8"/>
        </w:numPr>
        <w:tabs>
          <w:tab w:val="left" w:pos="600"/>
        </w:tabs>
        <w:spacing w:before="119"/>
        <w:rPr>
          <w:sz w:val="18"/>
        </w:rPr>
      </w:pPr>
      <w:r>
        <w:rPr>
          <w:b/>
          <w:sz w:val="18"/>
        </w:rPr>
        <w:t xml:space="preserve">Do not </w:t>
      </w:r>
      <w:r>
        <w:rPr>
          <w:sz w:val="18"/>
        </w:rPr>
        <w:t>shock load Chain Hoist, chain or</w:t>
      </w:r>
      <w:r>
        <w:rPr>
          <w:spacing w:val="-12"/>
          <w:sz w:val="18"/>
        </w:rPr>
        <w:t xml:space="preserve"> </w:t>
      </w:r>
      <w:r>
        <w:rPr>
          <w:sz w:val="18"/>
        </w:rPr>
        <w:t>hook.</w:t>
      </w:r>
    </w:p>
    <w:p w14:paraId="5C4B720B" w14:textId="77777777" w:rsidR="00AA0918" w:rsidRDefault="00D33ADD">
      <w:pPr>
        <w:pStyle w:val="ListParagraph"/>
        <w:numPr>
          <w:ilvl w:val="0"/>
          <w:numId w:val="8"/>
        </w:numPr>
        <w:tabs>
          <w:tab w:val="left" w:pos="600"/>
        </w:tabs>
        <w:spacing w:before="119"/>
        <w:ind w:right="445"/>
        <w:jc w:val="both"/>
        <w:rPr>
          <w:sz w:val="18"/>
        </w:rPr>
      </w:pPr>
      <w:r>
        <w:rPr>
          <w:b/>
          <w:sz w:val="18"/>
        </w:rPr>
        <w:t xml:space="preserve">Do not </w:t>
      </w:r>
      <w:r>
        <w:rPr>
          <w:sz w:val="18"/>
        </w:rPr>
        <w:t xml:space="preserve">operate the </w:t>
      </w:r>
      <w:r>
        <w:rPr>
          <w:sz w:val="18"/>
        </w:rPr>
        <w:t>Chain Hoist unless it is rigged to pull in a straight line from hook to hook, and the frame is allowed to freely swivel on the upper</w:t>
      </w:r>
      <w:r>
        <w:rPr>
          <w:spacing w:val="-3"/>
          <w:sz w:val="18"/>
        </w:rPr>
        <w:t xml:space="preserve"> </w:t>
      </w:r>
      <w:r>
        <w:rPr>
          <w:sz w:val="18"/>
        </w:rPr>
        <w:t>hook.</w:t>
      </w:r>
    </w:p>
    <w:p w14:paraId="5562F9D2" w14:textId="77777777" w:rsidR="00AA0918" w:rsidRDefault="00D33ADD">
      <w:pPr>
        <w:pStyle w:val="ListParagraph"/>
        <w:numPr>
          <w:ilvl w:val="0"/>
          <w:numId w:val="8"/>
        </w:numPr>
        <w:tabs>
          <w:tab w:val="left" w:pos="600"/>
        </w:tabs>
        <w:spacing w:before="122"/>
        <w:ind w:right="454"/>
        <w:jc w:val="both"/>
        <w:rPr>
          <w:sz w:val="18"/>
        </w:rPr>
      </w:pPr>
      <w:r>
        <w:rPr>
          <w:b/>
          <w:sz w:val="18"/>
        </w:rPr>
        <w:t xml:space="preserve">Do not </w:t>
      </w:r>
      <w:r>
        <w:rPr>
          <w:sz w:val="18"/>
        </w:rPr>
        <w:t>wrap the load chain around the load and hook onto itself as a choker chain or bring the load in contact with t</w:t>
      </w:r>
      <w:r>
        <w:rPr>
          <w:sz w:val="18"/>
        </w:rPr>
        <w:t>he Chain</w:t>
      </w:r>
      <w:r>
        <w:rPr>
          <w:spacing w:val="-7"/>
          <w:sz w:val="18"/>
        </w:rPr>
        <w:t xml:space="preserve"> </w:t>
      </w:r>
      <w:r>
        <w:rPr>
          <w:sz w:val="18"/>
        </w:rPr>
        <w:t>Hoist.</w:t>
      </w:r>
    </w:p>
    <w:p w14:paraId="5116E0D4" w14:textId="77777777" w:rsidR="00AA0918" w:rsidRDefault="00D33ADD">
      <w:pPr>
        <w:pStyle w:val="ListParagraph"/>
        <w:numPr>
          <w:ilvl w:val="0"/>
          <w:numId w:val="8"/>
        </w:numPr>
        <w:tabs>
          <w:tab w:val="left" w:pos="600"/>
        </w:tabs>
        <w:spacing w:before="118"/>
        <w:rPr>
          <w:sz w:val="18"/>
        </w:rPr>
      </w:pPr>
      <w:r>
        <w:rPr>
          <w:sz w:val="18"/>
        </w:rPr>
        <w:t>Do not use more than hand power to pull the hand</w:t>
      </w:r>
      <w:r>
        <w:rPr>
          <w:spacing w:val="-18"/>
          <w:sz w:val="18"/>
        </w:rPr>
        <w:t xml:space="preserve"> </w:t>
      </w:r>
      <w:r>
        <w:rPr>
          <w:sz w:val="18"/>
        </w:rPr>
        <w:t>chain.</w:t>
      </w:r>
    </w:p>
    <w:p w14:paraId="75BC024C" w14:textId="77777777" w:rsidR="00AA0918" w:rsidRDefault="00D33ADD">
      <w:pPr>
        <w:pStyle w:val="ListParagraph"/>
        <w:numPr>
          <w:ilvl w:val="0"/>
          <w:numId w:val="8"/>
        </w:numPr>
        <w:tabs>
          <w:tab w:val="left" w:pos="600"/>
        </w:tabs>
        <w:spacing w:before="120"/>
        <w:rPr>
          <w:sz w:val="18"/>
        </w:rPr>
      </w:pPr>
      <w:r>
        <w:rPr>
          <w:b/>
          <w:sz w:val="18"/>
        </w:rPr>
        <w:t xml:space="preserve">Do not </w:t>
      </w:r>
      <w:r>
        <w:rPr>
          <w:sz w:val="18"/>
        </w:rPr>
        <w:t>point load the hook – ensure hook is correctly position with the load at the optimum</w:t>
      </w:r>
      <w:r>
        <w:rPr>
          <w:spacing w:val="-32"/>
          <w:sz w:val="18"/>
        </w:rPr>
        <w:t xml:space="preserve"> </w:t>
      </w:r>
      <w:r>
        <w:rPr>
          <w:sz w:val="18"/>
        </w:rPr>
        <w:t>position</w:t>
      </w:r>
    </w:p>
    <w:p w14:paraId="48B12348" w14:textId="77777777" w:rsidR="00AA0918" w:rsidRDefault="00D33ADD">
      <w:pPr>
        <w:pStyle w:val="ListParagraph"/>
        <w:numPr>
          <w:ilvl w:val="0"/>
          <w:numId w:val="8"/>
        </w:numPr>
        <w:tabs>
          <w:tab w:val="left" w:pos="600"/>
        </w:tabs>
        <w:spacing w:before="122"/>
        <w:rPr>
          <w:sz w:val="18"/>
        </w:rPr>
      </w:pPr>
      <w:r>
        <w:rPr>
          <w:b/>
          <w:sz w:val="18"/>
        </w:rPr>
        <w:t xml:space="preserve">Do not </w:t>
      </w:r>
      <w:r>
        <w:rPr>
          <w:sz w:val="18"/>
        </w:rPr>
        <w:t>use spray lubricates in or near brake</w:t>
      </w:r>
      <w:r>
        <w:rPr>
          <w:spacing w:val="-13"/>
          <w:sz w:val="18"/>
        </w:rPr>
        <w:t xml:space="preserve"> </w:t>
      </w:r>
      <w:r>
        <w:rPr>
          <w:sz w:val="18"/>
        </w:rPr>
        <w:t>discs.</w:t>
      </w:r>
    </w:p>
    <w:p w14:paraId="4EA35CCB" w14:textId="77777777" w:rsidR="00AA0918" w:rsidRDefault="00D33ADD">
      <w:pPr>
        <w:pStyle w:val="ListParagraph"/>
        <w:numPr>
          <w:ilvl w:val="0"/>
          <w:numId w:val="8"/>
        </w:numPr>
        <w:tabs>
          <w:tab w:val="left" w:pos="600"/>
        </w:tabs>
        <w:spacing w:before="119"/>
        <w:rPr>
          <w:sz w:val="18"/>
        </w:rPr>
      </w:pPr>
      <w:r>
        <w:rPr>
          <w:b/>
          <w:sz w:val="18"/>
        </w:rPr>
        <w:t>Do</w:t>
      </w:r>
      <w:r>
        <w:rPr>
          <w:b/>
          <w:spacing w:val="-3"/>
          <w:sz w:val="18"/>
        </w:rPr>
        <w:t xml:space="preserve"> </w:t>
      </w:r>
      <w:r>
        <w:rPr>
          <w:b/>
          <w:sz w:val="18"/>
        </w:rPr>
        <w:t>not</w:t>
      </w:r>
      <w:r>
        <w:rPr>
          <w:b/>
          <w:spacing w:val="-1"/>
          <w:sz w:val="18"/>
        </w:rPr>
        <w:t xml:space="preserve"> </w:t>
      </w:r>
      <w:r>
        <w:rPr>
          <w:sz w:val="18"/>
        </w:rPr>
        <w:t>take up</w:t>
      </w:r>
      <w:r>
        <w:rPr>
          <w:spacing w:val="-2"/>
          <w:sz w:val="18"/>
        </w:rPr>
        <w:t xml:space="preserve"> </w:t>
      </w:r>
      <w:r>
        <w:rPr>
          <w:sz w:val="18"/>
        </w:rPr>
        <w:t>the</w:t>
      </w:r>
      <w:r>
        <w:rPr>
          <w:spacing w:val="-3"/>
          <w:sz w:val="18"/>
        </w:rPr>
        <w:t xml:space="preserve"> </w:t>
      </w:r>
      <w:r>
        <w:rPr>
          <w:sz w:val="18"/>
        </w:rPr>
        <w:t>load</w:t>
      </w:r>
      <w:r>
        <w:rPr>
          <w:spacing w:val="-5"/>
          <w:sz w:val="18"/>
        </w:rPr>
        <w:t xml:space="preserve"> </w:t>
      </w:r>
      <w:r>
        <w:rPr>
          <w:sz w:val="18"/>
        </w:rPr>
        <w:t>chain</w:t>
      </w:r>
      <w:r>
        <w:rPr>
          <w:spacing w:val="1"/>
          <w:sz w:val="18"/>
        </w:rPr>
        <w:t xml:space="preserve"> </w:t>
      </w:r>
      <w:r>
        <w:rPr>
          <w:sz w:val="18"/>
        </w:rPr>
        <w:t>t</w:t>
      </w:r>
      <w:r>
        <w:rPr>
          <w:sz w:val="18"/>
        </w:rPr>
        <w:t>o</w:t>
      </w:r>
      <w:r>
        <w:rPr>
          <w:spacing w:val="-3"/>
          <w:sz w:val="18"/>
        </w:rPr>
        <w:t xml:space="preserve"> </w:t>
      </w:r>
      <w:r>
        <w:rPr>
          <w:sz w:val="18"/>
        </w:rPr>
        <w:t>the</w:t>
      </w:r>
      <w:r>
        <w:rPr>
          <w:spacing w:val="-3"/>
          <w:sz w:val="18"/>
        </w:rPr>
        <w:t xml:space="preserve"> </w:t>
      </w:r>
      <w:r>
        <w:rPr>
          <w:sz w:val="18"/>
        </w:rPr>
        <w:t>point</w:t>
      </w:r>
      <w:r>
        <w:rPr>
          <w:spacing w:val="-1"/>
          <w:sz w:val="18"/>
        </w:rPr>
        <w:t xml:space="preserve"> </w:t>
      </w:r>
      <w:r>
        <w:rPr>
          <w:sz w:val="18"/>
        </w:rPr>
        <w:t>where</w:t>
      </w:r>
      <w:r>
        <w:rPr>
          <w:spacing w:val="1"/>
          <w:sz w:val="18"/>
        </w:rPr>
        <w:t xml:space="preserve"> </w:t>
      </w:r>
      <w:r>
        <w:rPr>
          <w:sz w:val="18"/>
        </w:rPr>
        <w:t>the</w:t>
      </w:r>
      <w:r>
        <w:rPr>
          <w:spacing w:val="-3"/>
          <w:sz w:val="18"/>
        </w:rPr>
        <w:t xml:space="preserve"> </w:t>
      </w:r>
      <w:r>
        <w:rPr>
          <w:sz w:val="18"/>
        </w:rPr>
        <w:t>end</w:t>
      </w:r>
      <w:r>
        <w:rPr>
          <w:spacing w:val="-3"/>
          <w:sz w:val="18"/>
        </w:rPr>
        <w:t xml:space="preserve"> </w:t>
      </w:r>
      <w:r>
        <w:rPr>
          <w:sz w:val="18"/>
        </w:rPr>
        <w:t>ring</w:t>
      </w:r>
      <w:r>
        <w:rPr>
          <w:spacing w:val="-2"/>
          <w:sz w:val="18"/>
        </w:rPr>
        <w:t xml:space="preserve"> </w:t>
      </w:r>
      <w:r>
        <w:rPr>
          <w:sz w:val="18"/>
        </w:rPr>
        <w:t>or</w:t>
      </w:r>
      <w:r>
        <w:rPr>
          <w:spacing w:val="-3"/>
          <w:sz w:val="18"/>
        </w:rPr>
        <w:t xml:space="preserve"> </w:t>
      </w:r>
      <w:r>
        <w:rPr>
          <w:sz w:val="18"/>
        </w:rPr>
        <w:t>lower</w:t>
      </w:r>
      <w:r>
        <w:rPr>
          <w:spacing w:val="1"/>
          <w:sz w:val="18"/>
        </w:rPr>
        <w:t xml:space="preserve"> </w:t>
      </w:r>
      <w:r>
        <w:rPr>
          <w:sz w:val="18"/>
        </w:rPr>
        <w:t>hook</w:t>
      </w:r>
      <w:r>
        <w:rPr>
          <w:spacing w:val="-1"/>
          <w:sz w:val="18"/>
        </w:rPr>
        <w:t xml:space="preserve"> </w:t>
      </w:r>
      <w:r>
        <w:rPr>
          <w:sz w:val="18"/>
        </w:rPr>
        <w:t>becomes</w:t>
      </w:r>
      <w:r>
        <w:rPr>
          <w:spacing w:val="-2"/>
          <w:sz w:val="18"/>
        </w:rPr>
        <w:t xml:space="preserve"> </w:t>
      </w:r>
      <w:r>
        <w:rPr>
          <w:sz w:val="18"/>
        </w:rPr>
        <w:t>jammed</w:t>
      </w:r>
      <w:r>
        <w:rPr>
          <w:spacing w:val="-3"/>
          <w:sz w:val="18"/>
        </w:rPr>
        <w:t xml:space="preserve"> </w:t>
      </w:r>
      <w:r>
        <w:rPr>
          <w:sz w:val="18"/>
        </w:rPr>
        <w:t>against</w:t>
      </w:r>
      <w:r>
        <w:rPr>
          <w:spacing w:val="-3"/>
          <w:sz w:val="18"/>
        </w:rPr>
        <w:t xml:space="preserve"> </w:t>
      </w:r>
      <w:r>
        <w:rPr>
          <w:sz w:val="18"/>
        </w:rPr>
        <w:t>the</w:t>
      </w:r>
      <w:r>
        <w:rPr>
          <w:spacing w:val="-2"/>
          <w:sz w:val="18"/>
        </w:rPr>
        <w:t xml:space="preserve"> </w:t>
      </w:r>
      <w:r>
        <w:rPr>
          <w:sz w:val="18"/>
        </w:rPr>
        <w:t>frame.</w:t>
      </w:r>
    </w:p>
    <w:p w14:paraId="6C2BB734" w14:textId="77777777" w:rsidR="00AA0918" w:rsidRDefault="00D33ADD">
      <w:pPr>
        <w:pStyle w:val="ListParagraph"/>
        <w:numPr>
          <w:ilvl w:val="0"/>
          <w:numId w:val="8"/>
        </w:numPr>
        <w:tabs>
          <w:tab w:val="left" w:pos="600"/>
        </w:tabs>
        <w:spacing w:before="119"/>
        <w:ind w:right="457"/>
        <w:jc w:val="both"/>
        <w:rPr>
          <w:sz w:val="18"/>
        </w:rPr>
      </w:pPr>
      <w:r>
        <w:rPr>
          <w:sz w:val="18"/>
        </w:rPr>
        <w:t>If the Chain hoist is difficult to operate, then the load exceeds the capacity of the hoist. Reduce load or select a hoist of larger</w:t>
      </w:r>
      <w:r>
        <w:rPr>
          <w:spacing w:val="-5"/>
          <w:sz w:val="18"/>
        </w:rPr>
        <w:t xml:space="preserve"> </w:t>
      </w:r>
      <w:r>
        <w:rPr>
          <w:sz w:val="18"/>
        </w:rPr>
        <w:t>capacity.</w:t>
      </w:r>
    </w:p>
    <w:p w14:paraId="64202F76" w14:textId="77777777" w:rsidR="00AA0918" w:rsidRDefault="00D33ADD">
      <w:pPr>
        <w:pStyle w:val="ListParagraph"/>
        <w:numPr>
          <w:ilvl w:val="0"/>
          <w:numId w:val="8"/>
        </w:numPr>
        <w:tabs>
          <w:tab w:val="left" w:pos="600"/>
        </w:tabs>
        <w:spacing w:before="122"/>
        <w:rPr>
          <w:sz w:val="18"/>
        </w:rPr>
      </w:pPr>
      <w:r>
        <w:rPr>
          <w:sz w:val="18"/>
        </w:rPr>
        <w:t xml:space="preserve">On hoists with the </w:t>
      </w:r>
      <w:r>
        <w:rPr>
          <w:sz w:val="18"/>
        </w:rPr>
        <w:t>overload warning Chain, do not use this device to measure load</w:t>
      </w:r>
      <w:r>
        <w:rPr>
          <w:spacing w:val="-25"/>
          <w:sz w:val="18"/>
        </w:rPr>
        <w:t xml:space="preserve"> </w:t>
      </w:r>
      <w:r>
        <w:rPr>
          <w:sz w:val="18"/>
        </w:rPr>
        <w:t>weight.</w:t>
      </w:r>
    </w:p>
    <w:p w14:paraId="41C9BF86" w14:textId="77777777" w:rsidR="00AA0918" w:rsidRDefault="00D33ADD">
      <w:pPr>
        <w:pStyle w:val="ListParagraph"/>
        <w:numPr>
          <w:ilvl w:val="0"/>
          <w:numId w:val="8"/>
        </w:numPr>
        <w:tabs>
          <w:tab w:val="left" w:pos="600"/>
        </w:tabs>
        <w:spacing w:before="119"/>
        <w:ind w:right="452"/>
        <w:jc w:val="both"/>
        <w:rPr>
          <w:sz w:val="18"/>
        </w:rPr>
      </w:pPr>
      <w:r>
        <w:rPr>
          <w:sz w:val="18"/>
        </w:rPr>
        <w:t>If a load hook has been distorted, due to an overload on the hoist, then the whole hoist may also be damaged. A hoist which has been overloaded must be withdrawn from service immediatel</w:t>
      </w:r>
      <w:r>
        <w:rPr>
          <w:sz w:val="18"/>
        </w:rPr>
        <w:t>y and tagged out until checked by a component</w:t>
      </w:r>
      <w:r>
        <w:rPr>
          <w:spacing w:val="-3"/>
          <w:sz w:val="18"/>
        </w:rPr>
        <w:t xml:space="preserve"> </w:t>
      </w:r>
      <w:r>
        <w:rPr>
          <w:sz w:val="18"/>
        </w:rPr>
        <w:t>person.</w:t>
      </w:r>
    </w:p>
    <w:p w14:paraId="73C5429B" w14:textId="77777777" w:rsidR="00AA0918" w:rsidRDefault="00AA0918">
      <w:pPr>
        <w:pStyle w:val="BodyText"/>
        <w:rPr>
          <w:sz w:val="20"/>
        </w:rPr>
      </w:pPr>
    </w:p>
    <w:p w14:paraId="719926B9" w14:textId="77777777" w:rsidR="00AA0918" w:rsidRDefault="00D33ADD">
      <w:pPr>
        <w:pStyle w:val="Heading1"/>
        <w:spacing w:before="168"/>
        <w:jc w:val="both"/>
      </w:pPr>
      <w:r>
        <w:t>WARNING SPECIAL NOTE FOR USER:</w:t>
      </w:r>
    </w:p>
    <w:p w14:paraId="1B6F6F23" w14:textId="77777777" w:rsidR="00AA0918" w:rsidRDefault="00D33ADD">
      <w:pPr>
        <w:pStyle w:val="BodyText"/>
        <w:spacing w:before="121"/>
        <w:ind w:left="240" w:right="444"/>
        <w:jc w:val="both"/>
      </w:pPr>
      <w:r>
        <w:t xml:space="preserve">TWISTING OF CHAIN ALR Chain hoist have multiple falls of load chain. THE LOAD CHAIN MUST BE INSPECTED FOR TWIST PRIOR TO EACH LIFT. If the chain hoist bottom hook has </w:t>
      </w:r>
      <w:r>
        <w:t>looped through the multi fall of load chain this can create a twist in the load chain that can damage the chain hoist and cause injury.</w:t>
      </w:r>
    </w:p>
    <w:p w14:paraId="1D0742CC" w14:textId="77777777" w:rsidR="00AA0918" w:rsidRDefault="00AA0918">
      <w:pPr>
        <w:pStyle w:val="BodyText"/>
        <w:rPr>
          <w:sz w:val="20"/>
        </w:rPr>
      </w:pPr>
    </w:p>
    <w:p w14:paraId="3A9A3E9D" w14:textId="0D3D3BA3" w:rsidR="00AA0918" w:rsidRDefault="00EA5C4B">
      <w:pPr>
        <w:pStyle w:val="BodyText"/>
        <w:spacing w:before="10"/>
        <w:rPr>
          <w:sz w:val="25"/>
        </w:rPr>
      </w:pPr>
      <w:r>
        <w:rPr>
          <w:noProof/>
        </w:rPr>
        <mc:AlternateContent>
          <mc:Choice Requires="wps">
            <w:drawing>
              <wp:anchor distT="0" distB="0" distL="114300" distR="114300" simplePos="0" relativeHeight="251664896" behindDoc="1" locked="0" layoutInCell="1" allowOverlap="1" wp14:anchorId="2B6BE51F" wp14:editId="7A00D6CC">
                <wp:simplePos x="0" y="0"/>
                <wp:positionH relativeFrom="page">
                  <wp:posOffset>860425</wp:posOffset>
                </wp:positionH>
                <wp:positionV relativeFrom="paragraph">
                  <wp:posOffset>217170</wp:posOffset>
                </wp:positionV>
                <wp:extent cx="6050915" cy="233045"/>
                <wp:effectExtent l="0" t="0" r="0" b="0"/>
                <wp:wrapTopAndBottom/>
                <wp:docPr id="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33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56430D" w14:textId="77777777" w:rsidR="00AA0918" w:rsidRDefault="00D33ADD">
                            <w:pPr>
                              <w:spacing w:before="20"/>
                              <w:ind w:left="80"/>
                              <w:rPr>
                                <w:b/>
                                <w:sz w:val="24"/>
                              </w:rPr>
                            </w:pPr>
                            <w:bookmarkStart w:id="41" w:name="1.3_Introduction"/>
                            <w:bookmarkEnd w:id="41"/>
                            <w:r>
                              <w:rPr>
                                <w:b/>
                                <w:sz w:val="24"/>
                              </w:rPr>
                              <w:t>1.3 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BE51F" id="Text Box 8" o:spid="_x0000_s1031" type="#_x0000_t202" style="position:absolute;margin-left:67.75pt;margin-top:17.1pt;width:476.45pt;height:18.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" filled="f" strokeweight=".48pt">
                <v:textbox inset="0,0,0,0">
                  <w:txbxContent>
                    <w:p w14:paraId="7756430D" w14:textId="77777777" w:rsidR="00AA0918" w:rsidRDefault="00D33ADD">
                      <w:pPr>
                        <w:spacing w:before="20"/>
                        <w:ind w:left="80"/>
                        <w:rPr>
                          <w:b/>
                          <w:sz w:val="24"/>
                        </w:rPr>
                      </w:pPr>
                      <w:bookmarkStart w:id="42" w:name="1.3_Introduction"/>
                      <w:bookmarkEnd w:id="42"/>
                      <w:r>
                        <w:rPr>
                          <w:b/>
                          <w:sz w:val="24"/>
                        </w:rPr>
                        <w:t>1.3 Introduction</w:t>
                      </w:r>
                    </w:p>
                  </w:txbxContent>
                </v:textbox>
                <w10:wrap type="topAndBottom" anchorx="page"/>
              </v:shape>
            </w:pict>
          </mc:Fallback>
        </mc:AlternateContent>
      </w:r>
    </w:p>
    <w:p w14:paraId="4A60D0D8" w14:textId="77777777" w:rsidR="00AA0918" w:rsidRDefault="00D33ADD">
      <w:pPr>
        <w:pStyle w:val="BodyText"/>
        <w:spacing w:before="91"/>
        <w:ind w:left="240" w:right="444"/>
        <w:jc w:val="both"/>
      </w:pPr>
      <w:r>
        <w:t>Congratulations on your ALR Chain Hoist. The ALR Chain Hoist you have chosen is a heavy-duty hoist</w:t>
      </w:r>
      <w:r>
        <w:t>, designed to retain its operational features under normal operating conditions. This manual contains instructions on installation, safety precautions, general operating procedures, maintenance instructions and parts breakdown. In order to achieve years of</w:t>
      </w:r>
      <w:r>
        <w:t xml:space="preserve"> satisfactory service from your ALR Chain Hoist a routine of careful operation, regular maintenance and lubrication should be applied as instructed within this ALR manual.</w:t>
      </w:r>
    </w:p>
    <w:p w14:paraId="7F38D711" w14:textId="77777777" w:rsidR="00AA0918" w:rsidRDefault="00D33ADD">
      <w:pPr>
        <w:pStyle w:val="BodyText"/>
        <w:spacing w:before="119"/>
        <w:ind w:left="240" w:right="445"/>
        <w:jc w:val="both"/>
      </w:pPr>
      <w:r>
        <w:t xml:space="preserve">Prior to the operation, installation or maintenance of your ALR Chain Hoist, please </w:t>
      </w:r>
      <w:r>
        <w:t>read all the contents contained within this manual. At all times only competent and experienced personnel should operate, install or maintain this hoist. Failure to comply with the instructions contained within this manual can result in both physical and/o</w:t>
      </w:r>
      <w:r>
        <w:t>r property damage. In keeping with statutory requirements, and best use for your ALR Chain</w:t>
      </w:r>
    </w:p>
    <w:p w14:paraId="429F96E5" w14:textId="77777777" w:rsidR="00AA0918" w:rsidRDefault="00D33ADD">
      <w:pPr>
        <w:pStyle w:val="BodyText"/>
        <w:spacing w:before="120"/>
        <w:ind w:left="240" w:right="448"/>
        <w:jc w:val="both"/>
      </w:pPr>
      <w:r>
        <w:t>We recommended a periodic maintenance check every 12 months via your ALR distributor. ALR’s experienced and competent personnel will perform a complete service inclu</w:t>
      </w:r>
      <w:r>
        <w:t>ding preventative maintenance, genuine spares and repairs service.</w:t>
      </w:r>
    </w:p>
    <w:p w14:paraId="7F6CA26F" w14:textId="77777777" w:rsidR="00AA0918" w:rsidRDefault="00D33ADD">
      <w:pPr>
        <w:pStyle w:val="BodyText"/>
        <w:spacing w:before="121"/>
        <w:ind w:left="240" w:right="447"/>
        <w:jc w:val="both"/>
      </w:pPr>
      <w:r>
        <w:t>On completion of installation, but prior to your ALR Chain Hoist being put into regular service, the following procedures should be carried out</w:t>
      </w:r>
      <w:r>
        <w:rPr>
          <w:spacing w:val="-9"/>
        </w:rPr>
        <w:t xml:space="preserve"> </w:t>
      </w:r>
      <w:r>
        <w:t>–</w:t>
      </w:r>
    </w:p>
    <w:p w14:paraId="05A074F6" w14:textId="77777777" w:rsidR="00AA0918" w:rsidRDefault="00D33ADD">
      <w:pPr>
        <w:pStyle w:val="ListParagraph"/>
        <w:numPr>
          <w:ilvl w:val="0"/>
          <w:numId w:val="9"/>
        </w:numPr>
        <w:tabs>
          <w:tab w:val="left" w:pos="440"/>
        </w:tabs>
        <w:spacing w:before="121"/>
        <w:rPr>
          <w:sz w:val="18"/>
        </w:rPr>
      </w:pPr>
      <w:r>
        <w:rPr>
          <w:sz w:val="18"/>
        </w:rPr>
        <w:t>Check that all joints and fasteners are tig</w:t>
      </w:r>
      <w:r>
        <w:rPr>
          <w:sz w:val="18"/>
        </w:rPr>
        <w:t>ht and</w:t>
      </w:r>
      <w:r>
        <w:rPr>
          <w:spacing w:val="-14"/>
          <w:sz w:val="18"/>
        </w:rPr>
        <w:t xml:space="preserve"> </w:t>
      </w:r>
      <w:r>
        <w:rPr>
          <w:sz w:val="18"/>
        </w:rPr>
        <w:t>secure.</w:t>
      </w:r>
    </w:p>
    <w:p w14:paraId="77B3C5EC" w14:textId="77777777" w:rsidR="00AA0918" w:rsidRDefault="00D33ADD">
      <w:pPr>
        <w:pStyle w:val="ListParagraph"/>
        <w:numPr>
          <w:ilvl w:val="0"/>
          <w:numId w:val="9"/>
        </w:numPr>
        <w:tabs>
          <w:tab w:val="left" w:pos="440"/>
        </w:tabs>
        <w:spacing w:before="120"/>
        <w:rPr>
          <w:sz w:val="18"/>
        </w:rPr>
      </w:pPr>
      <w:r>
        <w:rPr>
          <w:sz w:val="18"/>
        </w:rPr>
        <w:t>Operate</w:t>
      </w:r>
      <w:r>
        <w:rPr>
          <w:spacing w:val="-3"/>
          <w:sz w:val="18"/>
        </w:rPr>
        <w:t xml:space="preserve"> </w:t>
      </w:r>
      <w:r>
        <w:rPr>
          <w:sz w:val="18"/>
        </w:rPr>
        <w:t>the</w:t>
      </w:r>
      <w:r>
        <w:rPr>
          <w:spacing w:val="-2"/>
          <w:sz w:val="18"/>
        </w:rPr>
        <w:t xml:space="preserve"> </w:t>
      </w:r>
      <w:r>
        <w:rPr>
          <w:sz w:val="18"/>
        </w:rPr>
        <w:t>hoist</w:t>
      </w:r>
      <w:r>
        <w:rPr>
          <w:spacing w:val="-2"/>
          <w:sz w:val="18"/>
        </w:rPr>
        <w:t xml:space="preserve"> </w:t>
      </w:r>
      <w:r>
        <w:rPr>
          <w:sz w:val="18"/>
        </w:rPr>
        <w:t>with both</w:t>
      </w:r>
      <w:r>
        <w:rPr>
          <w:spacing w:val="-4"/>
          <w:sz w:val="18"/>
        </w:rPr>
        <w:t xml:space="preserve"> </w:t>
      </w:r>
      <w:r>
        <w:rPr>
          <w:sz w:val="18"/>
        </w:rPr>
        <w:t>no</w:t>
      </w:r>
      <w:r>
        <w:rPr>
          <w:spacing w:val="1"/>
          <w:sz w:val="18"/>
        </w:rPr>
        <w:t xml:space="preserve"> </w:t>
      </w:r>
      <w:r>
        <w:rPr>
          <w:sz w:val="18"/>
        </w:rPr>
        <w:t>load</w:t>
      </w:r>
      <w:r>
        <w:rPr>
          <w:spacing w:val="-2"/>
          <w:sz w:val="18"/>
        </w:rPr>
        <w:t xml:space="preserve"> </w:t>
      </w:r>
      <w:r>
        <w:rPr>
          <w:sz w:val="18"/>
        </w:rPr>
        <w:t>and</w:t>
      </w:r>
      <w:r>
        <w:rPr>
          <w:spacing w:val="-3"/>
          <w:sz w:val="18"/>
        </w:rPr>
        <w:t xml:space="preserve"> </w:t>
      </w:r>
      <w:r>
        <w:rPr>
          <w:sz w:val="18"/>
        </w:rPr>
        <w:t>full</w:t>
      </w:r>
      <w:r>
        <w:rPr>
          <w:spacing w:val="-2"/>
          <w:sz w:val="18"/>
        </w:rPr>
        <w:t xml:space="preserve"> </w:t>
      </w:r>
      <w:r>
        <w:rPr>
          <w:sz w:val="18"/>
        </w:rPr>
        <w:t>load,</w:t>
      </w:r>
      <w:r>
        <w:rPr>
          <w:spacing w:val="-2"/>
          <w:sz w:val="18"/>
        </w:rPr>
        <w:t xml:space="preserve"> </w:t>
      </w:r>
      <w:r>
        <w:rPr>
          <w:sz w:val="18"/>
        </w:rPr>
        <w:t>and check</w:t>
      </w:r>
      <w:r>
        <w:rPr>
          <w:spacing w:val="-4"/>
          <w:sz w:val="18"/>
        </w:rPr>
        <w:t xml:space="preserve"> </w:t>
      </w:r>
      <w:r>
        <w:rPr>
          <w:sz w:val="18"/>
        </w:rPr>
        <w:t>that</w:t>
      </w:r>
      <w:r>
        <w:rPr>
          <w:spacing w:val="-2"/>
          <w:sz w:val="18"/>
        </w:rPr>
        <w:t xml:space="preserve"> </w:t>
      </w:r>
      <w:r>
        <w:rPr>
          <w:sz w:val="18"/>
        </w:rPr>
        <w:t>the</w:t>
      </w:r>
      <w:r>
        <w:rPr>
          <w:spacing w:val="-2"/>
          <w:sz w:val="18"/>
        </w:rPr>
        <w:t xml:space="preserve"> </w:t>
      </w:r>
      <w:r>
        <w:rPr>
          <w:sz w:val="18"/>
        </w:rPr>
        <w:t>operation</w:t>
      </w:r>
      <w:r>
        <w:rPr>
          <w:spacing w:val="-3"/>
          <w:sz w:val="18"/>
        </w:rPr>
        <w:t xml:space="preserve"> </w:t>
      </w:r>
      <w:r>
        <w:rPr>
          <w:sz w:val="18"/>
        </w:rPr>
        <w:t>is</w:t>
      </w:r>
      <w:r>
        <w:rPr>
          <w:spacing w:val="-1"/>
          <w:sz w:val="18"/>
        </w:rPr>
        <w:t xml:space="preserve"> </w:t>
      </w:r>
      <w:r>
        <w:rPr>
          <w:sz w:val="18"/>
        </w:rPr>
        <w:t>smooth</w:t>
      </w:r>
      <w:r>
        <w:rPr>
          <w:spacing w:val="-4"/>
          <w:sz w:val="18"/>
        </w:rPr>
        <w:t xml:space="preserve"> </w:t>
      </w:r>
      <w:r>
        <w:rPr>
          <w:sz w:val="18"/>
        </w:rPr>
        <w:t>at all</w:t>
      </w:r>
      <w:r>
        <w:rPr>
          <w:spacing w:val="-3"/>
          <w:sz w:val="18"/>
        </w:rPr>
        <w:t xml:space="preserve"> </w:t>
      </w:r>
      <w:r>
        <w:rPr>
          <w:sz w:val="18"/>
        </w:rPr>
        <w:t>times.</w:t>
      </w:r>
    </w:p>
    <w:p w14:paraId="46BCF6A7" w14:textId="77777777" w:rsidR="00AA0918" w:rsidRDefault="00D33ADD">
      <w:pPr>
        <w:pStyle w:val="ListParagraph"/>
        <w:numPr>
          <w:ilvl w:val="0"/>
          <w:numId w:val="9"/>
        </w:numPr>
        <w:tabs>
          <w:tab w:val="left" w:pos="440"/>
        </w:tabs>
        <w:spacing w:before="119"/>
        <w:rPr>
          <w:sz w:val="18"/>
        </w:rPr>
      </w:pPr>
      <w:r>
        <w:rPr>
          <w:sz w:val="18"/>
        </w:rPr>
        <w:t>Check operation of hoist brake, under light load and full load</w:t>
      </w:r>
      <w:r>
        <w:rPr>
          <w:spacing w:val="-20"/>
          <w:sz w:val="18"/>
        </w:rPr>
        <w:t xml:space="preserve"> </w:t>
      </w:r>
      <w:r>
        <w:rPr>
          <w:sz w:val="18"/>
        </w:rPr>
        <w:t>conditions.</w:t>
      </w:r>
    </w:p>
    <w:p w14:paraId="5A4F51B0" w14:textId="77777777" w:rsidR="00AA0918" w:rsidRDefault="00D33ADD">
      <w:pPr>
        <w:pStyle w:val="ListParagraph"/>
        <w:numPr>
          <w:ilvl w:val="0"/>
          <w:numId w:val="9"/>
        </w:numPr>
        <w:tabs>
          <w:tab w:val="left" w:pos="440"/>
        </w:tabs>
        <w:spacing w:before="120"/>
        <w:rPr>
          <w:sz w:val="18"/>
        </w:rPr>
      </w:pPr>
      <w:r>
        <w:rPr>
          <w:sz w:val="18"/>
        </w:rPr>
        <w:t xml:space="preserve">Traveling units - run throughout the full extent of the </w:t>
      </w:r>
      <w:r>
        <w:rPr>
          <w:sz w:val="18"/>
        </w:rPr>
        <w:t>runway, ensuring adequate clearance at all</w:t>
      </w:r>
      <w:r>
        <w:rPr>
          <w:spacing w:val="-29"/>
          <w:sz w:val="18"/>
        </w:rPr>
        <w:t xml:space="preserve"> </w:t>
      </w:r>
      <w:r>
        <w:rPr>
          <w:sz w:val="18"/>
        </w:rPr>
        <w:t>times.</w:t>
      </w:r>
    </w:p>
    <w:p w14:paraId="2FFDB1CB" w14:textId="77777777" w:rsidR="00AA0918" w:rsidRDefault="00D33ADD">
      <w:pPr>
        <w:pStyle w:val="ListParagraph"/>
        <w:numPr>
          <w:ilvl w:val="0"/>
          <w:numId w:val="9"/>
        </w:numPr>
        <w:tabs>
          <w:tab w:val="left" w:pos="454"/>
        </w:tabs>
        <w:spacing w:before="121"/>
        <w:ind w:left="240" w:right="451" w:firstLine="0"/>
        <w:rPr>
          <w:sz w:val="18"/>
        </w:rPr>
      </w:pPr>
      <w:r>
        <w:rPr>
          <w:sz w:val="18"/>
        </w:rPr>
        <w:t>Please ensure your ALR Test Certificate has been stored and the unit(s) have been placed in your lifting register for future</w:t>
      </w:r>
      <w:r>
        <w:rPr>
          <w:spacing w:val="-5"/>
          <w:sz w:val="18"/>
        </w:rPr>
        <w:t xml:space="preserve"> </w:t>
      </w:r>
      <w:r>
        <w:rPr>
          <w:sz w:val="18"/>
        </w:rPr>
        <w:t>reference.</w:t>
      </w:r>
    </w:p>
    <w:p w14:paraId="329A7EF4" w14:textId="77777777" w:rsidR="00AA0918" w:rsidRDefault="00AA0918">
      <w:pPr>
        <w:rPr>
          <w:sz w:val="18"/>
        </w:rPr>
        <w:sectPr w:rsidR="00AA0918">
          <w:pgSz w:w="12240" w:h="15840"/>
          <w:pgMar w:top="860" w:right="960" w:bottom="940" w:left="1200" w:header="0" w:footer="742" w:gutter="0"/>
          <w:cols w:space="720"/>
        </w:sectPr>
      </w:pPr>
    </w:p>
    <w:p w14:paraId="6C05380C" w14:textId="61B6300B" w:rsidR="00AA0918" w:rsidRDefault="00EA5C4B">
      <w:pPr>
        <w:pStyle w:val="BodyText"/>
        <w:ind w:left="150"/>
        <w:rPr>
          <w:sz w:val="20"/>
        </w:rPr>
      </w:pPr>
      <w:r>
        <w:rPr>
          <w:noProof/>
          <w:sz w:val="20"/>
        </w:rPr>
        <mc:AlternateContent>
          <mc:Choice Requires="wps">
            <w:drawing>
              <wp:inline distT="0" distB="0" distL="0" distR="0" wp14:anchorId="65419713" wp14:editId="6D5E9CE7">
                <wp:extent cx="6050915" cy="233045"/>
                <wp:effectExtent l="9525" t="9525" r="6985" b="5080"/>
                <wp:docPr id="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33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F55843" w14:textId="77777777" w:rsidR="00AA0918" w:rsidRDefault="00D33ADD">
                            <w:pPr>
                              <w:spacing w:before="19"/>
                              <w:ind w:left="80"/>
                              <w:rPr>
                                <w:b/>
                                <w:sz w:val="24"/>
                              </w:rPr>
                            </w:pPr>
                            <w:bookmarkStart w:id="43" w:name="1.4_WARNING_LABEL"/>
                            <w:bookmarkEnd w:id="43"/>
                            <w:r>
                              <w:rPr>
                                <w:b/>
                                <w:sz w:val="24"/>
                              </w:rPr>
                              <w:t>1.4 WARNING LABEL</w:t>
                            </w:r>
                          </w:p>
                        </w:txbxContent>
                      </wps:txbx>
                      <wps:bodyPr rot="0" vert="horz" wrap="square" lIns="0" tIns="0" rIns="0" bIns="0" anchor="t" anchorCtr="0" upright="1">
                        <a:noAutofit/>
                      </wps:bodyPr>
                    </wps:wsp>
                  </a:graphicData>
                </a:graphic>
              </wp:inline>
            </w:drawing>
          </mc:Choice>
          <mc:Fallback>
            <w:pict>
              <v:shape w14:anchorId="65419713" id="Text Box 50" o:spid="_x0000_s1032" type="#_x0000_t202" style="width:476.45pt;height:1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" filled="f" strokeweight=".48pt">
                <v:textbox inset="0,0,0,0">
                  <w:txbxContent>
                    <w:p w14:paraId="06F55843" w14:textId="77777777" w:rsidR="00AA0918" w:rsidRDefault="00D33ADD">
                      <w:pPr>
                        <w:spacing w:before="19"/>
                        <w:ind w:left="80"/>
                        <w:rPr>
                          <w:b/>
                          <w:sz w:val="24"/>
                        </w:rPr>
                      </w:pPr>
                      <w:bookmarkStart w:id="44" w:name="1.4_WARNING_LABEL"/>
                      <w:bookmarkEnd w:id="44"/>
                      <w:r>
                        <w:rPr>
                          <w:b/>
                          <w:sz w:val="24"/>
                        </w:rPr>
                        <w:t>1.4 WARNING LABEL</w:t>
                      </w:r>
                    </w:p>
                  </w:txbxContent>
                </v:textbox>
                <w10:anchorlock/>
              </v:shape>
            </w:pict>
          </mc:Fallback>
        </mc:AlternateContent>
      </w:r>
    </w:p>
    <w:p w14:paraId="1F44034C" w14:textId="77777777" w:rsidR="00AA0918" w:rsidRDefault="00AA0918">
      <w:pPr>
        <w:pStyle w:val="BodyText"/>
        <w:spacing w:before="3"/>
        <w:rPr>
          <w:sz w:val="27"/>
        </w:rPr>
      </w:pPr>
    </w:p>
    <w:p w14:paraId="0F3F337C" w14:textId="77777777" w:rsidR="00AA0918" w:rsidRDefault="00D33ADD">
      <w:pPr>
        <w:pStyle w:val="Heading5"/>
        <w:spacing w:before="94"/>
        <w:ind w:right="505"/>
        <w:jc w:val="left"/>
      </w:pPr>
      <w:r>
        <w:t>The warning label illustrated below in Figure 1 is supplied with each hoist shipped from factory. Read and obey all warning attached to this hoist. Label is not shown actual size.</w:t>
      </w:r>
    </w:p>
    <w:p w14:paraId="06A6CA5B" w14:textId="77777777" w:rsidR="00AA0918" w:rsidRDefault="00AA0918">
      <w:pPr>
        <w:pStyle w:val="BodyText"/>
        <w:rPr>
          <w:b/>
          <w:sz w:val="20"/>
        </w:rPr>
      </w:pPr>
    </w:p>
    <w:p w14:paraId="47ADC246" w14:textId="77777777" w:rsidR="00AA0918" w:rsidRDefault="00D33ADD">
      <w:pPr>
        <w:pStyle w:val="BodyText"/>
        <w:spacing w:before="7"/>
        <w:rPr>
          <w:b/>
          <w:sz w:val="16"/>
        </w:rPr>
      </w:pPr>
      <w:r>
        <w:rPr>
          <w:noProof/>
        </w:rPr>
        <w:drawing>
          <wp:anchor distT="0" distB="0" distL="0" distR="0" simplePos="0" relativeHeight="251635200" behindDoc="0" locked="0" layoutInCell="1" allowOverlap="1" wp14:anchorId="5AF2DBCE" wp14:editId="31E75863">
            <wp:simplePos x="0" y="0"/>
            <wp:positionH relativeFrom="page">
              <wp:posOffset>2308860</wp:posOffset>
            </wp:positionH>
            <wp:positionV relativeFrom="paragraph">
              <wp:posOffset>145415</wp:posOffset>
            </wp:positionV>
            <wp:extent cx="3119120" cy="195453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5" cstate="print"/>
                    <a:stretch>
                      <a:fillRect/>
                    </a:stretch>
                  </pic:blipFill>
                  <pic:spPr>
                    <a:xfrm>
                      <a:off x="0" y="0"/>
                      <a:ext cx="3119411" cy="1954529"/>
                    </a:xfrm>
                    <a:prstGeom prst="rect">
                      <a:avLst/>
                    </a:prstGeom>
                  </pic:spPr>
                </pic:pic>
              </a:graphicData>
            </a:graphic>
          </wp:anchor>
        </w:drawing>
      </w:r>
    </w:p>
    <w:p w14:paraId="7002E0A0" w14:textId="77777777" w:rsidR="00AA0918" w:rsidRDefault="00AA0918">
      <w:pPr>
        <w:pStyle w:val="BodyText"/>
        <w:spacing w:before="11"/>
        <w:rPr>
          <w:b/>
          <w:sz w:val="27"/>
        </w:rPr>
      </w:pPr>
    </w:p>
    <w:p w14:paraId="39705B3A" w14:textId="77777777" w:rsidR="00AA0918" w:rsidRDefault="00D33ADD">
      <w:pPr>
        <w:spacing w:before="93"/>
        <w:ind w:left="1599" w:right="1814"/>
        <w:jc w:val="center"/>
        <w:rPr>
          <w:sz w:val="20"/>
        </w:rPr>
      </w:pPr>
      <w:r>
        <w:rPr>
          <w:i/>
          <w:sz w:val="20"/>
        </w:rPr>
        <w:t xml:space="preserve">Figure 1 </w:t>
      </w:r>
      <w:r>
        <w:rPr>
          <w:sz w:val="20"/>
        </w:rPr>
        <w:t>Warning Label Attached to Chain Hoist (shown larger for legibility)</w:t>
      </w:r>
    </w:p>
    <w:p w14:paraId="266898B6" w14:textId="77777777" w:rsidR="00AA0918" w:rsidRDefault="00AA0918">
      <w:pPr>
        <w:pStyle w:val="BodyText"/>
        <w:rPr>
          <w:sz w:val="20"/>
        </w:rPr>
      </w:pPr>
    </w:p>
    <w:p w14:paraId="15B75363" w14:textId="77777777" w:rsidR="00AA0918" w:rsidRDefault="00AA0918">
      <w:pPr>
        <w:pStyle w:val="BodyText"/>
        <w:rPr>
          <w:sz w:val="20"/>
        </w:rPr>
      </w:pPr>
    </w:p>
    <w:p w14:paraId="3506CB91" w14:textId="0B842ECD" w:rsidR="00AA0918" w:rsidRDefault="00EA5C4B">
      <w:pPr>
        <w:pStyle w:val="BodyText"/>
        <w:spacing w:before="10"/>
        <w:rPr>
          <w:sz w:val="27"/>
        </w:rPr>
      </w:pPr>
      <w:r>
        <w:rPr>
          <w:noProof/>
        </w:rPr>
        <mc:AlternateContent>
          <mc:Choice Requires="wps">
            <w:drawing>
              <wp:anchor distT="0" distB="0" distL="114300" distR="114300" simplePos="0" relativeHeight="251665920" behindDoc="1" locked="0" layoutInCell="1" allowOverlap="1" wp14:anchorId="13368CAF" wp14:editId="7931EDFE">
                <wp:simplePos x="0" y="0"/>
                <wp:positionH relativeFrom="page">
                  <wp:posOffset>860425</wp:posOffset>
                </wp:positionH>
                <wp:positionV relativeFrom="paragraph">
                  <wp:posOffset>231140</wp:posOffset>
                </wp:positionV>
                <wp:extent cx="6050915" cy="233045"/>
                <wp:effectExtent l="0" t="0" r="0" b="0"/>
                <wp:wrapTopAndBottom/>
                <wp:docPr id="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33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36832E" w14:textId="77777777" w:rsidR="00AA0918" w:rsidRDefault="00D33ADD">
                            <w:pPr>
                              <w:spacing w:before="19"/>
                              <w:ind w:left="80"/>
                              <w:rPr>
                                <w:b/>
                                <w:sz w:val="24"/>
                              </w:rPr>
                            </w:pPr>
                            <w:bookmarkStart w:id="45" w:name="2.0_UNPACKING"/>
                            <w:bookmarkEnd w:id="45"/>
                            <w:r>
                              <w:rPr>
                                <w:b/>
                                <w:sz w:val="24"/>
                              </w:rPr>
                              <w:t>2.0 UNPACKING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68CAF" id="Text Box 10" o:spid="_x0000_s1033" type="#_x0000_t202" style="position:absolute;margin-left:67.75pt;margin-top:18.2pt;width:476.45pt;height:18.3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" filled="f" strokeweight=".48pt">
                <v:textbox inset="0,0,0,0">
                  <w:txbxContent>
                    <w:p w14:paraId="1336832E" w14:textId="77777777" w:rsidR="00AA0918" w:rsidRDefault="00D33ADD">
                      <w:pPr>
                        <w:spacing w:before="19"/>
                        <w:ind w:left="80"/>
                        <w:rPr>
                          <w:b/>
                          <w:sz w:val="24"/>
                        </w:rPr>
                      </w:pPr>
                      <w:bookmarkStart w:id="46" w:name="2.0_UNPACKING"/>
                      <w:bookmarkEnd w:id="46"/>
                      <w:r>
                        <w:rPr>
                          <w:b/>
                          <w:sz w:val="24"/>
                        </w:rPr>
                        <w:t>2.0 UNPACKING</w:t>
                      </w:r>
                    </w:p>
                  </w:txbxContent>
                </v:textbox>
                <w10:wrap type="topAndBottom" anchorx="page"/>
              </v:shape>
            </w:pict>
          </mc:Fallback>
        </mc:AlternateContent>
      </w:r>
    </w:p>
    <w:p w14:paraId="60BC41E8" w14:textId="77777777" w:rsidR="00AA0918" w:rsidRDefault="00D33ADD">
      <w:pPr>
        <w:pStyle w:val="BodyText"/>
        <w:spacing w:before="92"/>
        <w:ind w:left="240" w:right="447"/>
        <w:jc w:val="both"/>
      </w:pPr>
      <w:r>
        <w:t xml:space="preserve">Open carton and check for shipping damage. Report any damage immediately to your distributor and shipping agent. Do not discard any shipping material </w:t>
      </w:r>
      <w:r>
        <w:t>until the Chain Hoist is assembled and running properly. Read this entire instruction manual thoroughly for set-up, maintenance and safety instructions.</w:t>
      </w:r>
    </w:p>
    <w:p w14:paraId="31393F05" w14:textId="77777777" w:rsidR="00AA0918" w:rsidRDefault="00AA0918">
      <w:pPr>
        <w:pStyle w:val="BodyText"/>
        <w:rPr>
          <w:sz w:val="20"/>
        </w:rPr>
      </w:pPr>
    </w:p>
    <w:p w14:paraId="7C335F35" w14:textId="77777777" w:rsidR="00AA0918" w:rsidRDefault="00AA0918">
      <w:pPr>
        <w:pStyle w:val="BodyText"/>
        <w:spacing w:before="3"/>
        <w:rPr>
          <w:sz w:val="27"/>
        </w:rPr>
      </w:pPr>
    </w:p>
    <w:p w14:paraId="59D85D87" w14:textId="77777777" w:rsidR="00AA0918" w:rsidRDefault="00D33ADD">
      <w:pPr>
        <w:pStyle w:val="Heading1"/>
        <w:spacing w:before="1"/>
      </w:pPr>
      <w:bookmarkStart w:id="47" w:name="_TOC_250010"/>
      <w:bookmarkEnd w:id="47"/>
      <w:r>
        <w:t>2.1 CONTENT OF CARTON</w:t>
      </w:r>
    </w:p>
    <w:p w14:paraId="5C88E5D3" w14:textId="77777777" w:rsidR="00AA0918" w:rsidRDefault="00D33ADD">
      <w:pPr>
        <w:pStyle w:val="BodyText"/>
        <w:tabs>
          <w:tab w:val="left" w:pos="599"/>
        </w:tabs>
        <w:spacing w:before="118" w:line="207" w:lineRule="exact"/>
        <w:ind w:left="240"/>
      </w:pPr>
      <w:r>
        <w:t>1</w:t>
      </w:r>
      <w:r>
        <w:tab/>
        <w:t>Manual Chain</w:t>
      </w:r>
      <w:r>
        <w:rPr>
          <w:spacing w:val="-5"/>
        </w:rPr>
        <w:t xml:space="preserve"> </w:t>
      </w:r>
      <w:r>
        <w:t>Hoist</w:t>
      </w:r>
    </w:p>
    <w:p w14:paraId="0AE5AB12" w14:textId="77777777" w:rsidR="00AA0918" w:rsidRDefault="00D33ADD">
      <w:pPr>
        <w:pStyle w:val="BodyText"/>
        <w:tabs>
          <w:tab w:val="left" w:pos="599"/>
        </w:tabs>
        <w:spacing w:line="206" w:lineRule="exact"/>
        <w:ind w:left="240"/>
      </w:pPr>
      <w:r>
        <w:t>1</w:t>
      </w:r>
      <w:r>
        <w:tab/>
        <w:t>Owner’s Manual</w:t>
      </w:r>
    </w:p>
    <w:p w14:paraId="27E075BB" w14:textId="77777777" w:rsidR="00AA0918" w:rsidRDefault="00D33ADD">
      <w:pPr>
        <w:pStyle w:val="BodyText"/>
        <w:tabs>
          <w:tab w:val="left" w:pos="599"/>
        </w:tabs>
        <w:spacing w:line="207" w:lineRule="exact"/>
        <w:ind w:left="240"/>
      </w:pPr>
      <w:r>
        <w:t>1</w:t>
      </w:r>
      <w:r>
        <w:tab/>
        <w:t>Test</w:t>
      </w:r>
      <w:r>
        <w:rPr>
          <w:spacing w:val="-1"/>
        </w:rPr>
        <w:t xml:space="preserve"> </w:t>
      </w:r>
      <w:r>
        <w:t>certificate</w:t>
      </w:r>
    </w:p>
    <w:p w14:paraId="69115681" w14:textId="77777777" w:rsidR="00AA0918" w:rsidRDefault="00AA0918">
      <w:pPr>
        <w:pStyle w:val="BodyText"/>
        <w:rPr>
          <w:sz w:val="20"/>
        </w:rPr>
      </w:pPr>
    </w:p>
    <w:p w14:paraId="59308F51" w14:textId="77777777" w:rsidR="00AA0918" w:rsidRDefault="00AA0918">
      <w:pPr>
        <w:pStyle w:val="BodyText"/>
        <w:rPr>
          <w:sz w:val="20"/>
        </w:rPr>
      </w:pPr>
    </w:p>
    <w:p w14:paraId="36F70B51" w14:textId="4C383224" w:rsidR="00AA0918" w:rsidRDefault="00EA5C4B">
      <w:pPr>
        <w:pStyle w:val="BodyText"/>
        <w:spacing w:before="8"/>
        <w:rPr>
          <w:sz w:val="20"/>
        </w:rPr>
      </w:pPr>
      <w:r>
        <w:rPr>
          <w:noProof/>
        </w:rPr>
        <mc:AlternateContent>
          <mc:Choice Requires="wps">
            <w:drawing>
              <wp:anchor distT="0" distB="0" distL="114300" distR="114300" simplePos="0" relativeHeight="251666944" behindDoc="1" locked="0" layoutInCell="1" allowOverlap="1" wp14:anchorId="2EBFCA53" wp14:editId="3653E9AC">
                <wp:simplePos x="0" y="0"/>
                <wp:positionH relativeFrom="page">
                  <wp:posOffset>860425</wp:posOffset>
                </wp:positionH>
                <wp:positionV relativeFrom="paragraph">
                  <wp:posOffset>179070</wp:posOffset>
                </wp:positionV>
                <wp:extent cx="6050915" cy="206375"/>
                <wp:effectExtent l="0" t="0" r="0" b="0"/>
                <wp:wrapTopAndBottom/>
                <wp:docPr id="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063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982E9" w14:textId="77777777" w:rsidR="00AA0918" w:rsidRDefault="00D33ADD">
                            <w:pPr>
                              <w:spacing w:before="19"/>
                              <w:ind w:left="80"/>
                              <w:rPr>
                                <w:b/>
                                <w:sz w:val="24"/>
                              </w:rPr>
                            </w:pPr>
                            <w:r>
                              <w:rPr>
                                <w:b/>
                                <w:sz w:val="24"/>
                              </w:rPr>
                              <w:t>3.0 PRE-OPERATION</w:t>
                            </w:r>
                            <w:r>
                              <w:rPr>
                                <w:b/>
                                <w:sz w:val="24"/>
                              </w:rPr>
                              <w:t xml:space="preserve"> 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FCA53" id="Text Box 11" o:spid="_x0000_s1034" type="#_x0000_t202" style="position:absolute;margin-left:67.75pt;margin-top:14.1pt;width:476.45pt;height:16.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" filled="f" strokeweight=".48pt">
                <v:textbox inset="0,0,0,0">
                  <w:txbxContent>
                    <w:p w14:paraId="6A2982E9" w14:textId="77777777" w:rsidR="00AA0918" w:rsidRDefault="00D33ADD">
                      <w:pPr>
                        <w:spacing w:before="19"/>
                        <w:ind w:left="80"/>
                        <w:rPr>
                          <w:b/>
                          <w:sz w:val="24"/>
                        </w:rPr>
                      </w:pPr>
                      <w:r>
                        <w:rPr>
                          <w:b/>
                          <w:sz w:val="24"/>
                        </w:rPr>
                        <w:t>3.0 PRE-OPERATION</w:t>
                      </w:r>
                      <w:r>
                        <w:rPr>
                          <w:b/>
                          <w:sz w:val="24"/>
                        </w:rPr>
                        <w:t xml:space="preserve"> INSPECTION</w:t>
                      </w:r>
                    </w:p>
                  </w:txbxContent>
                </v:textbox>
                <w10:wrap type="topAndBottom" anchorx="page"/>
              </v:shape>
            </w:pict>
          </mc:Fallback>
        </mc:AlternateContent>
      </w:r>
    </w:p>
    <w:p w14:paraId="3E79E3B0" w14:textId="77777777" w:rsidR="00AA0918" w:rsidRDefault="00D33ADD">
      <w:pPr>
        <w:pStyle w:val="BodyText"/>
        <w:spacing w:before="93"/>
        <w:ind w:left="240"/>
      </w:pPr>
      <w:r>
        <w:t>Your ALR Chain HOIST has been tested, and conforms to ANSI/ASME B30.16 and HST-2 standards.</w:t>
      </w:r>
    </w:p>
    <w:p w14:paraId="6520B8CB" w14:textId="77777777" w:rsidR="00AA0918" w:rsidRDefault="00D33ADD">
      <w:pPr>
        <w:pStyle w:val="BodyText"/>
        <w:spacing w:before="119"/>
        <w:ind w:left="240" w:right="505"/>
      </w:pPr>
      <w:r>
        <w:t>On completion of installation, but prior to your ALR Chain Hoist being put into regular service, the following procedures should be carried out</w:t>
      </w:r>
      <w:r>
        <w:rPr>
          <w:spacing w:val="-9"/>
        </w:rPr>
        <w:t xml:space="preserve"> </w:t>
      </w:r>
      <w:r>
        <w:t>–</w:t>
      </w:r>
    </w:p>
    <w:p w14:paraId="335E2621" w14:textId="77777777" w:rsidR="00AA0918" w:rsidRDefault="00D33ADD">
      <w:pPr>
        <w:pStyle w:val="ListParagraph"/>
        <w:numPr>
          <w:ilvl w:val="0"/>
          <w:numId w:val="10"/>
        </w:numPr>
        <w:tabs>
          <w:tab w:val="left" w:pos="440"/>
        </w:tabs>
        <w:spacing w:before="119"/>
        <w:rPr>
          <w:sz w:val="18"/>
        </w:rPr>
      </w:pPr>
      <w:r>
        <w:rPr>
          <w:sz w:val="18"/>
        </w:rPr>
        <w:t>Check</w:t>
      </w:r>
      <w:r>
        <w:rPr>
          <w:sz w:val="18"/>
        </w:rPr>
        <w:t xml:space="preserve"> that all joints and fasteners are tight and</w:t>
      </w:r>
      <w:r>
        <w:rPr>
          <w:spacing w:val="-14"/>
          <w:sz w:val="18"/>
        </w:rPr>
        <w:t xml:space="preserve"> </w:t>
      </w:r>
      <w:r>
        <w:rPr>
          <w:sz w:val="18"/>
        </w:rPr>
        <w:t>secure.</w:t>
      </w:r>
    </w:p>
    <w:p w14:paraId="3DE9866C" w14:textId="77777777" w:rsidR="00AA0918" w:rsidRDefault="00D33ADD">
      <w:pPr>
        <w:pStyle w:val="ListParagraph"/>
        <w:numPr>
          <w:ilvl w:val="0"/>
          <w:numId w:val="10"/>
        </w:numPr>
        <w:tabs>
          <w:tab w:val="left" w:pos="440"/>
        </w:tabs>
        <w:spacing w:before="122"/>
        <w:rPr>
          <w:sz w:val="18"/>
        </w:rPr>
      </w:pPr>
      <w:r>
        <w:rPr>
          <w:sz w:val="18"/>
        </w:rPr>
        <w:t>Operate</w:t>
      </w:r>
      <w:r>
        <w:rPr>
          <w:spacing w:val="-3"/>
          <w:sz w:val="18"/>
        </w:rPr>
        <w:t xml:space="preserve"> </w:t>
      </w:r>
      <w:r>
        <w:rPr>
          <w:sz w:val="18"/>
        </w:rPr>
        <w:t>the</w:t>
      </w:r>
      <w:r>
        <w:rPr>
          <w:spacing w:val="-2"/>
          <w:sz w:val="18"/>
        </w:rPr>
        <w:t xml:space="preserve"> </w:t>
      </w:r>
      <w:r>
        <w:rPr>
          <w:sz w:val="18"/>
        </w:rPr>
        <w:t>hoist</w:t>
      </w:r>
      <w:r>
        <w:rPr>
          <w:spacing w:val="-2"/>
          <w:sz w:val="18"/>
        </w:rPr>
        <w:t xml:space="preserve"> </w:t>
      </w:r>
      <w:r>
        <w:rPr>
          <w:sz w:val="18"/>
        </w:rPr>
        <w:t>with both</w:t>
      </w:r>
      <w:r>
        <w:rPr>
          <w:spacing w:val="-4"/>
          <w:sz w:val="18"/>
        </w:rPr>
        <w:t xml:space="preserve"> </w:t>
      </w:r>
      <w:r>
        <w:rPr>
          <w:sz w:val="18"/>
        </w:rPr>
        <w:t>no</w:t>
      </w:r>
      <w:r>
        <w:rPr>
          <w:spacing w:val="1"/>
          <w:sz w:val="18"/>
        </w:rPr>
        <w:t xml:space="preserve"> </w:t>
      </w:r>
      <w:r>
        <w:rPr>
          <w:sz w:val="18"/>
        </w:rPr>
        <w:t>load</w:t>
      </w:r>
      <w:r>
        <w:rPr>
          <w:spacing w:val="-2"/>
          <w:sz w:val="18"/>
        </w:rPr>
        <w:t xml:space="preserve"> </w:t>
      </w:r>
      <w:r>
        <w:rPr>
          <w:sz w:val="18"/>
        </w:rPr>
        <w:t>and</w:t>
      </w:r>
      <w:r>
        <w:rPr>
          <w:spacing w:val="-3"/>
          <w:sz w:val="18"/>
        </w:rPr>
        <w:t xml:space="preserve"> </w:t>
      </w:r>
      <w:r>
        <w:rPr>
          <w:sz w:val="18"/>
        </w:rPr>
        <w:t>full</w:t>
      </w:r>
      <w:r>
        <w:rPr>
          <w:spacing w:val="-2"/>
          <w:sz w:val="18"/>
        </w:rPr>
        <w:t xml:space="preserve"> </w:t>
      </w:r>
      <w:r>
        <w:rPr>
          <w:sz w:val="18"/>
        </w:rPr>
        <w:t>load,</w:t>
      </w:r>
      <w:r>
        <w:rPr>
          <w:spacing w:val="-2"/>
          <w:sz w:val="18"/>
        </w:rPr>
        <w:t xml:space="preserve"> </w:t>
      </w:r>
      <w:r>
        <w:rPr>
          <w:sz w:val="18"/>
        </w:rPr>
        <w:t>and check</w:t>
      </w:r>
      <w:r>
        <w:rPr>
          <w:spacing w:val="-4"/>
          <w:sz w:val="18"/>
        </w:rPr>
        <w:t xml:space="preserve"> </w:t>
      </w:r>
      <w:r>
        <w:rPr>
          <w:sz w:val="18"/>
        </w:rPr>
        <w:t>that</w:t>
      </w:r>
      <w:r>
        <w:rPr>
          <w:spacing w:val="-2"/>
          <w:sz w:val="18"/>
        </w:rPr>
        <w:t xml:space="preserve"> </w:t>
      </w:r>
      <w:r>
        <w:rPr>
          <w:sz w:val="18"/>
        </w:rPr>
        <w:t>the</w:t>
      </w:r>
      <w:r>
        <w:rPr>
          <w:spacing w:val="-2"/>
          <w:sz w:val="18"/>
        </w:rPr>
        <w:t xml:space="preserve"> </w:t>
      </w:r>
      <w:r>
        <w:rPr>
          <w:sz w:val="18"/>
        </w:rPr>
        <w:t>operation</w:t>
      </w:r>
      <w:r>
        <w:rPr>
          <w:spacing w:val="-3"/>
          <w:sz w:val="18"/>
        </w:rPr>
        <w:t xml:space="preserve"> </w:t>
      </w:r>
      <w:r>
        <w:rPr>
          <w:sz w:val="18"/>
        </w:rPr>
        <w:t>is</w:t>
      </w:r>
      <w:r>
        <w:rPr>
          <w:spacing w:val="-1"/>
          <w:sz w:val="18"/>
        </w:rPr>
        <w:t xml:space="preserve"> </w:t>
      </w:r>
      <w:r>
        <w:rPr>
          <w:sz w:val="18"/>
        </w:rPr>
        <w:t>smooth</w:t>
      </w:r>
      <w:r>
        <w:rPr>
          <w:spacing w:val="-4"/>
          <w:sz w:val="18"/>
        </w:rPr>
        <w:t xml:space="preserve"> </w:t>
      </w:r>
      <w:r>
        <w:rPr>
          <w:sz w:val="18"/>
        </w:rPr>
        <w:t>at all</w:t>
      </w:r>
      <w:r>
        <w:rPr>
          <w:spacing w:val="-3"/>
          <w:sz w:val="18"/>
        </w:rPr>
        <w:t xml:space="preserve"> </w:t>
      </w:r>
      <w:r>
        <w:rPr>
          <w:sz w:val="18"/>
        </w:rPr>
        <w:t>times.</w:t>
      </w:r>
    </w:p>
    <w:p w14:paraId="42D6AD2F" w14:textId="77777777" w:rsidR="00AA0918" w:rsidRDefault="00D33ADD">
      <w:pPr>
        <w:pStyle w:val="ListParagraph"/>
        <w:numPr>
          <w:ilvl w:val="0"/>
          <w:numId w:val="10"/>
        </w:numPr>
        <w:tabs>
          <w:tab w:val="left" w:pos="440"/>
        </w:tabs>
        <w:spacing w:before="120"/>
        <w:rPr>
          <w:sz w:val="18"/>
        </w:rPr>
      </w:pPr>
      <w:r>
        <w:rPr>
          <w:sz w:val="18"/>
        </w:rPr>
        <w:t>Check operation of hoist brake, under light load and full load</w:t>
      </w:r>
      <w:r>
        <w:rPr>
          <w:spacing w:val="-20"/>
          <w:sz w:val="18"/>
        </w:rPr>
        <w:t xml:space="preserve"> </w:t>
      </w:r>
      <w:r>
        <w:rPr>
          <w:sz w:val="18"/>
        </w:rPr>
        <w:t>conditions.</w:t>
      </w:r>
    </w:p>
    <w:p w14:paraId="40BEB6A5" w14:textId="77777777" w:rsidR="00AA0918" w:rsidRDefault="00D33ADD">
      <w:pPr>
        <w:pStyle w:val="ListParagraph"/>
        <w:numPr>
          <w:ilvl w:val="0"/>
          <w:numId w:val="10"/>
        </w:numPr>
        <w:tabs>
          <w:tab w:val="left" w:pos="440"/>
        </w:tabs>
        <w:spacing w:before="119"/>
        <w:rPr>
          <w:sz w:val="18"/>
        </w:rPr>
      </w:pPr>
      <w:r>
        <w:rPr>
          <w:sz w:val="18"/>
        </w:rPr>
        <w:t xml:space="preserve">Traveling units - run </w:t>
      </w:r>
      <w:r>
        <w:rPr>
          <w:sz w:val="18"/>
        </w:rPr>
        <w:t>throughout the full extent of the runway, ensuring adequate clearance at all</w:t>
      </w:r>
      <w:r>
        <w:rPr>
          <w:spacing w:val="-29"/>
          <w:sz w:val="18"/>
        </w:rPr>
        <w:t xml:space="preserve"> </w:t>
      </w:r>
      <w:r>
        <w:rPr>
          <w:sz w:val="18"/>
        </w:rPr>
        <w:t>times.</w:t>
      </w:r>
    </w:p>
    <w:p w14:paraId="6F71B839" w14:textId="77777777" w:rsidR="00AA0918" w:rsidRDefault="00D33ADD">
      <w:pPr>
        <w:pStyle w:val="ListParagraph"/>
        <w:numPr>
          <w:ilvl w:val="0"/>
          <w:numId w:val="10"/>
        </w:numPr>
        <w:tabs>
          <w:tab w:val="left" w:pos="454"/>
        </w:tabs>
        <w:spacing w:before="119"/>
        <w:ind w:left="240" w:right="451" w:firstLine="0"/>
        <w:rPr>
          <w:sz w:val="18"/>
        </w:rPr>
      </w:pPr>
      <w:r>
        <w:rPr>
          <w:sz w:val="18"/>
        </w:rPr>
        <w:t>Please ensure your ALR Test Certificate has been stored and the unit(s) have been placed in your lifting register for future</w:t>
      </w:r>
      <w:r>
        <w:rPr>
          <w:spacing w:val="-5"/>
          <w:sz w:val="18"/>
        </w:rPr>
        <w:t xml:space="preserve"> </w:t>
      </w:r>
      <w:r>
        <w:rPr>
          <w:sz w:val="18"/>
        </w:rPr>
        <w:t>reference.</w:t>
      </w:r>
    </w:p>
    <w:p w14:paraId="78B54C34" w14:textId="77777777" w:rsidR="00AA0918" w:rsidRDefault="00AA0918">
      <w:pPr>
        <w:rPr>
          <w:sz w:val="18"/>
        </w:rPr>
        <w:sectPr w:rsidR="00AA0918">
          <w:pgSz w:w="12240" w:h="15840"/>
          <w:pgMar w:top="1080" w:right="960" w:bottom="940" w:left="1200" w:header="0" w:footer="742" w:gutter="0"/>
          <w:cols w:space="720"/>
        </w:sectPr>
      </w:pPr>
    </w:p>
    <w:p w14:paraId="5E395D80" w14:textId="483C7CE6" w:rsidR="00AA0918" w:rsidRDefault="00EA5C4B">
      <w:pPr>
        <w:pStyle w:val="BodyText"/>
        <w:ind w:left="150"/>
        <w:rPr>
          <w:sz w:val="20"/>
        </w:rPr>
      </w:pPr>
      <w:r>
        <w:rPr>
          <w:noProof/>
          <w:sz w:val="20"/>
        </w:rPr>
        <mc:AlternateContent>
          <mc:Choice Requires="wps">
            <w:drawing>
              <wp:inline distT="0" distB="0" distL="0" distR="0" wp14:anchorId="0EC1A733" wp14:editId="7E84D06A">
                <wp:extent cx="6050915" cy="206375"/>
                <wp:effectExtent l="9525" t="9525" r="6985" b="12700"/>
                <wp:docPr id="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063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B7A377" w14:textId="77777777" w:rsidR="00AA0918" w:rsidRDefault="00D33ADD">
                            <w:pPr>
                              <w:spacing w:before="20"/>
                              <w:ind w:left="80"/>
                              <w:rPr>
                                <w:b/>
                                <w:sz w:val="24"/>
                              </w:rPr>
                            </w:pPr>
                            <w:r>
                              <w:rPr>
                                <w:b/>
                                <w:sz w:val="24"/>
                              </w:rPr>
                              <w:t>4.0</w:t>
                            </w:r>
                            <w:r>
                              <w:rPr>
                                <w:b/>
                                <w:spacing w:val="63"/>
                                <w:sz w:val="24"/>
                              </w:rPr>
                              <w:t xml:space="preserve"> </w:t>
                            </w:r>
                            <w:r>
                              <w:rPr>
                                <w:b/>
                                <w:sz w:val="24"/>
                              </w:rPr>
                              <w:t>OPERATION</w:t>
                            </w:r>
                          </w:p>
                        </w:txbxContent>
                      </wps:txbx>
                      <wps:bodyPr rot="0" vert="horz" wrap="square" lIns="0" tIns="0" rIns="0" bIns="0" anchor="t" anchorCtr="0" upright="1">
                        <a:noAutofit/>
                      </wps:bodyPr>
                    </wps:wsp>
                  </a:graphicData>
                </a:graphic>
              </wp:inline>
            </w:drawing>
          </mc:Choice>
          <mc:Fallback>
            <w:pict>
              <v:shape w14:anchorId="0EC1A733" id="Text Box 49" o:spid="_x0000_s1035" type="#_x0000_t202" style="width:476.4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" filled="f" strokeweight=".48pt">
                <v:textbox inset="0,0,0,0">
                  <w:txbxContent>
                    <w:p w14:paraId="13B7A377" w14:textId="77777777" w:rsidR="00AA0918" w:rsidRDefault="00D33ADD">
                      <w:pPr>
                        <w:spacing w:before="20"/>
                        <w:ind w:left="80"/>
                        <w:rPr>
                          <w:b/>
                          <w:sz w:val="24"/>
                        </w:rPr>
                      </w:pPr>
                      <w:r>
                        <w:rPr>
                          <w:b/>
                          <w:sz w:val="24"/>
                        </w:rPr>
                        <w:t>4.0</w:t>
                      </w:r>
                      <w:r>
                        <w:rPr>
                          <w:b/>
                          <w:spacing w:val="63"/>
                          <w:sz w:val="24"/>
                        </w:rPr>
                        <w:t xml:space="preserve"> </w:t>
                      </w:r>
                      <w:r>
                        <w:rPr>
                          <w:b/>
                          <w:sz w:val="24"/>
                        </w:rPr>
                        <w:t>OPERATION</w:t>
                      </w:r>
                    </w:p>
                  </w:txbxContent>
                </v:textbox>
                <w10:anchorlock/>
              </v:shape>
            </w:pict>
          </mc:Fallback>
        </mc:AlternateContent>
      </w:r>
    </w:p>
    <w:p w14:paraId="59C4E605" w14:textId="77777777" w:rsidR="00AA0918" w:rsidRDefault="00D33ADD">
      <w:pPr>
        <w:pStyle w:val="ListParagraph"/>
        <w:numPr>
          <w:ilvl w:val="0"/>
          <w:numId w:val="11"/>
        </w:numPr>
        <w:tabs>
          <w:tab w:val="left" w:pos="449"/>
        </w:tabs>
        <w:spacing w:before="81"/>
        <w:rPr>
          <w:sz w:val="18"/>
        </w:rPr>
      </w:pPr>
      <w:r>
        <w:rPr>
          <w:sz w:val="18"/>
        </w:rPr>
        <w:t>Face the hand chain wheel side of the</w:t>
      </w:r>
      <w:r>
        <w:rPr>
          <w:spacing w:val="-15"/>
          <w:sz w:val="18"/>
        </w:rPr>
        <w:t xml:space="preserve"> </w:t>
      </w:r>
      <w:r>
        <w:rPr>
          <w:sz w:val="18"/>
        </w:rPr>
        <w:t>hoist.</w:t>
      </w:r>
    </w:p>
    <w:p w14:paraId="71B92495" w14:textId="77777777" w:rsidR="00AA0918" w:rsidRDefault="00D33ADD">
      <w:pPr>
        <w:pStyle w:val="ListParagraph"/>
        <w:numPr>
          <w:ilvl w:val="0"/>
          <w:numId w:val="11"/>
        </w:numPr>
        <w:tabs>
          <w:tab w:val="left" w:pos="449"/>
        </w:tabs>
        <w:spacing w:before="120"/>
        <w:rPr>
          <w:sz w:val="18"/>
        </w:rPr>
      </w:pPr>
      <w:r>
        <w:rPr>
          <w:sz w:val="18"/>
        </w:rPr>
        <w:t>To raise the load, pull hand chain</w:t>
      </w:r>
      <w:r>
        <w:rPr>
          <w:spacing w:val="-20"/>
          <w:sz w:val="18"/>
        </w:rPr>
        <w:t xml:space="preserve"> </w:t>
      </w:r>
      <w:r>
        <w:rPr>
          <w:sz w:val="18"/>
        </w:rPr>
        <w:t>clockwise.</w:t>
      </w:r>
    </w:p>
    <w:p w14:paraId="66BD4F01" w14:textId="77777777" w:rsidR="00AA0918" w:rsidRDefault="00D33ADD">
      <w:pPr>
        <w:pStyle w:val="ListParagraph"/>
        <w:numPr>
          <w:ilvl w:val="0"/>
          <w:numId w:val="11"/>
        </w:numPr>
        <w:tabs>
          <w:tab w:val="left" w:pos="449"/>
        </w:tabs>
        <w:spacing w:before="119"/>
        <w:rPr>
          <w:sz w:val="18"/>
        </w:rPr>
      </w:pPr>
      <w:r>
        <w:rPr>
          <w:sz w:val="18"/>
        </w:rPr>
        <w:t>To lower the load, pull hand chain</w:t>
      </w:r>
      <w:r>
        <w:rPr>
          <w:spacing w:val="-8"/>
          <w:sz w:val="18"/>
        </w:rPr>
        <w:t xml:space="preserve"> </w:t>
      </w:r>
      <w:r>
        <w:rPr>
          <w:sz w:val="18"/>
        </w:rPr>
        <w:t>counterclockwise.</w:t>
      </w:r>
    </w:p>
    <w:p w14:paraId="078CC257" w14:textId="77777777" w:rsidR="00AA0918" w:rsidRDefault="00D33ADD">
      <w:pPr>
        <w:pStyle w:val="BodyText"/>
        <w:spacing w:before="122"/>
        <w:ind w:left="240"/>
      </w:pPr>
      <w:r>
        <w:t>NOTE: The clicking sound of the pawl when a load is be</w:t>
      </w:r>
      <w:r>
        <w:t>ing raised indicates normal operation.</w:t>
      </w:r>
    </w:p>
    <w:p w14:paraId="3E084970" w14:textId="77777777" w:rsidR="00AA0918" w:rsidRDefault="00AA0918">
      <w:pPr>
        <w:pStyle w:val="BodyText"/>
        <w:rPr>
          <w:sz w:val="20"/>
        </w:rPr>
      </w:pPr>
    </w:p>
    <w:p w14:paraId="5EF6329D" w14:textId="123B132A" w:rsidR="00AA0918" w:rsidRDefault="00EA5C4B">
      <w:pPr>
        <w:pStyle w:val="BodyText"/>
        <w:spacing w:before="5"/>
        <w:rPr>
          <w:sz w:val="15"/>
        </w:rPr>
      </w:pPr>
      <w:r>
        <w:rPr>
          <w:noProof/>
        </w:rPr>
        <mc:AlternateContent>
          <mc:Choice Requires="wps">
            <w:drawing>
              <wp:anchor distT="0" distB="0" distL="114300" distR="114300" simplePos="0" relativeHeight="251667968" behindDoc="1" locked="0" layoutInCell="1" allowOverlap="1" wp14:anchorId="1EC6A44E" wp14:editId="547B1E02">
                <wp:simplePos x="0" y="0"/>
                <wp:positionH relativeFrom="page">
                  <wp:posOffset>860425</wp:posOffset>
                </wp:positionH>
                <wp:positionV relativeFrom="paragraph">
                  <wp:posOffset>140335</wp:posOffset>
                </wp:positionV>
                <wp:extent cx="6050915" cy="206375"/>
                <wp:effectExtent l="0" t="0" r="0" b="0"/>
                <wp:wrapTopAndBottom/>
                <wp:docPr id="6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063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A04B5" w14:textId="77777777" w:rsidR="00AA0918" w:rsidRDefault="00D33ADD">
                            <w:pPr>
                              <w:spacing w:before="20"/>
                              <w:ind w:left="80"/>
                              <w:rPr>
                                <w:b/>
                                <w:sz w:val="24"/>
                              </w:rPr>
                            </w:pPr>
                            <w:r>
                              <w:rPr>
                                <w:b/>
                                <w:sz w:val="24"/>
                              </w:rPr>
                              <w:t>4.1</w:t>
                            </w:r>
                            <w:r>
                              <w:rPr>
                                <w:b/>
                                <w:spacing w:val="65"/>
                                <w:sz w:val="24"/>
                              </w:rPr>
                              <w:t xml:space="preserve"> </w:t>
                            </w:r>
                            <w:r>
                              <w:rPr>
                                <w:b/>
                                <w:sz w:val="24"/>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A44E" id="Text Box 13" o:spid="_x0000_s1036" type="#_x0000_t202" style="position:absolute;margin-left:67.75pt;margin-top:11.05pt;width:476.45pt;height:16.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" filled="f" strokeweight=".48pt">
                <v:textbox inset="0,0,0,0">
                  <w:txbxContent>
                    <w:p w14:paraId="2D1A04B5" w14:textId="77777777" w:rsidR="00AA0918" w:rsidRDefault="00D33ADD">
                      <w:pPr>
                        <w:spacing w:before="20"/>
                        <w:ind w:left="80"/>
                        <w:rPr>
                          <w:b/>
                          <w:sz w:val="24"/>
                        </w:rPr>
                      </w:pPr>
                      <w:r>
                        <w:rPr>
                          <w:b/>
                          <w:sz w:val="24"/>
                        </w:rPr>
                        <w:t>4.1</w:t>
                      </w:r>
                      <w:r>
                        <w:rPr>
                          <w:b/>
                          <w:spacing w:val="65"/>
                          <w:sz w:val="24"/>
                        </w:rPr>
                        <w:t xml:space="preserve"> </w:t>
                      </w:r>
                      <w:r>
                        <w:rPr>
                          <w:b/>
                          <w:sz w:val="24"/>
                        </w:rPr>
                        <w:t>Introduction</w:t>
                      </w:r>
                    </w:p>
                  </w:txbxContent>
                </v:textbox>
                <w10:wrap type="topAndBottom" anchorx="page"/>
              </v:shape>
            </w:pict>
          </mc:Fallback>
        </mc:AlternateContent>
      </w:r>
      <w:r>
        <w:rPr>
          <w:noProof/>
        </w:rPr>
        <mc:AlternateContent>
          <mc:Choice Requires="wpg">
            <w:drawing>
              <wp:anchor distT="0" distB="0" distL="114300" distR="114300" simplePos="0" relativeHeight="251668992" behindDoc="1" locked="0" layoutInCell="1" allowOverlap="1" wp14:anchorId="4599FA96" wp14:editId="00EDF8B9">
                <wp:simplePos x="0" y="0"/>
                <wp:positionH relativeFrom="page">
                  <wp:posOffset>852170</wp:posOffset>
                </wp:positionH>
                <wp:positionV relativeFrom="paragraph">
                  <wp:posOffset>466725</wp:posOffset>
                </wp:positionV>
                <wp:extent cx="6086475" cy="3629660"/>
                <wp:effectExtent l="0" t="0" r="0" b="0"/>
                <wp:wrapTopAndBottom/>
                <wp:docPr id="6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3629660"/>
                          <a:chOff x="1343" y="735"/>
                          <a:chExt cx="9585" cy="5716"/>
                        </a:xfrm>
                      </wpg:grpSpPr>
                      <wps:wsp>
                        <wps:cNvPr id="66" name="AutoShape 15"/>
                        <wps:cNvSpPr>
                          <a:spLocks/>
                        </wps:cNvSpPr>
                        <wps:spPr bwMode="auto">
                          <a:xfrm>
                            <a:off x="1342" y="735"/>
                            <a:ext cx="9585" cy="5716"/>
                          </a:xfrm>
                          <a:custGeom>
                            <a:avLst/>
                            <a:gdLst>
                              <a:gd name="T0" fmla="+- 0 10928 1343"/>
                              <a:gd name="T1" fmla="*/ T0 w 9585"/>
                              <a:gd name="T2" fmla="+- 0 6451 735"/>
                              <a:gd name="T3" fmla="*/ 6451 h 5716"/>
                              <a:gd name="T4" fmla="+- 0 1343 1343"/>
                              <a:gd name="T5" fmla="*/ T4 w 9585"/>
                              <a:gd name="T6" fmla="+- 0 6451 735"/>
                              <a:gd name="T7" fmla="*/ 6451 h 5716"/>
                              <a:gd name="T8" fmla="+- 0 1343 1343"/>
                              <a:gd name="T9" fmla="*/ T8 w 9585"/>
                              <a:gd name="T10" fmla="+- 0 735 735"/>
                              <a:gd name="T11" fmla="*/ 735 h 5716"/>
                              <a:gd name="T12" fmla="+- 0 10928 1343"/>
                              <a:gd name="T13" fmla="*/ T12 w 9585"/>
                              <a:gd name="T14" fmla="+- 0 735 735"/>
                              <a:gd name="T15" fmla="*/ 735 h 5716"/>
                              <a:gd name="T16" fmla="+- 0 10928 1343"/>
                              <a:gd name="T17" fmla="*/ T16 w 9585"/>
                              <a:gd name="T18" fmla="+- 0 743 735"/>
                              <a:gd name="T19" fmla="*/ 743 h 5716"/>
                              <a:gd name="T20" fmla="+- 0 1358 1343"/>
                              <a:gd name="T21" fmla="*/ T20 w 9585"/>
                              <a:gd name="T22" fmla="+- 0 743 735"/>
                              <a:gd name="T23" fmla="*/ 743 h 5716"/>
                              <a:gd name="T24" fmla="+- 0 1350 1343"/>
                              <a:gd name="T25" fmla="*/ T24 w 9585"/>
                              <a:gd name="T26" fmla="+- 0 750 735"/>
                              <a:gd name="T27" fmla="*/ 750 h 5716"/>
                              <a:gd name="T28" fmla="+- 0 1358 1343"/>
                              <a:gd name="T29" fmla="*/ T28 w 9585"/>
                              <a:gd name="T30" fmla="+- 0 750 735"/>
                              <a:gd name="T31" fmla="*/ 750 h 5716"/>
                              <a:gd name="T32" fmla="+- 0 1358 1343"/>
                              <a:gd name="T33" fmla="*/ T32 w 9585"/>
                              <a:gd name="T34" fmla="+- 0 6436 735"/>
                              <a:gd name="T35" fmla="*/ 6436 h 5716"/>
                              <a:gd name="T36" fmla="+- 0 1350 1343"/>
                              <a:gd name="T37" fmla="*/ T36 w 9585"/>
                              <a:gd name="T38" fmla="+- 0 6436 735"/>
                              <a:gd name="T39" fmla="*/ 6436 h 5716"/>
                              <a:gd name="T40" fmla="+- 0 1358 1343"/>
                              <a:gd name="T41" fmla="*/ T40 w 9585"/>
                              <a:gd name="T42" fmla="+- 0 6444 735"/>
                              <a:gd name="T43" fmla="*/ 6444 h 5716"/>
                              <a:gd name="T44" fmla="+- 0 10928 1343"/>
                              <a:gd name="T45" fmla="*/ T44 w 9585"/>
                              <a:gd name="T46" fmla="+- 0 6444 735"/>
                              <a:gd name="T47" fmla="*/ 6444 h 5716"/>
                              <a:gd name="T48" fmla="+- 0 10928 1343"/>
                              <a:gd name="T49" fmla="*/ T48 w 9585"/>
                              <a:gd name="T50" fmla="+- 0 6451 735"/>
                              <a:gd name="T51" fmla="*/ 6451 h 5716"/>
                              <a:gd name="T52" fmla="+- 0 1358 1343"/>
                              <a:gd name="T53" fmla="*/ T52 w 9585"/>
                              <a:gd name="T54" fmla="+- 0 750 735"/>
                              <a:gd name="T55" fmla="*/ 750 h 5716"/>
                              <a:gd name="T56" fmla="+- 0 1350 1343"/>
                              <a:gd name="T57" fmla="*/ T56 w 9585"/>
                              <a:gd name="T58" fmla="+- 0 750 735"/>
                              <a:gd name="T59" fmla="*/ 750 h 5716"/>
                              <a:gd name="T60" fmla="+- 0 1358 1343"/>
                              <a:gd name="T61" fmla="*/ T60 w 9585"/>
                              <a:gd name="T62" fmla="+- 0 743 735"/>
                              <a:gd name="T63" fmla="*/ 743 h 5716"/>
                              <a:gd name="T64" fmla="+- 0 1358 1343"/>
                              <a:gd name="T65" fmla="*/ T64 w 9585"/>
                              <a:gd name="T66" fmla="+- 0 750 735"/>
                              <a:gd name="T67" fmla="*/ 750 h 5716"/>
                              <a:gd name="T68" fmla="+- 0 10913 1343"/>
                              <a:gd name="T69" fmla="*/ T68 w 9585"/>
                              <a:gd name="T70" fmla="+- 0 750 735"/>
                              <a:gd name="T71" fmla="*/ 750 h 5716"/>
                              <a:gd name="T72" fmla="+- 0 1358 1343"/>
                              <a:gd name="T73" fmla="*/ T72 w 9585"/>
                              <a:gd name="T74" fmla="+- 0 750 735"/>
                              <a:gd name="T75" fmla="*/ 750 h 5716"/>
                              <a:gd name="T76" fmla="+- 0 1358 1343"/>
                              <a:gd name="T77" fmla="*/ T76 w 9585"/>
                              <a:gd name="T78" fmla="+- 0 743 735"/>
                              <a:gd name="T79" fmla="*/ 743 h 5716"/>
                              <a:gd name="T80" fmla="+- 0 10913 1343"/>
                              <a:gd name="T81" fmla="*/ T80 w 9585"/>
                              <a:gd name="T82" fmla="+- 0 743 735"/>
                              <a:gd name="T83" fmla="*/ 743 h 5716"/>
                              <a:gd name="T84" fmla="+- 0 10913 1343"/>
                              <a:gd name="T85" fmla="*/ T84 w 9585"/>
                              <a:gd name="T86" fmla="+- 0 750 735"/>
                              <a:gd name="T87" fmla="*/ 750 h 5716"/>
                              <a:gd name="T88" fmla="+- 0 10913 1343"/>
                              <a:gd name="T89" fmla="*/ T88 w 9585"/>
                              <a:gd name="T90" fmla="+- 0 6444 735"/>
                              <a:gd name="T91" fmla="*/ 6444 h 5716"/>
                              <a:gd name="T92" fmla="+- 0 10913 1343"/>
                              <a:gd name="T93" fmla="*/ T92 w 9585"/>
                              <a:gd name="T94" fmla="+- 0 743 735"/>
                              <a:gd name="T95" fmla="*/ 743 h 5716"/>
                              <a:gd name="T96" fmla="+- 0 10920 1343"/>
                              <a:gd name="T97" fmla="*/ T96 w 9585"/>
                              <a:gd name="T98" fmla="+- 0 750 735"/>
                              <a:gd name="T99" fmla="*/ 750 h 5716"/>
                              <a:gd name="T100" fmla="+- 0 10928 1343"/>
                              <a:gd name="T101" fmla="*/ T100 w 9585"/>
                              <a:gd name="T102" fmla="+- 0 750 735"/>
                              <a:gd name="T103" fmla="*/ 750 h 5716"/>
                              <a:gd name="T104" fmla="+- 0 10928 1343"/>
                              <a:gd name="T105" fmla="*/ T104 w 9585"/>
                              <a:gd name="T106" fmla="+- 0 6436 735"/>
                              <a:gd name="T107" fmla="*/ 6436 h 5716"/>
                              <a:gd name="T108" fmla="+- 0 10920 1343"/>
                              <a:gd name="T109" fmla="*/ T108 w 9585"/>
                              <a:gd name="T110" fmla="+- 0 6436 735"/>
                              <a:gd name="T111" fmla="*/ 6436 h 5716"/>
                              <a:gd name="T112" fmla="+- 0 10913 1343"/>
                              <a:gd name="T113" fmla="*/ T112 w 9585"/>
                              <a:gd name="T114" fmla="+- 0 6444 735"/>
                              <a:gd name="T115" fmla="*/ 6444 h 5716"/>
                              <a:gd name="T116" fmla="+- 0 10928 1343"/>
                              <a:gd name="T117" fmla="*/ T116 w 9585"/>
                              <a:gd name="T118" fmla="+- 0 750 735"/>
                              <a:gd name="T119" fmla="*/ 750 h 5716"/>
                              <a:gd name="T120" fmla="+- 0 10920 1343"/>
                              <a:gd name="T121" fmla="*/ T120 w 9585"/>
                              <a:gd name="T122" fmla="+- 0 750 735"/>
                              <a:gd name="T123" fmla="*/ 750 h 5716"/>
                              <a:gd name="T124" fmla="+- 0 10913 1343"/>
                              <a:gd name="T125" fmla="*/ T124 w 9585"/>
                              <a:gd name="T126" fmla="+- 0 743 735"/>
                              <a:gd name="T127" fmla="*/ 743 h 5716"/>
                              <a:gd name="T128" fmla="+- 0 10928 1343"/>
                              <a:gd name="T129" fmla="*/ T128 w 9585"/>
                              <a:gd name="T130" fmla="+- 0 743 735"/>
                              <a:gd name="T131" fmla="*/ 743 h 5716"/>
                              <a:gd name="T132" fmla="+- 0 10928 1343"/>
                              <a:gd name="T133" fmla="*/ T132 w 9585"/>
                              <a:gd name="T134" fmla="+- 0 750 735"/>
                              <a:gd name="T135" fmla="*/ 750 h 5716"/>
                              <a:gd name="T136" fmla="+- 0 1358 1343"/>
                              <a:gd name="T137" fmla="*/ T136 w 9585"/>
                              <a:gd name="T138" fmla="+- 0 6444 735"/>
                              <a:gd name="T139" fmla="*/ 6444 h 5716"/>
                              <a:gd name="T140" fmla="+- 0 1350 1343"/>
                              <a:gd name="T141" fmla="*/ T140 w 9585"/>
                              <a:gd name="T142" fmla="+- 0 6436 735"/>
                              <a:gd name="T143" fmla="*/ 6436 h 5716"/>
                              <a:gd name="T144" fmla="+- 0 1358 1343"/>
                              <a:gd name="T145" fmla="*/ T144 w 9585"/>
                              <a:gd name="T146" fmla="+- 0 6436 735"/>
                              <a:gd name="T147" fmla="*/ 6436 h 5716"/>
                              <a:gd name="T148" fmla="+- 0 1358 1343"/>
                              <a:gd name="T149" fmla="*/ T148 w 9585"/>
                              <a:gd name="T150" fmla="+- 0 6444 735"/>
                              <a:gd name="T151" fmla="*/ 6444 h 5716"/>
                              <a:gd name="T152" fmla="+- 0 10913 1343"/>
                              <a:gd name="T153" fmla="*/ T152 w 9585"/>
                              <a:gd name="T154" fmla="+- 0 6444 735"/>
                              <a:gd name="T155" fmla="*/ 6444 h 5716"/>
                              <a:gd name="T156" fmla="+- 0 1358 1343"/>
                              <a:gd name="T157" fmla="*/ T156 w 9585"/>
                              <a:gd name="T158" fmla="+- 0 6444 735"/>
                              <a:gd name="T159" fmla="*/ 6444 h 5716"/>
                              <a:gd name="T160" fmla="+- 0 1358 1343"/>
                              <a:gd name="T161" fmla="*/ T160 w 9585"/>
                              <a:gd name="T162" fmla="+- 0 6436 735"/>
                              <a:gd name="T163" fmla="*/ 6436 h 5716"/>
                              <a:gd name="T164" fmla="+- 0 10913 1343"/>
                              <a:gd name="T165" fmla="*/ T164 w 9585"/>
                              <a:gd name="T166" fmla="+- 0 6436 735"/>
                              <a:gd name="T167" fmla="*/ 6436 h 5716"/>
                              <a:gd name="T168" fmla="+- 0 10913 1343"/>
                              <a:gd name="T169" fmla="*/ T168 w 9585"/>
                              <a:gd name="T170" fmla="+- 0 6444 735"/>
                              <a:gd name="T171" fmla="*/ 6444 h 5716"/>
                              <a:gd name="T172" fmla="+- 0 10928 1343"/>
                              <a:gd name="T173" fmla="*/ T172 w 9585"/>
                              <a:gd name="T174" fmla="+- 0 6444 735"/>
                              <a:gd name="T175" fmla="*/ 6444 h 5716"/>
                              <a:gd name="T176" fmla="+- 0 10913 1343"/>
                              <a:gd name="T177" fmla="*/ T176 w 9585"/>
                              <a:gd name="T178" fmla="+- 0 6444 735"/>
                              <a:gd name="T179" fmla="*/ 6444 h 5716"/>
                              <a:gd name="T180" fmla="+- 0 10920 1343"/>
                              <a:gd name="T181" fmla="*/ T180 w 9585"/>
                              <a:gd name="T182" fmla="+- 0 6436 735"/>
                              <a:gd name="T183" fmla="*/ 6436 h 5716"/>
                              <a:gd name="T184" fmla="+- 0 10928 1343"/>
                              <a:gd name="T185" fmla="*/ T184 w 9585"/>
                              <a:gd name="T186" fmla="+- 0 6436 735"/>
                              <a:gd name="T187" fmla="*/ 6436 h 5716"/>
                              <a:gd name="T188" fmla="+- 0 10928 1343"/>
                              <a:gd name="T189" fmla="*/ T188 w 9585"/>
                              <a:gd name="T190" fmla="+- 0 6444 735"/>
                              <a:gd name="T191" fmla="*/ 6444 h 5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585" h="5716">
                                <a:moveTo>
                                  <a:pt x="9585" y="5716"/>
                                </a:moveTo>
                                <a:lnTo>
                                  <a:pt x="0" y="5716"/>
                                </a:lnTo>
                                <a:lnTo>
                                  <a:pt x="0" y="0"/>
                                </a:lnTo>
                                <a:lnTo>
                                  <a:pt x="9585" y="0"/>
                                </a:lnTo>
                                <a:lnTo>
                                  <a:pt x="9585" y="8"/>
                                </a:lnTo>
                                <a:lnTo>
                                  <a:pt x="15" y="8"/>
                                </a:lnTo>
                                <a:lnTo>
                                  <a:pt x="7" y="15"/>
                                </a:lnTo>
                                <a:lnTo>
                                  <a:pt x="15" y="15"/>
                                </a:lnTo>
                                <a:lnTo>
                                  <a:pt x="15" y="5701"/>
                                </a:lnTo>
                                <a:lnTo>
                                  <a:pt x="7" y="5701"/>
                                </a:lnTo>
                                <a:lnTo>
                                  <a:pt x="15" y="5709"/>
                                </a:lnTo>
                                <a:lnTo>
                                  <a:pt x="9585" y="5709"/>
                                </a:lnTo>
                                <a:lnTo>
                                  <a:pt x="9585" y="5716"/>
                                </a:lnTo>
                                <a:close/>
                                <a:moveTo>
                                  <a:pt x="15" y="15"/>
                                </a:moveTo>
                                <a:lnTo>
                                  <a:pt x="7" y="15"/>
                                </a:lnTo>
                                <a:lnTo>
                                  <a:pt x="15" y="8"/>
                                </a:lnTo>
                                <a:lnTo>
                                  <a:pt x="15" y="15"/>
                                </a:lnTo>
                                <a:close/>
                                <a:moveTo>
                                  <a:pt x="9570" y="15"/>
                                </a:moveTo>
                                <a:lnTo>
                                  <a:pt x="15" y="15"/>
                                </a:lnTo>
                                <a:lnTo>
                                  <a:pt x="15" y="8"/>
                                </a:lnTo>
                                <a:lnTo>
                                  <a:pt x="9570" y="8"/>
                                </a:lnTo>
                                <a:lnTo>
                                  <a:pt x="9570" y="15"/>
                                </a:lnTo>
                                <a:close/>
                                <a:moveTo>
                                  <a:pt x="9570" y="5709"/>
                                </a:moveTo>
                                <a:lnTo>
                                  <a:pt x="9570" y="8"/>
                                </a:lnTo>
                                <a:lnTo>
                                  <a:pt x="9577" y="15"/>
                                </a:lnTo>
                                <a:lnTo>
                                  <a:pt x="9585" y="15"/>
                                </a:lnTo>
                                <a:lnTo>
                                  <a:pt x="9585" y="5701"/>
                                </a:lnTo>
                                <a:lnTo>
                                  <a:pt x="9577" y="5701"/>
                                </a:lnTo>
                                <a:lnTo>
                                  <a:pt x="9570" y="5709"/>
                                </a:lnTo>
                                <a:close/>
                                <a:moveTo>
                                  <a:pt x="9585" y="15"/>
                                </a:moveTo>
                                <a:lnTo>
                                  <a:pt x="9577" y="15"/>
                                </a:lnTo>
                                <a:lnTo>
                                  <a:pt x="9570" y="8"/>
                                </a:lnTo>
                                <a:lnTo>
                                  <a:pt x="9585" y="8"/>
                                </a:lnTo>
                                <a:lnTo>
                                  <a:pt x="9585" y="15"/>
                                </a:lnTo>
                                <a:close/>
                                <a:moveTo>
                                  <a:pt x="15" y="5709"/>
                                </a:moveTo>
                                <a:lnTo>
                                  <a:pt x="7" y="5701"/>
                                </a:lnTo>
                                <a:lnTo>
                                  <a:pt x="15" y="5701"/>
                                </a:lnTo>
                                <a:lnTo>
                                  <a:pt x="15" y="5709"/>
                                </a:lnTo>
                                <a:close/>
                                <a:moveTo>
                                  <a:pt x="9570" y="5709"/>
                                </a:moveTo>
                                <a:lnTo>
                                  <a:pt x="15" y="5709"/>
                                </a:lnTo>
                                <a:lnTo>
                                  <a:pt x="15" y="5701"/>
                                </a:lnTo>
                                <a:lnTo>
                                  <a:pt x="9570" y="5701"/>
                                </a:lnTo>
                                <a:lnTo>
                                  <a:pt x="9570" y="5709"/>
                                </a:lnTo>
                                <a:close/>
                                <a:moveTo>
                                  <a:pt x="9585" y="5709"/>
                                </a:moveTo>
                                <a:lnTo>
                                  <a:pt x="9570" y="5709"/>
                                </a:lnTo>
                                <a:lnTo>
                                  <a:pt x="9577" y="5701"/>
                                </a:lnTo>
                                <a:lnTo>
                                  <a:pt x="9585" y="5701"/>
                                </a:lnTo>
                                <a:lnTo>
                                  <a:pt x="9585" y="57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94" y="823"/>
                            <a:ext cx="2880"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17"/>
                        <wps:cNvSpPr txBox="1">
                          <a:spLocks noChangeArrowheads="1"/>
                        </wps:cNvSpPr>
                        <wps:spPr bwMode="auto">
                          <a:xfrm>
                            <a:off x="1342" y="735"/>
                            <a:ext cx="9585" cy="5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2FCF4" w14:textId="77777777" w:rsidR="00AA0918" w:rsidRDefault="00AA0918">
                              <w:pPr>
                                <w:rPr>
                                  <w:sz w:val="20"/>
                                </w:rPr>
                              </w:pPr>
                            </w:p>
                            <w:p w14:paraId="6AEF13A0" w14:textId="77777777" w:rsidR="00AA0918" w:rsidRDefault="00AA0918">
                              <w:pPr>
                                <w:rPr>
                                  <w:sz w:val="20"/>
                                </w:rPr>
                              </w:pPr>
                            </w:p>
                            <w:p w14:paraId="70D0CC0C" w14:textId="77777777" w:rsidR="00AA0918" w:rsidRDefault="00AA0918">
                              <w:pPr>
                                <w:rPr>
                                  <w:sz w:val="20"/>
                                </w:rPr>
                              </w:pPr>
                            </w:p>
                            <w:p w14:paraId="1530C9FE" w14:textId="77777777" w:rsidR="00AA0918" w:rsidRDefault="00AA0918">
                              <w:pPr>
                                <w:rPr>
                                  <w:sz w:val="20"/>
                                </w:rPr>
                              </w:pPr>
                            </w:p>
                            <w:p w14:paraId="0BC1E2D4" w14:textId="77777777" w:rsidR="00AA0918" w:rsidRDefault="00AA0918">
                              <w:pPr>
                                <w:rPr>
                                  <w:sz w:val="20"/>
                                </w:rPr>
                              </w:pPr>
                            </w:p>
                            <w:p w14:paraId="2827926B" w14:textId="77777777" w:rsidR="00AA0918" w:rsidRDefault="00D33ADD">
                              <w:pPr>
                                <w:spacing w:before="152"/>
                                <w:ind w:left="159" w:right="374"/>
                                <w:rPr>
                                  <w:sz w:val="18"/>
                                </w:rPr>
                              </w:pPr>
                              <w:r>
                                <w:rPr>
                                  <w:sz w:val="18"/>
                                </w:rPr>
                                <w:t xml:space="preserve">MANUAL CHAIN HOIST OPERATORS SHALL BE REQUIRED TO READ THE OPERATION SECTION OF THIS MANUAL, THE WARNINGS CONTAINED IN THIS MANUAL, INSTRUCTION AND WARNING LABELS ON THE HOIST OR </w:t>
                              </w:r>
                              <w:r>
                                <w:rPr>
                                  <w:sz w:val="18"/>
                                </w:rPr>
                                <w:t>LIFTING SYSTEM, AND THE OPERATION SECTIONS OF ANSI/ASME B30.16 AND ASME B30.10. THE OPERATOR SHALL ALSO BE REQUIRED TO BE FAMILIAR WITH THE MANUAL CHAIN HOIST AND HOIST CONTROLS BEFORE BEING AUTHORIZED TO OPERATE THE HOIST OR LIFTING SYSTEM.</w:t>
                              </w:r>
                            </w:p>
                            <w:p w14:paraId="1128DD94" w14:textId="77777777" w:rsidR="00AA0918" w:rsidRDefault="00AA0918">
                              <w:pPr>
                                <w:spacing w:before="11"/>
                                <w:rPr>
                                  <w:sz w:val="17"/>
                                </w:rPr>
                              </w:pPr>
                            </w:p>
                            <w:p w14:paraId="67C92DE9" w14:textId="77777777" w:rsidR="00AA0918" w:rsidRDefault="00D33ADD">
                              <w:pPr>
                                <w:ind w:left="159" w:right="304"/>
                                <w:rPr>
                                  <w:sz w:val="18"/>
                                </w:rPr>
                              </w:pPr>
                              <w:r>
                                <w:rPr>
                                  <w:sz w:val="18"/>
                                </w:rPr>
                                <w:t xml:space="preserve">MANUAL CHAIN </w:t>
                              </w:r>
                              <w:r>
                                <w:rPr>
                                  <w:sz w:val="18"/>
                                </w:rPr>
                                <w:t>HOIST OPERATORS SHOULD BE TRAINED IN PROPER RIGGING PROCEDURES FOR THE ATTACHMENT OF LOADS TO THE HOIST HOOK.</w:t>
                              </w:r>
                            </w:p>
                            <w:p w14:paraId="2BF337DC" w14:textId="77777777" w:rsidR="00AA0918" w:rsidRDefault="00AA0918">
                              <w:pPr>
                                <w:rPr>
                                  <w:sz w:val="18"/>
                                </w:rPr>
                              </w:pPr>
                            </w:p>
                            <w:p w14:paraId="2CB2C233" w14:textId="77777777" w:rsidR="00AA0918" w:rsidRDefault="00D33ADD">
                              <w:pPr>
                                <w:spacing w:before="1"/>
                                <w:ind w:left="159" w:right="214"/>
                                <w:rPr>
                                  <w:sz w:val="18"/>
                                </w:rPr>
                              </w:pPr>
                              <w:r>
                                <w:rPr>
                                  <w:sz w:val="18"/>
                                </w:rPr>
                                <w:t>MANUAL CHAIN HOIST OPERATORS SHOULD BE TRAINED TO BE AWARE OF POTENTIAL MALFUNCTIONS OF THE EQUIPMENT THAT REQUIRE ADJUSTMENT OR REPAIR, AND TO B</w:t>
                              </w:r>
                              <w:r>
                                <w:rPr>
                                  <w:sz w:val="18"/>
                                </w:rPr>
                                <w:t>E INSTRUCTED TO STOP OPERATION IF SUCH MALFUNCTIONS OCCUR, AND TO IMMEDIATELY ADVISE THEIR SUPERVISOR SO CORRECTIVE ACTION CAN BE TAKEN.</w:t>
                              </w:r>
                            </w:p>
                            <w:p w14:paraId="60D0D8BF" w14:textId="77777777" w:rsidR="00AA0918" w:rsidRDefault="00AA0918">
                              <w:pPr>
                                <w:spacing w:before="10"/>
                                <w:rPr>
                                  <w:sz w:val="17"/>
                                </w:rPr>
                              </w:pPr>
                            </w:p>
                            <w:p w14:paraId="4717F665" w14:textId="77777777" w:rsidR="00AA0918" w:rsidRDefault="00D33ADD">
                              <w:pPr>
                                <w:spacing w:before="1"/>
                                <w:ind w:left="159" w:right="214"/>
                                <w:rPr>
                                  <w:sz w:val="18"/>
                                </w:rPr>
                              </w:pPr>
                              <w:r>
                                <w:rPr>
                                  <w:sz w:val="18"/>
                                </w:rPr>
                                <w:t xml:space="preserve">HOIST OPERATORS SHOULD </w:t>
                              </w:r>
                              <w:r>
                                <w:rPr>
                                  <w:b/>
                                  <w:sz w:val="18"/>
                                </w:rPr>
                                <w:t xml:space="preserve">NOT </w:t>
                              </w:r>
                              <w:r>
                                <w:rPr>
                                  <w:sz w:val="18"/>
                                </w:rPr>
                                <w:t>HAVE A HISTORY OF OR BE PRONE TO SEIZURES, LOSS OF PHYSICAL CONTROL, PHYSICAL DEFECTS, OR E</w:t>
                              </w:r>
                              <w:r>
                                <w:rPr>
                                  <w:sz w:val="18"/>
                                </w:rPr>
                                <w:t>MOTIONAL INSTABILITY THAT COULD RESULT IN ACTIONS OF THE OPERATOR BEING A HAZARD TO THE OPERATOR OR TO OTHERS.</w:t>
                              </w:r>
                            </w:p>
                            <w:p w14:paraId="7D5466D1" w14:textId="77777777" w:rsidR="00AA0918" w:rsidRDefault="00AA0918">
                              <w:pPr>
                                <w:spacing w:before="11"/>
                                <w:rPr>
                                  <w:sz w:val="17"/>
                                </w:rPr>
                              </w:pPr>
                            </w:p>
                            <w:p w14:paraId="29F94FDF" w14:textId="77777777" w:rsidR="00AA0918" w:rsidRDefault="00D33ADD">
                              <w:pPr>
                                <w:ind w:left="159" w:right="145"/>
                                <w:rPr>
                                  <w:sz w:val="18"/>
                                </w:rPr>
                              </w:pPr>
                              <w:r>
                                <w:rPr>
                                  <w:sz w:val="18"/>
                                </w:rPr>
                                <w:t xml:space="preserve">HOIST OPERATORS SHOULD </w:t>
                              </w:r>
                              <w:r>
                                <w:rPr>
                                  <w:b/>
                                  <w:sz w:val="18"/>
                                </w:rPr>
                                <w:t xml:space="preserve">NOT </w:t>
                              </w:r>
                              <w:r>
                                <w:rPr>
                                  <w:sz w:val="18"/>
                                </w:rPr>
                                <w:t>OPERATE A HOIST OR LIFTING SYSTEM WHEN UNDER THE INFLUENCE OF ALCOHOL, DRUGS, OR MEDICATION.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9FA96" id="Group 14" o:spid="_x0000_s1037" style="position:absolute;margin-left:67.1pt;margin-top:36.75pt;width:479.25pt;height:285.8pt;z-index:-251647488;mso-position-horizontal-relative:page;mso-position-vertical-relative:text" coordorigin="1343,735" coordsize="9585,5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">
                <v:shape id="AutoShape 15" o:spid="_x0000_s1038" style="position:absolute;left:1342;top:735;width:9585;height:5716;visibility:visible;mso-wrap-style:square;v-text-anchor:top" coordsize="9585,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" path="m9585,5716l,5716,,,9585,r,8l15,8,7,15r8,l15,5701r-8,l15,5709r9570,l9585,5716xm15,15r-8,l15,8r,7xm9570,15l15,15r,-7l9570,8r,7xm9570,5709l9570,8r7,7l9585,15r,5686l9577,5701r-7,8xm9585,15r-8,l9570,8r15,l9585,15xm15,5709r-8,-8l15,5701r,8xm9570,5709r-9555,l15,5701r9555,l9570,5709xm9585,5709r-15,l9577,5701r8,l9585,5709xe" fillcolor="black" stroked="f">
                  <v:path arrowok="t" o:connecttype="custom" o:connectlocs="9585,6451;0,6451;0,735;9585,735;9585,743;15,743;7,750;15,750;15,6436;7,6436;15,6444;9585,6444;9585,6451;15,750;7,750;15,743;15,750;9570,750;15,750;15,743;9570,743;9570,750;9570,6444;9570,743;9577,750;9585,750;9585,6436;9577,6436;9570,6444;9585,750;9577,750;9570,743;9585,743;9585,750;15,6444;7,6436;15,6436;15,6444;9570,6444;15,6444;15,6436;9570,6436;9570,6444;9585,6444;9570,6444;9577,6436;9585,6436;9585,6444"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9" type="#_x0000_t75" style="position:absolute;left:4694;top:823;width:2880;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">
                  <v:imagedata r:id="rId17" o:title=""/>
                </v:shape>
                <v:shape id="Text Box 17" o:spid="_x0000_s1040" type="#_x0000_t202" style="position:absolute;left:1342;top:735;width:9585;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E42FCF4" w14:textId="77777777" w:rsidR="00AA0918" w:rsidRDefault="00AA0918">
                        <w:pPr>
                          <w:rPr>
                            <w:sz w:val="20"/>
                          </w:rPr>
                        </w:pPr>
                      </w:p>
                      <w:p w14:paraId="6AEF13A0" w14:textId="77777777" w:rsidR="00AA0918" w:rsidRDefault="00AA0918">
                        <w:pPr>
                          <w:rPr>
                            <w:sz w:val="20"/>
                          </w:rPr>
                        </w:pPr>
                      </w:p>
                      <w:p w14:paraId="70D0CC0C" w14:textId="77777777" w:rsidR="00AA0918" w:rsidRDefault="00AA0918">
                        <w:pPr>
                          <w:rPr>
                            <w:sz w:val="20"/>
                          </w:rPr>
                        </w:pPr>
                      </w:p>
                      <w:p w14:paraId="1530C9FE" w14:textId="77777777" w:rsidR="00AA0918" w:rsidRDefault="00AA0918">
                        <w:pPr>
                          <w:rPr>
                            <w:sz w:val="20"/>
                          </w:rPr>
                        </w:pPr>
                      </w:p>
                      <w:p w14:paraId="0BC1E2D4" w14:textId="77777777" w:rsidR="00AA0918" w:rsidRDefault="00AA0918">
                        <w:pPr>
                          <w:rPr>
                            <w:sz w:val="20"/>
                          </w:rPr>
                        </w:pPr>
                      </w:p>
                      <w:p w14:paraId="2827926B" w14:textId="77777777" w:rsidR="00AA0918" w:rsidRDefault="00D33ADD">
                        <w:pPr>
                          <w:spacing w:before="152"/>
                          <w:ind w:left="159" w:right="374"/>
                          <w:rPr>
                            <w:sz w:val="18"/>
                          </w:rPr>
                        </w:pPr>
                        <w:r>
                          <w:rPr>
                            <w:sz w:val="18"/>
                          </w:rPr>
                          <w:t xml:space="preserve">MANUAL CHAIN HOIST OPERATORS SHALL BE REQUIRED TO READ THE OPERATION SECTION OF THIS MANUAL, THE WARNINGS CONTAINED IN THIS MANUAL, INSTRUCTION AND WARNING LABELS ON THE HOIST OR </w:t>
                        </w:r>
                        <w:r>
                          <w:rPr>
                            <w:sz w:val="18"/>
                          </w:rPr>
                          <w:t>LIFTING SYSTEM, AND THE OPERATION SECTIONS OF ANSI/ASME B30.16 AND ASME B30.10. THE OPERATOR SHALL ALSO BE REQUIRED TO BE FAMILIAR WITH THE MANUAL CHAIN HOIST AND HOIST CONTROLS BEFORE BEING AUTHORIZED TO OPERATE THE HOIST OR LIFTING SYSTEM.</w:t>
                        </w:r>
                      </w:p>
                      <w:p w14:paraId="1128DD94" w14:textId="77777777" w:rsidR="00AA0918" w:rsidRDefault="00AA0918">
                        <w:pPr>
                          <w:spacing w:before="11"/>
                          <w:rPr>
                            <w:sz w:val="17"/>
                          </w:rPr>
                        </w:pPr>
                      </w:p>
                      <w:p w14:paraId="67C92DE9" w14:textId="77777777" w:rsidR="00AA0918" w:rsidRDefault="00D33ADD">
                        <w:pPr>
                          <w:ind w:left="159" w:right="304"/>
                          <w:rPr>
                            <w:sz w:val="18"/>
                          </w:rPr>
                        </w:pPr>
                        <w:r>
                          <w:rPr>
                            <w:sz w:val="18"/>
                          </w:rPr>
                          <w:t xml:space="preserve">MANUAL CHAIN </w:t>
                        </w:r>
                        <w:r>
                          <w:rPr>
                            <w:sz w:val="18"/>
                          </w:rPr>
                          <w:t>HOIST OPERATORS SHOULD BE TRAINED IN PROPER RIGGING PROCEDURES FOR THE ATTACHMENT OF LOADS TO THE HOIST HOOK.</w:t>
                        </w:r>
                      </w:p>
                      <w:p w14:paraId="2BF337DC" w14:textId="77777777" w:rsidR="00AA0918" w:rsidRDefault="00AA0918">
                        <w:pPr>
                          <w:rPr>
                            <w:sz w:val="18"/>
                          </w:rPr>
                        </w:pPr>
                      </w:p>
                      <w:p w14:paraId="2CB2C233" w14:textId="77777777" w:rsidR="00AA0918" w:rsidRDefault="00D33ADD">
                        <w:pPr>
                          <w:spacing w:before="1"/>
                          <w:ind w:left="159" w:right="214"/>
                          <w:rPr>
                            <w:sz w:val="18"/>
                          </w:rPr>
                        </w:pPr>
                        <w:r>
                          <w:rPr>
                            <w:sz w:val="18"/>
                          </w:rPr>
                          <w:t>MANUAL CHAIN HOIST OPERATORS SHOULD BE TRAINED TO BE AWARE OF POTENTIAL MALFUNCTIONS OF THE EQUIPMENT THAT REQUIRE ADJUSTMENT OR REPAIR, AND TO B</w:t>
                        </w:r>
                        <w:r>
                          <w:rPr>
                            <w:sz w:val="18"/>
                          </w:rPr>
                          <w:t>E INSTRUCTED TO STOP OPERATION IF SUCH MALFUNCTIONS OCCUR, AND TO IMMEDIATELY ADVISE THEIR SUPERVISOR SO CORRECTIVE ACTION CAN BE TAKEN.</w:t>
                        </w:r>
                      </w:p>
                      <w:p w14:paraId="60D0D8BF" w14:textId="77777777" w:rsidR="00AA0918" w:rsidRDefault="00AA0918">
                        <w:pPr>
                          <w:spacing w:before="10"/>
                          <w:rPr>
                            <w:sz w:val="17"/>
                          </w:rPr>
                        </w:pPr>
                      </w:p>
                      <w:p w14:paraId="4717F665" w14:textId="77777777" w:rsidR="00AA0918" w:rsidRDefault="00D33ADD">
                        <w:pPr>
                          <w:spacing w:before="1"/>
                          <w:ind w:left="159" w:right="214"/>
                          <w:rPr>
                            <w:sz w:val="18"/>
                          </w:rPr>
                        </w:pPr>
                        <w:r>
                          <w:rPr>
                            <w:sz w:val="18"/>
                          </w:rPr>
                          <w:t xml:space="preserve">HOIST OPERATORS SHOULD </w:t>
                        </w:r>
                        <w:r>
                          <w:rPr>
                            <w:b/>
                            <w:sz w:val="18"/>
                          </w:rPr>
                          <w:t xml:space="preserve">NOT </w:t>
                        </w:r>
                        <w:r>
                          <w:rPr>
                            <w:sz w:val="18"/>
                          </w:rPr>
                          <w:t>HAVE A HISTORY OF OR BE PRONE TO SEIZURES, LOSS OF PHYSICAL CONTROL, PHYSICAL DEFECTS, OR E</w:t>
                        </w:r>
                        <w:r>
                          <w:rPr>
                            <w:sz w:val="18"/>
                          </w:rPr>
                          <w:t>MOTIONAL INSTABILITY THAT COULD RESULT IN ACTIONS OF THE OPERATOR BEING A HAZARD TO THE OPERATOR OR TO OTHERS.</w:t>
                        </w:r>
                      </w:p>
                      <w:p w14:paraId="7D5466D1" w14:textId="77777777" w:rsidR="00AA0918" w:rsidRDefault="00AA0918">
                        <w:pPr>
                          <w:spacing w:before="11"/>
                          <w:rPr>
                            <w:sz w:val="17"/>
                          </w:rPr>
                        </w:pPr>
                      </w:p>
                      <w:p w14:paraId="29F94FDF" w14:textId="77777777" w:rsidR="00AA0918" w:rsidRDefault="00D33ADD">
                        <w:pPr>
                          <w:ind w:left="159" w:right="145"/>
                          <w:rPr>
                            <w:sz w:val="18"/>
                          </w:rPr>
                        </w:pPr>
                        <w:r>
                          <w:rPr>
                            <w:sz w:val="18"/>
                          </w:rPr>
                          <w:t xml:space="preserve">HOIST OPERATORS SHOULD </w:t>
                        </w:r>
                        <w:r>
                          <w:rPr>
                            <w:b/>
                            <w:sz w:val="18"/>
                          </w:rPr>
                          <w:t xml:space="preserve">NOT </w:t>
                        </w:r>
                        <w:r>
                          <w:rPr>
                            <w:sz w:val="18"/>
                          </w:rPr>
                          <w:t>OPERATE A HOIST OR LIFTING SYSTEM WHEN UNDER THE INFLUENCE OF ALCOHOL, DRUGS, OR MEDICATION.</w:t>
                        </w:r>
                      </w:p>
                    </w:txbxContent>
                  </v:textbox>
                </v:shape>
                <w10:wrap type="topAndBottom" anchorx="page"/>
              </v:group>
            </w:pict>
          </mc:Fallback>
        </mc:AlternateContent>
      </w:r>
      <w:r>
        <w:rPr>
          <w:noProof/>
        </w:rPr>
        <mc:AlternateContent>
          <mc:Choice Requires="wpg">
            <w:drawing>
              <wp:anchor distT="0" distB="0" distL="114300" distR="114300" simplePos="0" relativeHeight="251670016" behindDoc="1" locked="0" layoutInCell="1" allowOverlap="1" wp14:anchorId="3F2F1373" wp14:editId="1B8C7F20">
                <wp:simplePos x="0" y="0"/>
                <wp:positionH relativeFrom="page">
                  <wp:posOffset>1290320</wp:posOffset>
                </wp:positionH>
                <wp:positionV relativeFrom="paragraph">
                  <wp:posOffset>4261485</wp:posOffset>
                </wp:positionV>
                <wp:extent cx="4791075" cy="791210"/>
                <wp:effectExtent l="0" t="0" r="0" b="0"/>
                <wp:wrapTopAndBottom/>
                <wp:docPr id="6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791210"/>
                          <a:chOff x="2033" y="6711"/>
                          <a:chExt cx="7545" cy="1246"/>
                        </a:xfrm>
                      </wpg:grpSpPr>
                      <wps:wsp>
                        <wps:cNvPr id="62" name="AutoShape 19"/>
                        <wps:cNvSpPr>
                          <a:spLocks/>
                        </wps:cNvSpPr>
                        <wps:spPr bwMode="auto">
                          <a:xfrm>
                            <a:off x="2032" y="6711"/>
                            <a:ext cx="7545" cy="1246"/>
                          </a:xfrm>
                          <a:custGeom>
                            <a:avLst/>
                            <a:gdLst>
                              <a:gd name="T0" fmla="+- 0 9578 2033"/>
                              <a:gd name="T1" fmla="*/ T0 w 7545"/>
                              <a:gd name="T2" fmla="+- 0 7957 6711"/>
                              <a:gd name="T3" fmla="*/ 7957 h 1246"/>
                              <a:gd name="T4" fmla="+- 0 2033 2033"/>
                              <a:gd name="T5" fmla="*/ T4 w 7545"/>
                              <a:gd name="T6" fmla="+- 0 7957 6711"/>
                              <a:gd name="T7" fmla="*/ 7957 h 1246"/>
                              <a:gd name="T8" fmla="+- 0 2033 2033"/>
                              <a:gd name="T9" fmla="*/ T8 w 7545"/>
                              <a:gd name="T10" fmla="+- 0 6711 6711"/>
                              <a:gd name="T11" fmla="*/ 6711 h 1246"/>
                              <a:gd name="T12" fmla="+- 0 9578 2033"/>
                              <a:gd name="T13" fmla="*/ T12 w 7545"/>
                              <a:gd name="T14" fmla="+- 0 6711 6711"/>
                              <a:gd name="T15" fmla="*/ 6711 h 1246"/>
                              <a:gd name="T16" fmla="+- 0 9578 2033"/>
                              <a:gd name="T17" fmla="*/ T16 w 7545"/>
                              <a:gd name="T18" fmla="+- 0 6719 6711"/>
                              <a:gd name="T19" fmla="*/ 6719 h 1246"/>
                              <a:gd name="T20" fmla="+- 0 2048 2033"/>
                              <a:gd name="T21" fmla="*/ T20 w 7545"/>
                              <a:gd name="T22" fmla="+- 0 6719 6711"/>
                              <a:gd name="T23" fmla="*/ 6719 h 1246"/>
                              <a:gd name="T24" fmla="+- 0 2040 2033"/>
                              <a:gd name="T25" fmla="*/ T24 w 7545"/>
                              <a:gd name="T26" fmla="+- 0 6726 6711"/>
                              <a:gd name="T27" fmla="*/ 6726 h 1246"/>
                              <a:gd name="T28" fmla="+- 0 2048 2033"/>
                              <a:gd name="T29" fmla="*/ T28 w 7545"/>
                              <a:gd name="T30" fmla="+- 0 6726 6711"/>
                              <a:gd name="T31" fmla="*/ 6726 h 1246"/>
                              <a:gd name="T32" fmla="+- 0 2048 2033"/>
                              <a:gd name="T33" fmla="*/ T32 w 7545"/>
                              <a:gd name="T34" fmla="+- 0 7942 6711"/>
                              <a:gd name="T35" fmla="*/ 7942 h 1246"/>
                              <a:gd name="T36" fmla="+- 0 2040 2033"/>
                              <a:gd name="T37" fmla="*/ T36 w 7545"/>
                              <a:gd name="T38" fmla="+- 0 7942 6711"/>
                              <a:gd name="T39" fmla="*/ 7942 h 1246"/>
                              <a:gd name="T40" fmla="+- 0 2048 2033"/>
                              <a:gd name="T41" fmla="*/ T40 w 7545"/>
                              <a:gd name="T42" fmla="+- 0 7950 6711"/>
                              <a:gd name="T43" fmla="*/ 7950 h 1246"/>
                              <a:gd name="T44" fmla="+- 0 9578 2033"/>
                              <a:gd name="T45" fmla="*/ T44 w 7545"/>
                              <a:gd name="T46" fmla="+- 0 7950 6711"/>
                              <a:gd name="T47" fmla="*/ 7950 h 1246"/>
                              <a:gd name="T48" fmla="+- 0 9578 2033"/>
                              <a:gd name="T49" fmla="*/ T48 w 7545"/>
                              <a:gd name="T50" fmla="+- 0 7957 6711"/>
                              <a:gd name="T51" fmla="*/ 7957 h 1246"/>
                              <a:gd name="T52" fmla="+- 0 2048 2033"/>
                              <a:gd name="T53" fmla="*/ T52 w 7545"/>
                              <a:gd name="T54" fmla="+- 0 6726 6711"/>
                              <a:gd name="T55" fmla="*/ 6726 h 1246"/>
                              <a:gd name="T56" fmla="+- 0 2040 2033"/>
                              <a:gd name="T57" fmla="*/ T56 w 7545"/>
                              <a:gd name="T58" fmla="+- 0 6726 6711"/>
                              <a:gd name="T59" fmla="*/ 6726 h 1246"/>
                              <a:gd name="T60" fmla="+- 0 2048 2033"/>
                              <a:gd name="T61" fmla="*/ T60 w 7545"/>
                              <a:gd name="T62" fmla="+- 0 6719 6711"/>
                              <a:gd name="T63" fmla="*/ 6719 h 1246"/>
                              <a:gd name="T64" fmla="+- 0 2048 2033"/>
                              <a:gd name="T65" fmla="*/ T64 w 7545"/>
                              <a:gd name="T66" fmla="+- 0 6726 6711"/>
                              <a:gd name="T67" fmla="*/ 6726 h 1246"/>
                              <a:gd name="T68" fmla="+- 0 9563 2033"/>
                              <a:gd name="T69" fmla="*/ T68 w 7545"/>
                              <a:gd name="T70" fmla="+- 0 6726 6711"/>
                              <a:gd name="T71" fmla="*/ 6726 h 1246"/>
                              <a:gd name="T72" fmla="+- 0 2048 2033"/>
                              <a:gd name="T73" fmla="*/ T72 w 7545"/>
                              <a:gd name="T74" fmla="+- 0 6726 6711"/>
                              <a:gd name="T75" fmla="*/ 6726 h 1246"/>
                              <a:gd name="T76" fmla="+- 0 2048 2033"/>
                              <a:gd name="T77" fmla="*/ T76 w 7545"/>
                              <a:gd name="T78" fmla="+- 0 6719 6711"/>
                              <a:gd name="T79" fmla="*/ 6719 h 1246"/>
                              <a:gd name="T80" fmla="+- 0 9563 2033"/>
                              <a:gd name="T81" fmla="*/ T80 w 7545"/>
                              <a:gd name="T82" fmla="+- 0 6719 6711"/>
                              <a:gd name="T83" fmla="*/ 6719 h 1246"/>
                              <a:gd name="T84" fmla="+- 0 9563 2033"/>
                              <a:gd name="T85" fmla="*/ T84 w 7545"/>
                              <a:gd name="T86" fmla="+- 0 6726 6711"/>
                              <a:gd name="T87" fmla="*/ 6726 h 1246"/>
                              <a:gd name="T88" fmla="+- 0 9563 2033"/>
                              <a:gd name="T89" fmla="*/ T88 w 7545"/>
                              <a:gd name="T90" fmla="+- 0 7950 6711"/>
                              <a:gd name="T91" fmla="*/ 7950 h 1246"/>
                              <a:gd name="T92" fmla="+- 0 9563 2033"/>
                              <a:gd name="T93" fmla="*/ T92 w 7545"/>
                              <a:gd name="T94" fmla="+- 0 6719 6711"/>
                              <a:gd name="T95" fmla="*/ 6719 h 1246"/>
                              <a:gd name="T96" fmla="+- 0 9570 2033"/>
                              <a:gd name="T97" fmla="*/ T96 w 7545"/>
                              <a:gd name="T98" fmla="+- 0 6726 6711"/>
                              <a:gd name="T99" fmla="*/ 6726 h 1246"/>
                              <a:gd name="T100" fmla="+- 0 9578 2033"/>
                              <a:gd name="T101" fmla="*/ T100 w 7545"/>
                              <a:gd name="T102" fmla="+- 0 6726 6711"/>
                              <a:gd name="T103" fmla="*/ 6726 h 1246"/>
                              <a:gd name="T104" fmla="+- 0 9578 2033"/>
                              <a:gd name="T105" fmla="*/ T104 w 7545"/>
                              <a:gd name="T106" fmla="+- 0 7942 6711"/>
                              <a:gd name="T107" fmla="*/ 7942 h 1246"/>
                              <a:gd name="T108" fmla="+- 0 9570 2033"/>
                              <a:gd name="T109" fmla="*/ T108 w 7545"/>
                              <a:gd name="T110" fmla="+- 0 7942 6711"/>
                              <a:gd name="T111" fmla="*/ 7942 h 1246"/>
                              <a:gd name="T112" fmla="+- 0 9563 2033"/>
                              <a:gd name="T113" fmla="*/ T112 w 7545"/>
                              <a:gd name="T114" fmla="+- 0 7950 6711"/>
                              <a:gd name="T115" fmla="*/ 7950 h 1246"/>
                              <a:gd name="T116" fmla="+- 0 9578 2033"/>
                              <a:gd name="T117" fmla="*/ T116 w 7545"/>
                              <a:gd name="T118" fmla="+- 0 6726 6711"/>
                              <a:gd name="T119" fmla="*/ 6726 h 1246"/>
                              <a:gd name="T120" fmla="+- 0 9570 2033"/>
                              <a:gd name="T121" fmla="*/ T120 w 7545"/>
                              <a:gd name="T122" fmla="+- 0 6726 6711"/>
                              <a:gd name="T123" fmla="*/ 6726 h 1246"/>
                              <a:gd name="T124" fmla="+- 0 9563 2033"/>
                              <a:gd name="T125" fmla="*/ T124 w 7545"/>
                              <a:gd name="T126" fmla="+- 0 6719 6711"/>
                              <a:gd name="T127" fmla="*/ 6719 h 1246"/>
                              <a:gd name="T128" fmla="+- 0 9578 2033"/>
                              <a:gd name="T129" fmla="*/ T128 w 7545"/>
                              <a:gd name="T130" fmla="+- 0 6719 6711"/>
                              <a:gd name="T131" fmla="*/ 6719 h 1246"/>
                              <a:gd name="T132" fmla="+- 0 9578 2033"/>
                              <a:gd name="T133" fmla="*/ T132 w 7545"/>
                              <a:gd name="T134" fmla="+- 0 6726 6711"/>
                              <a:gd name="T135" fmla="*/ 6726 h 1246"/>
                              <a:gd name="T136" fmla="+- 0 2048 2033"/>
                              <a:gd name="T137" fmla="*/ T136 w 7545"/>
                              <a:gd name="T138" fmla="+- 0 7950 6711"/>
                              <a:gd name="T139" fmla="*/ 7950 h 1246"/>
                              <a:gd name="T140" fmla="+- 0 2040 2033"/>
                              <a:gd name="T141" fmla="*/ T140 w 7545"/>
                              <a:gd name="T142" fmla="+- 0 7942 6711"/>
                              <a:gd name="T143" fmla="*/ 7942 h 1246"/>
                              <a:gd name="T144" fmla="+- 0 2048 2033"/>
                              <a:gd name="T145" fmla="*/ T144 w 7545"/>
                              <a:gd name="T146" fmla="+- 0 7942 6711"/>
                              <a:gd name="T147" fmla="*/ 7942 h 1246"/>
                              <a:gd name="T148" fmla="+- 0 2048 2033"/>
                              <a:gd name="T149" fmla="*/ T148 w 7545"/>
                              <a:gd name="T150" fmla="+- 0 7950 6711"/>
                              <a:gd name="T151" fmla="*/ 7950 h 1246"/>
                              <a:gd name="T152" fmla="+- 0 9563 2033"/>
                              <a:gd name="T153" fmla="*/ T152 w 7545"/>
                              <a:gd name="T154" fmla="+- 0 7950 6711"/>
                              <a:gd name="T155" fmla="*/ 7950 h 1246"/>
                              <a:gd name="T156" fmla="+- 0 2048 2033"/>
                              <a:gd name="T157" fmla="*/ T156 w 7545"/>
                              <a:gd name="T158" fmla="+- 0 7950 6711"/>
                              <a:gd name="T159" fmla="*/ 7950 h 1246"/>
                              <a:gd name="T160" fmla="+- 0 2048 2033"/>
                              <a:gd name="T161" fmla="*/ T160 w 7545"/>
                              <a:gd name="T162" fmla="+- 0 7942 6711"/>
                              <a:gd name="T163" fmla="*/ 7942 h 1246"/>
                              <a:gd name="T164" fmla="+- 0 9563 2033"/>
                              <a:gd name="T165" fmla="*/ T164 w 7545"/>
                              <a:gd name="T166" fmla="+- 0 7942 6711"/>
                              <a:gd name="T167" fmla="*/ 7942 h 1246"/>
                              <a:gd name="T168" fmla="+- 0 9563 2033"/>
                              <a:gd name="T169" fmla="*/ T168 w 7545"/>
                              <a:gd name="T170" fmla="+- 0 7950 6711"/>
                              <a:gd name="T171" fmla="*/ 7950 h 1246"/>
                              <a:gd name="T172" fmla="+- 0 9578 2033"/>
                              <a:gd name="T173" fmla="*/ T172 w 7545"/>
                              <a:gd name="T174" fmla="+- 0 7950 6711"/>
                              <a:gd name="T175" fmla="*/ 7950 h 1246"/>
                              <a:gd name="T176" fmla="+- 0 9563 2033"/>
                              <a:gd name="T177" fmla="*/ T176 w 7545"/>
                              <a:gd name="T178" fmla="+- 0 7950 6711"/>
                              <a:gd name="T179" fmla="*/ 7950 h 1246"/>
                              <a:gd name="T180" fmla="+- 0 9570 2033"/>
                              <a:gd name="T181" fmla="*/ T180 w 7545"/>
                              <a:gd name="T182" fmla="+- 0 7942 6711"/>
                              <a:gd name="T183" fmla="*/ 7942 h 1246"/>
                              <a:gd name="T184" fmla="+- 0 9578 2033"/>
                              <a:gd name="T185" fmla="*/ T184 w 7545"/>
                              <a:gd name="T186" fmla="+- 0 7942 6711"/>
                              <a:gd name="T187" fmla="*/ 7942 h 1246"/>
                              <a:gd name="T188" fmla="+- 0 9578 2033"/>
                              <a:gd name="T189" fmla="*/ T188 w 7545"/>
                              <a:gd name="T190" fmla="+- 0 7950 6711"/>
                              <a:gd name="T191" fmla="*/ 7950 h 1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545" h="1246">
                                <a:moveTo>
                                  <a:pt x="7545" y="1246"/>
                                </a:moveTo>
                                <a:lnTo>
                                  <a:pt x="0" y="1246"/>
                                </a:lnTo>
                                <a:lnTo>
                                  <a:pt x="0" y="0"/>
                                </a:lnTo>
                                <a:lnTo>
                                  <a:pt x="7545" y="0"/>
                                </a:lnTo>
                                <a:lnTo>
                                  <a:pt x="7545" y="8"/>
                                </a:lnTo>
                                <a:lnTo>
                                  <a:pt x="15" y="8"/>
                                </a:lnTo>
                                <a:lnTo>
                                  <a:pt x="7" y="15"/>
                                </a:lnTo>
                                <a:lnTo>
                                  <a:pt x="15" y="15"/>
                                </a:lnTo>
                                <a:lnTo>
                                  <a:pt x="15" y="1231"/>
                                </a:lnTo>
                                <a:lnTo>
                                  <a:pt x="7" y="1231"/>
                                </a:lnTo>
                                <a:lnTo>
                                  <a:pt x="15" y="1239"/>
                                </a:lnTo>
                                <a:lnTo>
                                  <a:pt x="7545" y="1239"/>
                                </a:lnTo>
                                <a:lnTo>
                                  <a:pt x="7545" y="1246"/>
                                </a:lnTo>
                                <a:close/>
                                <a:moveTo>
                                  <a:pt x="15" y="15"/>
                                </a:moveTo>
                                <a:lnTo>
                                  <a:pt x="7" y="15"/>
                                </a:lnTo>
                                <a:lnTo>
                                  <a:pt x="15" y="8"/>
                                </a:lnTo>
                                <a:lnTo>
                                  <a:pt x="15" y="15"/>
                                </a:lnTo>
                                <a:close/>
                                <a:moveTo>
                                  <a:pt x="7530" y="15"/>
                                </a:moveTo>
                                <a:lnTo>
                                  <a:pt x="15" y="15"/>
                                </a:lnTo>
                                <a:lnTo>
                                  <a:pt x="15" y="8"/>
                                </a:lnTo>
                                <a:lnTo>
                                  <a:pt x="7530" y="8"/>
                                </a:lnTo>
                                <a:lnTo>
                                  <a:pt x="7530" y="15"/>
                                </a:lnTo>
                                <a:close/>
                                <a:moveTo>
                                  <a:pt x="7530" y="1239"/>
                                </a:moveTo>
                                <a:lnTo>
                                  <a:pt x="7530" y="8"/>
                                </a:lnTo>
                                <a:lnTo>
                                  <a:pt x="7537" y="15"/>
                                </a:lnTo>
                                <a:lnTo>
                                  <a:pt x="7545" y="15"/>
                                </a:lnTo>
                                <a:lnTo>
                                  <a:pt x="7545" y="1231"/>
                                </a:lnTo>
                                <a:lnTo>
                                  <a:pt x="7537" y="1231"/>
                                </a:lnTo>
                                <a:lnTo>
                                  <a:pt x="7530" y="1239"/>
                                </a:lnTo>
                                <a:close/>
                                <a:moveTo>
                                  <a:pt x="7545" y="15"/>
                                </a:moveTo>
                                <a:lnTo>
                                  <a:pt x="7537" y="15"/>
                                </a:lnTo>
                                <a:lnTo>
                                  <a:pt x="7530" y="8"/>
                                </a:lnTo>
                                <a:lnTo>
                                  <a:pt x="7545" y="8"/>
                                </a:lnTo>
                                <a:lnTo>
                                  <a:pt x="7545" y="15"/>
                                </a:lnTo>
                                <a:close/>
                                <a:moveTo>
                                  <a:pt x="15" y="1239"/>
                                </a:moveTo>
                                <a:lnTo>
                                  <a:pt x="7" y="1231"/>
                                </a:lnTo>
                                <a:lnTo>
                                  <a:pt x="15" y="1231"/>
                                </a:lnTo>
                                <a:lnTo>
                                  <a:pt x="15" y="1239"/>
                                </a:lnTo>
                                <a:close/>
                                <a:moveTo>
                                  <a:pt x="7530" y="1239"/>
                                </a:moveTo>
                                <a:lnTo>
                                  <a:pt x="15" y="1239"/>
                                </a:lnTo>
                                <a:lnTo>
                                  <a:pt x="15" y="1231"/>
                                </a:lnTo>
                                <a:lnTo>
                                  <a:pt x="7530" y="1231"/>
                                </a:lnTo>
                                <a:lnTo>
                                  <a:pt x="7530" y="1239"/>
                                </a:lnTo>
                                <a:close/>
                                <a:moveTo>
                                  <a:pt x="7545" y="1239"/>
                                </a:moveTo>
                                <a:lnTo>
                                  <a:pt x="7530" y="1239"/>
                                </a:lnTo>
                                <a:lnTo>
                                  <a:pt x="7537" y="1231"/>
                                </a:lnTo>
                                <a:lnTo>
                                  <a:pt x="7545" y="1231"/>
                                </a:lnTo>
                                <a:lnTo>
                                  <a:pt x="7545" y="12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20"/>
                        <wps:cNvSpPr txBox="1">
                          <a:spLocks noChangeArrowheads="1"/>
                        </wps:cNvSpPr>
                        <wps:spPr bwMode="auto">
                          <a:xfrm>
                            <a:off x="2032" y="6711"/>
                            <a:ext cx="7545"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6140" w14:textId="77777777" w:rsidR="00AA0918" w:rsidRDefault="00D33ADD">
                              <w:pPr>
                                <w:spacing w:before="87"/>
                                <w:ind w:left="3299" w:right="3299"/>
                                <w:jc w:val="center"/>
                                <w:rPr>
                                  <w:b/>
                                  <w:sz w:val="24"/>
                                </w:rPr>
                              </w:pPr>
                              <w:r>
                                <w:rPr>
                                  <w:b/>
                                  <w:sz w:val="24"/>
                                </w:rPr>
                                <w:t>NOTICE</w:t>
                              </w:r>
                            </w:p>
                            <w:p w14:paraId="5335BC06" w14:textId="77777777" w:rsidR="00AA0918" w:rsidRDefault="00D33ADD">
                              <w:pPr>
                                <w:spacing w:line="275" w:lineRule="exact"/>
                                <w:ind w:left="158"/>
                                <w:rPr>
                                  <w:sz w:val="18"/>
                                </w:rPr>
                              </w:pPr>
                              <w:r>
                                <w:rPr>
                                  <w:sz w:val="24"/>
                                </w:rPr>
                                <w:t xml:space="preserve">. </w:t>
                              </w:r>
                              <w:r>
                                <w:rPr>
                                  <w:sz w:val="18"/>
                                </w:rPr>
                                <w:t xml:space="preserve">Read </w:t>
                              </w:r>
                              <w:r>
                                <w:rPr>
                                  <w:sz w:val="18"/>
                                </w:rPr>
                                <w:t>ANSI/ASME B30.16 and ANSI/ASME B30.10.</w:t>
                              </w:r>
                            </w:p>
                            <w:p w14:paraId="4F7B21F9" w14:textId="77777777" w:rsidR="00AA0918" w:rsidRDefault="00D33ADD">
                              <w:pPr>
                                <w:spacing w:line="206" w:lineRule="exact"/>
                                <w:ind w:left="158"/>
                                <w:rPr>
                                  <w:sz w:val="18"/>
                                </w:rPr>
                              </w:pPr>
                              <w:r>
                                <w:rPr>
                                  <w:sz w:val="18"/>
                                </w:rPr>
                                <w:t>. Read the Owner’s Manual.</w:t>
                              </w:r>
                            </w:p>
                            <w:p w14:paraId="41D32799" w14:textId="77777777" w:rsidR="00AA0918" w:rsidRDefault="00D33ADD">
                              <w:pPr>
                                <w:spacing w:before="2"/>
                                <w:ind w:left="158"/>
                                <w:rPr>
                                  <w:sz w:val="18"/>
                                </w:rPr>
                              </w:pPr>
                              <w:r>
                                <w:rPr>
                                  <w:sz w:val="18"/>
                                </w:rPr>
                                <w:t>. Read all warning labels attached to manual chain hoist.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F1373" id="Group 18" o:spid="_x0000_s1041" style="position:absolute;margin-left:101.6pt;margin-top:335.55pt;width:377.25pt;height:62.3pt;z-index:-251646464;mso-position-horizontal-relative:page;mso-position-vertical-relative:text" coordorigin="2033,6711" coordsize="7545,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">
                <v:shape id="AutoShape 19" o:spid="_x0000_s1042" style="position:absolute;left:2032;top:6711;width:7545;height:1246;visibility:visible;mso-wrap-style:square;v-text-anchor:top" coordsize="7545,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" path="m7545,1246l,1246,,,7545,r,8l15,8,7,15r8,l15,1231r-8,l15,1239r7530,l7545,1246xm15,15r-8,l15,8r,7xm7530,15l15,15r,-7l7530,8r,7xm7530,1239l7530,8r7,7l7545,15r,1216l7537,1231r-7,8xm7545,15r-8,l7530,8r15,l7545,15xm15,1239r-8,-8l15,1231r,8xm7530,1239r-7515,l15,1231r7515,l7530,1239xm7545,1239r-15,l7537,1231r8,l7545,1239xe" fillcolor="black" stroked="f">
                  <v:path arrowok="t" o:connecttype="custom" o:connectlocs="7545,7957;0,7957;0,6711;7545,6711;7545,6719;15,6719;7,6726;15,6726;15,7942;7,7942;15,7950;7545,7950;7545,7957;15,6726;7,6726;15,6719;15,6726;7530,6726;15,6726;15,6719;7530,6719;7530,6726;7530,7950;7530,6719;7537,6726;7545,6726;7545,7942;7537,7942;7530,7950;7545,6726;7537,6726;7530,6719;7545,6719;7545,6726;15,7950;7,7942;15,7942;15,7950;7530,7950;15,7950;15,7942;7530,7942;7530,7950;7545,7950;7530,7950;7537,7942;7545,7942;7545,7950" o:connectangles="0,0,0,0,0,0,0,0,0,0,0,0,0,0,0,0,0,0,0,0,0,0,0,0,0,0,0,0,0,0,0,0,0,0,0,0,0,0,0,0,0,0,0,0,0,0,0,0"/>
                </v:shape>
                <v:shape id="Text Box 20" o:spid="_x0000_s1043" type="#_x0000_t202" style="position:absolute;left:2032;top:6711;width:7545;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A8E6140" w14:textId="77777777" w:rsidR="00AA0918" w:rsidRDefault="00D33ADD">
                        <w:pPr>
                          <w:spacing w:before="87"/>
                          <w:ind w:left="3299" w:right="3299"/>
                          <w:jc w:val="center"/>
                          <w:rPr>
                            <w:b/>
                            <w:sz w:val="24"/>
                          </w:rPr>
                        </w:pPr>
                        <w:r>
                          <w:rPr>
                            <w:b/>
                            <w:sz w:val="24"/>
                          </w:rPr>
                          <w:t>NOTICE</w:t>
                        </w:r>
                      </w:p>
                      <w:p w14:paraId="5335BC06" w14:textId="77777777" w:rsidR="00AA0918" w:rsidRDefault="00D33ADD">
                        <w:pPr>
                          <w:spacing w:line="275" w:lineRule="exact"/>
                          <w:ind w:left="158"/>
                          <w:rPr>
                            <w:sz w:val="18"/>
                          </w:rPr>
                        </w:pPr>
                        <w:r>
                          <w:rPr>
                            <w:sz w:val="24"/>
                          </w:rPr>
                          <w:t xml:space="preserve">. </w:t>
                        </w:r>
                        <w:r>
                          <w:rPr>
                            <w:sz w:val="18"/>
                          </w:rPr>
                          <w:t xml:space="preserve">Read </w:t>
                        </w:r>
                        <w:r>
                          <w:rPr>
                            <w:sz w:val="18"/>
                          </w:rPr>
                          <w:t>ANSI/ASME B30.16 and ANSI/ASME B30.10.</w:t>
                        </w:r>
                      </w:p>
                      <w:p w14:paraId="4F7B21F9" w14:textId="77777777" w:rsidR="00AA0918" w:rsidRDefault="00D33ADD">
                        <w:pPr>
                          <w:spacing w:line="206" w:lineRule="exact"/>
                          <w:ind w:left="158"/>
                          <w:rPr>
                            <w:sz w:val="18"/>
                          </w:rPr>
                        </w:pPr>
                        <w:r>
                          <w:rPr>
                            <w:sz w:val="18"/>
                          </w:rPr>
                          <w:t>. Read the Owner’s Manual.</w:t>
                        </w:r>
                      </w:p>
                      <w:p w14:paraId="41D32799" w14:textId="77777777" w:rsidR="00AA0918" w:rsidRDefault="00D33ADD">
                        <w:pPr>
                          <w:spacing w:before="2"/>
                          <w:ind w:left="158"/>
                          <w:rPr>
                            <w:sz w:val="18"/>
                          </w:rPr>
                        </w:pPr>
                        <w:r>
                          <w:rPr>
                            <w:sz w:val="18"/>
                          </w:rPr>
                          <w:t>. Read all warning labels attached to manual chain hoist.</w:t>
                        </w:r>
                      </w:p>
                    </w:txbxContent>
                  </v:textbox>
                </v:shape>
                <w10:wrap type="topAndBottom" anchorx="page"/>
              </v:group>
            </w:pict>
          </mc:Fallback>
        </mc:AlternateContent>
      </w:r>
      <w:r>
        <w:rPr>
          <w:noProof/>
        </w:rPr>
        <mc:AlternateContent>
          <mc:Choice Requires="wps">
            <w:drawing>
              <wp:anchor distT="0" distB="0" distL="114300" distR="114300" simplePos="0" relativeHeight="251671040" behindDoc="1" locked="0" layoutInCell="1" allowOverlap="1" wp14:anchorId="0C09FD25" wp14:editId="558B97AC">
                <wp:simplePos x="0" y="0"/>
                <wp:positionH relativeFrom="page">
                  <wp:posOffset>860425</wp:posOffset>
                </wp:positionH>
                <wp:positionV relativeFrom="paragraph">
                  <wp:posOffset>5241925</wp:posOffset>
                </wp:positionV>
                <wp:extent cx="6050915" cy="206375"/>
                <wp:effectExtent l="0" t="0" r="0" b="0"/>
                <wp:wrapTopAndBottom/>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063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6F2B1B" w14:textId="77777777" w:rsidR="00AA0918" w:rsidRDefault="00D33ADD">
                            <w:pPr>
                              <w:spacing w:before="21"/>
                              <w:ind w:left="80"/>
                              <w:rPr>
                                <w:b/>
                                <w:sz w:val="24"/>
                              </w:rPr>
                            </w:pPr>
                            <w:r>
                              <w:rPr>
                                <w:b/>
                                <w:sz w:val="24"/>
                              </w:rPr>
                              <w:t>4.2 SAFETY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9FD25" id="Text Box 21" o:spid="_x0000_s1044" type="#_x0000_t202" style="position:absolute;margin-left:67.75pt;margin-top:412.75pt;width:476.45pt;height:16.2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" filled="f" strokeweight=".48pt">
                <v:textbox inset="0,0,0,0">
                  <w:txbxContent>
                    <w:p w14:paraId="6F6F2B1B" w14:textId="77777777" w:rsidR="00AA0918" w:rsidRDefault="00D33ADD">
                      <w:pPr>
                        <w:spacing w:before="21"/>
                        <w:ind w:left="80"/>
                        <w:rPr>
                          <w:b/>
                          <w:sz w:val="24"/>
                        </w:rPr>
                      </w:pPr>
                      <w:r>
                        <w:rPr>
                          <w:b/>
                          <w:sz w:val="24"/>
                        </w:rPr>
                        <w:t>4.2 SAFETY PROCEDURES</w:t>
                      </w:r>
                    </w:p>
                  </w:txbxContent>
                </v:textbox>
                <w10:wrap type="topAndBottom" anchorx="page"/>
              </v:shape>
            </w:pict>
          </mc:Fallback>
        </mc:AlternateContent>
      </w:r>
    </w:p>
    <w:p w14:paraId="2600A494" w14:textId="77777777" w:rsidR="00AA0918" w:rsidRDefault="00AA0918">
      <w:pPr>
        <w:pStyle w:val="BodyText"/>
        <w:rPr>
          <w:sz w:val="10"/>
        </w:rPr>
      </w:pPr>
    </w:p>
    <w:p w14:paraId="01B678B1" w14:textId="77777777" w:rsidR="00AA0918" w:rsidRDefault="00AA0918">
      <w:pPr>
        <w:pStyle w:val="BodyText"/>
        <w:spacing w:before="8"/>
        <w:rPr>
          <w:sz w:val="16"/>
        </w:rPr>
      </w:pPr>
    </w:p>
    <w:p w14:paraId="5040D73F" w14:textId="77777777" w:rsidR="00AA0918" w:rsidRDefault="00AA0918">
      <w:pPr>
        <w:pStyle w:val="BodyText"/>
        <w:spacing w:before="6"/>
        <w:rPr>
          <w:sz w:val="19"/>
        </w:rPr>
      </w:pPr>
    </w:p>
    <w:p w14:paraId="628E6786" w14:textId="77777777" w:rsidR="00AA0918" w:rsidRDefault="00D33ADD">
      <w:pPr>
        <w:pStyle w:val="ListParagraph"/>
        <w:numPr>
          <w:ilvl w:val="0"/>
          <w:numId w:val="12"/>
        </w:numPr>
        <w:tabs>
          <w:tab w:val="left" w:pos="452"/>
        </w:tabs>
        <w:spacing w:before="93"/>
        <w:ind w:right="449" w:firstLine="0"/>
        <w:jc w:val="both"/>
        <w:rPr>
          <w:sz w:val="18"/>
        </w:rPr>
      </w:pPr>
      <w:r>
        <w:rPr>
          <w:sz w:val="18"/>
        </w:rPr>
        <w:t>The chain hoist must always be rigged to lift in a straight line from hook to hook. The chain hoist mu</w:t>
      </w:r>
      <w:r>
        <w:rPr>
          <w:sz w:val="18"/>
        </w:rPr>
        <w:t>st always be free to swivel on the upper hook. Under no conditions should the chain hoist frame be allowed to bear on any support when in use as this would cause bending of the hook or frame and damage the</w:t>
      </w:r>
      <w:r>
        <w:rPr>
          <w:spacing w:val="-31"/>
          <w:sz w:val="18"/>
        </w:rPr>
        <w:t xml:space="preserve"> </w:t>
      </w:r>
      <w:r>
        <w:rPr>
          <w:sz w:val="18"/>
        </w:rPr>
        <w:t>unit.</w:t>
      </w:r>
    </w:p>
    <w:p w14:paraId="0C267625" w14:textId="77777777" w:rsidR="00AA0918" w:rsidRDefault="00D33ADD">
      <w:pPr>
        <w:pStyle w:val="ListParagraph"/>
        <w:numPr>
          <w:ilvl w:val="0"/>
          <w:numId w:val="12"/>
        </w:numPr>
        <w:tabs>
          <w:tab w:val="left" w:pos="449"/>
        </w:tabs>
        <w:spacing w:before="118"/>
        <w:ind w:right="455" w:firstLine="0"/>
        <w:jc w:val="both"/>
        <w:rPr>
          <w:sz w:val="18"/>
        </w:rPr>
      </w:pPr>
      <w:r>
        <w:rPr>
          <w:sz w:val="18"/>
        </w:rPr>
        <w:t>When preparing to lift or move a load, be su</w:t>
      </w:r>
      <w:r>
        <w:rPr>
          <w:sz w:val="18"/>
        </w:rPr>
        <w:t>re that the attachments to both hooks are firmly seated in the saddles of the hooks. Avoid off center loading of any kind especially loading on the tip of the hook. Also observe that the chain hangs straight (without twists) from chain hoist to lower</w:t>
      </w:r>
      <w:r>
        <w:rPr>
          <w:spacing w:val="-13"/>
          <w:sz w:val="18"/>
        </w:rPr>
        <w:t xml:space="preserve"> </w:t>
      </w:r>
      <w:r>
        <w:rPr>
          <w:sz w:val="18"/>
        </w:rPr>
        <w:t>hook.</w:t>
      </w:r>
    </w:p>
    <w:p w14:paraId="3A8F2396" w14:textId="77777777" w:rsidR="00AA0918" w:rsidRDefault="00D33ADD">
      <w:pPr>
        <w:pStyle w:val="ListParagraph"/>
        <w:numPr>
          <w:ilvl w:val="0"/>
          <w:numId w:val="12"/>
        </w:numPr>
        <w:tabs>
          <w:tab w:val="left" w:pos="449"/>
        </w:tabs>
        <w:spacing w:before="121"/>
        <w:ind w:right="449" w:firstLine="0"/>
        <w:jc w:val="both"/>
        <w:rPr>
          <w:sz w:val="18"/>
        </w:rPr>
      </w:pPr>
      <w:r>
        <w:rPr>
          <w:sz w:val="18"/>
        </w:rPr>
        <w:t>When lifting, raise the load only enough to clear the floor or support and check to be sure brake will hold the load and that attachments to the load are firmly seated. Continue the lift only after you are assured the load is free of all obstructions.</w:t>
      </w:r>
    </w:p>
    <w:p w14:paraId="20550989" w14:textId="77777777" w:rsidR="00AA0918" w:rsidRDefault="00D33ADD">
      <w:pPr>
        <w:pStyle w:val="ListParagraph"/>
        <w:numPr>
          <w:ilvl w:val="0"/>
          <w:numId w:val="12"/>
        </w:numPr>
        <w:tabs>
          <w:tab w:val="left" w:pos="449"/>
        </w:tabs>
        <w:spacing w:before="120"/>
        <w:ind w:right="452" w:firstLine="0"/>
        <w:jc w:val="both"/>
        <w:rPr>
          <w:sz w:val="18"/>
        </w:rPr>
      </w:pPr>
      <w:r>
        <w:rPr>
          <w:sz w:val="18"/>
        </w:rPr>
        <w:t>Do not load beyond the rated capacity of the chain hoist. Rated capacity can be achieved with the following hand chain pulls. Since these hand chain pulls can easily be applied by one person, under no circumstances should more than one person operate the h</w:t>
      </w:r>
      <w:r>
        <w:rPr>
          <w:sz w:val="18"/>
        </w:rPr>
        <w:t>oist hand chain. Overloading can cause immediate failure of some load carrying parts or result in damage causing failure at less than rated capacity. When in doubt use the next larger capacity ALR Chain Hoist.</w:t>
      </w:r>
    </w:p>
    <w:p w14:paraId="795B90A7" w14:textId="77777777" w:rsidR="00AA0918" w:rsidRDefault="00AA0918">
      <w:pPr>
        <w:jc w:val="both"/>
        <w:rPr>
          <w:sz w:val="18"/>
        </w:rPr>
        <w:sectPr w:rsidR="00AA0918">
          <w:pgSz w:w="12240" w:h="15840"/>
          <w:pgMar w:top="940" w:right="960" w:bottom="940" w:left="1200" w:header="0" w:footer="742" w:gutter="0"/>
          <w:cols w:space="720"/>
        </w:sectPr>
      </w:pPr>
    </w:p>
    <w:p w14:paraId="48C9463C" w14:textId="2690D061" w:rsidR="00AA0918" w:rsidRDefault="00EA5C4B">
      <w:pPr>
        <w:pStyle w:val="BodyText"/>
        <w:ind w:left="150"/>
        <w:rPr>
          <w:sz w:val="20"/>
        </w:rPr>
      </w:pPr>
      <w:r>
        <w:rPr>
          <w:noProof/>
          <w:sz w:val="20"/>
        </w:rPr>
        <mc:AlternateContent>
          <mc:Choice Requires="wps">
            <w:drawing>
              <wp:inline distT="0" distB="0" distL="0" distR="0" wp14:anchorId="76412A29" wp14:editId="768D5207">
                <wp:extent cx="6050915" cy="206375"/>
                <wp:effectExtent l="9525" t="9525" r="6985" b="12700"/>
                <wp:docPr id="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063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8A5539" w14:textId="77777777" w:rsidR="00AA0918" w:rsidRDefault="00D33ADD">
                            <w:pPr>
                              <w:spacing w:before="20"/>
                              <w:ind w:left="80"/>
                              <w:rPr>
                                <w:b/>
                                <w:sz w:val="24"/>
                              </w:rPr>
                            </w:pPr>
                            <w:r>
                              <w:rPr>
                                <w:b/>
                                <w:sz w:val="24"/>
                              </w:rPr>
                              <w:t>5.0 CARE IN USE</w:t>
                            </w:r>
                          </w:p>
                        </w:txbxContent>
                      </wps:txbx>
                      <wps:bodyPr rot="0" vert="horz" wrap="square" lIns="0" tIns="0" rIns="0" bIns="0" anchor="t" anchorCtr="0" upright="1">
                        <a:noAutofit/>
                      </wps:bodyPr>
                    </wps:wsp>
                  </a:graphicData>
                </a:graphic>
              </wp:inline>
            </w:drawing>
          </mc:Choice>
          <mc:Fallback>
            <w:pict>
              <v:shape w14:anchorId="76412A29" id="Text Box 48" o:spid="_x0000_s1045" type="#_x0000_t202" style="width:476.4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" filled="f" strokeweight=".48pt">
                <v:textbox inset="0,0,0,0">
                  <w:txbxContent>
                    <w:p w14:paraId="1C8A5539" w14:textId="77777777" w:rsidR="00AA0918" w:rsidRDefault="00D33ADD">
                      <w:pPr>
                        <w:spacing w:before="20"/>
                        <w:ind w:left="80"/>
                        <w:rPr>
                          <w:b/>
                          <w:sz w:val="24"/>
                        </w:rPr>
                      </w:pPr>
                      <w:r>
                        <w:rPr>
                          <w:b/>
                          <w:sz w:val="24"/>
                        </w:rPr>
                        <w:t>5.0 CARE IN USE</w:t>
                      </w:r>
                    </w:p>
                  </w:txbxContent>
                </v:textbox>
                <w10:anchorlock/>
              </v:shape>
            </w:pict>
          </mc:Fallback>
        </mc:AlternateContent>
      </w:r>
    </w:p>
    <w:p w14:paraId="6C985777" w14:textId="77777777" w:rsidR="00AA0918" w:rsidRDefault="00D33ADD">
      <w:pPr>
        <w:pStyle w:val="ListParagraph"/>
        <w:numPr>
          <w:ilvl w:val="0"/>
          <w:numId w:val="13"/>
        </w:numPr>
        <w:tabs>
          <w:tab w:val="left" w:pos="456"/>
        </w:tabs>
        <w:spacing w:before="81"/>
        <w:ind w:right="449" w:firstLine="0"/>
        <w:rPr>
          <w:sz w:val="18"/>
        </w:rPr>
      </w:pPr>
      <w:r>
        <w:rPr>
          <w:sz w:val="18"/>
        </w:rPr>
        <w:t>Always examine the hoist carefully prior to use - your life and others may be at risk. Look for cracks or damage, particularly with hooks and load</w:t>
      </w:r>
      <w:r>
        <w:rPr>
          <w:spacing w:val="-9"/>
          <w:sz w:val="18"/>
        </w:rPr>
        <w:t xml:space="preserve"> </w:t>
      </w:r>
      <w:r>
        <w:rPr>
          <w:sz w:val="18"/>
        </w:rPr>
        <w:t>chain.</w:t>
      </w:r>
    </w:p>
    <w:p w14:paraId="2B60711C" w14:textId="77777777" w:rsidR="00AA0918" w:rsidRDefault="00D33ADD">
      <w:pPr>
        <w:pStyle w:val="ListParagraph"/>
        <w:numPr>
          <w:ilvl w:val="0"/>
          <w:numId w:val="13"/>
        </w:numPr>
        <w:tabs>
          <w:tab w:val="left" w:pos="456"/>
        </w:tabs>
        <w:spacing w:before="119"/>
        <w:ind w:right="454" w:firstLine="0"/>
        <w:rPr>
          <w:sz w:val="18"/>
        </w:rPr>
      </w:pPr>
      <w:r>
        <w:rPr>
          <w:sz w:val="18"/>
        </w:rPr>
        <w:t>Keep load chain clean and oiled to pre</w:t>
      </w:r>
      <w:r>
        <w:rPr>
          <w:sz w:val="18"/>
        </w:rPr>
        <w:t>vent undue damage or wear. When in use, avoid dragging the load chain through dirt or</w:t>
      </w:r>
      <w:r>
        <w:rPr>
          <w:spacing w:val="-7"/>
          <w:sz w:val="18"/>
        </w:rPr>
        <w:t xml:space="preserve"> </w:t>
      </w:r>
      <w:r>
        <w:rPr>
          <w:sz w:val="18"/>
        </w:rPr>
        <w:t>mud.</w:t>
      </w:r>
    </w:p>
    <w:p w14:paraId="2DE002D5" w14:textId="77777777" w:rsidR="00AA0918" w:rsidRDefault="00D33ADD">
      <w:pPr>
        <w:pStyle w:val="ListParagraph"/>
        <w:numPr>
          <w:ilvl w:val="0"/>
          <w:numId w:val="13"/>
        </w:numPr>
        <w:tabs>
          <w:tab w:val="left" w:pos="440"/>
        </w:tabs>
        <w:spacing w:before="122"/>
        <w:ind w:left="439" w:hanging="200"/>
        <w:rPr>
          <w:sz w:val="18"/>
        </w:rPr>
      </w:pPr>
      <w:r>
        <w:rPr>
          <w:sz w:val="18"/>
        </w:rPr>
        <w:t>When the hoist is used outdoors or in a corrosive environment, ensure that it is regularly and adequately</w:t>
      </w:r>
      <w:r>
        <w:rPr>
          <w:spacing w:val="-22"/>
          <w:sz w:val="18"/>
        </w:rPr>
        <w:t xml:space="preserve"> </w:t>
      </w:r>
      <w:r>
        <w:rPr>
          <w:sz w:val="18"/>
        </w:rPr>
        <w:t>lubricated.</w:t>
      </w:r>
    </w:p>
    <w:p w14:paraId="05D9800C" w14:textId="77777777" w:rsidR="00AA0918" w:rsidRDefault="00D33ADD">
      <w:pPr>
        <w:pStyle w:val="ListParagraph"/>
        <w:numPr>
          <w:ilvl w:val="0"/>
          <w:numId w:val="13"/>
        </w:numPr>
        <w:tabs>
          <w:tab w:val="left" w:pos="440"/>
        </w:tabs>
        <w:spacing w:before="119"/>
        <w:ind w:left="439" w:hanging="200"/>
        <w:rPr>
          <w:sz w:val="18"/>
        </w:rPr>
      </w:pPr>
      <w:r>
        <w:rPr>
          <w:sz w:val="18"/>
        </w:rPr>
        <w:t>Do not operate the hoist if you do not have a c</w:t>
      </w:r>
      <w:r>
        <w:rPr>
          <w:sz w:val="18"/>
        </w:rPr>
        <w:t>lear view of the bottom hook and the</w:t>
      </w:r>
      <w:r>
        <w:rPr>
          <w:spacing w:val="-28"/>
          <w:sz w:val="18"/>
        </w:rPr>
        <w:t xml:space="preserve"> </w:t>
      </w:r>
      <w:r>
        <w:rPr>
          <w:sz w:val="18"/>
        </w:rPr>
        <w:t>load.</w:t>
      </w:r>
    </w:p>
    <w:p w14:paraId="0411F799" w14:textId="77777777" w:rsidR="00AA0918" w:rsidRDefault="00AA0918">
      <w:pPr>
        <w:pStyle w:val="BodyText"/>
        <w:rPr>
          <w:sz w:val="20"/>
        </w:rPr>
      </w:pPr>
    </w:p>
    <w:p w14:paraId="405454A4" w14:textId="4E3B0D3E" w:rsidR="00AA0918" w:rsidRDefault="00EA5C4B">
      <w:pPr>
        <w:pStyle w:val="BodyText"/>
        <w:spacing w:before="6"/>
        <w:rPr>
          <w:sz w:val="16"/>
        </w:rPr>
      </w:pPr>
      <w:r>
        <w:rPr>
          <w:noProof/>
        </w:rPr>
        <mc:AlternateContent>
          <mc:Choice Requires="wps">
            <w:drawing>
              <wp:anchor distT="0" distB="0" distL="114300" distR="114300" simplePos="0" relativeHeight="251672064" behindDoc="1" locked="0" layoutInCell="1" allowOverlap="1" wp14:anchorId="150ACC1C" wp14:editId="635EFDCA">
                <wp:simplePos x="0" y="0"/>
                <wp:positionH relativeFrom="page">
                  <wp:posOffset>860425</wp:posOffset>
                </wp:positionH>
                <wp:positionV relativeFrom="paragraph">
                  <wp:posOffset>148590</wp:posOffset>
                </wp:positionV>
                <wp:extent cx="6050915" cy="206375"/>
                <wp:effectExtent l="0" t="0" r="0" b="0"/>
                <wp:wrapTopAndBottom/>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063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2E9F4A" w14:textId="77777777" w:rsidR="00AA0918" w:rsidRDefault="00D33ADD">
                            <w:pPr>
                              <w:spacing w:before="21"/>
                              <w:ind w:left="80"/>
                              <w:rPr>
                                <w:b/>
                                <w:sz w:val="24"/>
                              </w:rPr>
                            </w:pPr>
                            <w:r>
                              <w:rPr>
                                <w:b/>
                                <w:sz w:val="24"/>
                              </w:rPr>
                              <w:t>5.1 MAINTENANCE &amp; 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CC1C" id="Text Box 23" o:spid="_x0000_s1046" type="#_x0000_t202" style="position:absolute;margin-left:67.75pt;margin-top:11.7pt;width:476.45pt;height:16.2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" filled="f" strokeweight=".48pt">
                <v:textbox inset="0,0,0,0">
                  <w:txbxContent>
                    <w:p w14:paraId="102E9F4A" w14:textId="77777777" w:rsidR="00AA0918" w:rsidRDefault="00D33ADD">
                      <w:pPr>
                        <w:spacing w:before="21"/>
                        <w:ind w:left="80"/>
                        <w:rPr>
                          <w:b/>
                          <w:sz w:val="24"/>
                        </w:rPr>
                      </w:pPr>
                      <w:r>
                        <w:rPr>
                          <w:b/>
                          <w:sz w:val="24"/>
                        </w:rPr>
                        <w:t>5.1 MAINTENANCE &amp; INSPECTION</w:t>
                      </w:r>
                    </w:p>
                  </w:txbxContent>
                </v:textbox>
                <w10:wrap type="topAndBottom" anchorx="page"/>
              </v:shape>
            </w:pict>
          </mc:Fallback>
        </mc:AlternateContent>
      </w:r>
    </w:p>
    <w:p w14:paraId="7E3FE9EC" w14:textId="77777777" w:rsidR="00AA0918" w:rsidRDefault="00D33ADD">
      <w:pPr>
        <w:pStyle w:val="BodyText"/>
        <w:spacing w:before="93"/>
        <w:ind w:left="240" w:right="449"/>
        <w:jc w:val="both"/>
      </w:pPr>
      <w:r>
        <w:t xml:space="preserve">The maintenance instructions contained in this manual are intended as a guide to the necessary procedures to be carried out by competent and experienced personnel to </w:t>
      </w:r>
      <w:r>
        <w:t>prolong the service life of the unit. ALR does not accept responsibility either for the manner in which the instructions in this manual are observed or for any consequence thereof.</w:t>
      </w:r>
    </w:p>
    <w:p w14:paraId="74FDF479" w14:textId="77777777" w:rsidR="00AA0918" w:rsidRDefault="00D33ADD">
      <w:pPr>
        <w:pStyle w:val="BodyText"/>
        <w:spacing w:before="120"/>
        <w:ind w:left="240" w:right="449"/>
        <w:jc w:val="both"/>
      </w:pPr>
      <w:r>
        <w:t>To maintain continuous and satisfactory operation, a regular inspection pro</w:t>
      </w:r>
      <w:r>
        <w:t>cedure must be initiated so that worn or damaged parts can be replaced before they become unsafe. The intervals of inspection must be determined by the individual application and are based upon the type of service to which the chain hoist will be subjected</w:t>
      </w:r>
      <w:r>
        <w:t>.  The inspection of chain hoists is divided into two general classifications designated as frequent and</w:t>
      </w:r>
      <w:r>
        <w:rPr>
          <w:spacing w:val="-32"/>
        </w:rPr>
        <w:t xml:space="preserve"> </w:t>
      </w:r>
      <w:r>
        <w:t>periodic.</w:t>
      </w:r>
    </w:p>
    <w:p w14:paraId="4D98BBF8" w14:textId="77777777" w:rsidR="00AA0918" w:rsidRDefault="00AA0918">
      <w:pPr>
        <w:pStyle w:val="BodyText"/>
        <w:rPr>
          <w:sz w:val="20"/>
        </w:rPr>
      </w:pPr>
    </w:p>
    <w:p w14:paraId="776FF63A" w14:textId="77777777" w:rsidR="00AA0918" w:rsidRDefault="00D33ADD">
      <w:pPr>
        <w:pStyle w:val="Heading1"/>
        <w:spacing w:before="165"/>
      </w:pPr>
      <w:r>
        <w:t>Inspection</w:t>
      </w:r>
    </w:p>
    <w:p w14:paraId="1D4606CF" w14:textId="77777777" w:rsidR="00AA0918" w:rsidRDefault="00AA0918">
      <w:pPr>
        <w:pStyle w:val="BodyText"/>
        <w:spacing w:before="11"/>
        <w:rPr>
          <w:b/>
          <w:sz w:val="20"/>
        </w:rPr>
      </w:pPr>
    </w:p>
    <w:p w14:paraId="227FF0DE" w14:textId="77777777" w:rsidR="00AA0918" w:rsidRDefault="00D33ADD">
      <w:pPr>
        <w:pStyle w:val="Heading5"/>
        <w:spacing w:line="207" w:lineRule="exact"/>
        <w:jc w:val="left"/>
      </w:pPr>
      <w:r>
        <w:t>General</w:t>
      </w:r>
    </w:p>
    <w:p w14:paraId="21483AEF" w14:textId="77777777" w:rsidR="00AA0918" w:rsidRDefault="00D33ADD">
      <w:pPr>
        <w:pStyle w:val="BodyText"/>
        <w:ind w:left="240" w:right="505"/>
      </w:pPr>
      <w:r>
        <w:t>The inspection procedure is based on ASME B30.16. The following definitions are from ASME B30.16 and pertain to the insp</w:t>
      </w:r>
      <w:r>
        <w:t>ection procedure as follows.</w:t>
      </w:r>
    </w:p>
    <w:p w14:paraId="6B09A4D5" w14:textId="77777777" w:rsidR="00AA0918" w:rsidRDefault="00AA0918">
      <w:pPr>
        <w:pStyle w:val="BodyText"/>
      </w:pPr>
    </w:p>
    <w:p w14:paraId="6C05808E" w14:textId="77777777" w:rsidR="00AA0918" w:rsidRDefault="00D33ADD">
      <w:pPr>
        <w:pStyle w:val="BodyText"/>
        <w:ind w:left="240"/>
      </w:pPr>
      <w:r>
        <w:rPr>
          <w:b/>
        </w:rPr>
        <w:t xml:space="preserve">Designated Person </w:t>
      </w:r>
      <w:r>
        <w:t>– A person selected or assigned as being competent to perform the specific duties.</w:t>
      </w:r>
    </w:p>
    <w:p w14:paraId="2A21A71F" w14:textId="77777777" w:rsidR="00AA0918" w:rsidRDefault="00AA0918">
      <w:pPr>
        <w:pStyle w:val="BodyText"/>
        <w:spacing w:before="1"/>
      </w:pPr>
    </w:p>
    <w:p w14:paraId="68151A83" w14:textId="77777777" w:rsidR="00AA0918" w:rsidRDefault="00D33ADD">
      <w:pPr>
        <w:pStyle w:val="BodyText"/>
        <w:ind w:left="240" w:right="454"/>
        <w:jc w:val="both"/>
      </w:pPr>
      <w:r>
        <w:rPr>
          <w:b/>
        </w:rPr>
        <w:t xml:space="preserve">Qualified Person </w:t>
      </w:r>
      <w:r>
        <w:t>– A person, who by possession of a recognized degree or certificate of professional standing, or who, by ex</w:t>
      </w:r>
      <w:r>
        <w:t>tensive knowledge, training, and experience, has successfully demonstrated the ability to solve or resolve problems relating to the subject matter and work.</w:t>
      </w:r>
    </w:p>
    <w:p w14:paraId="0CA71405" w14:textId="77777777" w:rsidR="00AA0918" w:rsidRDefault="00AA0918">
      <w:pPr>
        <w:pStyle w:val="BodyText"/>
      </w:pPr>
    </w:p>
    <w:p w14:paraId="00B7C409" w14:textId="77777777" w:rsidR="00AA0918" w:rsidRDefault="00D33ADD">
      <w:pPr>
        <w:pStyle w:val="BodyText"/>
        <w:spacing w:before="1"/>
        <w:ind w:left="240" w:right="505"/>
      </w:pPr>
      <w:r>
        <w:rPr>
          <w:b/>
        </w:rPr>
        <w:t xml:space="preserve">Normal Service </w:t>
      </w:r>
      <w:r>
        <w:t>– that distributed service which involves operation with randomly distributed loads</w:t>
      </w:r>
      <w:r>
        <w:t xml:space="preserve"> within the rated load limit, or uniform loads less than 65% of rated load for more than 15% of the time.</w:t>
      </w:r>
    </w:p>
    <w:p w14:paraId="24E833EF" w14:textId="77777777" w:rsidR="00AA0918" w:rsidRDefault="00AA0918">
      <w:pPr>
        <w:pStyle w:val="BodyText"/>
        <w:spacing w:before="9"/>
        <w:rPr>
          <w:sz w:val="17"/>
        </w:rPr>
      </w:pPr>
    </w:p>
    <w:p w14:paraId="7B1D272C" w14:textId="77777777" w:rsidR="00AA0918" w:rsidRDefault="00D33ADD">
      <w:pPr>
        <w:pStyle w:val="BodyText"/>
        <w:ind w:left="240"/>
      </w:pPr>
      <w:r>
        <w:rPr>
          <w:b/>
        </w:rPr>
        <w:t xml:space="preserve">Heavy Service </w:t>
      </w:r>
      <w:r>
        <w:t>– that service which involves operation within the rated load limit which exceeds normal service.</w:t>
      </w:r>
    </w:p>
    <w:p w14:paraId="2874B60A" w14:textId="77777777" w:rsidR="00AA0918" w:rsidRDefault="00AA0918">
      <w:pPr>
        <w:pStyle w:val="BodyText"/>
        <w:spacing w:before="1"/>
      </w:pPr>
    </w:p>
    <w:p w14:paraId="207860D9" w14:textId="77777777" w:rsidR="00AA0918" w:rsidRDefault="00D33ADD">
      <w:pPr>
        <w:pStyle w:val="BodyText"/>
        <w:ind w:left="240"/>
      </w:pPr>
      <w:r>
        <w:rPr>
          <w:b/>
        </w:rPr>
        <w:t xml:space="preserve">Severe Service </w:t>
      </w:r>
      <w:r>
        <w:t xml:space="preserve">– that service </w:t>
      </w:r>
      <w:r>
        <w:t>which involves normal or heavy service with abnormal operating conditions.</w:t>
      </w:r>
    </w:p>
    <w:p w14:paraId="452815AF" w14:textId="77777777" w:rsidR="00AA0918" w:rsidRDefault="00AA0918">
      <w:pPr>
        <w:pStyle w:val="BodyText"/>
        <w:spacing w:before="11"/>
        <w:rPr>
          <w:sz w:val="17"/>
        </w:rPr>
      </w:pPr>
    </w:p>
    <w:p w14:paraId="2DD4C4E6" w14:textId="77777777" w:rsidR="00AA0918" w:rsidRDefault="00D33ADD">
      <w:pPr>
        <w:pStyle w:val="Heading5"/>
        <w:jc w:val="left"/>
      </w:pPr>
      <w:r>
        <w:t>Inspection Classification</w:t>
      </w:r>
    </w:p>
    <w:p w14:paraId="56927BBA" w14:textId="77777777" w:rsidR="00AA0918" w:rsidRDefault="00AA0918">
      <w:pPr>
        <w:pStyle w:val="BodyText"/>
        <w:spacing w:before="1"/>
        <w:rPr>
          <w:b/>
        </w:rPr>
      </w:pPr>
    </w:p>
    <w:p w14:paraId="4CA1760C" w14:textId="77777777" w:rsidR="00AA0918" w:rsidRDefault="00D33ADD">
      <w:pPr>
        <w:pStyle w:val="BodyText"/>
        <w:ind w:left="240" w:right="505"/>
      </w:pPr>
      <w:r>
        <w:rPr>
          <w:b/>
        </w:rPr>
        <w:t xml:space="preserve">Initial Inspection </w:t>
      </w:r>
      <w:r>
        <w:t>– Prior to initial use, all new, altered or modified hoists shall be inspected by a designated person  to ensure compliance with the a</w:t>
      </w:r>
      <w:r>
        <w:t>pplicable provisions of this</w:t>
      </w:r>
      <w:r>
        <w:rPr>
          <w:spacing w:val="-15"/>
        </w:rPr>
        <w:t xml:space="preserve"> </w:t>
      </w:r>
      <w:r>
        <w:t>manual.</w:t>
      </w:r>
    </w:p>
    <w:p w14:paraId="693A7E47" w14:textId="77777777" w:rsidR="00AA0918" w:rsidRDefault="00AA0918">
      <w:pPr>
        <w:pStyle w:val="BodyText"/>
        <w:spacing w:before="1"/>
      </w:pPr>
    </w:p>
    <w:p w14:paraId="040B546B" w14:textId="77777777" w:rsidR="00AA0918" w:rsidRDefault="00D33ADD">
      <w:pPr>
        <w:pStyle w:val="BodyText"/>
        <w:ind w:left="240" w:right="445"/>
        <w:jc w:val="both"/>
      </w:pPr>
      <w:r>
        <w:rPr>
          <w:b/>
        </w:rPr>
        <w:t xml:space="preserve">Inspection Classification </w:t>
      </w:r>
      <w:r>
        <w:t>– the inspection procedure for hoists in regular service is divided into 2 general classifications based on the intervals which inspection should be performed. The intervals in turn depends on</w:t>
      </w:r>
      <w:r>
        <w:t xml:space="preserve"> the nature of the critical components of the hoist and the degree of their exposure to wear, deterioration, or malfunction. The 2 general classifications are designated as </w:t>
      </w:r>
      <w:r>
        <w:rPr>
          <w:b/>
        </w:rPr>
        <w:t xml:space="preserve">Frequent </w:t>
      </w:r>
      <w:r>
        <w:t xml:space="preserve">and </w:t>
      </w:r>
      <w:r>
        <w:rPr>
          <w:b/>
        </w:rPr>
        <w:t>Periodic</w:t>
      </w:r>
      <w:r>
        <w:t>.</w:t>
      </w:r>
    </w:p>
    <w:p w14:paraId="41B2528E" w14:textId="77777777" w:rsidR="00AA0918" w:rsidRDefault="00AA0918">
      <w:pPr>
        <w:pStyle w:val="BodyText"/>
        <w:spacing w:before="11"/>
        <w:rPr>
          <w:sz w:val="17"/>
        </w:rPr>
      </w:pPr>
    </w:p>
    <w:p w14:paraId="7115E893" w14:textId="77777777" w:rsidR="00AA0918" w:rsidRDefault="00D33ADD">
      <w:pPr>
        <w:pStyle w:val="BodyText"/>
        <w:ind w:left="240" w:right="505"/>
      </w:pPr>
      <w:r>
        <w:rPr>
          <w:b/>
        </w:rPr>
        <w:t xml:space="preserve">Frequent Inspection </w:t>
      </w:r>
      <w:r>
        <w:t>– Visual examinations by the operator o</w:t>
      </w:r>
      <w:r>
        <w:t>r designated person with intervals per the following criteria.</w:t>
      </w:r>
    </w:p>
    <w:p w14:paraId="70884B2E" w14:textId="77777777" w:rsidR="00AA0918" w:rsidRDefault="00D33ADD">
      <w:pPr>
        <w:pStyle w:val="ListParagraph"/>
        <w:numPr>
          <w:ilvl w:val="0"/>
          <w:numId w:val="14"/>
        </w:numPr>
        <w:tabs>
          <w:tab w:val="left" w:pos="449"/>
        </w:tabs>
        <w:spacing w:line="206" w:lineRule="exact"/>
        <w:rPr>
          <w:sz w:val="18"/>
        </w:rPr>
      </w:pPr>
      <w:r>
        <w:rPr>
          <w:sz w:val="18"/>
        </w:rPr>
        <w:t>Normal service –</w:t>
      </w:r>
      <w:r>
        <w:rPr>
          <w:spacing w:val="-4"/>
          <w:sz w:val="18"/>
        </w:rPr>
        <w:t xml:space="preserve"> </w:t>
      </w:r>
      <w:r>
        <w:rPr>
          <w:sz w:val="18"/>
        </w:rPr>
        <w:t>monthly</w:t>
      </w:r>
    </w:p>
    <w:p w14:paraId="37B9269D" w14:textId="77777777" w:rsidR="00AA0918" w:rsidRDefault="00D33ADD">
      <w:pPr>
        <w:pStyle w:val="ListParagraph"/>
        <w:numPr>
          <w:ilvl w:val="0"/>
          <w:numId w:val="14"/>
        </w:numPr>
        <w:tabs>
          <w:tab w:val="left" w:pos="449"/>
        </w:tabs>
        <w:spacing w:before="2" w:line="207" w:lineRule="exact"/>
        <w:rPr>
          <w:sz w:val="18"/>
        </w:rPr>
      </w:pPr>
      <w:r>
        <w:rPr>
          <w:sz w:val="18"/>
        </w:rPr>
        <w:t>Heavy service – weekly to</w:t>
      </w:r>
      <w:r>
        <w:rPr>
          <w:spacing w:val="-4"/>
          <w:sz w:val="18"/>
        </w:rPr>
        <w:t xml:space="preserve"> </w:t>
      </w:r>
      <w:r>
        <w:rPr>
          <w:sz w:val="18"/>
        </w:rPr>
        <w:t>monthly</w:t>
      </w:r>
    </w:p>
    <w:p w14:paraId="550B1519" w14:textId="77777777" w:rsidR="00AA0918" w:rsidRDefault="00D33ADD">
      <w:pPr>
        <w:pStyle w:val="ListParagraph"/>
        <w:numPr>
          <w:ilvl w:val="0"/>
          <w:numId w:val="14"/>
        </w:numPr>
        <w:tabs>
          <w:tab w:val="left" w:pos="449"/>
        </w:tabs>
        <w:spacing w:line="206" w:lineRule="exact"/>
        <w:rPr>
          <w:sz w:val="18"/>
        </w:rPr>
      </w:pPr>
      <w:r>
        <w:rPr>
          <w:sz w:val="18"/>
        </w:rPr>
        <w:t>Severe service – daily to</w:t>
      </w:r>
      <w:r>
        <w:rPr>
          <w:spacing w:val="-4"/>
          <w:sz w:val="18"/>
        </w:rPr>
        <w:t xml:space="preserve"> </w:t>
      </w:r>
      <w:r>
        <w:rPr>
          <w:sz w:val="18"/>
        </w:rPr>
        <w:t>weekly</w:t>
      </w:r>
    </w:p>
    <w:p w14:paraId="25354589" w14:textId="77777777" w:rsidR="00AA0918" w:rsidRDefault="00D33ADD">
      <w:pPr>
        <w:pStyle w:val="ListParagraph"/>
        <w:numPr>
          <w:ilvl w:val="0"/>
          <w:numId w:val="14"/>
        </w:numPr>
        <w:tabs>
          <w:tab w:val="left" w:pos="449"/>
        </w:tabs>
        <w:spacing w:line="207" w:lineRule="exact"/>
        <w:rPr>
          <w:sz w:val="18"/>
        </w:rPr>
      </w:pPr>
      <w:r>
        <w:rPr>
          <w:sz w:val="18"/>
        </w:rPr>
        <w:t>Special or infrequent service – as recommended by a qualified person before and after each</w:t>
      </w:r>
      <w:r>
        <w:rPr>
          <w:spacing w:val="-25"/>
          <w:sz w:val="18"/>
        </w:rPr>
        <w:t xml:space="preserve"> </w:t>
      </w:r>
      <w:r>
        <w:rPr>
          <w:sz w:val="18"/>
        </w:rPr>
        <w:t>occurrence</w:t>
      </w:r>
      <w:r>
        <w:rPr>
          <w:sz w:val="18"/>
        </w:rPr>
        <w:t>.</w:t>
      </w:r>
    </w:p>
    <w:p w14:paraId="07B9705D" w14:textId="77777777" w:rsidR="00AA0918" w:rsidRDefault="00AA0918">
      <w:pPr>
        <w:pStyle w:val="BodyText"/>
        <w:spacing w:before="10"/>
        <w:rPr>
          <w:sz w:val="17"/>
        </w:rPr>
      </w:pPr>
    </w:p>
    <w:p w14:paraId="70186039" w14:textId="77777777" w:rsidR="00AA0918" w:rsidRDefault="00D33ADD">
      <w:pPr>
        <w:pStyle w:val="BodyText"/>
        <w:spacing w:line="207" w:lineRule="exact"/>
        <w:ind w:left="240"/>
      </w:pPr>
      <w:r>
        <w:rPr>
          <w:b/>
        </w:rPr>
        <w:t xml:space="preserve">Periodic Inspection </w:t>
      </w:r>
      <w:r>
        <w:t>– Visual inspection by a designated person with intervals per the following criteria.</w:t>
      </w:r>
    </w:p>
    <w:p w14:paraId="72304CA3" w14:textId="77777777" w:rsidR="00AA0918" w:rsidRDefault="00D33ADD">
      <w:pPr>
        <w:pStyle w:val="ListParagraph"/>
        <w:numPr>
          <w:ilvl w:val="0"/>
          <w:numId w:val="15"/>
        </w:numPr>
        <w:tabs>
          <w:tab w:val="left" w:pos="449"/>
        </w:tabs>
        <w:spacing w:line="207" w:lineRule="exact"/>
        <w:rPr>
          <w:sz w:val="18"/>
        </w:rPr>
      </w:pPr>
      <w:r>
        <w:rPr>
          <w:sz w:val="18"/>
        </w:rPr>
        <w:t>Normal service –</w:t>
      </w:r>
      <w:r>
        <w:rPr>
          <w:spacing w:val="-4"/>
          <w:sz w:val="18"/>
        </w:rPr>
        <w:t xml:space="preserve"> </w:t>
      </w:r>
      <w:r>
        <w:rPr>
          <w:sz w:val="18"/>
        </w:rPr>
        <w:t>monthly</w:t>
      </w:r>
    </w:p>
    <w:p w14:paraId="41F8F2A4" w14:textId="77777777" w:rsidR="00AA0918" w:rsidRDefault="00D33ADD">
      <w:pPr>
        <w:pStyle w:val="ListParagraph"/>
        <w:numPr>
          <w:ilvl w:val="0"/>
          <w:numId w:val="15"/>
        </w:numPr>
        <w:tabs>
          <w:tab w:val="left" w:pos="449"/>
        </w:tabs>
        <w:spacing w:before="2" w:line="207" w:lineRule="exact"/>
        <w:rPr>
          <w:sz w:val="18"/>
        </w:rPr>
      </w:pPr>
      <w:r>
        <w:rPr>
          <w:sz w:val="18"/>
        </w:rPr>
        <w:t>Heavy service – weekly to</w:t>
      </w:r>
      <w:r>
        <w:rPr>
          <w:spacing w:val="-4"/>
          <w:sz w:val="18"/>
        </w:rPr>
        <w:t xml:space="preserve"> </w:t>
      </w:r>
      <w:r>
        <w:rPr>
          <w:sz w:val="18"/>
        </w:rPr>
        <w:t>monthly</w:t>
      </w:r>
    </w:p>
    <w:p w14:paraId="068146F0" w14:textId="77777777" w:rsidR="00AA0918" w:rsidRDefault="00D33ADD">
      <w:pPr>
        <w:pStyle w:val="ListParagraph"/>
        <w:numPr>
          <w:ilvl w:val="0"/>
          <w:numId w:val="15"/>
        </w:numPr>
        <w:tabs>
          <w:tab w:val="left" w:pos="449"/>
        </w:tabs>
        <w:spacing w:line="206" w:lineRule="exact"/>
        <w:rPr>
          <w:sz w:val="18"/>
        </w:rPr>
      </w:pPr>
      <w:r>
        <w:rPr>
          <w:sz w:val="18"/>
        </w:rPr>
        <w:t>Severe service – daily to</w:t>
      </w:r>
      <w:r>
        <w:rPr>
          <w:spacing w:val="-4"/>
          <w:sz w:val="18"/>
        </w:rPr>
        <w:t xml:space="preserve"> </w:t>
      </w:r>
      <w:r>
        <w:rPr>
          <w:sz w:val="18"/>
        </w:rPr>
        <w:t>weekly</w:t>
      </w:r>
    </w:p>
    <w:p w14:paraId="288B11FF" w14:textId="77777777" w:rsidR="00AA0918" w:rsidRDefault="00D33ADD">
      <w:pPr>
        <w:pStyle w:val="ListParagraph"/>
        <w:numPr>
          <w:ilvl w:val="0"/>
          <w:numId w:val="15"/>
        </w:numPr>
        <w:tabs>
          <w:tab w:val="left" w:pos="449"/>
        </w:tabs>
        <w:spacing w:line="207" w:lineRule="exact"/>
        <w:rPr>
          <w:sz w:val="18"/>
        </w:rPr>
      </w:pPr>
      <w:r>
        <w:rPr>
          <w:sz w:val="18"/>
        </w:rPr>
        <w:t xml:space="preserve">Special or infrequent service – as </w:t>
      </w:r>
      <w:r>
        <w:rPr>
          <w:sz w:val="18"/>
        </w:rPr>
        <w:t>recommended by a qualified person before and after each</w:t>
      </w:r>
      <w:r>
        <w:rPr>
          <w:spacing w:val="-25"/>
          <w:sz w:val="18"/>
        </w:rPr>
        <w:t xml:space="preserve"> </w:t>
      </w:r>
      <w:r>
        <w:rPr>
          <w:sz w:val="18"/>
        </w:rPr>
        <w:t>occurrence.</w:t>
      </w:r>
    </w:p>
    <w:p w14:paraId="7A3E2EF0" w14:textId="77777777" w:rsidR="00AA0918" w:rsidRDefault="00AA0918">
      <w:pPr>
        <w:spacing w:line="207" w:lineRule="exact"/>
        <w:rPr>
          <w:sz w:val="18"/>
        </w:rPr>
        <w:sectPr w:rsidR="00AA0918">
          <w:pgSz w:w="12240" w:h="15840"/>
          <w:pgMar w:top="940" w:right="960" w:bottom="940" w:left="1200" w:header="0" w:footer="742" w:gutter="0"/>
          <w:cols w:space="720"/>
        </w:sectPr>
      </w:pPr>
    </w:p>
    <w:p w14:paraId="3E9B9C15" w14:textId="77777777" w:rsidR="00AA0918" w:rsidRDefault="00D33ADD">
      <w:pPr>
        <w:pStyle w:val="BodyText"/>
        <w:spacing w:before="82"/>
        <w:ind w:left="240" w:right="449"/>
        <w:jc w:val="both"/>
      </w:pPr>
      <w:r>
        <w:rPr>
          <w:b/>
        </w:rPr>
        <w:t xml:space="preserve">Frequent Inspection </w:t>
      </w:r>
      <w:r>
        <w:t>– Inspection should be made on a frequent basis as follows. Frequent inspections are observations made during operation for any defects or damage that may</w:t>
      </w:r>
      <w:r>
        <w:t xml:space="preserve"> appear between period inspections. Evaluation and resolution of the results of frequent inspection shall be made by a designated person so that the manual chain hoist is maintained in a safety working condition.</w:t>
      </w:r>
    </w:p>
    <w:p w14:paraId="72BFA4DF" w14:textId="77777777" w:rsidR="00AA0918" w:rsidRDefault="00D33ADD">
      <w:pPr>
        <w:pStyle w:val="ListParagraph"/>
        <w:numPr>
          <w:ilvl w:val="0"/>
          <w:numId w:val="16"/>
        </w:numPr>
        <w:tabs>
          <w:tab w:val="left" w:pos="449"/>
        </w:tabs>
        <w:spacing w:line="207" w:lineRule="exact"/>
        <w:rPr>
          <w:sz w:val="18"/>
        </w:rPr>
      </w:pPr>
      <w:r>
        <w:rPr>
          <w:sz w:val="18"/>
        </w:rPr>
        <w:t>All functional operating mechanisms for pro</w:t>
      </w:r>
      <w:r>
        <w:rPr>
          <w:sz w:val="18"/>
        </w:rPr>
        <w:t>per operation and adjustment, maladjustment and unusual</w:t>
      </w:r>
      <w:r>
        <w:rPr>
          <w:spacing w:val="-31"/>
          <w:sz w:val="18"/>
        </w:rPr>
        <w:t xml:space="preserve"> </w:t>
      </w:r>
      <w:r>
        <w:rPr>
          <w:sz w:val="18"/>
        </w:rPr>
        <w:t>sounds.</w:t>
      </w:r>
    </w:p>
    <w:p w14:paraId="3D24F7A6" w14:textId="77777777" w:rsidR="00AA0918" w:rsidRDefault="00D33ADD">
      <w:pPr>
        <w:pStyle w:val="ListParagraph"/>
        <w:numPr>
          <w:ilvl w:val="0"/>
          <w:numId w:val="16"/>
        </w:numPr>
        <w:tabs>
          <w:tab w:val="left" w:pos="449"/>
        </w:tabs>
        <w:spacing w:line="207" w:lineRule="exact"/>
        <w:rPr>
          <w:sz w:val="18"/>
        </w:rPr>
      </w:pPr>
      <w:r>
        <w:rPr>
          <w:sz w:val="18"/>
        </w:rPr>
        <w:t>Manual chain hoist brake system for proper</w:t>
      </w:r>
      <w:r>
        <w:rPr>
          <w:spacing w:val="-12"/>
          <w:sz w:val="18"/>
        </w:rPr>
        <w:t xml:space="preserve"> </w:t>
      </w:r>
      <w:r>
        <w:rPr>
          <w:sz w:val="18"/>
        </w:rPr>
        <w:t>operation.</w:t>
      </w:r>
    </w:p>
    <w:p w14:paraId="4E3D5FDD" w14:textId="77777777" w:rsidR="00AA0918" w:rsidRDefault="00D33ADD">
      <w:pPr>
        <w:pStyle w:val="ListParagraph"/>
        <w:numPr>
          <w:ilvl w:val="0"/>
          <w:numId w:val="16"/>
        </w:numPr>
        <w:tabs>
          <w:tab w:val="left" w:pos="449"/>
        </w:tabs>
        <w:spacing w:before="2" w:line="207" w:lineRule="exact"/>
        <w:rPr>
          <w:sz w:val="18"/>
        </w:rPr>
      </w:pPr>
      <w:r>
        <w:rPr>
          <w:sz w:val="18"/>
        </w:rPr>
        <w:t>Hooks and safety latches in accordance with ASME</w:t>
      </w:r>
      <w:r>
        <w:rPr>
          <w:spacing w:val="-23"/>
          <w:sz w:val="18"/>
        </w:rPr>
        <w:t xml:space="preserve"> </w:t>
      </w:r>
      <w:r>
        <w:rPr>
          <w:sz w:val="18"/>
        </w:rPr>
        <w:t>B30.10</w:t>
      </w:r>
    </w:p>
    <w:p w14:paraId="239382D8" w14:textId="77777777" w:rsidR="00AA0918" w:rsidRDefault="00D33ADD">
      <w:pPr>
        <w:pStyle w:val="ListParagraph"/>
        <w:numPr>
          <w:ilvl w:val="0"/>
          <w:numId w:val="16"/>
        </w:numPr>
        <w:tabs>
          <w:tab w:val="left" w:pos="449"/>
        </w:tabs>
        <w:spacing w:line="207" w:lineRule="exact"/>
        <w:rPr>
          <w:sz w:val="18"/>
        </w:rPr>
      </w:pPr>
      <w:r>
        <w:rPr>
          <w:sz w:val="18"/>
        </w:rPr>
        <w:t>Safety latches</w:t>
      </w:r>
      <w:r>
        <w:rPr>
          <w:spacing w:val="-3"/>
          <w:sz w:val="18"/>
        </w:rPr>
        <w:t xml:space="preserve"> </w:t>
      </w:r>
      <w:r>
        <w:rPr>
          <w:sz w:val="18"/>
        </w:rPr>
        <w:t>operation</w:t>
      </w:r>
    </w:p>
    <w:p w14:paraId="6D0F5EF9" w14:textId="77777777" w:rsidR="00AA0918" w:rsidRDefault="00AA0918">
      <w:pPr>
        <w:pStyle w:val="BodyText"/>
        <w:spacing w:before="10"/>
        <w:rPr>
          <w:sz w:val="17"/>
        </w:rPr>
      </w:pPr>
    </w:p>
    <w:p w14:paraId="01BB73BE" w14:textId="77777777" w:rsidR="00AA0918" w:rsidRDefault="00D33ADD">
      <w:pPr>
        <w:pStyle w:val="BodyText"/>
        <w:ind w:left="240" w:right="449"/>
        <w:jc w:val="both"/>
      </w:pPr>
      <w:r>
        <w:rPr>
          <w:b/>
        </w:rPr>
        <w:t xml:space="preserve">Periodic Inspection </w:t>
      </w:r>
      <w:r>
        <w:t xml:space="preserve">– Inspection should be made on a </w:t>
      </w:r>
      <w:r>
        <w:t>periodic basis as follows. Evaluation and resolution of the results of periodic inspection shall be made by a designated person so that the manual chain hoist is maintained in safety working condition.</w:t>
      </w:r>
    </w:p>
    <w:p w14:paraId="0F53E81D" w14:textId="77777777" w:rsidR="00AA0918" w:rsidRDefault="00D33ADD">
      <w:pPr>
        <w:pStyle w:val="BodyText"/>
        <w:spacing w:before="1"/>
        <w:ind w:left="240" w:right="454"/>
        <w:jc w:val="both"/>
      </w:pPr>
      <w:r>
        <w:t>For inspections where load suspension parts of the hoi</w:t>
      </w:r>
      <w:r>
        <w:t>sts are disassembled, a load test per ASME B30.16 must be performed on the manual chain hoist after it is re-assembled and prior to its return to service.</w:t>
      </w:r>
    </w:p>
    <w:p w14:paraId="20FC5AD5" w14:textId="77777777" w:rsidR="00AA0918" w:rsidRDefault="00D33ADD">
      <w:pPr>
        <w:pStyle w:val="ListParagraph"/>
        <w:numPr>
          <w:ilvl w:val="0"/>
          <w:numId w:val="17"/>
        </w:numPr>
        <w:tabs>
          <w:tab w:val="left" w:pos="449"/>
        </w:tabs>
        <w:spacing w:before="1" w:line="207" w:lineRule="exact"/>
        <w:rPr>
          <w:sz w:val="18"/>
        </w:rPr>
      </w:pPr>
      <w:r>
        <w:rPr>
          <w:sz w:val="18"/>
        </w:rPr>
        <w:t>Requirements of frequent</w:t>
      </w:r>
      <w:r>
        <w:rPr>
          <w:spacing w:val="-4"/>
          <w:sz w:val="18"/>
        </w:rPr>
        <w:t xml:space="preserve"> </w:t>
      </w:r>
      <w:r>
        <w:rPr>
          <w:sz w:val="18"/>
        </w:rPr>
        <w:t>inspection</w:t>
      </w:r>
    </w:p>
    <w:p w14:paraId="0C357400" w14:textId="77777777" w:rsidR="00AA0918" w:rsidRDefault="00D33ADD">
      <w:pPr>
        <w:pStyle w:val="ListParagraph"/>
        <w:numPr>
          <w:ilvl w:val="0"/>
          <w:numId w:val="17"/>
        </w:numPr>
        <w:tabs>
          <w:tab w:val="left" w:pos="449"/>
        </w:tabs>
        <w:spacing w:line="206" w:lineRule="exact"/>
        <w:rPr>
          <w:sz w:val="18"/>
        </w:rPr>
      </w:pPr>
      <w:r>
        <w:rPr>
          <w:sz w:val="18"/>
        </w:rPr>
        <w:t>Evidence of loose bolts &amp;</w:t>
      </w:r>
      <w:r>
        <w:rPr>
          <w:spacing w:val="-6"/>
          <w:sz w:val="18"/>
        </w:rPr>
        <w:t xml:space="preserve"> </w:t>
      </w:r>
      <w:r>
        <w:rPr>
          <w:sz w:val="18"/>
        </w:rPr>
        <w:t>nuts.</w:t>
      </w:r>
    </w:p>
    <w:p w14:paraId="79AFD693" w14:textId="77777777" w:rsidR="00AA0918" w:rsidRDefault="00D33ADD">
      <w:pPr>
        <w:pStyle w:val="ListParagraph"/>
        <w:numPr>
          <w:ilvl w:val="0"/>
          <w:numId w:val="17"/>
        </w:numPr>
        <w:tabs>
          <w:tab w:val="left" w:pos="449"/>
        </w:tabs>
        <w:spacing w:line="206" w:lineRule="exact"/>
        <w:rPr>
          <w:sz w:val="18"/>
        </w:rPr>
      </w:pPr>
      <w:r>
        <w:rPr>
          <w:sz w:val="18"/>
        </w:rPr>
        <w:t xml:space="preserve">Evidence of worn, </w:t>
      </w:r>
      <w:r>
        <w:rPr>
          <w:sz w:val="18"/>
        </w:rPr>
        <w:t>corroded, cracked or distorted parts, such as hook, load pin, gears load</w:t>
      </w:r>
      <w:r>
        <w:rPr>
          <w:spacing w:val="-30"/>
          <w:sz w:val="18"/>
        </w:rPr>
        <w:t xml:space="preserve"> </w:t>
      </w:r>
      <w:r>
        <w:rPr>
          <w:sz w:val="18"/>
        </w:rPr>
        <w:t>chain.</w:t>
      </w:r>
    </w:p>
    <w:p w14:paraId="69C7B68B" w14:textId="77777777" w:rsidR="00AA0918" w:rsidRDefault="00D33ADD">
      <w:pPr>
        <w:pStyle w:val="ListParagraph"/>
        <w:numPr>
          <w:ilvl w:val="0"/>
          <w:numId w:val="17"/>
        </w:numPr>
        <w:tabs>
          <w:tab w:val="left" w:pos="449"/>
        </w:tabs>
        <w:spacing w:line="207" w:lineRule="exact"/>
        <w:rPr>
          <w:sz w:val="18"/>
        </w:rPr>
      </w:pPr>
      <w:r>
        <w:rPr>
          <w:sz w:val="18"/>
        </w:rPr>
        <w:t>Evidence of damaged or excessive wear of load sheave and idle</w:t>
      </w:r>
      <w:r>
        <w:rPr>
          <w:spacing w:val="-20"/>
          <w:sz w:val="18"/>
        </w:rPr>
        <w:t xml:space="preserve"> </w:t>
      </w:r>
      <w:r>
        <w:rPr>
          <w:sz w:val="18"/>
        </w:rPr>
        <w:t>heaves.</w:t>
      </w:r>
    </w:p>
    <w:p w14:paraId="2DB2D720" w14:textId="77777777" w:rsidR="00AA0918" w:rsidRDefault="00D33ADD">
      <w:pPr>
        <w:pStyle w:val="ListParagraph"/>
        <w:numPr>
          <w:ilvl w:val="0"/>
          <w:numId w:val="17"/>
        </w:numPr>
        <w:tabs>
          <w:tab w:val="left" w:pos="449"/>
        </w:tabs>
        <w:spacing w:before="2" w:line="207" w:lineRule="exact"/>
        <w:rPr>
          <w:sz w:val="18"/>
        </w:rPr>
      </w:pPr>
      <w:r>
        <w:rPr>
          <w:sz w:val="18"/>
        </w:rPr>
        <w:t>Evidence of worn or oid contaminated friction discs, worn pawls &amp;</w:t>
      </w:r>
      <w:r>
        <w:rPr>
          <w:spacing w:val="-14"/>
          <w:sz w:val="18"/>
        </w:rPr>
        <w:t xml:space="preserve"> </w:t>
      </w:r>
      <w:r>
        <w:rPr>
          <w:sz w:val="18"/>
        </w:rPr>
        <w:t>ratchet.</w:t>
      </w:r>
    </w:p>
    <w:p w14:paraId="40F3BE4B" w14:textId="77777777" w:rsidR="00AA0918" w:rsidRDefault="00D33ADD">
      <w:pPr>
        <w:pStyle w:val="ListParagraph"/>
        <w:numPr>
          <w:ilvl w:val="0"/>
          <w:numId w:val="17"/>
        </w:numPr>
        <w:tabs>
          <w:tab w:val="left" w:pos="449"/>
        </w:tabs>
        <w:spacing w:line="206" w:lineRule="exact"/>
        <w:rPr>
          <w:sz w:val="18"/>
        </w:rPr>
      </w:pPr>
      <w:r>
        <w:rPr>
          <w:sz w:val="18"/>
        </w:rPr>
        <w:t>Nameplate on chain hoist is</w:t>
      </w:r>
      <w:r>
        <w:rPr>
          <w:spacing w:val="-5"/>
          <w:sz w:val="18"/>
        </w:rPr>
        <w:t xml:space="preserve"> </w:t>
      </w:r>
      <w:r>
        <w:rPr>
          <w:sz w:val="18"/>
        </w:rPr>
        <w:t>ill</w:t>
      </w:r>
      <w:r>
        <w:rPr>
          <w:sz w:val="18"/>
        </w:rPr>
        <w:t>egible.</w:t>
      </w:r>
    </w:p>
    <w:p w14:paraId="61D80AA7" w14:textId="77777777" w:rsidR="00AA0918" w:rsidRDefault="00D33ADD">
      <w:pPr>
        <w:pStyle w:val="ListParagraph"/>
        <w:numPr>
          <w:ilvl w:val="0"/>
          <w:numId w:val="17"/>
        </w:numPr>
        <w:tabs>
          <w:tab w:val="left" w:pos="449"/>
        </w:tabs>
        <w:spacing w:line="207" w:lineRule="exact"/>
        <w:rPr>
          <w:sz w:val="18"/>
        </w:rPr>
      </w:pPr>
      <w:r>
        <w:rPr>
          <w:sz w:val="18"/>
        </w:rPr>
        <w:t>End connection of load</w:t>
      </w:r>
      <w:r>
        <w:rPr>
          <w:spacing w:val="-4"/>
          <w:sz w:val="18"/>
        </w:rPr>
        <w:t xml:space="preserve"> </w:t>
      </w:r>
      <w:r>
        <w:rPr>
          <w:sz w:val="18"/>
        </w:rPr>
        <w:t>chain.</w:t>
      </w:r>
    </w:p>
    <w:p w14:paraId="381D867B" w14:textId="77777777" w:rsidR="00AA0918" w:rsidRDefault="00AA0918">
      <w:pPr>
        <w:pStyle w:val="BodyText"/>
        <w:spacing w:before="1"/>
      </w:pPr>
    </w:p>
    <w:p w14:paraId="5FBCE00B" w14:textId="77777777" w:rsidR="00AA0918" w:rsidRDefault="00D33ADD">
      <w:pPr>
        <w:pStyle w:val="BodyText"/>
        <w:spacing w:line="207" w:lineRule="exact"/>
        <w:ind w:left="240"/>
      </w:pPr>
      <w:r>
        <w:rPr>
          <w:b/>
        </w:rPr>
        <w:t xml:space="preserve">Occasionally Use Hoist </w:t>
      </w:r>
      <w:r>
        <w:t>– Chain hoists are used infrequently shall be inspected as follows prior to placing in service.</w:t>
      </w:r>
    </w:p>
    <w:p w14:paraId="6BEBEB26" w14:textId="77777777" w:rsidR="00AA0918" w:rsidRDefault="00D33ADD">
      <w:pPr>
        <w:pStyle w:val="ListParagraph"/>
        <w:numPr>
          <w:ilvl w:val="0"/>
          <w:numId w:val="18"/>
        </w:numPr>
        <w:tabs>
          <w:tab w:val="left" w:pos="449"/>
        </w:tabs>
        <w:spacing w:line="206" w:lineRule="exact"/>
        <w:rPr>
          <w:sz w:val="18"/>
        </w:rPr>
      </w:pPr>
      <w:r>
        <w:rPr>
          <w:sz w:val="18"/>
        </w:rPr>
        <w:t>Hoist idle more than 1 month but less than 1 year: Inspect per Frequent Inspection</w:t>
      </w:r>
      <w:r>
        <w:rPr>
          <w:spacing w:val="-26"/>
          <w:sz w:val="18"/>
        </w:rPr>
        <w:t xml:space="preserve"> </w:t>
      </w:r>
      <w:r>
        <w:rPr>
          <w:sz w:val="18"/>
        </w:rPr>
        <w:t>criteria.</w:t>
      </w:r>
    </w:p>
    <w:p w14:paraId="54A8F2E3" w14:textId="77777777" w:rsidR="00AA0918" w:rsidRDefault="00D33ADD">
      <w:pPr>
        <w:pStyle w:val="ListParagraph"/>
        <w:numPr>
          <w:ilvl w:val="0"/>
          <w:numId w:val="18"/>
        </w:numPr>
        <w:tabs>
          <w:tab w:val="left" w:pos="449"/>
        </w:tabs>
        <w:spacing w:line="207" w:lineRule="exact"/>
        <w:rPr>
          <w:sz w:val="18"/>
        </w:rPr>
      </w:pPr>
      <w:r>
        <w:rPr>
          <w:sz w:val="18"/>
        </w:rPr>
        <w:t>Hoist</w:t>
      </w:r>
      <w:r>
        <w:rPr>
          <w:sz w:val="18"/>
        </w:rPr>
        <w:t xml:space="preserve"> idle more than 1 year: Inspect per Periodic Inspection</w:t>
      </w:r>
      <w:r>
        <w:rPr>
          <w:spacing w:val="-14"/>
          <w:sz w:val="18"/>
        </w:rPr>
        <w:t xml:space="preserve"> </w:t>
      </w:r>
      <w:r>
        <w:rPr>
          <w:sz w:val="18"/>
        </w:rPr>
        <w:t>criteria.</w:t>
      </w:r>
    </w:p>
    <w:p w14:paraId="707ABF76" w14:textId="77777777" w:rsidR="00AA0918" w:rsidRDefault="00AA0918">
      <w:pPr>
        <w:pStyle w:val="BodyText"/>
        <w:spacing w:before="1"/>
      </w:pPr>
    </w:p>
    <w:p w14:paraId="300FF945" w14:textId="77777777" w:rsidR="00AA0918" w:rsidRDefault="00D33ADD">
      <w:pPr>
        <w:pStyle w:val="Heading5"/>
        <w:spacing w:before="1" w:line="207" w:lineRule="exact"/>
        <w:jc w:val="left"/>
      </w:pPr>
      <w:r>
        <w:t>Inspection Methods and Criteria</w:t>
      </w:r>
    </w:p>
    <w:p w14:paraId="6FDA9904" w14:textId="77777777" w:rsidR="00AA0918" w:rsidRDefault="00D33ADD">
      <w:pPr>
        <w:pStyle w:val="ListParagraph"/>
        <w:numPr>
          <w:ilvl w:val="0"/>
          <w:numId w:val="19"/>
        </w:numPr>
        <w:tabs>
          <w:tab w:val="left" w:pos="449"/>
        </w:tabs>
        <w:spacing w:line="206" w:lineRule="exact"/>
        <w:rPr>
          <w:sz w:val="18"/>
        </w:rPr>
      </w:pPr>
      <w:r>
        <w:rPr>
          <w:sz w:val="18"/>
        </w:rPr>
        <w:t>The items are based on those listed in ASME B30.16 for the Frequent and Periodic</w:t>
      </w:r>
      <w:r>
        <w:rPr>
          <w:spacing w:val="-35"/>
          <w:sz w:val="18"/>
        </w:rPr>
        <w:t xml:space="preserve"> </w:t>
      </w:r>
      <w:r>
        <w:rPr>
          <w:sz w:val="18"/>
        </w:rPr>
        <w:t>Inspection.</w:t>
      </w:r>
    </w:p>
    <w:p w14:paraId="302D1D33" w14:textId="77777777" w:rsidR="00AA0918" w:rsidRDefault="00D33ADD">
      <w:pPr>
        <w:pStyle w:val="ListParagraph"/>
        <w:numPr>
          <w:ilvl w:val="0"/>
          <w:numId w:val="19"/>
        </w:numPr>
        <w:tabs>
          <w:tab w:val="left" w:pos="449"/>
        </w:tabs>
        <w:ind w:left="417" w:right="1764" w:hanging="178"/>
        <w:rPr>
          <w:sz w:val="18"/>
        </w:rPr>
      </w:pPr>
      <w:r>
        <w:rPr>
          <w:sz w:val="18"/>
        </w:rPr>
        <w:t>Frequent Inspection – NOT intended to involve disassembly of the</w:t>
      </w:r>
      <w:r>
        <w:rPr>
          <w:sz w:val="18"/>
        </w:rPr>
        <w:t xml:space="preserve"> manual chain hoist. Disassembly</w:t>
      </w:r>
      <w:r>
        <w:rPr>
          <w:spacing w:val="-3"/>
          <w:sz w:val="18"/>
        </w:rPr>
        <w:t xml:space="preserve"> </w:t>
      </w:r>
      <w:r>
        <w:rPr>
          <w:sz w:val="18"/>
        </w:rPr>
        <w:t>for</w:t>
      </w:r>
      <w:r>
        <w:rPr>
          <w:spacing w:val="-4"/>
          <w:sz w:val="18"/>
        </w:rPr>
        <w:t xml:space="preserve"> </w:t>
      </w:r>
      <w:r>
        <w:rPr>
          <w:sz w:val="18"/>
        </w:rPr>
        <w:t>further</w:t>
      </w:r>
      <w:r>
        <w:rPr>
          <w:spacing w:val="-3"/>
          <w:sz w:val="18"/>
        </w:rPr>
        <w:t xml:space="preserve"> </w:t>
      </w:r>
      <w:r>
        <w:rPr>
          <w:sz w:val="18"/>
        </w:rPr>
        <w:t>inspection</w:t>
      </w:r>
      <w:r>
        <w:rPr>
          <w:spacing w:val="-1"/>
          <w:sz w:val="18"/>
        </w:rPr>
        <w:t xml:space="preserve"> </w:t>
      </w:r>
      <w:r>
        <w:rPr>
          <w:sz w:val="18"/>
        </w:rPr>
        <w:t>would</w:t>
      </w:r>
      <w:r>
        <w:rPr>
          <w:spacing w:val="-4"/>
          <w:sz w:val="18"/>
        </w:rPr>
        <w:t xml:space="preserve"> </w:t>
      </w:r>
      <w:r>
        <w:rPr>
          <w:sz w:val="18"/>
        </w:rPr>
        <w:t>be</w:t>
      </w:r>
      <w:r>
        <w:rPr>
          <w:spacing w:val="-4"/>
          <w:sz w:val="18"/>
        </w:rPr>
        <w:t xml:space="preserve"> </w:t>
      </w:r>
      <w:r>
        <w:rPr>
          <w:sz w:val="18"/>
        </w:rPr>
        <w:t>required</w:t>
      </w:r>
      <w:r>
        <w:rPr>
          <w:spacing w:val="-1"/>
          <w:sz w:val="18"/>
        </w:rPr>
        <w:t xml:space="preserve"> </w:t>
      </w:r>
      <w:r>
        <w:rPr>
          <w:sz w:val="18"/>
        </w:rPr>
        <w:t>only</w:t>
      </w:r>
      <w:r>
        <w:rPr>
          <w:spacing w:val="-3"/>
          <w:sz w:val="18"/>
        </w:rPr>
        <w:t xml:space="preserve"> </w:t>
      </w:r>
      <w:r>
        <w:rPr>
          <w:sz w:val="18"/>
        </w:rPr>
        <w:t>if</w:t>
      </w:r>
      <w:r>
        <w:rPr>
          <w:spacing w:val="-4"/>
          <w:sz w:val="18"/>
        </w:rPr>
        <w:t xml:space="preserve"> </w:t>
      </w:r>
      <w:r>
        <w:rPr>
          <w:sz w:val="18"/>
        </w:rPr>
        <w:t>Frequent</w:t>
      </w:r>
      <w:r>
        <w:rPr>
          <w:spacing w:val="-4"/>
          <w:sz w:val="18"/>
        </w:rPr>
        <w:t xml:space="preserve"> </w:t>
      </w:r>
      <w:r>
        <w:rPr>
          <w:sz w:val="18"/>
        </w:rPr>
        <w:t>Inspection</w:t>
      </w:r>
      <w:r>
        <w:rPr>
          <w:spacing w:val="-4"/>
          <w:sz w:val="18"/>
        </w:rPr>
        <w:t xml:space="preserve"> </w:t>
      </w:r>
      <w:r>
        <w:rPr>
          <w:sz w:val="18"/>
        </w:rPr>
        <w:t>results</w:t>
      </w:r>
      <w:r>
        <w:rPr>
          <w:spacing w:val="-3"/>
          <w:sz w:val="18"/>
        </w:rPr>
        <w:t xml:space="preserve"> </w:t>
      </w:r>
      <w:r>
        <w:rPr>
          <w:sz w:val="18"/>
        </w:rPr>
        <w:t>so</w:t>
      </w:r>
      <w:r>
        <w:rPr>
          <w:spacing w:val="-4"/>
          <w:sz w:val="18"/>
        </w:rPr>
        <w:t xml:space="preserve"> </w:t>
      </w:r>
      <w:r>
        <w:rPr>
          <w:sz w:val="18"/>
        </w:rPr>
        <w:t>indicate.</w:t>
      </w:r>
    </w:p>
    <w:p w14:paraId="4DC5F2FC" w14:textId="77777777" w:rsidR="00AA0918" w:rsidRDefault="00D33ADD">
      <w:pPr>
        <w:pStyle w:val="BodyText"/>
        <w:spacing w:before="1"/>
        <w:ind w:left="417" w:right="447"/>
      </w:pPr>
      <w:r>
        <w:t xml:space="preserve">Disassembly for further inspection should only be performed by a qualified person trained in the disassembly and </w:t>
      </w:r>
      <w:r>
        <w:t>re-assembly of the manual chain hoist.</w:t>
      </w:r>
    </w:p>
    <w:p w14:paraId="3E0795FF" w14:textId="77777777" w:rsidR="00AA0918" w:rsidRDefault="00D33ADD">
      <w:pPr>
        <w:pStyle w:val="ListParagraph"/>
        <w:numPr>
          <w:ilvl w:val="0"/>
          <w:numId w:val="19"/>
        </w:numPr>
        <w:tabs>
          <w:tab w:val="left" w:pos="449"/>
        </w:tabs>
        <w:spacing w:line="206" w:lineRule="exact"/>
        <w:rPr>
          <w:sz w:val="18"/>
        </w:rPr>
      </w:pPr>
      <w:r>
        <w:rPr>
          <w:sz w:val="18"/>
        </w:rPr>
        <w:t>Periodic Inspection – Disassembly of the chain hoist is</w:t>
      </w:r>
      <w:r>
        <w:rPr>
          <w:spacing w:val="-15"/>
          <w:sz w:val="18"/>
        </w:rPr>
        <w:t xml:space="preserve"> </w:t>
      </w:r>
      <w:r>
        <w:rPr>
          <w:sz w:val="18"/>
        </w:rPr>
        <w:t>required.</w:t>
      </w:r>
    </w:p>
    <w:p w14:paraId="4412396B" w14:textId="77777777" w:rsidR="00AA0918" w:rsidRDefault="00D33ADD">
      <w:pPr>
        <w:pStyle w:val="BodyText"/>
        <w:ind w:left="417" w:right="447"/>
      </w:pPr>
      <w:r>
        <w:t>Disassembly for further inspection should only be performed by a qualified person trained in the disassembly and re-assembly of the manual chain hoist.</w:t>
      </w:r>
    </w:p>
    <w:p w14:paraId="0A31994A" w14:textId="77777777" w:rsidR="00AA0918" w:rsidRDefault="00AA0918">
      <w:pPr>
        <w:pStyle w:val="BodyText"/>
        <w:spacing w:before="2"/>
        <w:rPr>
          <w:sz w:val="23"/>
        </w:rPr>
      </w:pPr>
    </w:p>
    <w:p w14:paraId="2BD25013" w14:textId="77777777" w:rsidR="00AA0918" w:rsidRDefault="00D33ADD">
      <w:pPr>
        <w:pStyle w:val="BodyText"/>
        <w:ind w:left="240" w:right="445"/>
        <w:jc w:val="both"/>
      </w:pPr>
      <w:r>
        <w:t xml:space="preserve">Parts should be from ALR or ALR’s Service Agents. Using ‘commercial’ or other manufacturer’s parts to repair the ALR Chain Hoist may cause load loss. </w:t>
      </w:r>
      <w:hyperlink r:id="rId18">
        <w:r>
          <w:t xml:space="preserve">www.alrlift.com </w:t>
        </w:r>
      </w:hyperlink>
      <w:r>
        <w:t>or</w:t>
      </w:r>
      <w:r>
        <w:rPr>
          <w:spacing w:val="-17"/>
        </w:rPr>
        <w:t xml:space="preserve"> </w:t>
      </w:r>
      <w:hyperlink r:id="rId19">
        <w:r>
          <w:t>info@alrlift.com</w:t>
        </w:r>
      </w:hyperlink>
    </w:p>
    <w:p w14:paraId="3E56B87A" w14:textId="77777777" w:rsidR="00AA0918" w:rsidRDefault="00D33ADD">
      <w:pPr>
        <w:pStyle w:val="BodyText"/>
        <w:spacing w:before="122"/>
        <w:ind w:left="240" w:right="447"/>
      </w:pPr>
      <w:r>
        <w:rPr>
          <w:b/>
        </w:rPr>
        <w:t xml:space="preserve">WARNING - TO AVOID INJURY </w:t>
      </w:r>
      <w:r>
        <w:t>- Use only ALR supplied</w:t>
      </w:r>
      <w:r>
        <w:t xml:space="preserve"> replacement parts. Parts may look alike, but ALR parts are made of specific materials or processed to achieve specific properties.</w:t>
      </w:r>
    </w:p>
    <w:p w14:paraId="1FEFF66A" w14:textId="77777777" w:rsidR="00AA0918" w:rsidRDefault="00AA0918">
      <w:pPr>
        <w:pStyle w:val="BodyText"/>
        <w:rPr>
          <w:sz w:val="20"/>
        </w:rPr>
      </w:pPr>
    </w:p>
    <w:p w14:paraId="53CD0F08" w14:textId="29366C5D" w:rsidR="00AA0918" w:rsidRDefault="00EA5C4B">
      <w:pPr>
        <w:pStyle w:val="BodyText"/>
        <w:spacing w:before="4"/>
        <w:rPr>
          <w:sz w:val="16"/>
        </w:rPr>
      </w:pPr>
      <w:r>
        <w:rPr>
          <w:noProof/>
        </w:rPr>
        <mc:AlternateContent>
          <mc:Choice Requires="wps">
            <w:drawing>
              <wp:anchor distT="0" distB="0" distL="114300" distR="114300" simplePos="0" relativeHeight="251673088" behindDoc="1" locked="0" layoutInCell="1" allowOverlap="1" wp14:anchorId="5A450146" wp14:editId="68E16040">
                <wp:simplePos x="0" y="0"/>
                <wp:positionH relativeFrom="page">
                  <wp:posOffset>860425</wp:posOffset>
                </wp:positionH>
                <wp:positionV relativeFrom="paragraph">
                  <wp:posOffset>147320</wp:posOffset>
                </wp:positionV>
                <wp:extent cx="6050915" cy="206375"/>
                <wp:effectExtent l="0" t="0" r="0" b="0"/>
                <wp:wrapTopAndBottom/>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2063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DE496B" w14:textId="77777777" w:rsidR="00AA0918" w:rsidRDefault="00D33ADD">
                            <w:pPr>
                              <w:spacing w:before="20"/>
                              <w:ind w:left="80"/>
                              <w:rPr>
                                <w:b/>
                                <w:sz w:val="24"/>
                              </w:rPr>
                            </w:pPr>
                            <w:r>
                              <w:rPr>
                                <w:b/>
                                <w:sz w:val="24"/>
                              </w:rPr>
                              <w:t>6.0 STORAGE OF HOIST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50146" id="Text Box 24" o:spid="_x0000_s1047" type="#_x0000_t202" style="position:absolute;margin-left:67.75pt;margin-top:11.6pt;width:476.45pt;height:16.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" filled="f" strokeweight=".48pt">
                <v:textbox inset="0,0,0,0">
                  <w:txbxContent>
                    <w:p w14:paraId="3BDE496B" w14:textId="77777777" w:rsidR="00AA0918" w:rsidRDefault="00D33ADD">
                      <w:pPr>
                        <w:spacing w:before="20"/>
                        <w:ind w:left="80"/>
                        <w:rPr>
                          <w:b/>
                          <w:sz w:val="24"/>
                        </w:rPr>
                      </w:pPr>
                      <w:r>
                        <w:rPr>
                          <w:b/>
                          <w:sz w:val="24"/>
                        </w:rPr>
                        <w:t>6.0 STORAGE OF HOIST</w:t>
                      </w:r>
                    </w:p>
                  </w:txbxContent>
                </v:textbox>
                <w10:wrap type="topAndBottom" anchorx="page"/>
              </v:shape>
            </w:pict>
          </mc:Fallback>
        </mc:AlternateContent>
      </w:r>
    </w:p>
    <w:p w14:paraId="7CC68D87" w14:textId="77777777" w:rsidR="00AA0918" w:rsidRDefault="00D33ADD">
      <w:pPr>
        <w:pStyle w:val="BodyText"/>
        <w:spacing w:before="92"/>
        <w:ind w:left="240" w:right="505"/>
      </w:pPr>
      <w:r>
        <w:t>Note: Always store unit in a clean and dry area. Ensure that all repair and maintenance work is ca</w:t>
      </w:r>
      <w:r>
        <w:t>rried out by  qualified personnel, using only the specified genuine parts from</w:t>
      </w:r>
      <w:r>
        <w:rPr>
          <w:spacing w:val="-14"/>
        </w:rPr>
        <w:t xml:space="preserve"> </w:t>
      </w:r>
      <w:r>
        <w:t>ALR.</w:t>
      </w:r>
    </w:p>
    <w:p w14:paraId="68307C43" w14:textId="77777777" w:rsidR="00AA0918" w:rsidRDefault="00AA0918">
      <w:pPr>
        <w:pStyle w:val="BodyText"/>
        <w:rPr>
          <w:sz w:val="20"/>
        </w:rPr>
      </w:pPr>
    </w:p>
    <w:p w14:paraId="271BF8DF" w14:textId="77777777" w:rsidR="00AA0918" w:rsidRDefault="00AA0918">
      <w:pPr>
        <w:pStyle w:val="BodyText"/>
        <w:spacing w:before="10"/>
      </w:pPr>
    </w:p>
    <w:p w14:paraId="77275761" w14:textId="77777777" w:rsidR="00AA0918" w:rsidRDefault="00D33ADD">
      <w:pPr>
        <w:pStyle w:val="BodyText"/>
        <w:spacing w:before="1"/>
        <w:ind w:left="240" w:right="447"/>
      </w:pPr>
      <w:r>
        <w:t>If there are any questions or comments, please contact either your local supplier or ALR. ALR can also be reached at our web sit</w:t>
      </w:r>
      <w:hyperlink r:id="rId20">
        <w:r>
          <w:t>e:</w:t>
        </w:r>
        <w:r>
          <w:t xml:space="preserve"> www.ALRLIFT.com</w:t>
        </w:r>
      </w:hyperlink>
      <w:r>
        <w:t>.</w:t>
      </w:r>
    </w:p>
    <w:p w14:paraId="3B50124F" w14:textId="77777777" w:rsidR="00AA0918" w:rsidRDefault="00D33ADD">
      <w:pPr>
        <w:pStyle w:val="BodyText"/>
        <w:spacing w:before="118"/>
        <w:ind w:left="240"/>
      </w:pPr>
      <w:r>
        <w:t>The ALR TITON-Series Chain Hoists comply with ANSI/ASME B30.16 and HST-2 standards.</w:t>
      </w:r>
    </w:p>
    <w:p w14:paraId="09DB3419" w14:textId="77777777" w:rsidR="00AA0918" w:rsidRDefault="00AA0918">
      <w:pPr>
        <w:pStyle w:val="BodyText"/>
        <w:rPr>
          <w:sz w:val="20"/>
        </w:rPr>
      </w:pPr>
    </w:p>
    <w:p w14:paraId="396A5CED" w14:textId="77777777" w:rsidR="00AA0918" w:rsidRDefault="00AA0918">
      <w:pPr>
        <w:pStyle w:val="BodyText"/>
        <w:rPr>
          <w:sz w:val="20"/>
        </w:rPr>
      </w:pPr>
    </w:p>
    <w:p w14:paraId="407BD2A1" w14:textId="77777777" w:rsidR="00AA0918" w:rsidRDefault="00AA0918">
      <w:pPr>
        <w:pStyle w:val="BodyText"/>
        <w:rPr>
          <w:sz w:val="20"/>
        </w:rPr>
      </w:pPr>
    </w:p>
    <w:p w14:paraId="694C3EDB" w14:textId="77777777" w:rsidR="00AA0918" w:rsidRDefault="00AA0918">
      <w:pPr>
        <w:pStyle w:val="BodyText"/>
        <w:rPr>
          <w:sz w:val="20"/>
        </w:rPr>
      </w:pPr>
    </w:p>
    <w:p w14:paraId="2D1445A1" w14:textId="77777777" w:rsidR="00AA0918" w:rsidRDefault="00AA0918">
      <w:pPr>
        <w:pStyle w:val="BodyText"/>
        <w:rPr>
          <w:sz w:val="20"/>
        </w:rPr>
      </w:pPr>
    </w:p>
    <w:p w14:paraId="7DC004CE" w14:textId="77777777" w:rsidR="00AA0918" w:rsidRDefault="00AA0918">
      <w:pPr>
        <w:pStyle w:val="BodyText"/>
        <w:spacing w:before="2"/>
        <w:rPr>
          <w:sz w:val="19"/>
        </w:rPr>
      </w:pPr>
    </w:p>
    <w:p w14:paraId="4A855270" w14:textId="77777777" w:rsidR="00AA0918" w:rsidRDefault="00D33ADD">
      <w:pPr>
        <w:pStyle w:val="BodyText"/>
        <w:ind w:left="240"/>
      </w:pPr>
      <w:r>
        <w:t xml:space="preserve">Record your purchase information here for </w:t>
      </w:r>
      <w:r>
        <w:t>quick reference:</w:t>
      </w:r>
    </w:p>
    <w:p w14:paraId="77B87969" w14:textId="77777777" w:rsidR="00AA0918" w:rsidRDefault="00AA0918">
      <w:pPr>
        <w:pStyle w:val="BodyText"/>
        <w:spacing w:before="4" w:after="1"/>
        <w:rPr>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30"/>
        <w:gridCol w:w="2520"/>
        <w:gridCol w:w="4226"/>
      </w:tblGrid>
      <w:tr w:rsidR="00AA0918" w14:paraId="5E8FA108" w14:textId="77777777">
        <w:trPr>
          <w:trHeight w:val="324"/>
        </w:trPr>
        <w:tc>
          <w:tcPr>
            <w:tcW w:w="2830" w:type="dxa"/>
          </w:tcPr>
          <w:p w14:paraId="7B16B278" w14:textId="77777777" w:rsidR="00AA0918" w:rsidRDefault="00D33ADD">
            <w:pPr>
              <w:pStyle w:val="TableParagraph"/>
              <w:spacing w:before="28"/>
              <w:ind w:left="129"/>
              <w:jc w:val="left"/>
              <w:rPr>
                <w:sz w:val="18"/>
              </w:rPr>
            </w:pPr>
            <w:r>
              <w:rPr>
                <w:sz w:val="18"/>
              </w:rPr>
              <w:t>Model No.:</w:t>
            </w:r>
          </w:p>
        </w:tc>
        <w:tc>
          <w:tcPr>
            <w:tcW w:w="2520" w:type="dxa"/>
          </w:tcPr>
          <w:p w14:paraId="30C99337" w14:textId="77777777" w:rsidR="00AA0918" w:rsidRDefault="00D33ADD">
            <w:pPr>
              <w:pStyle w:val="TableParagraph"/>
              <w:spacing w:before="28"/>
              <w:ind w:left="129"/>
              <w:jc w:val="left"/>
              <w:rPr>
                <w:sz w:val="18"/>
              </w:rPr>
            </w:pPr>
            <w:r>
              <w:rPr>
                <w:sz w:val="18"/>
              </w:rPr>
              <w:t>Stock No.:</w:t>
            </w:r>
          </w:p>
        </w:tc>
        <w:tc>
          <w:tcPr>
            <w:tcW w:w="4226" w:type="dxa"/>
          </w:tcPr>
          <w:p w14:paraId="402174EE" w14:textId="77777777" w:rsidR="00AA0918" w:rsidRDefault="00D33ADD">
            <w:pPr>
              <w:pStyle w:val="TableParagraph"/>
              <w:spacing w:before="28"/>
              <w:ind w:left="129"/>
              <w:jc w:val="left"/>
              <w:rPr>
                <w:sz w:val="18"/>
              </w:rPr>
            </w:pPr>
            <w:r>
              <w:rPr>
                <w:sz w:val="18"/>
              </w:rPr>
              <w:t>Serial No.:</w:t>
            </w:r>
          </w:p>
        </w:tc>
      </w:tr>
      <w:tr w:rsidR="00AA0918" w14:paraId="7E04496F" w14:textId="77777777">
        <w:trPr>
          <w:trHeight w:val="325"/>
        </w:trPr>
        <w:tc>
          <w:tcPr>
            <w:tcW w:w="5350" w:type="dxa"/>
            <w:gridSpan w:val="2"/>
          </w:tcPr>
          <w:p w14:paraId="47219030" w14:textId="77777777" w:rsidR="00AA0918" w:rsidRDefault="00D33ADD">
            <w:pPr>
              <w:pStyle w:val="TableParagraph"/>
              <w:spacing w:before="30"/>
              <w:ind w:left="129"/>
              <w:jc w:val="left"/>
              <w:rPr>
                <w:sz w:val="18"/>
              </w:rPr>
            </w:pPr>
            <w:r>
              <w:rPr>
                <w:sz w:val="18"/>
              </w:rPr>
              <w:t>Purchased From:</w:t>
            </w:r>
          </w:p>
        </w:tc>
        <w:tc>
          <w:tcPr>
            <w:tcW w:w="4226" w:type="dxa"/>
          </w:tcPr>
          <w:p w14:paraId="6DA56AEF" w14:textId="77777777" w:rsidR="00AA0918" w:rsidRDefault="00D33ADD">
            <w:pPr>
              <w:pStyle w:val="TableParagraph"/>
              <w:spacing w:before="30"/>
              <w:ind w:left="129"/>
              <w:jc w:val="left"/>
              <w:rPr>
                <w:sz w:val="18"/>
              </w:rPr>
            </w:pPr>
            <w:r>
              <w:rPr>
                <w:sz w:val="18"/>
              </w:rPr>
              <w:t>Date Purchased:</w:t>
            </w:r>
          </w:p>
        </w:tc>
      </w:tr>
    </w:tbl>
    <w:p w14:paraId="058215D9" w14:textId="77777777" w:rsidR="00AA0918" w:rsidRDefault="00AA0918">
      <w:pPr>
        <w:rPr>
          <w:sz w:val="18"/>
        </w:rPr>
        <w:sectPr w:rsidR="00AA0918">
          <w:pgSz w:w="12240" w:h="15840"/>
          <w:pgMar w:top="820" w:right="960" w:bottom="940" w:left="1200" w:header="0" w:footer="742" w:gutter="0"/>
          <w:cols w:space="720"/>
        </w:sectPr>
      </w:pPr>
    </w:p>
    <w:p w14:paraId="6A8CD64F" w14:textId="77777777" w:rsidR="00AA0918" w:rsidRDefault="00D33ADD">
      <w:pPr>
        <w:pStyle w:val="Heading1"/>
        <w:numPr>
          <w:ilvl w:val="1"/>
          <w:numId w:val="20"/>
        </w:numPr>
        <w:tabs>
          <w:tab w:val="left" w:pos="641"/>
        </w:tabs>
        <w:spacing w:before="64"/>
      </w:pPr>
      <w:bookmarkStart w:id="48" w:name="7.0_Specifications"/>
      <w:bookmarkStart w:id="49" w:name="_TOC_250009"/>
      <w:bookmarkEnd w:id="48"/>
      <w:r>
        <w:t>S</w:t>
      </w:r>
      <w:bookmarkEnd w:id="49"/>
      <w:r>
        <w:t>pecifications</w:t>
      </w:r>
    </w:p>
    <w:p w14:paraId="3806828B" w14:textId="77777777" w:rsidR="00AA0918" w:rsidRDefault="00AA0918">
      <w:pPr>
        <w:pStyle w:val="BodyText"/>
        <w:rPr>
          <w:b/>
          <w:sz w:val="20"/>
        </w:rPr>
      </w:pPr>
    </w:p>
    <w:p w14:paraId="6CCAF346" w14:textId="77777777" w:rsidR="00AA0918" w:rsidRDefault="00AA0918">
      <w:pPr>
        <w:pStyle w:val="BodyText"/>
        <w:rPr>
          <w:b/>
          <w:sz w:val="20"/>
        </w:rPr>
      </w:pPr>
    </w:p>
    <w:p w14:paraId="40E3AA08" w14:textId="77777777" w:rsidR="00AA0918" w:rsidRDefault="00D33ADD">
      <w:pPr>
        <w:pStyle w:val="BodyText"/>
        <w:spacing w:before="5"/>
        <w:rPr>
          <w:b/>
          <w:sz w:val="26"/>
        </w:rPr>
      </w:pPr>
      <w:r>
        <w:rPr>
          <w:noProof/>
        </w:rPr>
        <w:drawing>
          <wp:anchor distT="0" distB="0" distL="0" distR="0" simplePos="0" relativeHeight="251636224" behindDoc="0" locked="0" layoutInCell="1" allowOverlap="1" wp14:anchorId="244EAFA0" wp14:editId="79B454C1">
            <wp:simplePos x="0" y="0"/>
            <wp:positionH relativeFrom="page">
              <wp:posOffset>1014095</wp:posOffset>
            </wp:positionH>
            <wp:positionV relativeFrom="paragraph">
              <wp:posOffset>217805</wp:posOffset>
            </wp:positionV>
            <wp:extent cx="5770880" cy="2999105"/>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21" cstate="print"/>
                    <a:stretch>
                      <a:fillRect/>
                    </a:stretch>
                  </pic:blipFill>
                  <pic:spPr>
                    <a:xfrm>
                      <a:off x="0" y="0"/>
                      <a:ext cx="5771032" cy="2999231"/>
                    </a:xfrm>
                    <a:prstGeom prst="rect">
                      <a:avLst/>
                    </a:prstGeom>
                  </pic:spPr>
                </pic:pic>
              </a:graphicData>
            </a:graphic>
          </wp:anchor>
        </w:drawing>
      </w:r>
    </w:p>
    <w:p w14:paraId="78FEDA6E" w14:textId="77777777" w:rsidR="00AA0918" w:rsidRDefault="00AA0918">
      <w:pPr>
        <w:pStyle w:val="BodyText"/>
        <w:rPr>
          <w:b/>
          <w:sz w:val="20"/>
        </w:rPr>
      </w:pPr>
    </w:p>
    <w:p w14:paraId="640EB2E2" w14:textId="77777777" w:rsidR="00AA0918" w:rsidRDefault="00D33ADD">
      <w:pPr>
        <w:pStyle w:val="BodyText"/>
        <w:spacing w:before="10"/>
        <w:rPr>
          <w:b/>
          <w:sz w:val="12"/>
        </w:rPr>
      </w:pPr>
      <w:r>
        <w:rPr>
          <w:noProof/>
        </w:rPr>
        <w:drawing>
          <wp:anchor distT="0" distB="0" distL="0" distR="0" simplePos="0" relativeHeight="251637248" behindDoc="0" locked="0" layoutInCell="1" allowOverlap="1" wp14:anchorId="162462D5" wp14:editId="0CF03C74">
            <wp:simplePos x="0" y="0"/>
            <wp:positionH relativeFrom="page">
              <wp:posOffset>928370</wp:posOffset>
            </wp:positionH>
            <wp:positionV relativeFrom="paragraph">
              <wp:posOffset>118745</wp:posOffset>
            </wp:positionV>
            <wp:extent cx="5730875" cy="4197350"/>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a:picLocks noChangeAspect="1"/>
                    </pic:cNvPicPr>
                  </pic:nvPicPr>
                  <pic:blipFill>
                    <a:blip r:embed="rId22" cstate="print"/>
                    <a:stretch>
                      <a:fillRect/>
                    </a:stretch>
                  </pic:blipFill>
                  <pic:spPr>
                    <a:xfrm>
                      <a:off x="0" y="0"/>
                      <a:ext cx="5730900" cy="4197096"/>
                    </a:xfrm>
                    <a:prstGeom prst="rect">
                      <a:avLst/>
                    </a:prstGeom>
                  </pic:spPr>
                </pic:pic>
              </a:graphicData>
            </a:graphic>
          </wp:anchor>
        </w:drawing>
      </w:r>
    </w:p>
    <w:p w14:paraId="22F16AEF" w14:textId="77777777" w:rsidR="00AA0918" w:rsidRDefault="00AA0918">
      <w:pPr>
        <w:rPr>
          <w:sz w:val="12"/>
        </w:rPr>
        <w:sectPr w:rsidR="00AA0918">
          <w:footerReference w:type="default" r:id="rId23"/>
          <w:pgSz w:w="12240" w:h="15840"/>
          <w:pgMar w:top="1000" w:right="960" w:bottom="940" w:left="1200" w:header="0" w:footer="742" w:gutter="0"/>
          <w:pgNumType w:start="10"/>
          <w:cols w:space="720"/>
        </w:sectPr>
      </w:pPr>
    </w:p>
    <w:p w14:paraId="22A01CB5" w14:textId="77777777" w:rsidR="00AA0918" w:rsidRDefault="00D33ADD">
      <w:pPr>
        <w:pStyle w:val="Heading1"/>
        <w:numPr>
          <w:ilvl w:val="1"/>
          <w:numId w:val="20"/>
        </w:numPr>
        <w:tabs>
          <w:tab w:val="left" w:pos="706"/>
        </w:tabs>
        <w:spacing w:before="66"/>
        <w:ind w:left="705" w:hanging="466"/>
      </w:pPr>
      <w:bookmarkStart w:id="50" w:name="_TOC_250008"/>
      <w:bookmarkEnd w:id="50"/>
      <w:r>
        <w:t>Stock Number</w:t>
      </w:r>
    </w:p>
    <w:p w14:paraId="737A02F9" w14:textId="77777777" w:rsidR="00AA0918" w:rsidRDefault="00AA0918">
      <w:pPr>
        <w:pStyle w:val="BodyText"/>
        <w:rPr>
          <w:b/>
          <w:sz w:val="20"/>
        </w:rPr>
      </w:pPr>
    </w:p>
    <w:p w14:paraId="2AD105A4" w14:textId="77777777" w:rsidR="00AA0918" w:rsidRDefault="00AA0918">
      <w:pPr>
        <w:pStyle w:val="BodyText"/>
        <w:rPr>
          <w:b/>
          <w:sz w:val="20"/>
        </w:rPr>
      </w:pPr>
    </w:p>
    <w:p w14:paraId="2FD22FBC" w14:textId="77777777" w:rsidR="00AA0918" w:rsidRDefault="00AA0918">
      <w:pPr>
        <w:pStyle w:val="BodyText"/>
        <w:rPr>
          <w:b/>
          <w:sz w:val="24"/>
        </w:rPr>
      </w:pPr>
    </w:p>
    <w:p w14:paraId="2D7DF9E4" w14:textId="77777777" w:rsidR="00AA0918" w:rsidRDefault="00D33ADD">
      <w:pPr>
        <w:pStyle w:val="Heading2"/>
      </w:pPr>
      <w:r>
        <w:rPr>
          <w:u w:val="single"/>
        </w:rPr>
        <w:t>TCH</w:t>
      </w:r>
      <w:r>
        <w:t xml:space="preserve"> - </w:t>
      </w:r>
      <w:r>
        <w:rPr>
          <w:u w:val="single"/>
        </w:rPr>
        <w:t>010</w:t>
      </w:r>
      <w:r>
        <w:t xml:space="preserve"> - </w:t>
      </w:r>
      <w:r>
        <w:rPr>
          <w:u w:val="single"/>
        </w:rPr>
        <w:t>10</w:t>
      </w:r>
    </w:p>
    <w:p w14:paraId="54E87B51" w14:textId="0A4A85E4" w:rsidR="00AA0918" w:rsidRDefault="00EA5C4B">
      <w:pPr>
        <w:pStyle w:val="BodyText"/>
        <w:ind w:left="2017"/>
        <w:rPr>
          <w:sz w:val="20"/>
        </w:rPr>
      </w:pPr>
      <w:r>
        <w:rPr>
          <w:noProof/>
          <w:sz w:val="20"/>
        </w:rPr>
        <mc:AlternateContent>
          <mc:Choice Requires="wpg">
            <w:drawing>
              <wp:inline distT="0" distB="0" distL="0" distR="0" wp14:anchorId="774BF505" wp14:editId="1F729854">
                <wp:extent cx="3343275" cy="1478280"/>
                <wp:effectExtent l="9525" t="19050" r="9525" b="7620"/>
                <wp:docPr id="1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1478280"/>
                          <a:chOff x="0" y="0"/>
                          <a:chExt cx="5265" cy="2328"/>
                        </a:xfrm>
                      </wpg:grpSpPr>
                      <wps:wsp>
                        <wps:cNvPr id="18" name="Line 26"/>
                        <wps:cNvCnPr>
                          <a:cxnSpLocks noChangeShapeType="1"/>
                        </wps:cNvCnPr>
                        <wps:spPr bwMode="auto">
                          <a:xfrm>
                            <a:off x="2373" y="0"/>
                            <a:ext cx="0" cy="4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7"/>
                        <wps:cNvSpPr>
                          <a:spLocks noChangeArrowheads="1"/>
                        </wps:cNvSpPr>
                        <wps:spPr bwMode="auto">
                          <a:xfrm>
                            <a:off x="2363" y="412"/>
                            <a:ext cx="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28"/>
                        <wps:cNvCnPr>
                          <a:cxnSpLocks noChangeShapeType="1"/>
                        </wps:cNvCnPr>
                        <wps:spPr bwMode="auto">
                          <a:xfrm>
                            <a:off x="1698" y="417"/>
                            <a:ext cx="6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 name="Line 29"/>
                        <wps:cNvCnPr>
                          <a:cxnSpLocks noChangeShapeType="1"/>
                        </wps:cNvCnPr>
                        <wps:spPr bwMode="auto">
                          <a:xfrm>
                            <a:off x="1708" y="422"/>
                            <a:ext cx="0" cy="3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30"/>
                        <wps:cNvSpPr>
                          <a:spLocks noChangeArrowheads="1"/>
                        </wps:cNvSpPr>
                        <wps:spPr bwMode="auto">
                          <a:xfrm>
                            <a:off x="2369" y="41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31"/>
                        <wps:cNvCnPr>
                          <a:cxnSpLocks noChangeShapeType="1"/>
                        </wps:cNvCnPr>
                        <wps:spPr bwMode="auto">
                          <a:xfrm>
                            <a:off x="1718" y="427"/>
                            <a:ext cx="6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 name="Freeform 32"/>
                        <wps:cNvSpPr>
                          <a:spLocks/>
                        </wps:cNvSpPr>
                        <wps:spPr bwMode="auto">
                          <a:xfrm>
                            <a:off x="1708" y="423"/>
                            <a:ext cx="10" cy="10"/>
                          </a:xfrm>
                          <a:custGeom>
                            <a:avLst/>
                            <a:gdLst>
                              <a:gd name="T0" fmla="+- 0 1718 1708"/>
                              <a:gd name="T1" fmla="*/ T0 w 10"/>
                              <a:gd name="T2" fmla="+- 0 433 423"/>
                              <a:gd name="T3" fmla="*/ 433 h 10"/>
                              <a:gd name="T4" fmla="+- 0 1708 1708"/>
                              <a:gd name="T5" fmla="*/ T4 w 10"/>
                              <a:gd name="T6" fmla="+- 0 433 423"/>
                              <a:gd name="T7" fmla="*/ 433 h 10"/>
                              <a:gd name="T8" fmla="+- 0 1718 1708"/>
                              <a:gd name="T9" fmla="*/ T8 w 10"/>
                              <a:gd name="T10" fmla="+- 0 423 423"/>
                              <a:gd name="T11" fmla="*/ 423 h 10"/>
                              <a:gd name="T12" fmla="+- 0 1718 1708"/>
                              <a:gd name="T13" fmla="*/ T12 w 10"/>
                              <a:gd name="T14" fmla="+- 0 433 423"/>
                              <a:gd name="T15" fmla="*/ 433 h 10"/>
                            </a:gdLst>
                            <a:ahLst/>
                            <a:cxnLst>
                              <a:cxn ang="0">
                                <a:pos x="T1" y="T3"/>
                              </a:cxn>
                              <a:cxn ang="0">
                                <a:pos x="T5" y="T7"/>
                              </a:cxn>
                              <a:cxn ang="0">
                                <a:pos x="T9" y="T11"/>
                              </a:cxn>
                              <a:cxn ang="0">
                                <a:pos x="T13" y="T15"/>
                              </a:cxn>
                            </a:cxnLst>
                            <a:rect l="0" t="0" r="r" b="b"/>
                            <a:pathLst>
                              <a:path w="10" h="10">
                                <a:moveTo>
                                  <a:pt x="10" y="10"/>
                                </a:moveTo>
                                <a:lnTo>
                                  <a:pt x="0" y="10"/>
                                </a:lnTo>
                                <a:lnTo>
                                  <a:pt x="10" y="0"/>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3"/>
                        <wps:cNvSpPr>
                          <a:spLocks/>
                        </wps:cNvSpPr>
                        <wps:spPr bwMode="auto">
                          <a:xfrm>
                            <a:off x="0" y="810"/>
                            <a:ext cx="2189" cy="585"/>
                          </a:xfrm>
                          <a:custGeom>
                            <a:avLst/>
                            <a:gdLst>
                              <a:gd name="T0" fmla="*/ 2189 w 2189"/>
                              <a:gd name="T1" fmla="+- 0 1396 811"/>
                              <a:gd name="T2" fmla="*/ 1396 h 585"/>
                              <a:gd name="T3" fmla="*/ 0 w 2189"/>
                              <a:gd name="T4" fmla="+- 0 1396 811"/>
                              <a:gd name="T5" fmla="*/ 1396 h 585"/>
                              <a:gd name="T6" fmla="*/ 0 w 2189"/>
                              <a:gd name="T7" fmla="+- 0 811 811"/>
                              <a:gd name="T8" fmla="*/ 811 h 585"/>
                              <a:gd name="T9" fmla="*/ 2189 w 2189"/>
                              <a:gd name="T10" fmla="+- 0 811 811"/>
                              <a:gd name="T11" fmla="*/ 811 h 585"/>
                              <a:gd name="T12" fmla="*/ 2189 w 2189"/>
                              <a:gd name="T13" fmla="+- 0 818 811"/>
                              <a:gd name="T14" fmla="*/ 818 h 585"/>
                              <a:gd name="T15" fmla="*/ 15 w 2189"/>
                              <a:gd name="T16" fmla="+- 0 818 811"/>
                              <a:gd name="T17" fmla="*/ 818 h 585"/>
                              <a:gd name="T18" fmla="*/ 8 w 2189"/>
                              <a:gd name="T19" fmla="+- 0 826 811"/>
                              <a:gd name="T20" fmla="*/ 826 h 585"/>
                              <a:gd name="T21" fmla="*/ 15 w 2189"/>
                              <a:gd name="T22" fmla="+- 0 826 811"/>
                              <a:gd name="T23" fmla="*/ 826 h 585"/>
                              <a:gd name="T24" fmla="*/ 15 w 2189"/>
                              <a:gd name="T25" fmla="+- 0 1381 811"/>
                              <a:gd name="T26" fmla="*/ 1381 h 585"/>
                              <a:gd name="T27" fmla="*/ 8 w 2189"/>
                              <a:gd name="T28" fmla="+- 0 1381 811"/>
                              <a:gd name="T29" fmla="*/ 1381 h 585"/>
                              <a:gd name="T30" fmla="*/ 15 w 2189"/>
                              <a:gd name="T31" fmla="+- 0 1388 811"/>
                              <a:gd name="T32" fmla="*/ 1388 h 585"/>
                              <a:gd name="T33" fmla="*/ 2189 w 2189"/>
                              <a:gd name="T34" fmla="+- 0 1388 811"/>
                              <a:gd name="T35" fmla="*/ 1388 h 585"/>
                              <a:gd name="T36" fmla="*/ 2189 w 2189"/>
                              <a:gd name="T37" fmla="+- 0 1396 811"/>
                              <a:gd name="T38" fmla="*/ 1396 h 585"/>
                              <a:gd name="T39" fmla="*/ 15 w 2189"/>
                              <a:gd name="T40" fmla="+- 0 826 811"/>
                              <a:gd name="T41" fmla="*/ 826 h 585"/>
                              <a:gd name="T42" fmla="*/ 8 w 2189"/>
                              <a:gd name="T43" fmla="+- 0 826 811"/>
                              <a:gd name="T44" fmla="*/ 826 h 585"/>
                              <a:gd name="T45" fmla="*/ 15 w 2189"/>
                              <a:gd name="T46" fmla="+- 0 818 811"/>
                              <a:gd name="T47" fmla="*/ 818 h 585"/>
                              <a:gd name="T48" fmla="*/ 15 w 2189"/>
                              <a:gd name="T49" fmla="+- 0 826 811"/>
                              <a:gd name="T50" fmla="*/ 826 h 585"/>
                              <a:gd name="T51" fmla="*/ 2174 w 2189"/>
                              <a:gd name="T52" fmla="+- 0 826 811"/>
                              <a:gd name="T53" fmla="*/ 826 h 585"/>
                              <a:gd name="T54" fmla="*/ 15 w 2189"/>
                              <a:gd name="T55" fmla="+- 0 826 811"/>
                              <a:gd name="T56" fmla="*/ 826 h 585"/>
                              <a:gd name="T57" fmla="*/ 15 w 2189"/>
                              <a:gd name="T58" fmla="+- 0 818 811"/>
                              <a:gd name="T59" fmla="*/ 818 h 585"/>
                              <a:gd name="T60" fmla="*/ 2174 w 2189"/>
                              <a:gd name="T61" fmla="+- 0 818 811"/>
                              <a:gd name="T62" fmla="*/ 818 h 585"/>
                              <a:gd name="T63" fmla="*/ 2174 w 2189"/>
                              <a:gd name="T64" fmla="+- 0 826 811"/>
                              <a:gd name="T65" fmla="*/ 826 h 585"/>
                              <a:gd name="T66" fmla="*/ 2174 w 2189"/>
                              <a:gd name="T67" fmla="+- 0 1388 811"/>
                              <a:gd name="T68" fmla="*/ 1388 h 585"/>
                              <a:gd name="T69" fmla="*/ 2174 w 2189"/>
                              <a:gd name="T70" fmla="+- 0 818 811"/>
                              <a:gd name="T71" fmla="*/ 818 h 585"/>
                              <a:gd name="T72" fmla="*/ 2182 w 2189"/>
                              <a:gd name="T73" fmla="+- 0 826 811"/>
                              <a:gd name="T74" fmla="*/ 826 h 585"/>
                              <a:gd name="T75" fmla="*/ 2189 w 2189"/>
                              <a:gd name="T76" fmla="+- 0 826 811"/>
                              <a:gd name="T77" fmla="*/ 826 h 585"/>
                              <a:gd name="T78" fmla="*/ 2189 w 2189"/>
                              <a:gd name="T79" fmla="+- 0 1381 811"/>
                              <a:gd name="T80" fmla="*/ 1381 h 585"/>
                              <a:gd name="T81" fmla="*/ 2182 w 2189"/>
                              <a:gd name="T82" fmla="+- 0 1381 811"/>
                              <a:gd name="T83" fmla="*/ 1381 h 585"/>
                              <a:gd name="T84" fmla="*/ 2174 w 2189"/>
                              <a:gd name="T85" fmla="+- 0 1388 811"/>
                              <a:gd name="T86" fmla="*/ 1388 h 585"/>
                              <a:gd name="T87" fmla="*/ 2189 w 2189"/>
                              <a:gd name="T88" fmla="+- 0 826 811"/>
                              <a:gd name="T89" fmla="*/ 826 h 585"/>
                              <a:gd name="T90" fmla="*/ 2182 w 2189"/>
                              <a:gd name="T91" fmla="+- 0 826 811"/>
                              <a:gd name="T92" fmla="*/ 826 h 585"/>
                              <a:gd name="T93" fmla="*/ 2174 w 2189"/>
                              <a:gd name="T94" fmla="+- 0 818 811"/>
                              <a:gd name="T95" fmla="*/ 818 h 585"/>
                              <a:gd name="T96" fmla="*/ 2189 w 2189"/>
                              <a:gd name="T97" fmla="+- 0 818 811"/>
                              <a:gd name="T98" fmla="*/ 818 h 585"/>
                              <a:gd name="T99" fmla="*/ 2189 w 2189"/>
                              <a:gd name="T100" fmla="+- 0 826 811"/>
                              <a:gd name="T101" fmla="*/ 826 h 585"/>
                              <a:gd name="T102" fmla="*/ 15 w 2189"/>
                              <a:gd name="T103" fmla="+- 0 1388 811"/>
                              <a:gd name="T104" fmla="*/ 1388 h 585"/>
                              <a:gd name="T105" fmla="*/ 8 w 2189"/>
                              <a:gd name="T106" fmla="+- 0 1381 811"/>
                              <a:gd name="T107" fmla="*/ 1381 h 585"/>
                              <a:gd name="T108" fmla="*/ 15 w 2189"/>
                              <a:gd name="T109" fmla="+- 0 1381 811"/>
                              <a:gd name="T110" fmla="*/ 1381 h 585"/>
                              <a:gd name="T111" fmla="*/ 15 w 2189"/>
                              <a:gd name="T112" fmla="+- 0 1388 811"/>
                              <a:gd name="T113" fmla="*/ 1388 h 585"/>
                              <a:gd name="T114" fmla="*/ 2174 w 2189"/>
                              <a:gd name="T115" fmla="+- 0 1388 811"/>
                              <a:gd name="T116" fmla="*/ 1388 h 585"/>
                              <a:gd name="T117" fmla="*/ 15 w 2189"/>
                              <a:gd name="T118" fmla="+- 0 1388 811"/>
                              <a:gd name="T119" fmla="*/ 1388 h 585"/>
                              <a:gd name="T120" fmla="*/ 15 w 2189"/>
                              <a:gd name="T121" fmla="+- 0 1381 811"/>
                              <a:gd name="T122" fmla="*/ 1381 h 585"/>
                              <a:gd name="T123" fmla="*/ 2174 w 2189"/>
                              <a:gd name="T124" fmla="+- 0 1381 811"/>
                              <a:gd name="T125" fmla="*/ 1381 h 585"/>
                              <a:gd name="T126" fmla="*/ 2174 w 2189"/>
                              <a:gd name="T127" fmla="+- 0 1388 811"/>
                              <a:gd name="T128" fmla="*/ 1388 h 585"/>
                              <a:gd name="T129" fmla="*/ 2189 w 2189"/>
                              <a:gd name="T130" fmla="+- 0 1388 811"/>
                              <a:gd name="T131" fmla="*/ 1388 h 585"/>
                              <a:gd name="T132" fmla="*/ 2174 w 2189"/>
                              <a:gd name="T133" fmla="+- 0 1388 811"/>
                              <a:gd name="T134" fmla="*/ 1388 h 585"/>
                              <a:gd name="T135" fmla="*/ 2182 w 2189"/>
                              <a:gd name="T136" fmla="+- 0 1381 811"/>
                              <a:gd name="T137" fmla="*/ 1381 h 585"/>
                              <a:gd name="T138" fmla="*/ 2189 w 2189"/>
                              <a:gd name="T139" fmla="+- 0 1381 811"/>
                              <a:gd name="T140" fmla="*/ 1381 h 585"/>
                              <a:gd name="T141" fmla="*/ 2189 w 2189"/>
                              <a:gd name="T142" fmla="+- 0 1388 811"/>
                              <a:gd name="T143" fmla="*/ 1388 h 5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2189" h="585">
                                <a:moveTo>
                                  <a:pt x="2189" y="585"/>
                                </a:moveTo>
                                <a:lnTo>
                                  <a:pt x="0" y="585"/>
                                </a:lnTo>
                                <a:lnTo>
                                  <a:pt x="0" y="0"/>
                                </a:lnTo>
                                <a:lnTo>
                                  <a:pt x="2189" y="0"/>
                                </a:lnTo>
                                <a:lnTo>
                                  <a:pt x="2189" y="7"/>
                                </a:lnTo>
                                <a:lnTo>
                                  <a:pt x="15" y="7"/>
                                </a:lnTo>
                                <a:lnTo>
                                  <a:pt x="8" y="15"/>
                                </a:lnTo>
                                <a:lnTo>
                                  <a:pt x="15" y="15"/>
                                </a:lnTo>
                                <a:lnTo>
                                  <a:pt x="15" y="570"/>
                                </a:lnTo>
                                <a:lnTo>
                                  <a:pt x="8" y="570"/>
                                </a:lnTo>
                                <a:lnTo>
                                  <a:pt x="15" y="577"/>
                                </a:lnTo>
                                <a:lnTo>
                                  <a:pt x="2189" y="577"/>
                                </a:lnTo>
                                <a:lnTo>
                                  <a:pt x="2189" y="585"/>
                                </a:lnTo>
                                <a:close/>
                                <a:moveTo>
                                  <a:pt x="15" y="15"/>
                                </a:moveTo>
                                <a:lnTo>
                                  <a:pt x="8" y="15"/>
                                </a:lnTo>
                                <a:lnTo>
                                  <a:pt x="15" y="7"/>
                                </a:lnTo>
                                <a:lnTo>
                                  <a:pt x="15" y="15"/>
                                </a:lnTo>
                                <a:close/>
                                <a:moveTo>
                                  <a:pt x="2174" y="15"/>
                                </a:moveTo>
                                <a:lnTo>
                                  <a:pt x="15" y="15"/>
                                </a:lnTo>
                                <a:lnTo>
                                  <a:pt x="15" y="7"/>
                                </a:lnTo>
                                <a:lnTo>
                                  <a:pt x="2174" y="7"/>
                                </a:lnTo>
                                <a:lnTo>
                                  <a:pt x="2174" y="15"/>
                                </a:lnTo>
                                <a:close/>
                                <a:moveTo>
                                  <a:pt x="2174" y="577"/>
                                </a:moveTo>
                                <a:lnTo>
                                  <a:pt x="2174" y="7"/>
                                </a:lnTo>
                                <a:lnTo>
                                  <a:pt x="2182" y="15"/>
                                </a:lnTo>
                                <a:lnTo>
                                  <a:pt x="2189" y="15"/>
                                </a:lnTo>
                                <a:lnTo>
                                  <a:pt x="2189" y="570"/>
                                </a:lnTo>
                                <a:lnTo>
                                  <a:pt x="2182" y="570"/>
                                </a:lnTo>
                                <a:lnTo>
                                  <a:pt x="2174" y="577"/>
                                </a:lnTo>
                                <a:close/>
                                <a:moveTo>
                                  <a:pt x="2189" y="15"/>
                                </a:moveTo>
                                <a:lnTo>
                                  <a:pt x="2182" y="15"/>
                                </a:lnTo>
                                <a:lnTo>
                                  <a:pt x="2174" y="7"/>
                                </a:lnTo>
                                <a:lnTo>
                                  <a:pt x="2189" y="7"/>
                                </a:lnTo>
                                <a:lnTo>
                                  <a:pt x="2189" y="15"/>
                                </a:lnTo>
                                <a:close/>
                                <a:moveTo>
                                  <a:pt x="15" y="577"/>
                                </a:moveTo>
                                <a:lnTo>
                                  <a:pt x="8" y="570"/>
                                </a:lnTo>
                                <a:lnTo>
                                  <a:pt x="15" y="570"/>
                                </a:lnTo>
                                <a:lnTo>
                                  <a:pt x="15" y="577"/>
                                </a:lnTo>
                                <a:close/>
                                <a:moveTo>
                                  <a:pt x="2174" y="577"/>
                                </a:moveTo>
                                <a:lnTo>
                                  <a:pt x="15" y="577"/>
                                </a:lnTo>
                                <a:lnTo>
                                  <a:pt x="15" y="570"/>
                                </a:lnTo>
                                <a:lnTo>
                                  <a:pt x="2174" y="570"/>
                                </a:lnTo>
                                <a:lnTo>
                                  <a:pt x="2174" y="577"/>
                                </a:lnTo>
                                <a:close/>
                                <a:moveTo>
                                  <a:pt x="2189" y="577"/>
                                </a:moveTo>
                                <a:lnTo>
                                  <a:pt x="2174" y="577"/>
                                </a:lnTo>
                                <a:lnTo>
                                  <a:pt x="2182" y="570"/>
                                </a:lnTo>
                                <a:lnTo>
                                  <a:pt x="2189" y="570"/>
                                </a:lnTo>
                                <a:lnTo>
                                  <a:pt x="2189" y="5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34"/>
                        <wps:cNvSpPr>
                          <a:spLocks/>
                        </wps:cNvSpPr>
                        <wps:spPr bwMode="auto">
                          <a:xfrm>
                            <a:off x="3613" y="0"/>
                            <a:ext cx="805" cy="840"/>
                          </a:xfrm>
                          <a:custGeom>
                            <a:avLst/>
                            <a:gdLst>
                              <a:gd name="T0" fmla="+- 0 4398 3613"/>
                              <a:gd name="T1" fmla="*/ T0 w 805"/>
                              <a:gd name="T2" fmla="+- 0 431 1"/>
                              <a:gd name="T3" fmla="*/ 431 h 840"/>
                              <a:gd name="T4" fmla="+- 0 3613 3613"/>
                              <a:gd name="T5" fmla="*/ T4 w 805"/>
                              <a:gd name="T6" fmla="+- 0 431 1"/>
                              <a:gd name="T7" fmla="*/ 431 h 840"/>
                              <a:gd name="T8" fmla="+- 0 3613 3613"/>
                              <a:gd name="T9" fmla="*/ T8 w 805"/>
                              <a:gd name="T10" fmla="+- 0 1 1"/>
                              <a:gd name="T11" fmla="*/ 1 h 840"/>
                              <a:gd name="T12" fmla="+- 0 3633 3613"/>
                              <a:gd name="T13" fmla="*/ T12 w 805"/>
                              <a:gd name="T14" fmla="+- 0 1 1"/>
                              <a:gd name="T15" fmla="*/ 1 h 840"/>
                              <a:gd name="T16" fmla="+- 0 3633 3613"/>
                              <a:gd name="T17" fmla="*/ T16 w 805"/>
                              <a:gd name="T18" fmla="+- 0 411 1"/>
                              <a:gd name="T19" fmla="*/ 411 h 840"/>
                              <a:gd name="T20" fmla="+- 0 3623 3613"/>
                              <a:gd name="T21" fmla="*/ T20 w 805"/>
                              <a:gd name="T22" fmla="+- 0 411 1"/>
                              <a:gd name="T23" fmla="*/ 411 h 840"/>
                              <a:gd name="T24" fmla="+- 0 3633 3613"/>
                              <a:gd name="T25" fmla="*/ T24 w 805"/>
                              <a:gd name="T26" fmla="+- 0 421 1"/>
                              <a:gd name="T27" fmla="*/ 421 h 840"/>
                              <a:gd name="T28" fmla="+- 0 4398 3613"/>
                              <a:gd name="T29" fmla="*/ T28 w 805"/>
                              <a:gd name="T30" fmla="+- 0 421 1"/>
                              <a:gd name="T31" fmla="*/ 421 h 840"/>
                              <a:gd name="T32" fmla="+- 0 4398 3613"/>
                              <a:gd name="T33" fmla="*/ T32 w 805"/>
                              <a:gd name="T34" fmla="+- 0 431 1"/>
                              <a:gd name="T35" fmla="*/ 431 h 840"/>
                              <a:gd name="T36" fmla="+- 0 3633 3613"/>
                              <a:gd name="T37" fmla="*/ T36 w 805"/>
                              <a:gd name="T38" fmla="+- 0 421 1"/>
                              <a:gd name="T39" fmla="*/ 421 h 840"/>
                              <a:gd name="T40" fmla="+- 0 3623 3613"/>
                              <a:gd name="T41" fmla="*/ T40 w 805"/>
                              <a:gd name="T42" fmla="+- 0 411 1"/>
                              <a:gd name="T43" fmla="*/ 411 h 840"/>
                              <a:gd name="T44" fmla="+- 0 3633 3613"/>
                              <a:gd name="T45" fmla="*/ T44 w 805"/>
                              <a:gd name="T46" fmla="+- 0 411 1"/>
                              <a:gd name="T47" fmla="*/ 411 h 840"/>
                              <a:gd name="T48" fmla="+- 0 3633 3613"/>
                              <a:gd name="T49" fmla="*/ T48 w 805"/>
                              <a:gd name="T50" fmla="+- 0 421 1"/>
                              <a:gd name="T51" fmla="*/ 421 h 840"/>
                              <a:gd name="T52" fmla="+- 0 4418 3613"/>
                              <a:gd name="T53" fmla="*/ T52 w 805"/>
                              <a:gd name="T54" fmla="+- 0 431 1"/>
                              <a:gd name="T55" fmla="*/ 431 h 840"/>
                              <a:gd name="T56" fmla="+- 0 4408 3613"/>
                              <a:gd name="T57" fmla="*/ T56 w 805"/>
                              <a:gd name="T58" fmla="+- 0 431 1"/>
                              <a:gd name="T59" fmla="*/ 431 h 840"/>
                              <a:gd name="T60" fmla="+- 0 4398 3613"/>
                              <a:gd name="T61" fmla="*/ T60 w 805"/>
                              <a:gd name="T62" fmla="+- 0 421 1"/>
                              <a:gd name="T63" fmla="*/ 421 h 840"/>
                              <a:gd name="T64" fmla="+- 0 3633 3613"/>
                              <a:gd name="T65" fmla="*/ T64 w 805"/>
                              <a:gd name="T66" fmla="+- 0 421 1"/>
                              <a:gd name="T67" fmla="*/ 421 h 840"/>
                              <a:gd name="T68" fmla="+- 0 3633 3613"/>
                              <a:gd name="T69" fmla="*/ T68 w 805"/>
                              <a:gd name="T70" fmla="+- 0 411 1"/>
                              <a:gd name="T71" fmla="*/ 411 h 840"/>
                              <a:gd name="T72" fmla="+- 0 4418 3613"/>
                              <a:gd name="T73" fmla="*/ T72 w 805"/>
                              <a:gd name="T74" fmla="+- 0 411 1"/>
                              <a:gd name="T75" fmla="*/ 411 h 840"/>
                              <a:gd name="T76" fmla="+- 0 4418 3613"/>
                              <a:gd name="T77" fmla="*/ T76 w 805"/>
                              <a:gd name="T78" fmla="+- 0 431 1"/>
                              <a:gd name="T79" fmla="*/ 431 h 840"/>
                              <a:gd name="T80" fmla="+- 0 4418 3613"/>
                              <a:gd name="T81" fmla="*/ T80 w 805"/>
                              <a:gd name="T82" fmla="+- 0 841 1"/>
                              <a:gd name="T83" fmla="*/ 841 h 840"/>
                              <a:gd name="T84" fmla="+- 0 4398 3613"/>
                              <a:gd name="T85" fmla="*/ T84 w 805"/>
                              <a:gd name="T86" fmla="+- 0 841 1"/>
                              <a:gd name="T87" fmla="*/ 841 h 840"/>
                              <a:gd name="T88" fmla="+- 0 4398 3613"/>
                              <a:gd name="T89" fmla="*/ T88 w 805"/>
                              <a:gd name="T90" fmla="+- 0 421 1"/>
                              <a:gd name="T91" fmla="*/ 421 h 840"/>
                              <a:gd name="T92" fmla="+- 0 4408 3613"/>
                              <a:gd name="T93" fmla="*/ T92 w 805"/>
                              <a:gd name="T94" fmla="+- 0 431 1"/>
                              <a:gd name="T95" fmla="*/ 431 h 840"/>
                              <a:gd name="T96" fmla="+- 0 4418 3613"/>
                              <a:gd name="T97" fmla="*/ T96 w 805"/>
                              <a:gd name="T98" fmla="+- 0 431 1"/>
                              <a:gd name="T99" fmla="*/ 431 h 840"/>
                              <a:gd name="T100" fmla="+- 0 4418 3613"/>
                              <a:gd name="T101" fmla="*/ T100 w 805"/>
                              <a:gd name="T102" fmla="+- 0 841 1"/>
                              <a:gd name="T103" fmla="*/ 84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5" h="840">
                                <a:moveTo>
                                  <a:pt x="785" y="430"/>
                                </a:moveTo>
                                <a:lnTo>
                                  <a:pt x="0" y="430"/>
                                </a:lnTo>
                                <a:lnTo>
                                  <a:pt x="0" y="0"/>
                                </a:lnTo>
                                <a:lnTo>
                                  <a:pt x="20" y="0"/>
                                </a:lnTo>
                                <a:lnTo>
                                  <a:pt x="20" y="410"/>
                                </a:lnTo>
                                <a:lnTo>
                                  <a:pt x="10" y="410"/>
                                </a:lnTo>
                                <a:lnTo>
                                  <a:pt x="20" y="420"/>
                                </a:lnTo>
                                <a:lnTo>
                                  <a:pt x="785" y="420"/>
                                </a:lnTo>
                                <a:lnTo>
                                  <a:pt x="785" y="430"/>
                                </a:lnTo>
                                <a:close/>
                                <a:moveTo>
                                  <a:pt x="20" y="420"/>
                                </a:moveTo>
                                <a:lnTo>
                                  <a:pt x="10" y="410"/>
                                </a:lnTo>
                                <a:lnTo>
                                  <a:pt x="20" y="410"/>
                                </a:lnTo>
                                <a:lnTo>
                                  <a:pt x="20" y="420"/>
                                </a:lnTo>
                                <a:close/>
                                <a:moveTo>
                                  <a:pt x="805" y="430"/>
                                </a:moveTo>
                                <a:lnTo>
                                  <a:pt x="795" y="430"/>
                                </a:lnTo>
                                <a:lnTo>
                                  <a:pt x="785" y="420"/>
                                </a:lnTo>
                                <a:lnTo>
                                  <a:pt x="20" y="420"/>
                                </a:lnTo>
                                <a:lnTo>
                                  <a:pt x="20" y="410"/>
                                </a:lnTo>
                                <a:lnTo>
                                  <a:pt x="805" y="410"/>
                                </a:lnTo>
                                <a:lnTo>
                                  <a:pt x="805" y="430"/>
                                </a:lnTo>
                                <a:close/>
                                <a:moveTo>
                                  <a:pt x="805" y="840"/>
                                </a:moveTo>
                                <a:lnTo>
                                  <a:pt x="785" y="840"/>
                                </a:lnTo>
                                <a:lnTo>
                                  <a:pt x="785" y="420"/>
                                </a:lnTo>
                                <a:lnTo>
                                  <a:pt x="795" y="430"/>
                                </a:lnTo>
                                <a:lnTo>
                                  <a:pt x="805" y="430"/>
                                </a:lnTo>
                                <a:lnTo>
                                  <a:pt x="805" y="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35"/>
                        <wps:cNvCnPr>
                          <a:cxnSpLocks noChangeShapeType="1"/>
                        </wps:cNvCnPr>
                        <wps:spPr bwMode="auto">
                          <a:xfrm>
                            <a:off x="3075" y="0"/>
                            <a:ext cx="0" cy="518"/>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36"/>
                        <wps:cNvSpPr>
                          <a:spLocks noChangeArrowheads="1"/>
                        </wps:cNvSpPr>
                        <wps:spPr bwMode="auto">
                          <a:xfrm>
                            <a:off x="2362" y="517"/>
                            <a:ext cx="1592" cy="1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37"/>
                        <wps:cNvSpPr>
                          <a:spLocks/>
                        </wps:cNvSpPr>
                        <wps:spPr bwMode="auto">
                          <a:xfrm>
                            <a:off x="2356" y="510"/>
                            <a:ext cx="1605" cy="1817"/>
                          </a:xfrm>
                          <a:custGeom>
                            <a:avLst/>
                            <a:gdLst>
                              <a:gd name="T0" fmla="+- 0 3961 2356"/>
                              <a:gd name="T1" fmla="*/ T0 w 1605"/>
                              <a:gd name="T2" fmla="+- 0 2328 511"/>
                              <a:gd name="T3" fmla="*/ 2328 h 1817"/>
                              <a:gd name="T4" fmla="+- 0 2356 2356"/>
                              <a:gd name="T5" fmla="*/ T4 w 1605"/>
                              <a:gd name="T6" fmla="+- 0 2328 511"/>
                              <a:gd name="T7" fmla="*/ 2328 h 1817"/>
                              <a:gd name="T8" fmla="+- 0 2356 2356"/>
                              <a:gd name="T9" fmla="*/ T8 w 1605"/>
                              <a:gd name="T10" fmla="+- 0 511 511"/>
                              <a:gd name="T11" fmla="*/ 511 h 1817"/>
                              <a:gd name="T12" fmla="+- 0 3961 2356"/>
                              <a:gd name="T13" fmla="*/ T12 w 1605"/>
                              <a:gd name="T14" fmla="+- 0 511 511"/>
                              <a:gd name="T15" fmla="*/ 511 h 1817"/>
                              <a:gd name="T16" fmla="+- 0 3961 2356"/>
                              <a:gd name="T17" fmla="*/ T16 w 1605"/>
                              <a:gd name="T18" fmla="+- 0 518 511"/>
                              <a:gd name="T19" fmla="*/ 518 h 1817"/>
                              <a:gd name="T20" fmla="+- 0 2371 2356"/>
                              <a:gd name="T21" fmla="*/ T20 w 1605"/>
                              <a:gd name="T22" fmla="+- 0 518 511"/>
                              <a:gd name="T23" fmla="*/ 518 h 1817"/>
                              <a:gd name="T24" fmla="+- 0 2364 2356"/>
                              <a:gd name="T25" fmla="*/ T24 w 1605"/>
                              <a:gd name="T26" fmla="+- 0 526 511"/>
                              <a:gd name="T27" fmla="*/ 526 h 1817"/>
                              <a:gd name="T28" fmla="+- 0 2371 2356"/>
                              <a:gd name="T29" fmla="*/ T28 w 1605"/>
                              <a:gd name="T30" fmla="+- 0 526 511"/>
                              <a:gd name="T31" fmla="*/ 526 h 1817"/>
                              <a:gd name="T32" fmla="+- 0 2371 2356"/>
                              <a:gd name="T33" fmla="*/ T32 w 1605"/>
                              <a:gd name="T34" fmla="+- 0 2313 511"/>
                              <a:gd name="T35" fmla="*/ 2313 h 1817"/>
                              <a:gd name="T36" fmla="+- 0 2364 2356"/>
                              <a:gd name="T37" fmla="*/ T36 w 1605"/>
                              <a:gd name="T38" fmla="+- 0 2313 511"/>
                              <a:gd name="T39" fmla="*/ 2313 h 1817"/>
                              <a:gd name="T40" fmla="+- 0 2371 2356"/>
                              <a:gd name="T41" fmla="*/ T40 w 1605"/>
                              <a:gd name="T42" fmla="+- 0 2320 511"/>
                              <a:gd name="T43" fmla="*/ 2320 h 1817"/>
                              <a:gd name="T44" fmla="+- 0 3961 2356"/>
                              <a:gd name="T45" fmla="*/ T44 w 1605"/>
                              <a:gd name="T46" fmla="+- 0 2320 511"/>
                              <a:gd name="T47" fmla="*/ 2320 h 1817"/>
                              <a:gd name="T48" fmla="+- 0 3961 2356"/>
                              <a:gd name="T49" fmla="*/ T48 w 1605"/>
                              <a:gd name="T50" fmla="+- 0 2328 511"/>
                              <a:gd name="T51" fmla="*/ 2328 h 1817"/>
                              <a:gd name="T52" fmla="+- 0 2371 2356"/>
                              <a:gd name="T53" fmla="*/ T52 w 1605"/>
                              <a:gd name="T54" fmla="+- 0 526 511"/>
                              <a:gd name="T55" fmla="*/ 526 h 1817"/>
                              <a:gd name="T56" fmla="+- 0 2364 2356"/>
                              <a:gd name="T57" fmla="*/ T56 w 1605"/>
                              <a:gd name="T58" fmla="+- 0 526 511"/>
                              <a:gd name="T59" fmla="*/ 526 h 1817"/>
                              <a:gd name="T60" fmla="+- 0 2371 2356"/>
                              <a:gd name="T61" fmla="*/ T60 w 1605"/>
                              <a:gd name="T62" fmla="+- 0 518 511"/>
                              <a:gd name="T63" fmla="*/ 518 h 1817"/>
                              <a:gd name="T64" fmla="+- 0 2371 2356"/>
                              <a:gd name="T65" fmla="*/ T64 w 1605"/>
                              <a:gd name="T66" fmla="+- 0 526 511"/>
                              <a:gd name="T67" fmla="*/ 526 h 1817"/>
                              <a:gd name="T68" fmla="+- 0 3946 2356"/>
                              <a:gd name="T69" fmla="*/ T68 w 1605"/>
                              <a:gd name="T70" fmla="+- 0 526 511"/>
                              <a:gd name="T71" fmla="*/ 526 h 1817"/>
                              <a:gd name="T72" fmla="+- 0 2371 2356"/>
                              <a:gd name="T73" fmla="*/ T72 w 1605"/>
                              <a:gd name="T74" fmla="+- 0 526 511"/>
                              <a:gd name="T75" fmla="*/ 526 h 1817"/>
                              <a:gd name="T76" fmla="+- 0 2371 2356"/>
                              <a:gd name="T77" fmla="*/ T76 w 1605"/>
                              <a:gd name="T78" fmla="+- 0 518 511"/>
                              <a:gd name="T79" fmla="*/ 518 h 1817"/>
                              <a:gd name="T80" fmla="+- 0 3946 2356"/>
                              <a:gd name="T81" fmla="*/ T80 w 1605"/>
                              <a:gd name="T82" fmla="+- 0 518 511"/>
                              <a:gd name="T83" fmla="*/ 518 h 1817"/>
                              <a:gd name="T84" fmla="+- 0 3946 2356"/>
                              <a:gd name="T85" fmla="*/ T84 w 1605"/>
                              <a:gd name="T86" fmla="+- 0 526 511"/>
                              <a:gd name="T87" fmla="*/ 526 h 1817"/>
                              <a:gd name="T88" fmla="+- 0 3946 2356"/>
                              <a:gd name="T89" fmla="*/ T88 w 1605"/>
                              <a:gd name="T90" fmla="+- 0 2320 511"/>
                              <a:gd name="T91" fmla="*/ 2320 h 1817"/>
                              <a:gd name="T92" fmla="+- 0 3946 2356"/>
                              <a:gd name="T93" fmla="*/ T92 w 1605"/>
                              <a:gd name="T94" fmla="+- 0 518 511"/>
                              <a:gd name="T95" fmla="*/ 518 h 1817"/>
                              <a:gd name="T96" fmla="+- 0 3954 2356"/>
                              <a:gd name="T97" fmla="*/ T96 w 1605"/>
                              <a:gd name="T98" fmla="+- 0 526 511"/>
                              <a:gd name="T99" fmla="*/ 526 h 1817"/>
                              <a:gd name="T100" fmla="+- 0 3961 2356"/>
                              <a:gd name="T101" fmla="*/ T100 w 1605"/>
                              <a:gd name="T102" fmla="+- 0 526 511"/>
                              <a:gd name="T103" fmla="*/ 526 h 1817"/>
                              <a:gd name="T104" fmla="+- 0 3961 2356"/>
                              <a:gd name="T105" fmla="*/ T104 w 1605"/>
                              <a:gd name="T106" fmla="+- 0 2313 511"/>
                              <a:gd name="T107" fmla="*/ 2313 h 1817"/>
                              <a:gd name="T108" fmla="+- 0 3954 2356"/>
                              <a:gd name="T109" fmla="*/ T108 w 1605"/>
                              <a:gd name="T110" fmla="+- 0 2313 511"/>
                              <a:gd name="T111" fmla="*/ 2313 h 1817"/>
                              <a:gd name="T112" fmla="+- 0 3946 2356"/>
                              <a:gd name="T113" fmla="*/ T112 w 1605"/>
                              <a:gd name="T114" fmla="+- 0 2320 511"/>
                              <a:gd name="T115" fmla="*/ 2320 h 1817"/>
                              <a:gd name="T116" fmla="+- 0 3961 2356"/>
                              <a:gd name="T117" fmla="*/ T116 w 1605"/>
                              <a:gd name="T118" fmla="+- 0 526 511"/>
                              <a:gd name="T119" fmla="*/ 526 h 1817"/>
                              <a:gd name="T120" fmla="+- 0 3954 2356"/>
                              <a:gd name="T121" fmla="*/ T120 w 1605"/>
                              <a:gd name="T122" fmla="+- 0 526 511"/>
                              <a:gd name="T123" fmla="*/ 526 h 1817"/>
                              <a:gd name="T124" fmla="+- 0 3946 2356"/>
                              <a:gd name="T125" fmla="*/ T124 w 1605"/>
                              <a:gd name="T126" fmla="+- 0 518 511"/>
                              <a:gd name="T127" fmla="*/ 518 h 1817"/>
                              <a:gd name="T128" fmla="+- 0 3961 2356"/>
                              <a:gd name="T129" fmla="*/ T128 w 1605"/>
                              <a:gd name="T130" fmla="+- 0 518 511"/>
                              <a:gd name="T131" fmla="*/ 518 h 1817"/>
                              <a:gd name="T132" fmla="+- 0 3961 2356"/>
                              <a:gd name="T133" fmla="*/ T132 w 1605"/>
                              <a:gd name="T134" fmla="+- 0 526 511"/>
                              <a:gd name="T135" fmla="*/ 526 h 1817"/>
                              <a:gd name="T136" fmla="+- 0 2371 2356"/>
                              <a:gd name="T137" fmla="*/ T136 w 1605"/>
                              <a:gd name="T138" fmla="+- 0 2320 511"/>
                              <a:gd name="T139" fmla="*/ 2320 h 1817"/>
                              <a:gd name="T140" fmla="+- 0 2364 2356"/>
                              <a:gd name="T141" fmla="*/ T140 w 1605"/>
                              <a:gd name="T142" fmla="+- 0 2313 511"/>
                              <a:gd name="T143" fmla="*/ 2313 h 1817"/>
                              <a:gd name="T144" fmla="+- 0 2371 2356"/>
                              <a:gd name="T145" fmla="*/ T144 w 1605"/>
                              <a:gd name="T146" fmla="+- 0 2313 511"/>
                              <a:gd name="T147" fmla="*/ 2313 h 1817"/>
                              <a:gd name="T148" fmla="+- 0 2371 2356"/>
                              <a:gd name="T149" fmla="*/ T148 w 1605"/>
                              <a:gd name="T150" fmla="+- 0 2320 511"/>
                              <a:gd name="T151" fmla="*/ 2320 h 1817"/>
                              <a:gd name="T152" fmla="+- 0 3946 2356"/>
                              <a:gd name="T153" fmla="*/ T152 w 1605"/>
                              <a:gd name="T154" fmla="+- 0 2320 511"/>
                              <a:gd name="T155" fmla="*/ 2320 h 1817"/>
                              <a:gd name="T156" fmla="+- 0 2371 2356"/>
                              <a:gd name="T157" fmla="*/ T156 w 1605"/>
                              <a:gd name="T158" fmla="+- 0 2320 511"/>
                              <a:gd name="T159" fmla="*/ 2320 h 1817"/>
                              <a:gd name="T160" fmla="+- 0 2371 2356"/>
                              <a:gd name="T161" fmla="*/ T160 w 1605"/>
                              <a:gd name="T162" fmla="+- 0 2313 511"/>
                              <a:gd name="T163" fmla="*/ 2313 h 1817"/>
                              <a:gd name="T164" fmla="+- 0 3946 2356"/>
                              <a:gd name="T165" fmla="*/ T164 w 1605"/>
                              <a:gd name="T166" fmla="+- 0 2313 511"/>
                              <a:gd name="T167" fmla="*/ 2313 h 1817"/>
                              <a:gd name="T168" fmla="+- 0 3946 2356"/>
                              <a:gd name="T169" fmla="*/ T168 w 1605"/>
                              <a:gd name="T170" fmla="+- 0 2320 511"/>
                              <a:gd name="T171" fmla="*/ 2320 h 1817"/>
                              <a:gd name="T172" fmla="+- 0 3961 2356"/>
                              <a:gd name="T173" fmla="*/ T172 w 1605"/>
                              <a:gd name="T174" fmla="+- 0 2320 511"/>
                              <a:gd name="T175" fmla="*/ 2320 h 1817"/>
                              <a:gd name="T176" fmla="+- 0 3946 2356"/>
                              <a:gd name="T177" fmla="*/ T176 w 1605"/>
                              <a:gd name="T178" fmla="+- 0 2320 511"/>
                              <a:gd name="T179" fmla="*/ 2320 h 1817"/>
                              <a:gd name="T180" fmla="+- 0 3954 2356"/>
                              <a:gd name="T181" fmla="*/ T180 w 1605"/>
                              <a:gd name="T182" fmla="+- 0 2313 511"/>
                              <a:gd name="T183" fmla="*/ 2313 h 1817"/>
                              <a:gd name="T184" fmla="+- 0 3961 2356"/>
                              <a:gd name="T185" fmla="*/ T184 w 1605"/>
                              <a:gd name="T186" fmla="+- 0 2313 511"/>
                              <a:gd name="T187" fmla="*/ 2313 h 1817"/>
                              <a:gd name="T188" fmla="+- 0 3961 2356"/>
                              <a:gd name="T189" fmla="*/ T188 w 1605"/>
                              <a:gd name="T190" fmla="+- 0 2320 511"/>
                              <a:gd name="T191" fmla="*/ 2320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05" h="1817">
                                <a:moveTo>
                                  <a:pt x="1605" y="1817"/>
                                </a:moveTo>
                                <a:lnTo>
                                  <a:pt x="0" y="1817"/>
                                </a:lnTo>
                                <a:lnTo>
                                  <a:pt x="0" y="0"/>
                                </a:lnTo>
                                <a:lnTo>
                                  <a:pt x="1605" y="0"/>
                                </a:lnTo>
                                <a:lnTo>
                                  <a:pt x="1605" y="7"/>
                                </a:lnTo>
                                <a:lnTo>
                                  <a:pt x="15" y="7"/>
                                </a:lnTo>
                                <a:lnTo>
                                  <a:pt x="8" y="15"/>
                                </a:lnTo>
                                <a:lnTo>
                                  <a:pt x="15" y="15"/>
                                </a:lnTo>
                                <a:lnTo>
                                  <a:pt x="15" y="1802"/>
                                </a:lnTo>
                                <a:lnTo>
                                  <a:pt x="8" y="1802"/>
                                </a:lnTo>
                                <a:lnTo>
                                  <a:pt x="15" y="1809"/>
                                </a:lnTo>
                                <a:lnTo>
                                  <a:pt x="1605" y="1809"/>
                                </a:lnTo>
                                <a:lnTo>
                                  <a:pt x="1605" y="1817"/>
                                </a:lnTo>
                                <a:close/>
                                <a:moveTo>
                                  <a:pt x="15" y="15"/>
                                </a:moveTo>
                                <a:lnTo>
                                  <a:pt x="8" y="15"/>
                                </a:lnTo>
                                <a:lnTo>
                                  <a:pt x="15" y="7"/>
                                </a:lnTo>
                                <a:lnTo>
                                  <a:pt x="15" y="15"/>
                                </a:lnTo>
                                <a:close/>
                                <a:moveTo>
                                  <a:pt x="1590" y="15"/>
                                </a:moveTo>
                                <a:lnTo>
                                  <a:pt x="15" y="15"/>
                                </a:lnTo>
                                <a:lnTo>
                                  <a:pt x="15" y="7"/>
                                </a:lnTo>
                                <a:lnTo>
                                  <a:pt x="1590" y="7"/>
                                </a:lnTo>
                                <a:lnTo>
                                  <a:pt x="1590" y="15"/>
                                </a:lnTo>
                                <a:close/>
                                <a:moveTo>
                                  <a:pt x="1590" y="1809"/>
                                </a:moveTo>
                                <a:lnTo>
                                  <a:pt x="1590" y="7"/>
                                </a:lnTo>
                                <a:lnTo>
                                  <a:pt x="1598" y="15"/>
                                </a:lnTo>
                                <a:lnTo>
                                  <a:pt x="1605" y="15"/>
                                </a:lnTo>
                                <a:lnTo>
                                  <a:pt x="1605" y="1802"/>
                                </a:lnTo>
                                <a:lnTo>
                                  <a:pt x="1598" y="1802"/>
                                </a:lnTo>
                                <a:lnTo>
                                  <a:pt x="1590" y="1809"/>
                                </a:lnTo>
                                <a:close/>
                                <a:moveTo>
                                  <a:pt x="1605" y="15"/>
                                </a:moveTo>
                                <a:lnTo>
                                  <a:pt x="1598" y="15"/>
                                </a:lnTo>
                                <a:lnTo>
                                  <a:pt x="1590" y="7"/>
                                </a:lnTo>
                                <a:lnTo>
                                  <a:pt x="1605" y="7"/>
                                </a:lnTo>
                                <a:lnTo>
                                  <a:pt x="1605" y="15"/>
                                </a:lnTo>
                                <a:close/>
                                <a:moveTo>
                                  <a:pt x="15" y="1809"/>
                                </a:moveTo>
                                <a:lnTo>
                                  <a:pt x="8" y="1802"/>
                                </a:lnTo>
                                <a:lnTo>
                                  <a:pt x="15" y="1802"/>
                                </a:lnTo>
                                <a:lnTo>
                                  <a:pt x="15" y="1809"/>
                                </a:lnTo>
                                <a:close/>
                                <a:moveTo>
                                  <a:pt x="1590" y="1809"/>
                                </a:moveTo>
                                <a:lnTo>
                                  <a:pt x="15" y="1809"/>
                                </a:lnTo>
                                <a:lnTo>
                                  <a:pt x="15" y="1802"/>
                                </a:lnTo>
                                <a:lnTo>
                                  <a:pt x="1590" y="1802"/>
                                </a:lnTo>
                                <a:lnTo>
                                  <a:pt x="1590" y="1809"/>
                                </a:lnTo>
                                <a:close/>
                                <a:moveTo>
                                  <a:pt x="1605" y="1809"/>
                                </a:moveTo>
                                <a:lnTo>
                                  <a:pt x="1590" y="1809"/>
                                </a:lnTo>
                                <a:lnTo>
                                  <a:pt x="1598" y="1802"/>
                                </a:lnTo>
                                <a:lnTo>
                                  <a:pt x="1605" y="1802"/>
                                </a:lnTo>
                                <a:lnTo>
                                  <a:pt x="1605" y="18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38"/>
                        <wps:cNvSpPr>
                          <a:spLocks noChangeArrowheads="1"/>
                        </wps:cNvSpPr>
                        <wps:spPr bwMode="auto">
                          <a:xfrm>
                            <a:off x="4148" y="604"/>
                            <a:ext cx="1109" cy="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39"/>
                        <wps:cNvSpPr>
                          <a:spLocks/>
                        </wps:cNvSpPr>
                        <wps:spPr bwMode="auto">
                          <a:xfrm>
                            <a:off x="4140" y="596"/>
                            <a:ext cx="1125" cy="1230"/>
                          </a:xfrm>
                          <a:custGeom>
                            <a:avLst/>
                            <a:gdLst>
                              <a:gd name="T0" fmla="+- 0 5265 4140"/>
                              <a:gd name="T1" fmla="*/ T0 w 1125"/>
                              <a:gd name="T2" fmla="+- 0 1827 597"/>
                              <a:gd name="T3" fmla="*/ 1827 h 1230"/>
                              <a:gd name="T4" fmla="+- 0 4140 4140"/>
                              <a:gd name="T5" fmla="*/ T4 w 1125"/>
                              <a:gd name="T6" fmla="+- 0 1827 597"/>
                              <a:gd name="T7" fmla="*/ 1827 h 1230"/>
                              <a:gd name="T8" fmla="+- 0 4140 4140"/>
                              <a:gd name="T9" fmla="*/ T8 w 1125"/>
                              <a:gd name="T10" fmla="+- 0 597 597"/>
                              <a:gd name="T11" fmla="*/ 597 h 1230"/>
                              <a:gd name="T12" fmla="+- 0 5265 4140"/>
                              <a:gd name="T13" fmla="*/ T12 w 1125"/>
                              <a:gd name="T14" fmla="+- 0 597 597"/>
                              <a:gd name="T15" fmla="*/ 597 h 1230"/>
                              <a:gd name="T16" fmla="+- 0 5265 4140"/>
                              <a:gd name="T17" fmla="*/ T16 w 1125"/>
                              <a:gd name="T18" fmla="+- 0 604 597"/>
                              <a:gd name="T19" fmla="*/ 604 h 1230"/>
                              <a:gd name="T20" fmla="+- 0 4155 4140"/>
                              <a:gd name="T21" fmla="*/ T20 w 1125"/>
                              <a:gd name="T22" fmla="+- 0 604 597"/>
                              <a:gd name="T23" fmla="*/ 604 h 1230"/>
                              <a:gd name="T24" fmla="+- 0 4148 4140"/>
                              <a:gd name="T25" fmla="*/ T24 w 1125"/>
                              <a:gd name="T26" fmla="+- 0 612 597"/>
                              <a:gd name="T27" fmla="*/ 612 h 1230"/>
                              <a:gd name="T28" fmla="+- 0 4155 4140"/>
                              <a:gd name="T29" fmla="*/ T28 w 1125"/>
                              <a:gd name="T30" fmla="+- 0 612 597"/>
                              <a:gd name="T31" fmla="*/ 612 h 1230"/>
                              <a:gd name="T32" fmla="+- 0 4155 4140"/>
                              <a:gd name="T33" fmla="*/ T32 w 1125"/>
                              <a:gd name="T34" fmla="+- 0 1812 597"/>
                              <a:gd name="T35" fmla="*/ 1812 h 1230"/>
                              <a:gd name="T36" fmla="+- 0 4148 4140"/>
                              <a:gd name="T37" fmla="*/ T36 w 1125"/>
                              <a:gd name="T38" fmla="+- 0 1812 597"/>
                              <a:gd name="T39" fmla="*/ 1812 h 1230"/>
                              <a:gd name="T40" fmla="+- 0 4155 4140"/>
                              <a:gd name="T41" fmla="*/ T40 w 1125"/>
                              <a:gd name="T42" fmla="+- 0 1819 597"/>
                              <a:gd name="T43" fmla="*/ 1819 h 1230"/>
                              <a:gd name="T44" fmla="+- 0 5265 4140"/>
                              <a:gd name="T45" fmla="*/ T44 w 1125"/>
                              <a:gd name="T46" fmla="+- 0 1819 597"/>
                              <a:gd name="T47" fmla="*/ 1819 h 1230"/>
                              <a:gd name="T48" fmla="+- 0 5265 4140"/>
                              <a:gd name="T49" fmla="*/ T48 w 1125"/>
                              <a:gd name="T50" fmla="+- 0 1827 597"/>
                              <a:gd name="T51" fmla="*/ 1827 h 1230"/>
                              <a:gd name="T52" fmla="+- 0 4155 4140"/>
                              <a:gd name="T53" fmla="*/ T52 w 1125"/>
                              <a:gd name="T54" fmla="+- 0 612 597"/>
                              <a:gd name="T55" fmla="*/ 612 h 1230"/>
                              <a:gd name="T56" fmla="+- 0 4148 4140"/>
                              <a:gd name="T57" fmla="*/ T56 w 1125"/>
                              <a:gd name="T58" fmla="+- 0 612 597"/>
                              <a:gd name="T59" fmla="*/ 612 h 1230"/>
                              <a:gd name="T60" fmla="+- 0 4155 4140"/>
                              <a:gd name="T61" fmla="*/ T60 w 1125"/>
                              <a:gd name="T62" fmla="+- 0 604 597"/>
                              <a:gd name="T63" fmla="*/ 604 h 1230"/>
                              <a:gd name="T64" fmla="+- 0 4155 4140"/>
                              <a:gd name="T65" fmla="*/ T64 w 1125"/>
                              <a:gd name="T66" fmla="+- 0 612 597"/>
                              <a:gd name="T67" fmla="*/ 612 h 1230"/>
                              <a:gd name="T68" fmla="+- 0 5250 4140"/>
                              <a:gd name="T69" fmla="*/ T68 w 1125"/>
                              <a:gd name="T70" fmla="+- 0 612 597"/>
                              <a:gd name="T71" fmla="*/ 612 h 1230"/>
                              <a:gd name="T72" fmla="+- 0 4155 4140"/>
                              <a:gd name="T73" fmla="*/ T72 w 1125"/>
                              <a:gd name="T74" fmla="+- 0 612 597"/>
                              <a:gd name="T75" fmla="*/ 612 h 1230"/>
                              <a:gd name="T76" fmla="+- 0 4155 4140"/>
                              <a:gd name="T77" fmla="*/ T76 w 1125"/>
                              <a:gd name="T78" fmla="+- 0 604 597"/>
                              <a:gd name="T79" fmla="*/ 604 h 1230"/>
                              <a:gd name="T80" fmla="+- 0 5250 4140"/>
                              <a:gd name="T81" fmla="*/ T80 w 1125"/>
                              <a:gd name="T82" fmla="+- 0 604 597"/>
                              <a:gd name="T83" fmla="*/ 604 h 1230"/>
                              <a:gd name="T84" fmla="+- 0 5250 4140"/>
                              <a:gd name="T85" fmla="*/ T84 w 1125"/>
                              <a:gd name="T86" fmla="+- 0 612 597"/>
                              <a:gd name="T87" fmla="*/ 612 h 1230"/>
                              <a:gd name="T88" fmla="+- 0 5250 4140"/>
                              <a:gd name="T89" fmla="*/ T88 w 1125"/>
                              <a:gd name="T90" fmla="+- 0 1819 597"/>
                              <a:gd name="T91" fmla="*/ 1819 h 1230"/>
                              <a:gd name="T92" fmla="+- 0 5250 4140"/>
                              <a:gd name="T93" fmla="*/ T92 w 1125"/>
                              <a:gd name="T94" fmla="+- 0 604 597"/>
                              <a:gd name="T95" fmla="*/ 604 h 1230"/>
                              <a:gd name="T96" fmla="+- 0 5258 4140"/>
                              <a:gd name="T97" fmla="*/ T96 w 1125"/>
                              <a:gd name="T98" fmla="+- 0 612 597"/>
                              <a:gd name="T99" fmla="*/ 612 h 1230"/>
                              <a:gd name="T100" fmla="+- 0 5265 4140"/>
                              <a:gd name="T101" fmla="*/ T100 w 1125"/>
                              <a:gd name="T102" fmla="+- 0 612 597"/>
                              <a:gd name="T103" fmla="*/ 612 h 1230"/>
                              <a:gd name="T104" fmla="+- 0 5265 4140"/>
                              <a:gd name="T105" fmla="*/ T104 w 1125"/>
                              <a:gd name="T106" fmla="+- 0 1812 597"/>
                              <a:gd name="T107" fmla="*/ 1812 h 1230"/>
                              <a:gd name="T108" fmla="+- 0 5258 4140"/>
                              <a:gd name="T109" fmla="*/ T108 w 1125"/>
                              <a:gd name="T110" fmla="+- 0 1812 597"/>
                              <a:gd name="T111" fmla="*/ 1812 h 1230"/>
                              <a:gd name="T112" fmla="+- 0 5250 4140"/>
                              <a:gd name="T113" fmla="*/ T112 w 1125"/>
                              <a:gd name="T114" fmla="+- 0 1819 597"/>
                              <a:gd name="T115" fmla="*/ 1819 h 1230"/>
                              <a:gd name="T116" fmla="+- 0 5265 4140"/>
                              <a:gd name="T117" fmla="*/ T116 w 1125"/>
                              <a:gd name="T118" fmla="+- 0 612 597"/>
                              <a:gd name="T119" fmla="*/ 612 h 1230"/>
                              <a:gd name="T120" fmla="+- 0 5258 4140"/>
                              <a:gd name="T121" fmla="*/ T120 w 1125"/>
                              <a:gd name="T122" fmla="+- 0 612 597"/>
                              <a:gd name="T123" fmla="*/ 612 h 1230"/>
                              <a:gd name="T124" fmla="+- 0 5250 4140"/>
                              <a:gd name="T125" fmla="*/ T124 w 1125"/>
                              <a:gd name="T126" fmla="+- 0 604 597"/>
                              <a:gd name="T127" fmla="*/ 604 h 1230"/>
                              <a:gd name="T128" fmla="+- 0 5265 4140"/>
                              <a:gd name="T129" fmla="*/ T128 w 1125"/>
                              <a:gd name="T130" fmla="+- 0 604 597"/>
                              <a:gd name="T131" fmla="*/ 604 h 1230"/>
                              <a:gd name="T132" fmla="+- 0 5265 4140"/>
                              <a:gd name="T133" fmla="*/ T132 w 1125"/>
                              <a:gd name="T134" fmla="+- 0 612 597"/>
                              <a:gd name="T135" fmla="*/ 612 h 1230"/>
                              <a:gd name="T136" fmla="+- 0 4155 4140"/>
                              <a:gd name="T137" fmla="*/ T136 w 1125"/>
                              <a:gd name="T138" fmla="+- 0 1819 597"/>
                              <a:gd name="T139" fmla="*/ 1819 h 1230"/>
                              <a:gd name="T140" fmla="+- 0 4148 4140"/>
                              <a:gd name="T141" fmla="*/ T140 w 1125"/>
                              <a:gd name="T142" fmla="+- 0 1812 597"/>
                              <a:gd name="T143" fmla="*/ 1812 h 1230"/>
                              <a:gd name="T144" fmla="+- 0 4155 4140"/>
                              <a:gd name="T145" fmla="*/ T144 w 1125"/>
                              <a:gd name="T146" fmla="+- 0 1812 597"/>
                              <a:gd name="T147" fmla="*/ 1812 h 1230"/>
                              <a:gd name="T148" fmla="+- 0 4155 4140"/>
                              <a:gd name="T149" fmla="*/ T148 w 1125"/>
                              <a:gd name="T150" fmla="+- 0 1819 597"/>
                              <a:gd name="T151" fmla="*/ 1819 h 1230"/>
                              <a:gd name="T152" fmla="+- 0 5250 4140"/>
                              <a:gd name="T153" fmla="*/ T152 w 1125"/>
                              <a:gd name="T154" fmla="+- 0 1819 597"/>
                              <a:gd name="T155" fmla="*/ 1819 h 1230"/>
                              <a:gd name="T156" fmla="+- 0 4155 4140"/>
                              <a:gd name="T157" fmla="*/ T156 w 1125"/>
                              <a:gd name="T158" fmla="+- 0 1819 597"/>
                              <a:gd name="T159" fmla="*/ 1819 h 1230"/>
                              <a:gd name="T160" fmla="+- 0 4155 4140"/>
                              <a:gd name="T161" fmla="*/ T160 w 1125"/>
                              <a:gd name="T162" fmla="+- 0 1812 597"/>
                              <a:gd name="T163" fmla="*/ 1812 h 1230"/>
                              <a:gd name="T164" fmla="+- 0 5250 4140"/>
                              <a:gd name="T165" fmla="*/ T164 w 1125"/>
                              <a:gd name="T166" fmla="+- 0 1812 597"/>
                              <a:gd name="T167" fmla="*/ 1812 h 1230"/>
                              <a:gd name="T168" fmla="+- 0 5250 4140"/>
                              <a:gd name="T169" fmla="*/ T168 w 1125"/>
                              <a:gd name="T170" fmla="+- 0 1819 597"/>
                              <a:gd name="T171" fmla="*/ 1819 h 1230"/>
                              <a:gd name="T172" fmla="+- 0 5265 4140"/>
                              <a:gd name="T173" fmla="*/ T172 w 1125"/>
                              <a:gd name="T174" fmla="+- 0 1819 597"/>
                              <a:gd name="T175" fmla="*/ 1819 h 1230"/>
                              <a:gd name="T176" fmla="+- 0 5250 4140"/>
                              <a:gd name="T177" fmla="*/ T176 w 1125"/>
                              <a:gd name="T178" fmla="+- 0 1819 597"/>
                              <a:gd name="T179" fmla="*/ 1819 h 1230"/>
                              <a:gd name="T180" fmla="+- 0 5258 4140"/>
                              <a:gd name="T181" fmla="*/ T180 w 1125"/>
                              <a:gd name="T182" fmla="+- 0 1812 597"/>
                              <a:gd name="T183" fmla="*/ 1812 h 1230"/>
                              <a:gd name="T184" fmla="+- 0 5265 4140"/>
                              <a:gd name="T185" fmla="*/ T184 w 1125"/>
                              <a:gd name="T186" fmla="+- 0 1812 597"/>
                              <a:gd name="T187" fmla="*/ 1812 h 1230"/>
                              <a:gd name="T188" fmla="+- 0 5265 4140"/>
                              <a:gd name="T189" fmla="*/ T188 w 1125"/>
                              <a:gd name="T190" fmla="+- 0 1819 597"/>
                              <a:gd name="T191" fmla="*/ 181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25" h="1230">
                                <a:moveTo>
                                  <a:pt x="1125" y="1230"/>
                                </a:moveTo>
                                <a:lnTo>
                                  <a:pt x="0" y="1230"/>
                                </a:lnTo>
                                <a:lnTo>
                                  <a:pt x="0" y="0"/>
                                </a:lnTo>
                                <a:lnTo>
                                  <a:pt x="1125" y="0"/>
                                </a:lnTo>
                                <a:lnTo>
                                  <a:pt x="1125" y="7"/>
                                </a:lnTo>
                                <a:lnTo>
                                  <a:pt x="15" y="7"/>
                                </a:lnTo>
                                <a:lnTo>
                                  <a:pt x="8" y="15"/>
                                </a:lnTo>
                                <a:lnTo>
                                  <a:pt x="15" y="15"/>
                                </a:lnTo>
                                <a:lnTo>
                                  <a:pt x="15" y="1215"/>
                                </a:lnTo>
                                <a:lnTo>
                                  <a:pt x="8" y="1215"/>
                                </a:lnTo>
                                <a:lnTo>
                                  <a:pt x="15" y="1222"/>
                                </a:lnTo>
                                <a:lnTo>
                                  <a:pt x="1125" y="1222"/>
                                </a:lnTo>
                                <a:lnTo>
                                  <a:pt x="1125" y="1230"/>
                                </a:lnTo>
                                <a:close/>
                                <a:moveTo>
                                  <a:pt x="15" y="15"/>
                                </a:moveTo>
                                <a:lnTo>
                                  <a:pt x="8" y="15"/>
                                </a:lnTo>
                                <a:lnTo>
                                  <a:pt x="15" y="7"/>
                                </a:lnTo>
                                <a:lnTo>
                                  <a:pt x="15" y="15"/>
                                </a:lnTo>
                                <a:close/>
                                <a:moveTo>
                                  <a:pt x="1110" y="15"/>
                                </a:moveTo>
                                <a:lnTo>
                                  <a:pt x="15" y="15"/>
                                </a:lnTo>
                                <a:lnTo>
                                  <a:pt x="15" y="7"/>
                                </a:lnTo>
                                <a:lnTo>
                                  <a:pt x="1110" y="7"/>
                                </a:lnTo>
                                <a:lnTo>
                                  <a:pt x="1110" y="15"/>
                                </a:lnTo>
                                <a:close/>
                                <a:moveTo>
                                  <a:pt x="1110" y="1222"/>
                                </a:moveTo>
                                <a:lnTo>
                                  <a:pt x="1110" y="7"/>
                                </a:lnTo>
                                <a:lnTo>
                                  <a:pt x="1118" y="15"/>
                                </a:lnTo>
                                <a:lnTo>
                                  <a:pt x="1125" y="15"/>
                                </a:lnTo>
                                <a:lnTo>
                                  <a:pt x="1125" y="1215"/>
                                </a:lnTo>
                                <a:lnTo>
                                  <a:pt x="1118" y="1215"/>
                                </a:lnTo>
                                <a:lnTo>
                                  <a:pt x="1110" y="1222"/>
                                </a:lnTo>
                                <a:close/>
                                <a:moveTo>
                                  <a:pt x="1125" y="15"/>
                                </a:moveTo>
                                <a:lnTo>
                                  <a:pt x="1118" y="15"/>
                                </a:lnTo>
                                <a:lnTo>
                                  <a:pt x="1110" y="7"/>
                                </a:lnTo>
                                <a:lnTo>
                                  <a:pt x="1125" y="7"/>
                                </a:lnTo>
                                <a:lnTo>
                                  <a:pt x="1125" y="15"/>
                                </a:lnTo>
                                <a:close/>
                                <a:moveTo>
                                  <a:pt x="15" y="1222"/>
                                </a:moveTo>
                                <a:lnTo>
                                  <a:pt x="8" y="1215"/>
                                </a:lnTo>
                                <a:lnTo>
                                  <a:pt x="15" y="1215"/>
                                </a:lnTo>
                                <a:lnTo>
                                  <a:pt x="15" y="1222"/>
                                </a:lnTo>
                                <a:close/>
                                <a:moveTo>
                                  <a:pt x="1110" y="1222"/>
                                </a:moveTo>
                                <a:lnTo>
                                  <a:pt x="15" y="1222"/>
                                </a:lnTo>
                                <a:lnTo>
                                  <a:pt x="15" y="1215"/>
                                </a:lnTo>
                                <a:lnTo>
                                  <a:pt x="1110" y="1215"/>
                                </a:lnTo>
                                <a:lnTo>
                                  <a:pt x="1110" y="1222"/>
                                </a:lnTo>
                                <a:close/>
                                <a:moveTo>
                                  <a:pt x="1125" y="1222"/>
                                </a:moveTo>
                                <a:lnTo>
                                  <a:pt x="1110" y="1222"/>
                                </a:lnTo>
                                <a:lnTo>
                                  <a:pt x="1118" y="1215"/>
                                </a:lnTo>
                                <a:lnTo>
                                  <a:pt x="1125" y="1215"/>
                                </a:lnTo>
                                <a:lnTo>
                                  <a:pt x="1125" y="1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40"/>
                        <wps:cNvSpPr txBox="1">
                          <a:spLocks noChangeArrowheads="1"/>
                        </wps:cNvSpPr>
                        <wps:spPr bwMode="auto">
                          <a:xfrm>
                            <a:off x="159" y="903"/>
                            <a:ext cx="177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ED77" w14:textId="77777777" w:rsidR="00AA0918" w:rsidRDefault="00D33ADD">
                              <w:pPr>
                                <w:spacing w:line="201" w:lineRule="exact"/>
                                <w:rPr>
                                  <w:sz w:val="18"/>
                                </w:rPr>
                              </w:pPr>
                              <w:r>
                                <w:rPr>
                                  <w:sz w:val="18"/>
                                </w:rPr>
                                <w:t>Series TCH:</w:t>
                              </w:r>
                            </w:p>
                            <w:p w14:paraId="7F47D8DA" w14:textId="77777777" w:rsidR="00AA0918" w:rsidRDefault="00D33ADD">
                              <w:pPr>
                                <w:spacing w:line="207" w:lineRule="exact"/>
                                <w:rPr>
                                  <w:sz w:val="18"/>
                                </w:rPr>
                              </w:pPr>
                              <w:r>
                                <w:rPr>
                                  <w:sz w:val="18"/>
                                </w:rPr>
                                <w:t>TITON CHAIN HOIST</w:t>
                              </w:r>
                            </w:p>
                          </w:txbxContent>
                        </wps:txbx>
                        <wps:bodyPr rot="0" vert="horz" wrap="square" lIns="0" tIns="0" rIns="0" bIns="0" anchor="t" anchorCtr="0" upright="1">
                          <a:noAutofit/>
                        </wps:bodyPr>
                      </wps:wsp>
                      <wps:wsp>
                        <wps:cNvPr id="48" name="Text Box 41"/>
                        <wps:cNvSpPr txBox="1">
                          <a:spLocks noChangeArrowheads="1"/>
                        </wps:cNvSpPr>
                        <wps:spPr bwMode="auto">
                          <a:xfrm>
                            <a:off x="2516" y="603"/>
                            <a:ext cx="128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094AA" w14:textId="77777777" w:rsidR="00AA0918" w:rsidRDefault="00D33ADD">
                              <w:pPr>
                                <w:ind w:right="34"/>
                                <w:rPr>
                                  <w:sz w:val="18"/>
                                </w:rPr>
                              </w:pPr>
                              <w:r>
                                <w:rPr>
                                  <w:sz w:val="18"/>
                                </w:rPr>
                                <w:t>Capacity Code: 005 = 1/2 Ton</w:t>
                              </w:r>
                            </w:p>
                            <w:p w14:paraId="0884211E" w14:textId="77777777" w:rsidR="00AA0918" w:rsidRDefault="00D33ADD">
                              <w:pPr>
                                <w:spacing w:line="207" w:lineRule="exact"/>
                                <w:rPr>
                                  <w:sz w:val="18"/>
                                </w:rPr>
                              </w:pPr>
                              <w:r>
                                <w:rPr>
                                  <w:sz w:val="18"/>
                                </w:rPr>
                                <w:t>010 = 1 Ton</w:t>
                              </w:r>
                            </w:p>
                            <w:p w14:paraId="4FF740D5" w14:textId="77777777" w:rsidR="00AA0918" w:rsidRDefault="00D33ADD">
                              <w:pPr>
                                <w:spacing w:line="206" w:lineRule="exact"/>
                                <w:rPr>
                                  <w:sz w:val="18"/>
                                </w:rPr>
                              </w:pPr>
                              <w:r>
                                <w:rPr>
                                  <w:sz w:val="18"/>
                                </w:rPr>
                                <w:t>015 = 1 1/2 Ton</w:t>
                              </w:r>
                            </w:p>
                            <w:p w14:paraId="5B7F096A" w14:textId="77777777" w:rsidR="00AA0918" w:rsidRDefault="00D33ADD">
                              <w:pPr>
                                <w:spacing w:line="206" w:lineRule="exact"/>
                                <w:rPr>
                                  <w:sz w:val="18"/>
                                </w:rPr>
                              </w:pPr>
                              <w:r>
                                <w:rPr>
                                  <w:sz w:val="18"/>
                                </w:rPr>
                                <w:t>020 = 2</w:t>
                              </w:r>
                              <w:r>
                                <w:rPr>
                                  <w:spacing w:val="-5"/>
                                  <w:sz w:val="18"/>
                                </w:rPr>
                                <w:t xml:space="preserve"> </w:t>
                              </w:r>
                              <w:r>
                                <w:rPr>
                                  <w:sz w:val="18"/>
                                </w:rPr>
                                <w:t>Ton</w:t>
                              </w:r>
                            </w:p>
                            <w:p w14:paraId="3398FFC6" w14:textId="77777777" w:rsidR="00AA0918" w:rsidRDefault="00D33ADD">
                              <w:pPr>
                                <w:spacing w:line="207" w:lineRule="exact"/>
                                <w:rPr>
                                  <w:sz w:val="18"/>
                                </w:rPr>
                              </w:pPr>
                              <w:r>
                                <w:rPr>
                                  <w:sz w:val="18"/>
                                </w:rPr>
                                <w:t>030 = 3</w:t>
                              </w:r>
                              <w:r>
                                <w:rPr>
                                  <w:spacing w:val="-5"/>
                                  <w:sz w:val="18"/>
                                </w:rPr>
                                <w:t xml:space="preserve"> </w:t>
                              </w:r>
                              <w:r>
                                <w:rPr>
                                  <w:sz w:val="18"/>
                                </w:rPr>
                                <w:t>Ton</w:t>
                              </w:r>
                            </w:p>
                            <w:p w14:paraId="0F9927B9" w14:textId="77777777" w:rsidR="00AA0918" w:rsidRDefault="00D33ADD">
                              <w:pPr>
                                <w:spacing w:line="207" w:lineRule="exact"/>
                                <w:rPr>
                                  <w:sz w:val="18"/>
                                </w:rPr>
                              </w:pPr>
                              <w:r>
                                <w:rPr>
                                  <w:sz w:val="18"/>
                                </w:rPr>
                                <w:t>050 = 5</w:t>
                              </w:r>
                              <w:r>
                                <w:rPr>
                                  <w:spacing w:val="-5"/>
                                  <w:sz w:val="18"/>
                                </w:rPr>
                                <w:t xml:space="preserve"> </w:t>
                              </w:r>
                              <w:r>
                                <w:rPr>
                                  <w:sz w:val="18"/>
                                </w:rPr>
                                <w:t>Ton</w:t>
                              </w:r>
                            </w:p>
                            <w:p w14:paraId="0195A10E" w14:textId="77777777" w:rsidR="00AA0918" w:rsidRDefault="00D33ADD">
                              <w:pPr>
                                <w:spacing w:line="207" w:lineRule="exact"/>
                                <w:rPr>
                                  <w:sz w:val="18"/>
                                </w:rPr>
                              </w:pPr>
                              <w:r>
                                <w:rPr>
                                  <w:sz w:val="18"/>
                                </w:rPr>
                                <w:t>100 = 10 Ton</w:t>
                              </w:r>
                            </w:p>
                          </w:txbxContent>
                        </wps:txbx>
                        <wps:bodyPr rot="0" vert="horz" wrap="square" lIns="0" tIns="0" rIns="0" bIns="0" anchor="t" anchorCtr="0" upright="1">
                          <a:noAutofit/>
                        </wps:bodyPr>
                      </wps:wsp>
                      <wps:wsp>
                        <wps:cNvPr id="50" name="Text Box 42"/>
                        <wps:cNvSpPr txBox="1">
                          <a:spLocks noChangeArrowheads="1"/>
                        </wps:cNvSpPr>
                        <wps:spPr bwMode="auto">
                          <a:xfrm>
                            <a:off x="4390" y="689"/>
                            <a:ext cx="726"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8C9B" w14:textId="77777777" w:rsidR="00AA0918" w:rsidRDefault="00D33ADD">
                              <w:pPr>
                                <w:spacing w:line="201" w:lineRule="exact"/>
                                <w:rPr>
                                  <w:sz w:val="18"/>
                                </w:rPr>
                              </w:pPr>
                              <w:r>
                                <w:rPr>
                                  <w:sz w:val="18"/>
                                </w:rPr>
                                <w:t>Lift:</w:t>
                              </w:r>
                            </w:p>
                            <w:p w14:paraId="121A1ED5" w14:textId="77777777" w:rsidR="00AA0918" w:rsidRDefault="00D33ADD">
                              <w:pPr>
                                <w:spacing w:line="206" w:lineRule="exact"/>
                                <w:rPr>
                                  <w:sz w:val="18"/>
                                </w:rPr>
                              </w:pPr>
                              <w:r>
                                <w:rPr>
                                  <w:sz w:val="18"/>
                                </w:rPr>
                                <w:t>10 =</w:t>
                              </w:r>
                              <w:r>
                                <w:rPr>
                                  <w:spacing w:val="-4"/>
                                  <w:sz w:val="18"/>
                                </w:rPr>
                                <w:t xml:space="preserve"> </w:t>
                              </w:r>
                              <w:r>
                                <w:rPr>
                                  <w:sz w:val="18"/>
                                </w:rPr>
                                <w:t>10ft</w:t>
                              </w:r>
                            </w:p>
                            <w:p w14:paraId="0F1D830F" w14:textId="77777777" w:rsidR="00AA0918" w:rsidRDefault="00D33ADD">
                              <w:pPr>
                                <w:spacing w:line="207" w:lineRule="exact"/>
                                <w:rPr>
                                  <w:sz w:val="18"/>
                                </w:rPr>
                              </w:pPr>
                              <w:r>
                                <w:rPr>
                                  <w:sz w:val="18"/>
                                </w:rPr>
                                <w:t>15 =</w:t>
                              </w:r>
                              <w:r>
                                <w:rPr>
                                  <w:spacing w:val="-4"/>
                                  <w:sz w:val="18"/>
                                </w:rPr>
                                <w:t xml:space="preserve"> </w:t>
                              </w:r>
                              <w:r>
                                <w:rPr>
                                  <w:sz w:val="18"/>
                                </w:rPr>
                                <w:t>15ft</w:t>
                              </w:r>
                            </w:p>
                            <w:p w14:paraId="7A399A55" w14:textId="77777777" w:rsidR="00AA0918" w:rsidRDefault="00D33ADD">
                              <w:pPr>
                                <w:spacing w:before="2" w:line="207" w:lineRule="exact"/>
                                <w:rPr>
                                  <w:sz w:val="18"/>
                                </w:rPr>
                              </w:pPr>
                              <w:r>
                                <w:rPr>
                                  <w:sz w:val="18"/>
                                </w:rPr>
                                <w:t>20 =</w:t>
                              </w:r>
                              <w:r>
                                <w:rPr>
                                  <w:spacing w:val="-4"/>
                                  <w:sz w:val="18"/>
                                </w:rPr>
                                <w:t xml:space="preserve"> </w:t>
                              </w:r>
                              <w:r>
                                <w:rPr>
                                  <w:sz w:val="18"/>
                                </w:rPr>
                                <w:t>20ft</w:t>
                              </w:r>
                            </w:p>
                            <w:p w14:paraId="0EE29E73" w14:textId="77777777" w:rsidR="00AA0918" w:rsidRDefault="00D33ADD">
                              <w:pPr>
                                <w:spacing w:line="207" w:lineRule="exact"/>
                                <w:rPr>
                                  <w:sz w:val="18"/>
                                </w:rPr>
                              </w:pPr>
                              <w:r>
                                <w:rPr>
                                  <w:sz w:val="18"/>
                                </w:rPr>
                                <w:t>30 =</w:t>
                              </w:r>
                              <w:r>
                                <w:rPr>
                                  <w:spacing w:val="-4"/>
                                  <w:sz w:val="18"/>
                                </w:rPr>
                                <w:t xml:space="preserve"> </w:t>
                              </w:r>
                              <w:r>
                                <w:rPr>
                                  <w:sz w:val="18"/>
                                </w:rPr>
                                <w:t>30ft</w:t>
                              </w:r>
                            </w:p>
                          </w:txbxContent>
                        </wps:txbx>
                        <wps:bodyPr rot="0" vert="horz" wrap="square" lIns="0" tIns="0" rIns="0" bIns="0" anchor="t" anchorCtr="0" upright="1">
                          <a:noAutofit/>
                        </wps:bodyPr>
                      </wps:wsp>
                    </wpg:wgp>
                  </a:graphicData>
                </a:graphic>
              </wp:inline>
            </w:drawing>
          </mc:Choice>
          <mc:Fallback>
            <w:pict>
              <v:group w14:anchorId="774BF505" id="Group 25" o:spid="_x0000_s1048" style="width:263.25pt;height:116.4pt;mso-position-horizontal-relative:char;mso-position-vertical-relative:line" coordsize="5265,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">
                <v:line id="Line 26" o:spid="_x0000_s1049" style="position:absolute;visibility:visible;mso-wrap-style:square" from="2373,0" to="237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rect id="Rectangle 27" o:spid="_x0000_s1050" style="position:absolute;left:2363;top:412;width:6;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line id="Line 28" o:spid="_x0000_s1051" style="position:absolute;visibility:visible;mso-wrap-style:square" from="1698,417" to="236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" strokeweight=".5pt"/>
                <v:line id="Line 29" o:spid="_x0000_s1052" style="position:absolute;visibility:visible;mso-wrap-style:square" from="1708,422" to="1708,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rect id="Rectangle 30" o:spid="_x0000_s1053" style="position:absolute;left:2369;top:412;width: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line id="Line 31" o:spid="_x0000_s1054" style="position:absolute;visibility:visible;mso-wrap-style:square" from="1718,427" to="238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" strokeweight=".5pt"/>
                <v:shape id="Freeform 32" o:spid="_x0000_s1055" style="position:absolute;left:1708;top:423;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" path="m10,10l,10,10,r,10xe" fillcolor="black" stroked="f">
                  <v:path arrowok="t" o:connecttype="custom" o:connectlocs="10,433;0,433;10,423;10,433" o:connectangles="0,0,0,0"/>
                </v:shape>
                <v:shape id="AutoShape 33" o:spid="_x0000_s1056" style="position:absolute;top:810;width:2189;height:585;visibility:visible;mso-wrap-style:square;v-text-anchor:top" coordsize="218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" path="m2189,585l,585,,,2189,r,7l15,7,8,15r7,l15,570r-7,l15,577r2174,l2189,585xm15,15r-7,l15,7r,8xm2174,15l15,15r,-8l2174,7r,8xm2174,577r,-570l2182,15r7,l2189,570r-7,l2174,577xm2189,15r-7,l2174,7r15,l2189,15xm15,577l8,570r7,l15,577xm2174,577l15,577r,-7l2174,570r,7xm2189,577r-15,l2182,570r7,l2189,577xe" fillcolor="black" stroked="f">
                  <v:path arrowok="t" o:connecttype="custom" o:connectlocs="2189,1396;0,1396;0,811;2189,811;2189,818;15,818;8,826;15,826;15,1381;8,1381;15,1388;2189,1388;2189,1396;15,826;8,826;15,818;15,826;2174,826;15,826;15,818;2174,818;2174,826;2174,1388;2174,818;2182,826;2189,826;2189,1381;2182,1381;2174,1388;2189,826;2182,826;2174,818;2189,818;2189,826;15,1388;8,1381;15,1381;15,1388;2174,1388;15,1388;15,1381;2174,1381;2174,1388;2189,1388;2174,1388;2182,1381;2189,1381;2189,1388" o:connectangles="0,0,0,0,0,0,0,0,0,0,0,0,0,0,0,0,0,0,0,0,0,0,0,0,0,0,0,0,0,0,0,0,0,0,0,0,0,0,0,0,0,0,0,0,0,0,0,0"/>
                </v:shape>
                <v:shape id="AutoShape 34" o:spid="_x0000_s1057" style="position:absolute;left:3613;width:805;height:840;visibility:visible;mso-wrap-style:square;v-text-anchor:top" coordsize="8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" path="m785,430l,430,,,20,r,410l10,410r10,10l785,420r,10xm20,420l10,410r10,l20,420xm805,430r-10,l785,420r-765,l20,410r785,l805,430xm805,840r-20,l785,420r10,10l805,430r,410xe" fillcolor="black" stroked="f">
                  <v:path arrowok="t" o:connecttype="custom" o:connectlocs="785,431;0,431;0,1;20,1;20,411;10,411;20,421;785,421;785,431;20,421;10,411;20,411;20,421;805,431;795,431;785,421;20,421;20,411;805,411;805,431;805,841;785,841;785,421;795,431;805,431;805,841" o:connectangles="0,0,0,0,0,0,0,0,0,0,0,0,0,0,0,0,0,0,0,0,0,0,0,0,0,0"/>
                </v:shape>
                <v:line id="Line 35" o:spid="_x0000_s1058" style="position:absolute;visibility:visible;mso-wrap-style:square" from="3075,0" to="307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" strokeweight="1.75pt"/>
                <v:rect id="Rectangle 36" o:spid="_x0000_s1059" style="position:absolute;left:2362;top:517;width:1592;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shape id="AutoShape 37" o:spid="_x0000_s1060" style="position:absolute;left:2356;top:510;width:1605;height:1817;visibility:visible;mso-wrap-style:square;v-text-anchor:top" coordsize="160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" path="m1605,1817l,1817,,,1605,r,7l15,7,8,15r7,l15,1802r-7,l15,1809r1590,l1605,1817xm15,15r-7,l15,7r,8xm1590,15l15,15r,-8l1590,7r,8xm1590,1809l1590,7r8,8l1605,15r,1787l1598,1802r-8,7xm1605,15r-7,l1590,7r15,l1605,15xm15,1809r-7,-7l15,1802r,7xm1590,1809r-1575,l15,1802r1575,l1590,1809xm1605,1809r-15,l1598,1802r7,l1605,1809xe" fillcolor="black" stroked="f">
                  <v:path arrowok="t" o:connecttype="custom" o:connectlocs="1605,2328;0,2328;0,511;1605,511;1605,518;15,518;8,526;15,526;15,2313;8,2313;15,2320;1605,2320;1605,2328;15,526;8,526;15,518;15,526;1590,526;15,526;15,518;1590,518;1590,526;1590,2320;1590,518;1598,526;1605,526;1605,2313;1598,2313;1590,2320;1605,526;1598,526;1590,518;1605,518;1605,526;15,2320;8,2313;15,2313;15,2320;1590,2320;15,2320;15,2313;1590,2313;1590,2320;1605,2320;1590,2320;1598,2313;1605,2313;1605,2320" o:connectangles="0,0,0,0,0,0,0,0,0,0,0,0,0,0,0,0,0,0,0,0,0,0,0,0,0,0,0,0,0,0,0,0,0,0,0,0,0,0,0,0,0,0,0,0,0,0,0,0"/>
                </v:shape>
                <v:rect id="Rectangle 38" o:spid="_x0000_s1061" style="position:absolute;left:4148;top:604;width:110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shape id="AutoShape 39" o:spid="_x0000_s1062" style="position:absolute;left:4140;top:596;width:1125;height:1230;visibility:visible;mso-wrap-style:square;v-text-anchor:top" coordsize="112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" path="m1125,1230l,1230,,,1125,r,7l15,7,8,15r7,l15,1215r-7,l15,1222r1110,l1125,1230xm15,15r-7,l15,7r,8xm1110,15l15,15r,-8l1110,7r,8xm1110,1222l1110,7r8,8l1125,15r,1200l1118,1215r-8,7xm1125,15r-7,l1110,7r15,l1125,15xm15,1222r-7,-7l15,1215r,7xm1110,1222r-1095,l15,1215r1095,l1110,1222xm1125,1222r-15,l1118,1215r7,l1125,1222xe" fillcolor="black" stroked="f">
                  <v:path arrowok="t" o:connecttype="custom" o:connectlocs="1125,1827;0,1827;0,597;1125,597;1125,604;15,604;8,612;15,612;15,1812;8,1812;15,1819;1125,1819;1125,1827;15,612;8,612;15,604;15,612;1110,612;15,612;15,604;1110,604;1110,612;1110,1819;1110,604;1118,612;1125,612;1125,1812;1118,1812;1110,1819;1125,612;1118,612;1110,604;1125,604;1125,612;15,1819;8,1812;15,1812;15,1819;1110,1819;15,1819;15,1812;1110,1812;1110,1819;1125,1819;1110,1819;1118,1812;1125,1812;1125,1819" o:connectangles="0,0,0,0,0,0,0,0,0,0,0,0,0,0,0,0,0,0,0,0,0,0,0,0,0,0,0,0,0,0,0,0,0,0,0,0,0,0,0,0,0,0,0,0,0,0,0,0"/>
                </v:shape>
                <v:shape id="Text Box 40" o:spid="_x0000_s1063" type="#_x0000_t202" style="position:absolute;left:159;top:903;width:177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EE9ED77" w14:textId="77777777" w:rsidR="00AA0918" w:rsidRDefault="00D33ADD">
                        <w:pPr>
                          <w:spacing w:line="201" w:lineRule="exact"/>
                          <w:rPr>
                            <w:sz w:val="18"/>
                          </w:rPr>
                        </w:pPr>
                        <w:r>
                          <w:rPr>
                            <w:sz w:val="18"/>
                          </w:rPr>
                          <w:t>Series TCH:</w:t>
                        </w:r>
                      </w:p>
                      <w:p w14:paraId="7F47D8DA" w14:textId="77777777" w:rsidR="00AA0918" w:rsidRDefault="00D33ADD">
                        <w:pPr>
                          <w:spacing w:line="207" w:lineRule="exact"/>
                          <w:rPr>
                            <w:sz w:val="18"/>
                          </w:rPr>
                        </w:pPr>
                        <w:r>
                          <w:rPr>
                            <w:sz w:val="18"/>
                          </w:rPr>
                          <w:t>TITON CHAIN HOIST</w:t>
                        </w:r>
                      </w:p>
                    </w:txbxContent>
                  </v:textbox>
                </v:shape>
                <v:shape id="Text Box 41" o:spid="_x0000_s1064" type="#_x0000_t202" style="position:absolute;left:2516;top:603;width:128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0F094AA" w14:textId="77777777" w:rsidR="00AA0918" w:rsidRDefault="00D33ADD">
                        <w:pPr>
                          <w:ind w:right="34"/>
                          <w:rPr>
                            <w:sz w:val="18"/>
                          </w:rPr>
                        </w:pPr>
                        <w:r>
                          <w:rPr>
                            <w:sz w:val="18"/>
                          </w:rPr>
                          <w:t>Capacity Code: 005 = 1/2 Ton</w:t>
                        </w:r>
                      </w:p>
                      <w:p w14:paraId="0884211E" w14:textId="77777777" w:rsidR="00AA0918" w:rsidRDefault="00D33ADD">
                        <w:pPr>
                          <w:spacing w:line="207" w:lineRule="exact"/>
                          <w:rPr>
                            <w:sz w:val="18"/>
                          </w:rPr>
                        </w:pPr>
                        <w:r>
                          <w:rPr>
                            <w:sz w:val="18"/>
                          </w:rPr>
                          <w:t>010 = 1 Ton</w:t>
                        </w:r>
                      </w:p>
                      <w:p w14:paraId="4FF740D5" w14:textId="77777777" w:rsidR="00AA0918" w:rsidRDefault="00D33ADD">
                        <w:pPr>
                          <w:spacing w:line="206" w:lineRule="exact"/>
                          <w:rPr>
                            <w:sz w:val="18"/>
                          </w:rPr>
                        </w:pPr>
                        <w:r>
                          <w:rPr>
                            <w:sz w:val="18"/>
                          </w:rPr>
                          <w:t>015 = 1 1/2 Ton</w:t>
                        </w:r>
                      </w:p>
                      <w:p w14:paraId="5B7F096A" w14:textId="77777777" w:rsidR="00AA0918" w:rsidRDefault="00D33ADD">
                        <w:pPr>
                          <w:spacing w:line="206" w:lineRule="exact"/>
                          <w:rPr>
                            <w:sz w:val="18"/>
                          </w:rPr>
                        </w:pPr>
                        <w:r>
                          <w:rPr>
                            <w:sz w:val="18"/>
                          </w:rPr>
                          <w:t>020 = 2</w:t>
                        </w:r>
                        <w:r>
                          <w:rPr>
                            <w:spacing w:val="-5"/>
                            <w:sz w:val="18"/>
                          </w:rPr>
                          <w:t xml:space="preserve"> </w:t>
                        </w:r>
                        <w:r>
                          <w:rPr>
                            <w:sz w:val="18"/>
                          </w:rPr>
                          <w:t>Ton</w:t>
                        </w:r>
                      </w:p>
                      <w:p w14:paraId="3398FFC6" w14:textId="77777777" w:rsidR="00AA0918" w:rsidRDefault="00D33ADD">
                        <w:pPr>
                          <w:spacing w:line="207" w:lineRule="exact"/>
                          <w:rPr>
                            <w:sz w:val="18"/>
                          </w:rPr>
                        </w:pPr>
                        <w:r>
                          <w:rPr>
                            <w:sz w:val="18"/>
                          </w:rPr>
                          <w:t>030 = 3</w:t>
                        </w:r>
                        <w:r>
                          <w:rPr>
                            <w:spacing w:val="-5"/>
                            <w:sz w:val="18"/>
                          </w:rPr>
                          <w:t xml:space="preserve"> </w:t>
                        </w:r>
                        <w:r>
                          <w:rPr>
                            <w:sz w:val="18"/>
                          </w:rPr>
                          <w:t>Ton</w:t>
                        </w:r>
                      </w:p>
                      <w:p w14:paraId="0F9927B9" w14:textId="77777777" w:rsidR="00AA0918" w:rsidRDefault="00D33ADD">
                        <w:pPr>
                          <w:spacing w:line="207" w:lineRule="exact"/>
                          <w:rPr>
                            <w:sz w:val="18"/>
                          </w:rPr>
                        </w:pPr>
                        <w:r>
                          <w:rPr>
                            <w:sz w:val="18"/>
                          </w:rPr>
                          <w:t>050 = 5</w:t>
                        </w:r>
                        <w:r>
                          <w:rPr>
                            <w:spacing w:val="-5"/>
                            <w:sz w:val="18"/>
                          </w:rPr>
                          <w:t xml:space="preserve"> </w:t>
                        </w:r>
                        <w:r>
                          <w:rPr>
                            <w:sz w:val="18"/>
                          </w:rPr>
                          <w:t>Ton</w:t>
                        </w:r>
                      </w:p>
                      <w:p w14:paraId="0195A10E" w14:textId="77777777" w:rsidR="00AA0918" w:rsidRDefault="00D33ADD">
                        <w:pPr>
                          <w:spacing w:line="207" w:lineRule="exact"/>
                          <w:rPr>
                            <w:sz w:val="18"/>
                          </w:rPr>
                        </w:pPr>
                        <w:r>
                          <w:rPr>
                            <w:sz w:val="18"/>
                          </w:rPr>
                          <w:t>100 = 10 Ton</w:t>
                        </w:r>
                      </w:p>
                    </w:txbxContent>
                  </v:textbox>
                </v:shape>
                <v:shape id="Text Box 42" o:spid="_x0000_s1065" type="#_x0000_t202" style="position:absolute;left:4390;top:689;width:726;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4378C9B" w14:textId="77777777" w:rsidR="00AA0918" w:rsidRDefault="00D33ADD">
                        <w:pPr>
                          <w:spacing w:line="201" w:lineRule="exact"/>
                          <w:rPr>
                            <w:sz w:val="18"/>
                          </w:rPr>
                        </w:pPr>
                        <w:r>
                          <w:rPr>
                            <w:sz w:val="18"/>
                          </w:rPr>
                          <w:t>Lift:</w:t>
                        </w:r>
                      </w:p>
                      <w:p w14:paraId="121A1ED5" w14:textId="77777777" w:rsidR="00AA0918" w:rsidRDefault="00D33ADD">
                        <w:pPr>
                          <w:spacing w:line="206" w:lineRule="exact"/>
                          <w:rPr>
                            <w:sz w:val="18"/>
                          </w:rPr>
                        </w:pPr>
                        <w:r>
                          <w:rPr>
                            <w:sz w:val="18"/>
                          </w:rPr>
                          <w:t>10 =</w:t>
                        </w:r>
                        <w:r>
                          <w:rPr>
                            <w:spacing w:val="-4"/>
                            <w:sz w:val="18"/>
                          </w:rPr>
                          <w:t xml:space="preserve"> </w:t>
                        </w:r>
                        <w:r>
                          <w:rPr>
                            <w:sz w:val="18"/>
                          </w:rPr>
                          <w:t>10ft</w:t>
                        </w:r>
                      </w:p>
                      <w:p w14:paraId="0F1D830F" w14:textId="77777777" w:rsidR="00AA0918" w:rsidRDefault="00D33ADD">
                        <w:pPr>
                          <w:spacing w:line="207" w:lineRule="exact"/>
                          <w:rPr>
                            <w:sz w:val="18"/>
                          </w:rPr>
                        </w:pPr>
                        <w:r>
                          <w:rPr>
                            <w:sz w:val="18"/>
                          </w:rPr>
                          <w:t>15 =</w:t>
                        </w:r>
                        <w:r>
                          <w:rPr>
                            <w:spacing w:val="-4"/>
                            <w:sz w:val="18"/>
                          </w:rPr>
                          <w:t xml:space="preserve"> </w:t>
                        </w:r>
                        <w:r>
                          <w:rPr>
                            <w:sz w:val="18"/>
                          </w:rPr>
                          <w:t>15ft</w:t>
                        </w:r>
                      </w:p>
                      <w:p w14:paraId="7A399A55" w14:textId="77777777" w:rsidR="00AA0918" w:rsidRDefault="00D33ADD">
                        <w:pPr>
                          <w:spacing w:before="2" w:line="207" w:lineRule="exact"/>
                          <w:rPr>
                            <w:sz w:val="18"/>
                          </w:rPr>
                        </w:pPr>
                        <w:r>
                          <w:rPr>
                            <w:sz w:val="18"/>
                          </w:rPr>
                          <w:t>20 =</w:t>
                        </w:r>
                        <w:r>
                          <w:rPr>
                            <w:spacing w:val="-4"/>
                            <w:sz w:val="18"/>
                          </w:rPr>
                          <w:t xml:space="preserve"> </w:t>
                        </w:r>
                        <w:r>
                          <w:rPr>
                            <w:sz w:val="18"/>
                          </w:rPr>
                          <w:t>20ft</w:t>
                        </w:r>
                      </w:p>
                      <w:p w14:paraId="0EE29E73" w14:textId="77777777" w:rsidR="00AA0918" w:rsidRDefault="00D33ADD">
                        <w:pPr>
                          <w:spacing w:line="207" w:lineRule="exact"/>
                          <w:rPr>
                            <w:sz w:val="18"/>
                          </w:rPr>
                        </w:pPr>
                        <w:r>
                          <w:rPr>
                            <w:sz w:val="18"/>
                          </w:rPr>
                          <w:t>30 =</w:t>
                        </w:r>
                        <w:r>
                          <w:rPr>
                            <w:spacing w:val="-4"/>
                            <w:sz w:val="18"/>
                          </w:rPr>
                          <w:t xml:space="preserve"> </w:t>
                        </w:r>
                        <w:r>
                          <w:rPr>
                            <w:sz w:val="18"/>
                          </w:rPr>
                          <w:t>30ft</w:t>
                        </w:r>
                      </w:p>
                    </w:txbxContent>
                  </v:textbox>
                </v:shape>
                <w10:anchorlock/>
              </v:group>
            </w:pict>
          </mc:Fallback>
        </mc:AlternateContent>
      </w:r>
    </w:p>
    <w:p w14:paraId="75CFA3F2" w14:textId="77777777" w:rsidR="00AA0918" w:rsidRDefault="00AA0918">
      <w:pPr>
        <w:pStyle w:val="BodyText"/>
        <w:rPr>
          <w:sz w:val="20"/>
        </w:rPr>
      </w:pPr>
    </w:p>
    <w:p w14:paraId="39D16CBB" w14:textId="77777777" w:rsidR="00AA0918" w:rsidRDefault="00AA0918">
      <w:pPr>
        <w:pStyle w:val="BodyText"/>
        <w:rPr>
          <w:sz w:val="20"/>
        </w:rPr>
      </w:pPr>
    </w:p>
    <w:p w14:paraId="3245187A" w14:textId="77777777" w:rsidR="00AA0918" w:rsidRDefault="00AA0918">
      <w:pPr>
        <w:pStyle w:val="BodyText"/>
        <w:rPr>
          <w:sz w:val="20"/>
        </w:rPr>
      </w:pPr>
    </w:p>
    <w:p w14:paraId="1FC8D24B" w14:textId="77777777" w:rsidR="00AA0918" w:rsidRDefault="00AA0918">
      <w:pPr>
        <w:pStyle w:val="BodyText"/>
        <w:rPr>
          <w:sz w:val="20"/>
        </w:rPr>
      </w:pPr>
    </w:p>
    <w:p w14:paraId="76385625" w14:textId="77777777" w:rsidR="00AA0918" w:rsidRDefault="00AA0918">
      <w:pPr>
        <w:rPr>
          <w:sz w:val="20"/>
        </w:rPr>
        <w:sectPr w:rsidR="00AA0918">
          <w:pgSz w:w="12240" w:h="15840"/>
          <w:pgMar w:top="780" w:right="960" w:bottom="940" w:left="1200" w:header="0" w:footer="742" w:gutter="0"/>
          <w:cols w:space="720"/>
        </w:sectPr>
      </w:pPr>
    </w:p>
    <w:p w14:paraId="6A4DAD8B" w14:textId="77777777" w:rsidR="00AA0918" w:rsidRDefault="00D33ADD">
      <w:pPr>
        <w:spacing w:before="58" w:line="480" w:lineRule="atLeast"/>
        <w:ind w:left="240" w:right="1724"/>
        <w:rPr>
          <w:b/>
          <w:sz w:val="24"/>
        </w:rPr>
      </w:pPr>
      <w:r>
        <w:rPr>
          <w:b/>
          <w:sz w:val="24"/>
        </w:rPr>
        <w:t>8.0 Using the Chain Hoist</w:t>
      </w:r>
      <w:bookmarkStart w:id="51" w:name="Prior_to_Operation"/>
      <w:bookmarkEnd w:id="51"/>
      <w:r>
        <w:rPr>
          <w:b/>
          <w:sz w:val="24"/>
        </w:rPr>
        <w:t xml:space="preserve"> Prior to Operation</w:t>
      </w:r>
    </w:p>
    <w:p w14:paraId="4107A11C" w14:textId="77777777" w:rsidR="00AA0918" w:rsidRDefault="00D33ADD">
      <w:pPr>
        <w:pStyle w:val="ListParagraph"/>
        <w:numPr>
          <w:ilvl w:val="0"/>
          <w:numId w:val="21"/>
        </w:numPr>
        <w:tabs>
          <w:tab w:val="left" w:pos="600"/>
        </w:tabs>
        <w:spacing w:before="119"/>
        <w:ind w:right="44"/>
        <w:jc w:val="both"/>
        <w:rPr>
          <w:sz w:val="18"/>
        </w:rPr>
      </w:pPr>
      <w:r>
        <w:rPr>
          <w:sz w:val="18"/>
        </w:rPr>
        <w:t xml:space="preserve">Support for the hoist may be hook, clevis pin, trolley, or beam clamp. Whatever method of suspension is chosen, the support components </w:t>
      </w:r>
      <w:r>
        <w:rPr>
          <w:b/>
          <w:sz w:val="18"/>
        </w:rPr>
        <w:t xml:space="preserve">must </w:t>
      </w:r>
      <w:r>
        <w:rPr>
          <w:sz w:val="18"/>
        </w:rPr>
        <w:t>be rated equal to, or greater than the capacity of the chain hoist.</w:t>
      </w:r>
    </w:p>
    <w:p w14:paraId="5CBC936D" w14:textId="77777777" w:rsidR="00AA0918" w:rsidRDefault="00D33ADD">
      <w:pPr>
        <w:pStyle w:val="ListParagraph"/>
        <w:numPr>
          <w:ilvl w:val="0"/>
          <w:numId w:val="21"/>
        </w:numPr>
        <w:tabs>
          <w:tab w:val="left" w:pos="600"/>
        </w:tabs>
        <w:spacing w:before="122"/>
        <w:ind w:right="45"/>
        <w:jc w:val="both"/>
        <w:rPr>
          <w:sz w:val="18"/>
        </w:rPr>
      </w:pPr>
      <w:r>
        <w:rPr>
          <w:sz w:val="18"/>
        </w:rPr>
        <w:t>If the chain hoist has not been used for an exte</w:t>
      </w:r>
      <w:r>
        <w:rPr>
          <w:sz w:val="18"/>
        </w:rPr>
        <w:t>nded period of time, check for proper operation before putting into</w:t>
      </w:r>
      <w:r>
        <w:rPr>
          <w:spacing w:val="-7"/>
          <w:sz w:val="18"/>
        </w:rPr>
        <w:t xml:space="preserve"> </w:t>
      </w:r>
      <w:r>
        <w:rPr>
          <w:sz w:val="18"/>
        </w:rPr>
        <w:t>service.</w:t>
      </w:r>
    </w:p>
    <w:p w14:paraId="497097C9" w14:textId="77777777" w:rsidR="00AA0918" w:rsidRDefault="00D33ADD">
      <w:pPr>
        <w:pStyle w:val="ListParagraph"/>
        <w:numPr>
          <w:ilvl w:val="0"/>
          <w:numId w:val="21"/>
        </w:numPr>
        <w:tabs>
          <w:tab w:val="left" w:pos="600"/>
        </w:tabs>
        <w:spacing w:before="118"/>
        <w:ind w:right="38"/>
        <w:jc w:val="both"/>
        <w:rPr>
          <w:sz w:val="18"/>
        </w:rPr>
      </w:pPr>
      <w:r>
        <w:rPr>
          <w:sz w:val="18"/>
        </w:rPr>
        <w:t>The brake mechanism must be kept clean and free from dirt, water, and oil. Never allow oil to penetrate the brake mechanism. Always keep your chain hoist clean and store in a clea</w:t>
      </w:r>
      <w:r>
        <w:rPr>
          <w:sz w:val="18"/>
        </w:rPr>
        <w:t>n, dry</w:t>
      </w:r>
      <w:r>
        <w:rPr>
          <w:spacing w:val="-12"/>
          <w:sz w:val="18"/>
        </w:rPr>
        <w:t xml:space="preserve"> </w:t>
      </w:r>
      <w:r>
        <w:rPr>
          <w:sz w:val="18"/>
        </w:rPr>
        <w:t>location.</w:t>
      </w:r>
    </w:p>
    <w:p w14:paraId="7F7BD607" w14:textId="77777777" w:rsidR="00AA0918" w:rsidRDefault="00D33ADD">
      <w:pPr>
        <w:pStyle w:val="ListParagraph"/>
        <w:numPr>
          <w:ilvl w:val="0"/>
          <w:numId w:val="21"/>
        </w:numPr>
        <w:tabs>
          <w:tab w:val="left" w:pos="600"/>
        </w:tabs>
        <w:spacing w:before="120"/>
        <w:ind w:right="40"/>
        <w:jc w:val="both"/>
        <w:rPr>
          <w:sz w:val="18"/>
        </w:rPr>
      </w:pPr>
      <w:r>
        <w:rPr>
          <w:sz w:val="18"/>
        </w:rPr>
        <w:t>Although oiling the chain is not mandatory, a light coat of 30-weight oil applied periodically to the chain will create easier operation and prolong the life  of the</w:t>
      </w:r>
      <w:r>
        <w:rPr>
          <w:spacing w:val="-3"/>
          <w:sz w:val="18"/>
        </w:rPr>
        <w:t xml:space="preserve"> </w:t>
      </w:r>
      <w:r>
        <w:rPr>
          <w:sz w:val="18"/>
        </w:rPr>
        <w:t>chain.</w:t>
      </w:r>
    </w:p>
    <w:p w14:paraId="4CCECCD8" w14:textId="77777777" w:rsidR="00AA0918" w:rsidRDefault="00D33ADD">
      <w:pPr>
        <w:pStyle w:val="ListParagraph"/>
        <w:numPr>
          <w:ilvl w:val="0"/>
          <w:numId w:val="21"/>
        </w:numPr>
        <w:tabs>
          <w:tab w:val="left" w:pos="600"/>
        </w:tabs>
        <w:spacing w:before="120"/>
        <w:ind w:right="47"/>
        <w:jc w:val="both"/>
        <w:rPr>
          <w:sz w:val="18"/>
        </w:rPr>
      </w:pPr>
      <w:r>
        <w:rPr>
          <w:sz w:val="18"/>
        </w:rPr>
        <w:t>Check the chain for damage and elongation. Replace damaged chain b</w:t>
      </w:r>
      <w:r>
        <w:rPr>
          <w:sz w:val="18"/>
        </w:rPr>
        <w:t>efore using the chain hoist.</w:t>
      </w:r>
    </w:p>
    <w:p w14:paraId="34954F83" w14:textId="77777777" w:rsidR="00AA0918" w:rsidRDefault="00AA0918">
      <w:pPr>
        <w:pStyle w:val="BodyText"/>
        <w:rPr>
          <w:sz w:val="20"/>
        </w:rPr>
      </w:pPr>
    </w:p>
    <w:p w14:paraId="5F1834A5" w14:textId="77777777" w:rsidR="00AA0918" w:rsidRDefault="00D33ADD">
      <w:pPr>
        <w:pStyle w:val="BodyText"/>
        <w:spacing w:before="157"/>
        <w:ind w:left="240" w:right="40"/>
        <w:jc w:val="both"/>
      </w:pPr>
      <w:r>
        <w:t>The load chain supplied with your ALR chain hoist is designed, manufactured, and tested for proper fit and durability. Over a period of time, the chain may need to be replaced. For your own safety, use factory replacement chai</w:t>
      </w:r>
      <w:r>
        <w:t>n</w:t>
      </w:r>
      <w:r>
        <w:rPr>
          <w:spacing w:val="-5"/>
        </w:rPr>
        <w:t xml:space="preserve"> </w:t>
      </w:r>
      <w:r>
        <w:t>only.</w:t>
      </w:r>
    </w:p>
    <w:p w14:paraId="3EA898E6" w14:textId="77777777" w:rsidR="00AA0918" w:rsidRDefault="00AA0918">
      <w:pPr>
        <w:pStyle w:val="BodyText"/>
        <w:rPr>
          <w:sz w:val="20"/>
        </w:rPr>
      </w:pPr>
    </w:p>
    <w:p w14:paraId="64FE8C2A" w14:textId="77777777" w:rsidR="00AA0918" w:rsidRDefault="00AA0918">
      <w:pPr>
        <w:pStyle w:val="BodyText"/>
        <w:rPr>
          <w:sz w:val="20"/>
        </w:rPr>
      </w:pPr>
    </w:p>
    <w:p w14:paraId="14541495" w14:textId="77777777" w:rsidR="00AA0918" w:rsidRDefault="00D33ADD">
      <w:pPr>
        <w:pStyle w:val="Heading5"/>
        <w:spacing w:before="135"/>
        <w:ind w:right="41"/>
      </w:pPr>
      <w:r>
        <w:rPr>
          <w:b w:val="0"/>
          <w:noProof/>
        </w:rPr>
        <w:drawing>
          <wp:inline distT="0" distB="0" distL="0" distR="0" wp14:anchorId="021979B0" wp14:editId="265E1813">
            <wp:extent cx="914400" cy="228600"/>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pic:cNvPicPr>
                      <a:picLocks noChangeAspect="1"/>
                    </pic:cNvPicPr>
                  </pic:nvPicPr>
                  <pic:blipFill>
                    <a:blip r:embed="rId16" cstate="print"/>
                    <a:stretch>
                      <a:fillRect/>
                    </a:stretch>
                  </pic:blipFill>
                  <pic:spPr>
                    <a:xfrm>
                      <a:off x="0" y="0"/>
                      <a:ext cx="914400" cy="228600"/>
                    </a:xfrm>
                    <a:prstGeom prst="rect">
                      <a:avLst/>
                    </a:prstGeom>
                  </pic:spPr>
                </pic:pic>
              </a:graphicData>
            </a:graphic>
          </wp:inline>
        </w:drawing>
      </w:r>
      <w:r>
        <w:rPr>
          <w:rFonts w:ascii="Times New Roman"/>
          <w:b w:val="0"/>
          <w:sz w:val="20"/>
        </w:rPr>
        <w:t xml:space="preserve">      </w:t>
      </w:r>
      <w:r>
        <w:rPr>
          <w:rFonts w:ascii="Times New Roman"/>
          <w:b w:val="0"/>
          <w:spacing w:val="22"/>
          <w:sz w:val="20"/>
        </w:rPr>
        <w:t xml:space="preserve"> </w:t>
      </w:r>
      <w:r>
        <w:t>Use of other than factory replacement chain may cause serious injury and/or damage to the</w:t>
      </w:r>
      <w:r>
        <w:rPr>
          <w:spacing w:val="-5"/>
        </w:rPr>
        <w:t xml:space="preserve"> </w:t>
      </w:r>
      <w:r>
        <w:t>hoist.</w:t>
      </w:r>
    </w:p>
    <w:p w14:paraId="78A64C20" w14:textId="77777777" w:rsidR="00AA0918" w:rsidRDefault="00D33ADD">
      <w:pPr>
        <w:pStyle w:val="BodyText"/>
        <w:rPr>
          <w:b/>
          <w:sz w:val="20"/>
        </w:rPr>
      </w:pPr>
      <w:r>
        <w:br w:type="column"/>
      </w:r>
    </w:p>
    <w:p w14:paraId="1EC36A14" w14:textId="77777777" w:rsidR="00AA0918" w:rsidRDefault="00D33ADD">
      <w:pPr>
        <w:pStyle w:val="BodyText"/>
        <w:spacing w:before="6"/>
        <w:rPr>
          <w:b/>
          <w:sz w:val="19"/>
        </w:rPr>
      </w:pPr>
      <w:r>
        <w:rPr>
          <w:noProof/>
        </w:rPr>
        <w:drawing>
          <wp:anchor distT="0" distB="0" distL="0" distR="0" simplePos="0" relativeHeight="251638272" behindDoc="0" locked="0" layoutInCell="1" allowOverlap="1" wp14:anchorId="02CE6128" wp14:editId="4271F441">
            <wp:simplePos x="0" y="0"/>
            <wp:positionH relativeFrom="page">
              <wp:posOffset>4812665</wp:posOffset>
            </wp:positionH>
            <wp:positionV relativeFrom="paragraph">
              <wp:posOffset>167005</wp:posOffset>
            </wp:positionV>
            <wp:extent cx="1339850" cy="246888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4" cstate="print"/>
                    <a:stretch>
                      <a:fillRect/>
                    </a:stretch>
                  </pic:blipFill>
                  <pic:spPr>
                    <a:xfrm>
                      <a:off x="0" y="0"/>
                      <a:ext cx="1340094" cy="2468879"/>
                    </a:xfrm>
                    <a:prstGeom prst="rect">
                      <a:avLst/>
                    </a:prstGeom>
                  </pic:spPr>
                </pic:pic>
              </a:graphicData>
            </a:graphic>
          </wp:anchor>
        </w:drawing>
      </w:r>
    </w:p>
    <w:p w14:paraId="49C93DE2" w14:textId="77777777" w:rsidR="00AA0918" w:rsidRDefault="00D33ADD">
      <w:pPr>
        <w:spacing w:before="29"/>
        <w:ind w:left="1746" w:right="2365"/>
        <w:jc w:val="center"/>
        <w:rPr>
          <w:i/>
          <w:sz w:val="20"/>
        </w:rPr>
      </w:pPr>
      <w:r>
        <w:rPr>
          <w:i/>
          <w:sz w:val="20"/>
        </w:rPr>
        <w:t>Figure 2</w:t>
      </w:r>
    </w:p>
    <w:p w14:paraId="4857DEEB" w14:textId="77777777" w:rsidR="00AA0918" w:rsidRDefault="00AA0918">
      <w:pPr>
        <w:pStyle w:val="BodyText"/>
        <w:rPr>
          <w:i/>
          <w:sz w:val="20"/>
        </w:rPr>
      </w:pPr>
    </w:p>
    <w:p w14:paraId="6E0FB2B6" w14:textId="77777777" w:rsidR="00AA0918" w:rsidRDefault="00AA0918">
      <w:pPr>
        <w:pStyle w:val="BodyText"/>
        <w:rPr>
          <w:i/>
          <w:sz w:val="20"/>
        </w:rPr>
      </w:pPr>
    </w:p>
    <w:p w14:paraId="6B47EC0C" w14:textId="77777777" w:rsidR="00AA0918" w:rsidRDefault="00D33ADD">
      <w:pPr>
        <w:pStyle w:val="BodyText"/>
        <w:spacing w:before="1"/>
        <w:rPr>
          <w:i/>
          <w:sz w:val="12"/>
        </w:rPr>
      </w:pPr>
      <w:r>
        <w:rPr>
          <w:noProof/>
        </w:rPr>
        <w:drawing>
          <wp:anchor distT="0" distB="0" distL="0" distR="0" simplePos="0" relativeHeight="251639296" behindDoc="0" locked="0" layoutInCell="1" allowOverlap="1" wp14:anchorId="28B4285A" wp14:editId="227CBACC">
            <wp:simplePos x="0" y="0"/>
            <wp:positionH relativeFrom="page">
              <wp:posOffset>4212590</wp:posOffset>
            </wp:positionH>
            <wp:positionV relativeFrom="paragraph">
              <wp:posOffset>113030</wp:posOffset>
            </wp:positionV>
            <wp:extent cx="2433955" cy="192024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5" cstate="print"/>
                    <a:stretch>
                      <a:fillRect/>
                    </a:stretch>
                  </pic:blipFill>
                  <pic:spPr>
                    <a:xfrm>
                      <a:off x="0" y="0"/>
                      <a:ext cx="2433717" cy="1920239"/>
                    </a:xfrm>
                    <a:prstGeom prst="rect">
                      <a:avLst/>
                    </a:prstGeom>
                  </pic:spPr>
                </pic:pic>
              </a:graphicData>
            </a:graphic>
          </wp:anchor>
        </w:drawing>
      </w:r>
    </w:p>
    <w:p w14:paraId="413772FC" w14:textId="77777777" w:rsidR="00AA0918" w:rsidRDefault="00AA0918">
      <w:pPr>
        <w:rPr>
          <w:sz w:val="12"/>
        </w:rPr>
        <w:sectPr w:rsidR="00AA0918">
          <w:type w:val="continuous"/>
          <w:pgSz w:w="12240" w:h="15840"/>
          <w:pgMar w:top="1360" w:right="960" w:bottom="280" w:left="1200" w:header="720" w:footer="720" w:gutter="0"/>
          <w:cols w:num="2" w:space="720" w:equalWidth="0">
            <w:col w:w="4878" w:space="316"/>
            <w:col w:w="4886"/>
          </w:cols>
        </w:sectPr>
      </w:pPr>
    </w:p>
    <w:p w14:paraId="0742F34F" w14:textId="77777777" w:rsidR="00AA0918" w:rsidRDefault="00AA0918">
      <w:pPr>
        <w:pStyle w:val="BodyText"/>
        <w:spacing w:before="3"/>
        <w:rPr>
          <w:i/>
          <w:sz w:val="13"/>
        </w:rPr>
      </w:pPr>
    </w:p>
    <w:p w14:paraId="2E7CD54C" w14:textId="77777777" w:rsidR="00AA0918" w:rsidRDefault="00D33ADD">
      <w:pPr>
        <w:spacing w:before="93"/>
        <w:ind w:right="2385"/>
        <w:jc w:val="right"/>
        <w:rPr>
          <w:i/>
          <w:sz w:val="20"/>
        </w:rPr>
      </w:pPr>
      <w:r>
        <w:rPr>
          <w:i/>
          <w:sz w:val="20"/>
        </w:rPr>
        <w:t>Figure 3</w:t>
      </w:r>
    </w:p>
    <w:p w14:paraId="060F95E9" w14:textId="77777777" w:rsidR="00AA0918" w:rsidRDefault="00AA0918">
      <w:pPr>
        <w:jc w:val="right"/>
        <w:rPr>
          <w:sz w:val="20"/>
        </w:rPr>
        <w:sectPr w:rsidR="00AA0918">
          <w:type w:val="continuous"/>
          <w:pgSz w:w="12240" w:h="15840"/>
          <w:pgMar w:top="1360" w:right="960" w:bottom="280" w:left="1200" w:header="720" w:footer="720" w:gutter="0"/>
          <w:cols w:space="720"/>
        </w:sectPr>
      </w:pPr>
    </w:p>
    <w:p w14:paraId="1EF6C232" w14:textId="77777777" w:rsidR="00AA0918" w:rsidRDefault="00AA0918">
      <w:pPr>
        <w:pStyle w:val="ListParagraph"/>
        <w:tabs>
          <w:tab w:val="left" w:pos="600"/>
        </w:tabs>
        <w:spacing w:before="83"/>
        <w:ind w:left="240" w:right="45" w:firstLine="0"/>
        <w:jc w:val="both"/>
        <w:rPr>
          <w:sz w:val="18"/>
        </w:rPr>
      </w:pPr>
    </w:p>
    <w:p w14:paraId="7B84B4A1" w14:textId="77777777" w:rsidR="00AA0918" w:rsidRDefault="00AA0918">
      <w:pPr>
        <w:pStyle w:val="ListParagraph"/>
        <w:tabs>
          <w:tab w:val="left" w:pos="600"/>
        </w:tabs>
        <w:spacing w:before="83"/>
        <w:ind w:left="240" w:right="45" w:firstLine="0"/>
        <w:jc w:val="both"/>
        <w:rPr>
          <w:sz w:val="18"/>
        </w:rPr>
      </w:pPr>
    </w:p>
    <w:p w14:paraId="2D1274BB" w14:textId="77777777" w:rsidR="00AA0918" w:rsidRDefault="00AA0918">
      <w:pPr>
        <w:pStyle w:val="ListParagraph"/>
        <w:tabs>
          <w:tab w:val="left" w:pos="600"/>
        </w:tabs>
        <w:spacing w:before="83"/>
        <w:ind w:left="240" w:right="45" w:firstLine="0"/>
        <w:jc w:val="both"/>
        <w:rPr>
          <w:sz w:val="18"/>
        </w:rPr>
      </w:pPr>
    </w:p>
    <w:p w14:paraId="381507AB" w14:textId="77777777" w:rsidR="00AA0918" w:rsidRDefault="00D33ADD">
      <w:pPr>
        <w:pStyle w:val="ListParagraph"/>
        <w:numPr>
          <w:ilvl w:val="0"/>
          <w:numId w:val="21"/>
        </w:numPr>
        <w:tabs>
          <w:tab w:val="left" w:pos="600"/>
        </w:tabs>
        <w:spacing w:before="83"/>
        <w:ind w:right="45"/>
        <w:jc w:val="both"/>
        <w:rPr>
          <w:sz w:val="18"/>
        </w:rPr>
      </w:pPr>
      <w:r>
        <w:rPr>
          <w:sz w:val="18"/>
        </w:rPr>
        <w:t xml:space="preserve">The top and bottom hooks on your ALR chain hoist are designed to open to </w:t>
      </w:r>
      <w:r>
        <w:rPr>
          <w:sz w:val="18"/>
        </w:rPr>
        <w:t>warn of an overload. Both top and bottom hooks for 0.5 to 10 ton hoists have two indicator points (g, Figure 2) cast into the hook for measurement. Refer to Table 2 (page 18) to determine if a hook needs to be</w:t>
      </w:r>
      <w:r>
        <w:rPr>
          <w:spacing w:val="-13"/>
          <w:sz w:val="18"/>
        </w:rPr>
        <w:t xml:space="preserve"> </w:t>
      </w:r>
      <w:r>
        <w:rPr>
          <w:sz w:val="18"/>
        </w:rPr>
        <w:t>replaced.</w:t>
      </w:r>
    </w:p>
    <w:p w14:paraId="19D40DE1" w14:textId="77777777" w:rsidR="00AA0918" w:rsidRDefault="00D33ADD">
      <w:pPr>
        <w:pStyle w:val="ListParagraph"/>
        <w:numPr>
          <w:ilvl w:val="0"/>
          <w:numId w:val="21"/>
        </w:numPr>
        <w:tabs>
          <w:tab w:val="left" w:pos="600"/>
        </w:tabs>
        <w:spacing w:before="119"/>
        <w:ind w:right="50"/>
        <w:jc w:val="both"/>
        <w:rPr>
          <w:sz w:val="18"/>
        </w:rPr>
      </w:pPr>
      <w:r>
        <w:rPr>
          <w:sz w:val="18"/>
        </w:rPr>
        <w:t>It is important to check top and bot</w:t>
      </w:r>
      <w:r>
        <w:rPr>
          <w:sz w:val="18"/>
        </w:rPr>
        <w:t>tom hooks for proper opening. If the safety latch no longer contacts the hook opening, replace the</w:t>
      </w:r>
      <w:r>
        <w:rPr>
          <w:spacing w:val="-11"/>
          <w:sz w:val="18"/>
        </w:rPr>
        <w:t xml:space="preserve"> </w:t>
      </w:r>
      <w:r>
        <w:rPr>
          <w:sz w:val="18"/>
        </w:rPr>
        <w:t>hook.</w:t>
      </w:r>
    </w:p>
    <w:p w14:paraId="772533A5" w14:textId="77777777" w:rsidR="00AA0918" w:rsidRDefault="00D33ADD">
      <w:pPr>
        <w:pStyle w:val="Heading5"/>
        <w:spacing w:before="121"/>
        <w:ind w:left="600" w:right="38"/>
      </w:pPr>
      <w:r>
        <w:t>Never side load the top or bottom hook; this practice is dangerous and could lead to serious injury.</w:t>
      </w:r>
    </w:p>
    <w:p w14:paraId="693B4902" w14:textId="77777777" w:rsidR="00AA0918" w:rsidRDefault="00D33ADD">
      <w:pPr>
        <w:pStyle w:val="ListParagraph"/>
        <w:numPr>
          <w:ilvl w:val="0"/>
          <w:numId w:val="21"/>
        </w:numPr>
        <w:tabs>
          <w:tab w:val="left" w:pos="533"/>
        </w:tabs>
        <w:spacing w:before="118"/>
        <w:ind w:left="240" w:right="50" w:firstLine="0"/>
        <w:rPr>
          <w:sz w:val="18"/>
        </w:rPr>
      </w:pPr>
      <w:r>
        <w:rPr>
          <w:sz w:val="18"/>
        </w:rPr>
        <w:t xml:space="preserve">If the vertical angle at the neck of the </w:t>
      </w:r>
      <w:r>
        <w:rPr>
          <w:sz w:val="18"/>
        </w:rPr>
        <w:t>bottom or top hook reaches 10</w:t>
      </w:r>
      <w:r>
        <w:rPr>
          <w:rFonts w:ascii="Symbol" w:hAnsi="Symbol"/>
          <w:sz w:val="18"/>
        </w:rPr>
        <w:t></w:t>
      </w:r>
      <w:r>
        <w:rPr>
          <w:sz w:val="18"/>
        </w:rPr>
        <w:t>, replace the hook (see Figure</w:t>
      </w:r>
      <w:r>
        <w:rPr>
          <w:spacing w:val="-19"/>
          <w:sz w:val="18"/>
        </w:rPr>
        <w:t xml:space="preserve"> </w:t>
      </w:r>
      <w:r>
        <w:rPr>
          <w:sz w:val="18"/>
        </w:rPr>
        <w:t>3).</w:t>
      </w:r>
    </w:p>
    <w:p w14:paraId="226CCC89" w14:textId="77777777" w:rsidR="00AA0918" w:rsidRDefault="00AA0918">
      <w:pPr>
        <w:pStyle w:val="BodyText"/>
        <w:rPr>
          <w:sz w:val="22"/>
        </w:rPr>
      </w:pPr>
    </w:p>
    <w:p w14:paraId="42EF7272" w14:textId="77777777" w:rsidR="00AA0918" w:rsidRDefault="00AA0918">
      <w:pPr>
        <w:pStyle w:val="BodyText"/>
        <w:rPr>
          <w:sz w:val="22"/>
        </w:rPr>
      </w:pPr>
    </w:p>
    <w:p w14:paraId="77064E9C" w14:textId="77777777" w:rsidR="00AA0918" w:rsidRDefault="00AA0918">
      <w:pPr>
        <w:pStyle w:val="BodyText"/>
        <w:rPr>
          <w:sz w:val="22"/>
        </w:rPr>
      </w:pPr>
    </w:p>
    <w:p w14:paraId="4802B6A6" w14:textId="77777777" w:rsidR="00AA0918" w:rsidRDefault="00AA0918">
      <w:pPr>
        <w:pStyle w:val="BodyText"/>
        <w:rPr>
          <w:sz w:val="22"/>
        </w:rPr>
      </w:pPr>
    </w:p>
    <w:p w14:paraId="2B25E170" w14:textId="77777777" w:rsidR="00AA0918" w:rsidRDefault="00D33ADD">
      <w:pPr>
        <w:pStyle w:val="Heading1"/>
        <w:spacing w:before="155"/>
      </w:pPr>
      <w:bookmarkStart w:id="52" w:name="_TOC_250007"/>
      <w:bookmarkEnd w:id="52"/>
      <w:r>
        <w:t>9.0 Hooking the Load</w:t>
      </w:r>
    </w:p>
    <w:p w14:paraId="67464513" w14:textId="77777777" w:rsidR="00AA0918" w:rsidRDefault="00D33ADD">
      <w:pPr>
        <w:pStyle w:val="ListParagraph"/>
        <w:numPr>
          <w:ilvl w:val="0"/>
          <w:numId w:val="22"/>
        </w:numPr>
        <w:tabs>
          <w:tab w:val="left" w:pos="599"/>
          <w:tab w:val="left" w:pos="600"/>
        </w:tabs>
        <w:spacing w:before="119"/>
        <w:rPr>
          <w:sz w:val="18"/>
        </w:rPr>
      </w:pPr>
      <w:r>
        <w:rPr>
          <w:sz w:val="18"/>
        </w:rPr>
        <w:t>Secure the upper</w:t>
      </w:r>
      <w:r>
        <w:rPr>
          <w:spacing w:val="-5"/>
          <w:sz w:val="18"/>
        </w:rPr>
        <w:t xml:space="preserve"> </w:t>
      </w:r>
      <w:r>
        <w:rPr>
          <w:sz w:val="18"/>
        </w:rPr>
        <w:t>hook.</w:t>
      </w:r>
    </w:p>
    <w:p w14:paraId="0DD4DD5F" w14:textId="77777777" w:rsidR="00AA0918" w:rsidRDefault="00D33ADD">
      <w:pPr>
        <w:pStyle w:val="ListParagraph"/>
        <w:numPr>
          <w:ilvl w:val="0"/>
          <w:numId w:val="22"/>
        </w:numPr>
        <w:tabs>
          <w:tab w:val="left" w:pos="600"/>
        </w:tabs>
        <w:spacing w:before="119"/>
        <w:ind w:right="50"/>
        <w:jc w:val="both"/>
        <w:rPr>
          <w:sz w:val="18"/>
        </w:rPr>
      </w:pPr>
      <w:r>
        <w:rPr>
          <w:sz w:val="18"/>
        </w:rPr>
        <w:t>Place the bottom hook securely into the object to be lifted.</w:t>
      </w:r>
    </w:p>
    <w:p w14:paraId="3A3D3577" w14:textId="77777777" w:rsidR="00AA0918" w:rsidRDefault="00D33ADD">
      <w:pPr>
        <w:pStyle w:val="ListParagraph"/>
        <w:numPr>
          <w:ilvl w:val="0"/>
          <w:numId w:val="22"/>
        </w:numPr>
        <w:tabs>
          <w:tab w:val="left" w:pos="600"/>
        </w:tabs>
        <w:spacing w:before="122"/>
        <w:ind w:right="49"/>
        <w:jc w:val="both"/>
        <w:rPr>
          <w:sz w:val="18"/>
        </w:rPr>
      </w:pPr>
      <w:r>
        <w:rPr>
          <w:sz w:val="18"/>
        </w:rPr>
        <w:t>Place ropes or chain in the center of the bottom hook, making sure the safety latc</w:t>
      </w:r>
      <w:r>
        <w:rPr>
          <w:sz w:val="18"/>
        </w:rPr>
        <w:t>h is secure. Never load the hook in front of the safety latch. See Figure 4.</w:t>
      </w:r>
    </w:p>
    <w:p w14:paraId="5938F9A9" w14:textId="77777777" w:rsidR="00AA0918" w:rsidRDefault="00D33ADD">
      <w:pPr>
        <w:pStyle w:val="ListParagraph"/>
        <w:numPr>
          <w:ilvl w:val="0"/>
          <w:numId w:val="22"/>
        </w:numPr>
        <w:tabs>
          <w:tab w:val="left" w:pos="600"/>
        </w:tabs>
        <w:spacing w:before="120"/>
        <w:ind w:right="38"/>
        <w:jc w:val="both"/>
        <w:rPr>
          <w:b/>
          <w:sz w:val="18"/>
        </w:rPr>
      </w:pPr>
      <w:r>
        <w:rPr>
          <w:sz w:val="18"/>
        </w:rPr>
        <w:t xml:space="preserve">Avoid lifting one load with two hoists. If this is unavoidable, apply equal weight to both hoists and use hoists with the proper lift capacity. </w:t>
      </w:r>
      <w:r>
        <w:rPr>
          <w:b/>
          <w:sz w:val="18"/>
        </w:rPr>
        <w:t xml:space="preserve">Capacity of </w:t>
      </w:r>
      <w:r>
        <w:rPr>
          <w:b/>
          <w:i/>
          <w:sz w:val="18"/>
        </w:rPr>
        <w:t xml:space="preserve">each </w:t>
      </w:r>
      <w:r>
        <w:rPr>
          <w:b/>
          <w:sz w:val="18"/>
        </w:rPr>
        <w:t xml:space="preserve">hoist must be </w:t>
      </w:r>
      <w:r>
        <w:rPr>
          <w:b/>
          <w:sz w:val="18"/>
        </w:rPr>
        <w:t>equal to the total load to be lifted.</w:t>
      </w:r>
    </w:p>
    <w:p w14:paraId="79CEA3A7" w14:textId="77777777" w:rsidR="00AA0918" w:rsidRDefault="00D33ADD">
      <w:pPr>
        <w:pStyle w:val="ListParagraph"/>
        <w:numPr>
          <w:ilvl w:val="0"/>
          <w:numId w:val="22"/>
        </w:numPr>
        <w:tabs>
          <w:tab w:val="left" w:pos="600"/>
        </w:tabs>
        <w:spacing w:before="119"/>
        <w:ind w:right="47"/>
        <w:jc w:val="both"/>
        <w:rPr>
          <w:sz w:val="18"/>
        </w:rPr>
      </w:pPr>
      <w:r>
        <w:rPr>
          <w:sz w:val="18"/>
        </w:rPr>
        <w:t>Check that the chain is not twisted at the bottom hook. All welds should face the same direction (Figure</w:t>
      </w:r>
      <w:r>
        <w:rPr>
          <w:spacing w:val="-3"/>
          <w:sz w:val="18"/>
        </w:rPr>
        <w:t xml:space="preserve"> </w:t>
      </w:r>
      <w:r>
        <w:rPr>
          <w:sz w:val="18"/>
        </w:rPr>
        <w:t>5).</w:t>
      </w:r>
    </w:p>
    <w:p w14:paraId="07694704" w14:textId="77777777" w:rsidR="00AA0918" w:rsidRDefault="00D33ADD">
      <w:pPr>
        <w:pStyle w:val="Heading3"/>
        <w:numPr>
          <w:ilvl w:val="0"/>
          <w:numId w:val="22"/>
        </w:numPr>
        <w:tabs>
          <w:tab w:val="left" w:pos="600"/>
        </w:tabs>
        <w:spacing w:before="119"/>
        <w:ind w:right="109"/>
      </w:pPr>
      <w:r>
        <w:t xml:space="preserve">For hoists with two or more falls of chain, make sure the bottom hook is not turned over. This may cause the </w:t>
      </w:r>
      <w:r>
        <w:t>chain to</w:t>
      </w:r>
      <w:r>
        <w:rPr>
          <w:spacing w:val="-1"/>
        </w:rPr>
        <w:t xml:space="preserve"> </w:t>
      </w:r>
      <w:r>
        <w:t>twist.</w:t>
      </w:r>
    </w:p>
    <w:p w14:paraId="6CD615FA" w14:textId="77777777" w:rsidR="00AA0918" w:rsidRDefault="00AA0918">
      <w:pPr>
        <w:pStyle w:val="BodyText"/>
        <w:rPr>
          <w:sz w:val="22"/>
        </w:rPr>
      </w:pPr>
    </w:p>
    <w:p w14:paraId="6C161A7E" w14:textId="77777777" w:rsidR="00AA0918" w:rsidRDefault="00AA0918">
      <w:pPr>
        <w:pStyle w:val="BodyText"/>
        <w:rPr>
          <w:sz w:val="22"/>
        </w:rPr>
      </w:pPr>
    </w:p>
    <w:p w14:paraId="27034B96" w14:textId="77777777" w:rsidR="00AA0918" w:rsidRDefault="00AA0918">
      <w:pPr>
        <w:pStyle w:val="BodyText"/>
        <w:rPr>
          <w:sz w:val="22"/>
        </w:rPr>
      </w:pPr>
    </w:p>
    <w:p w14:paraId="44777E0D" w14:textId="77777777" w:rsidR="00AA0918" w:rsidRDefault="00AA0918">
      <w:pPr>
        <w:pStyle w:val="BodyText"/>
        <w:rPr>
          <w:sz w:val="22"/>
        </w:rPr>
      </w:pPr>
    </w:p>
    <w:p w14:paraId="372B9A48" w14:textId="77777777" w:rsidR="00AA0918" w:rsidRDefault="00D33ADD">
      <w:pPr>
        <w:pStyle w:val="Heading1"/>
        <w:spacing w:before="154"/>
      </w:pPr>
      <w:bookmarkStart w:id="53" w:name="_TOC_250006"/>
      <w:bookmarkEnd w:id="53"/>
      <w:r>
        <w:t>10.0 Raising the Load</w:t>
      </w:r>
    </w:p>
    <w:p w14:paraId="1ECA82AB" w14:textId="77777777" w:rsidR="00AA0918" w:rsidRDefault="00D33ADD">
      <w:pPr>
        <w:pStyle w:val="BodyText"/>
        <w:spacing w:before="119"/>
        <w:ind w:left="240" w:right="47"/>
        <w:jc w:val="both"/>
      </w:pPr>
      <w:r>
        <w:t>To raise the load, pull the right side of the hand chain (A, Figure 6) clockwise.</w:t>
      </w:r>
    </w:p>
    <w:p w14:paraId="5A038AAC" w14:textId="77777777" w:rsidR="00AA0918" w:rsidRDefault="00D33ADD">
      <w:pPr>
        <w:pStyle w:val="BodyText"/>
        <w:spacing w:before="119"/>
        <w:ind w:left="240" w:right="47"/>
        <w:jc w:val="both"/>
      </w:pPr>
      <w:r>
        <w:t>To lower the load, pull the left side of the hand chain (B, Figure 6) counterclockwise.</w:t>
      </w:r>
    </w:p>
    <w:p w14:paraId="54EBDD4C" w14:textId="77777777" w:rsidR="00AA0918" w:rsidRDefault="00D33ADD">
      <w:pPr>
        <w:pStyle w:val="BodyText"/>
        <w:spacing w:before="121"/>
        <w:ind w:left="240" w:right="42"/>
        <w:jc w:val="both"/>
      </w:pPr>
      <w:r>
        <w:rPr>
          <w:b/>
        </w:rPr>
        <w:t xml:space="preserve">Important: </w:t>
      </w:r>
      <w:r>
        <w:t xml:space="preserve">Make sure the hoist has an </w:t>
      </w:r>
      <w:r>
        <w:t>adequate length of load chain to raise or lower the load in a safe manner. Do not attempt to lower the hoist beyond its</w:t>
      </w:r>
      <w:r>
        <w:rPr>
          <w:spacing w:val="-14"/>
        </w:rPr>
        <w:t xml:space="preserve"> </w:t>
      </w:r>
      <w:r>
        <w:t>limit.</w:t>
      </w:r>
    </w:p>
    <w:p w14:paraId="77958D44" w14:textId="77777777" w:rsidR="00AA0918" w:rsidRDefault="00D33ADD">
      <w:pPr>
        <w:pStyle w:val="BodyText"/>
        <w:rPr>
          <w:sz w:val="20"/>
        </w:rPr>
      </w:pPr>
      <w:r>
        <w:br w:type="column"/>
      </w:r>
    </w:p>
    <w:p w14:paraId="3F594FAE" w14:textId="77777777" w:rsidR="00AA0918" w:rsidRDefault="00AA0918">
      <w:pPr>
        <w:pStyle w:val="BodyText"/>
        <w:spacing w:before="8"/>
        <w:rPr>
          <w:sz w:val="12"/>
        </w:rPr>
      </w:pPr>
    </w:p>
    <w:p w14:paraId="6052A84A" w14:textId="77777777" w:rsidR="00AA0918" w:rsidRDefault="00D33ADD">
      <w:pPr>
        <w:pStyle w:val="Heading1"/>
        <w:tabs>
          <w:tab w:val="left" w:pos="2385"/>
        </w:tabs>
        <w:spacing w:before="88"/>
        <w:ind w:left="0" w:right="830"/>
        <w:jc w:val="center"/>
      </w:pPr>
      <w:r>
        <w:rPr>
          <w:noProof/>
        </w:rPr>
        <w:drawing>
          <wp:anchor distT="0" distB="0" distL="0" distR="0" simplePos="0" relativeHeight="251640320" behindDoc="0" locked="0" layoutInCell="1" allowOverlap="1" wp14:anchorId="2616DD22" wp14:editId="562E1D98">
            <wp:simplePos x="0" y="0"/>
            <wp:positionH relativeFrom="page">
              <wp:posOffset>4552315</wp:posOffset>
            </wp:positionH>
            <wp:positionV relativeFrom="paragraph">
              <wp:posOffset>287020</wp:posOffset>
            </wp:positionV>
            <wp:extent cx="1746885" cy="155067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6" cstate="print"/>
                    <a:stretch>
                      <a:fillRect/>
                    </a:stretch>
                  </pic:blipFill>
                  <pic:spPr>
                    <a:xfrm>
                      <a:off x="0" y="0"/>
                      <a:ext cx="1746848" cy="1550670"/>
                    </a:xfrm>
                    <a:prstGeom prst="rect">
                      <a:avLst/>
                    </a:prstGeom>
                  </pic:spPr>
                </pic:pic>
              </a:graphicData>
            </a:graphic>
          </wp:anchor>
        </w:drawing>
      </w:r>
    </w:p>
    <w:p w14:paraId="5E0F162B" w14:textId="77777777" w:rsidR="00AA0918" w:rsidRDefault="00D33ADD">
      <w:pPr>
        <w:pStyle w:val="Heading1"/>
        <w:tabs>
          <w:tab w:val="left" w:pos="2385"/>
        </w:tabs>
        <w:spacing w:before="88"/>
        <w:ind w:left="0" w:right="830"/>
        <w:jc w:val="center"/>
      </w:pPr>
      <w:r>
        <w:t>Correct</w:t>
      </w:r>
      <w:r>
        <w:tab/>
        <w:t>Wrong</w:t>
      </w:r>
    </w:p>
    <w:p w14:paraId="03D2500F" w14:textId="77777777" w:rsidR="00AA0918" w:rsidRDefault="00AA0918">
      <w:pPr>
        <w:pStyle w:val="Heading4"/>
        <w:spacing w:before="59"/>
        <w:ind w:right="849"/>
      </w:pPr>
    </w:p>
    <w:p w14:paraId="3655FA29" w14:textId="77777777" w:rsidR="00AA0918" w:rsidRDefault="00D33ADD">
      <w:pPr>
        <w:pStyle w:val="Heading4"/>
        <w:spacing w:before="59"/>
        <w:ind w:right="849"/>
      </w:pPr>
      <w:r>
        <w:t>Figure</w:t>
      </w:r>
      <w:r>
        <w:rPr>
          <w:spacing w:val="-7"/>
        </w:rPr>
        <w:t xml:space="preserve"> </w:t>
      </w:r>
      <w:r>
        <w:t>4</w:t>
      </w:r>
    </w:p>
    <w:p w14:paraId="1B6ABEE7" w14:textId="77777777" w:rsidR="00AA0918" w:rsidRDefault="00AA0918">
      <w:pPr>
        <w:pStyle w:val="BodyText"/>
        <w:rPr>
          <w:i/>
          <w:sz w:val="20"/>
        </w:rPr>
      </w:pPr>
    </w:p>
    <w:p w14:paraId="692A6CBF" w14:textId="77777777" w:rsidR="00AA0918" w:rsidRDefault="00AA0918">
      <w:pPr>
        <w:pStyle w:val="BodyText"/>
        <w:rPr>
          <w:i/>
          <w:sz w:val="20"/>
        </w:rPr>
      </w:pPr>
    </w:p>
    <w:p w14:paraId="1B9ACA82" w14:textId="77777777" w:rsidR="00AA0918" w:rsidRDefault="00AA0918">
      <w:pPr>
        <w:pStyle w:val="BodyText"/>
        <w:rPr>
          <w:i/>
          <w:sz w:val="20"/>
        </w:rPr>
      </w:pPr>
    </w:p>
    <w:p w14:paraId="1C579F04" w14:textId="77777777" w:rsidR="00AA0918" w:rsidRDefault="00D33ADD">
      <w:pPr>
        <w:pStyle w:val="BodyText"/>
        <w:spacing w:before="6"/>
        <w:rPr>
          <w:i/>
          <w:sz w:val="17"/>
        </w:rPr>
      </w:pPr>
      <w:r>
        <w:rPr>
          <w:noProof/>
        </w:rPr>
        <w:drawing>
          <wp:anchor distT="0" distB="0" distL="0" distR="0" simplePos="0" relativeHeight="251641344" behindDoc="0" locked="0" layoutInCell="1" allowOverlap="1" wp14:anchorId="42322B8E" wp14:editId="19BDD08A">
            <wp:simplePos x="0" y="0"/>
            <wp:positionH relativeFrom="page">
              <wp:posOffset>4573270</wp:posOffset>
            </wp:positionH>
            <wp:positionV relativeFrom="paragraph">
              <wp:posOffset>153035</wp:posOffset>
            </wp:positionV>
            <wp:extent cx="1678940" cy="199771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7" cstate="print"/>
                    <a:stretch>
                      <a:fillRect/>
                    </a:stretch>
                  </pic:blipFill>
                  <pic:spPr>
                    <a:xfrm>
                      <a:off x="0" y="0"/>
                      <a:ext cx="1678649" cy="1997964"/>
                    </a:xfrm>
                    <a:prstGeom prst="rect">
                      <a:avLst/>
                    </a:prstGeom>
                  </pic:spPr>
                </pic:pic>
              </a:graphicData>
            </a:graphic>
          </wp:anchor>
        </w:drawing>
      </w:r>
    </w:p>
    <w:p w14:paraId="687C225C" w14:textId="77777777" w:rsidR="00AA0918" w:rsidRDefault="00D33ADD">
      <w:pPr>
        <w:spacing w:before="36"/>
        <w:ind w:right="849"/>
        <w:jc w:val="center"/>
        <w:rPr>
          <w:sz w:val="20"/>
        </w:rPr>
      </w:pPr>
      <w:r>
        <w:rPr>
          <w:i/>
          <w:sz w:val="20"/>
        </w:rPr>
        <w:t>Figure</w:t>
      </w:r>
      <w:r>
        <w:rPr>
          <w:i/>
          <w:spacing w:val="-7"/>
          <w:sz w:val="20"/>
        </w:rPr>
        <w:t xml:space="preserve"> </w:t>
      </w:r>
      <w:r>
        <w:rPr>
          <w:sz w:val="20"/>
        </w:rPr>
        <w:t>5</w:t>
      </w:r>
    </w:p>
    <w:p w14:paraId="7D3F0F51" w14:textId="77777777" w:rsidR="00AA0918" w:rsidRDefault="00D33ADD">
      <w:pPr>
        <w:pStyle w:val="BodyText"/>
        <w:spacing w:before="1"/>
        <w:rPr>
          <w:sz w:val="27"/>
        </w:rPr>
      </w:pPr>
      <w:r>
        <w:rPr>
          <w:noProof/>
        </w:rPr>
        <w:drawing>
          <wp:anchor distT="0" distB="0" distL="0" distR="0" simplePos="0" relativeHeight="251642368" behindDoc="0" locked="0" layoutInCell="1" allowOverlap="1" wp14:anchorId="21F5EB77" wp14:editId="725709F2">
            <wp:simplePos x="0" y="0"/>
            <wp:positionH relativeFrom="page">
              <wp:posOffset>4358640</wp:posOffset>
            </wp:positionH>
            <wp:positionV relativeFrom="paragraph">
              <wp:posOffset>222250</wp:posOffset>
            </wp:positionV>
            <wp:extent cx="2107565" cy="272478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8" cstate="print"/>
                    <a:stretch>
                      <a:fillRect/>
                    </a:stretch>
                  </pic:blipFill>
                  <pic:spPr>
                    <a:xfrm>
                      <a:off x="0" y="0"/>
                      <a:ext cx="2107691" cy="2724912"/>
                    </a:xfrm>
                    <a:prstGeom prst="rect">
                      <a:avLst/>
                    </a:prstGeom>
                  </pic:spPr>
                </pic:pic>
              </a:graphicData>
            </a:graphic>
          </wp:anchor>
        </w:drawing>
      </w:r>
    </w:p>
    <w:p w14:paraId="773B85D7" w14:textId="77777777" w:rsidR="00AA0918" w:rsidRDefault="00AA0918">
      <w:pPr>
        <w:rPr>
          <w:sz w:val="27"/>
        </w:rPr>
        <w:sectPr w:rsidR="00AA0918">
          <w:pgSz w:w="12240" w:h="15840"/>
          <w:pgMar w:top="200" w:right="960" w:bottom="940" w:left="1200" w:header="0" w:footer="742" w:gutter="0"/>
          <w:cols w:num="2" w:space="720" w:equalWidth="0">
            <w:col w:w="4881" w:space="543"/>
            <w:col w:w="4656"/>
          </w:cols>
        </w:sectPr>
      </w:pPr>
    </w:p>
    <w:p w14:paraId="418A8D34" w14:textId="77777777" w:rsidR="00AA0918" w:rsidRDefault="00AA0918">
      <w:pPr>
        <w:pStyle w:val="BodyText"/>
        <w:spacing w:before="10"/>
        <w:rPr>
          <w:sz w:val="19"/>
        </w:rPr>
      </w:pPr>
    </w:p>
    <w:p w14:paraId="7B57E6B8" w14:textId="77777777" w:rsidR="00AA0918" w:rsidRDefault="00D33ADD">
      <w:pPr>
        <w:spacing w:before="93"/>
        <w:ind w:right="2385"/>
        <w:jc w:val="right"/>
        <w:rPr>
          <w:i/>
          <w:sz w:val="20"/>
        </w:rPr>
      </w:pPr>
      <w:r>
        <w:rPr>
          <w:i/>
          <w:sz w:val="20"/>
        </w:rPr>
        <w:t>Figure 6</w:t>
      </w:r>
    </w:p>
    <w:p w14:paraId="763B1115" w14:textId="77777777" w:rsidR="00AA0918" w:rsidRDefault="00AA0918">
      <w:pPr>
        <w:jc w:val="right"/>
        <w:rPr>
          <w:sz w:val="20"/>
        </w:rPr>
        <w:sectPr w:rsidR="00AA0918">
          <w:type w:val="continuous"/>
          <w:pgSz w:w="12240" w:h="15840"/>
          <w:pgMar w:top="1360" w:right="960" w:bottom="280" w:left="1200" w:header="720" w:footer="720" w:gutter="0"/>
          <w:cols w:space="720"/>
        </w:sectPr>
      </w:pPr>
    </w:p>
    <w:p w14:paraId="530B56BA" w14:textId="77777777" w:rsidR="00AA0918" w:rsidRDefault="00AA0918">
      <w:pPr>
        <w:pStyle w:val="Heading1"/>
        <w:spacing w:before="122"/>
        <w:ind w:right="1114"/>
      </w:pPr>
      <w:bookmarkStart w:id="54" w:name="_TOC_250005"/>
      <w:bookmarkEnd w:id="54"/>
    </w:p>
    <w:p w14:paraId="750B0066" w14:textId="77777777" w:rsidR="00AA0918" w:rsidRDefault="00D33ADD">
      <w:pPr>
        <w:pStyle w:val="Heading1"/>
        <w:spacing w:before="122"/>
        <w:ind w:right="1114"/>
      </w:pPr>
      <w:r>
        <w:t xml:space="preserve">11.0 Hand Chain – Cutting and </w:t>
      </w:r>
      <w:r>
        <w:t>Installing</w:t>
      </w:r>
    </w:p>
    <w:p w14:paraId="421B394C" w14:textId="77777777" w:rsidR="00AA0918" w:rsidRDefault="00AA0918">
      <w:pPr>
        <w:pStyle w:val="BodyText"/>
        <w:spacing w:before="8"/>
        <w:rPr>
          <w:b/>
          <w:sz w:val="33"/>
        </w:rPr>
      </w:pPr>
    </w:p>
    <w:p w14:paraId="2971F659" w14:textId="77777777" w:rsidR="00AA0918" w:rsidRDefault="00D33ADD">
      <w:pPr>
        <w:pStyle w:val="BodyText"/>
        <w:ind w:left="240"/>
        <w:jc w:val="both"/>
      </w:pPr>
      <w:r>
        <w:t>To cut the hand chain in order to increase or shorten:</w:t>
      </w:r>
    </w:p>
    <w:p w14:paraId="140470BA" w14:textId="77777777" w:rsidR="00AA0918" w:rsidRDefault="00AA0918">
      <w:pPr>
        <w:pStyle w:val="BodyText"/>
        <w:spacing w:before="4"/>
        <w:rPr>
          <w:sz w:val="28"/>
        </w:rPr>
      </w:pPr>
    </w:p>
    <w:p w14:paraId="0965527C" w14:textId="77777777" w:rsidR="00AA0918" w:rsidRDefault="00D33ADD">
      <w:pPr>
        <w:pStyle w:val="BodyText"/>
        <w:ind w:left="240" w:right="7"/>
        <w:jc w:val="both"/>
      </w:pPr>
      <w:r>
        <w:t xml:space="preserve">To change the length of the </w:t>
      </w:r>
      <w:r>
        <w:rPr>
          <w:i/>
        </w:rPr>
        <w:t>hand chain</w:t>
      </w:r>
      <w:r>
        <w:t xml:space="preserve">, the chain must be cut and links </w:t>
      </w:r>
      <w:r>
        <w:rPr>
          <w:i/>
        </w:rPr>
        <w:t xml:space="preserve">added </w:t>
      </w:r>
      <w:r>
        <w:t xml:space="preserve">to increase the overall length or links </w:t>
      </w:r>
      <w:r>
        <w:rPr>
          <w:i/>
        </w:rPr>
        <w:t xml:space="preserve">removed </w:t>
      </w:r>
      <w:r>
        <w:t>to decrease the length. This is done as follows:</w:t>
      </w:r>
    </w:p>
    <w:p w14:paraId="0F1A1A65" w14:textId="77777777" w:rsidR="00AA0918" w:rsidRDefault="00AA0918">
      <w:pPr>
        <w:pStyle w:val="BodyText"/>
        <w:spacing w:before="4"/>
        <w:rPr>
          <w:sz w:val="28"/>
        </w:rPr>
      </w:pPr>
    </w:p>
    <w:p w14:paraId="777342C5" w14:textId="77777777" w:rsidR="00AA0918" w:rsidRDefault="00D33ADD">
      <w:pPr>
        <w:pStyle w:val="ListParagraph"/>
        <w:numPr>
          <w:ilvl w:val="0"/>
          <w:numId w:val="23"/>
        </w:numPr>
        <w:tabs>
          <w:tab w:val="left" w:pos="600"/>
        </w:tabs>
        <w:ind w:right="3"/>
        <w:jc w:val="both"/>
        <w:rPr>
          <w:sz w:val="18"/>
        </w:rPr>
      </w:pPr>
      <w:r>
        <w:rPr>
          <w:sz w:val="18"/>
        </w:rPr>
        <w:t xml:space="preserve">Insert </w:t>
      </w:r>
      <w:r>
        <w:rPr>
          <w:sz w:val="18"/>
        </w:rPr>
        <w:t>one link lengthwise into the vise (Figure 7). Be sure that the side opposite the weld lies completely below the surface of the vise jaw (about 1/3 of a link). This prevents nicking or cutting the lower part of the</w:t>
      </w:r>
      <w:r>
        <w:rPr>
          <w:spacing w:val="-5"/>
          <w:sz w:val="18"/>
        </w:rPr>
        <w:t xml:space="preserve"> </w:t>
      </w:r>
      <w:r>
        <w:rPr>
          <w:sz w:val="18"/>
        </w:rPr>
        <w:t>link.</w:t>
      </w:r>
    </w:p>
    <w:p w14:paraId="1BD5749B" w14:textId="77777777" w:rsidR="00AA0918" w:rsidRDefault="00AA0918">
      <w:pPr>
        <w:pStyle w:val="BodyText"/>
        <w:rPr>
          <w:sz w:val="20"/>
        </w:rPr>
      </w:pPr>
    </w:p>
    <w:p w14:paraId="66E72DA8" w14:textId="77777777" w:rsidR="00AA0918" w:rsidRDefault="00AA0918">
      <w:pPr>
        <w:pStyle w:val="BodyText"/>
        <w:rPr>
          <w:sz w:val="19"/>
        </w:rPr>
      </w:pPr>
    </w:p>
    <w:p w14:paraId="4DCF6D95" w14:textId="77777777" w:rsidR="00AA0918" w:rsidRDefault="00D33ADD">
      <w:pPr>
        <w:pStyle w:val="ListParagraph"/>
        <w:numPr>
          <w:ilvl w:val="0"/>
          <w:numId w:val="23"/>
        </w:numPr>
        <w:tabs>
          <w:tab w:val="left" w:pos="600"/>
        </w:tabs>
        <w:ind w:right="10"/>
        <w:jc w:val="both"/>
        <w:rPr>
          <w:sz w:val="18"/>
        </w:rPr>
      </w:pPr>
      <w:r>
        <w:rPr>
          <w:sz w:val="18"/>
        </w:rPr>
        <w:t xml:space="preserve">Using a hack saw, cut through the </w:t>
      </w:r>
      <w:r>
        <w:rPr>
          <w:sz w:val="18"/>
        </w:rPr>
        <w:t>upper part of the link at the</w:t>
      </w:r>
      <w:r>
        <w:rPr>
          <w:spacing w:val="-7"/>
          <w:sz w:val="18"/>
        </w:rPr>
        <w:t xml:space="preserve"> </w:t>
      </w:r>
      <w:r>
        <w:rPr>
          <w:sz w:val="18"/>
        </w:rPr>
        <w:t>weld.</w:t>
      </w:r>
    </w:p>
    <w:p w14:paraId="29ABC805" w14:textId="77777777" w:rsidR="00AA0918" w:rsidRDefault="00AA0918">
      <w:pPr>
        <w:pStyle w:val="BodyText"/>
        <w:rPr>
          <w:sz w:val="20"/>
        </w:rPr>
      </w:pPr>
    </w:p>
    <w:p w14:paraId="3E2527F5" w14:textId="77777777" w:rsidR="00AA0918" w:rsidRDefault="00D33ADD">
      <w:pPr>
        <w:pStyle w:val="ListParagraph"/>
        <w:numPr>
          <w:ilvl w:val="0"/>
          <w:numId w:val="23"/>
        </w:numPr>
        <w:tabs>
          <w:tab w:val="left" w:pos="600"/>
        </w:tabs>
        <w:spacing w:before="158"/>
        <w:ind w:right="5"/>
        <w:jc w:val="both"/>
        <w:rPr>
          <w:sz w:val="18"/>
        </w:rPr>
      </w:pPr>
      <w:r>
        <w:rPr>
          <w:sz w:val="18"/>
        </w:rPr>
        <w:t>Loosen the link, reposition the link vertically at the edge of the vise with the level of the cut above the vise jaw (Figure</w:t>
      </w:r>
      <w:r>
        <w:rPr>
          <w:spacing w:val="-5"/>
          <w:sz w:val="18"/>
        </w:rPr>
        <w:t xml:space="preserve"> </w:t>
      </w:r>
      <w:r>
        <w:rPr>
          <w:sz w:val="18"/>
        </w:rPr>
        <w:t>8).</w:t>
      </w:r>
    </w:p>
    <w:p w14:paraId="327AA810" w14:textId="77777777" w:rsidR="00AA0918" w:rsidRDefault="00AA0918">
      <w:pPr>
        <w:pStyle w:val="BodyText"/>
        <w:rPr>
          <w:sz w:val="20"/>
        </w:rPr>
      </w:pPr>
    </w:p>
    <w:p w14:paraId="268E4149" w14:textId="77777777" w:rsidR="00AA0918" w:rsidRDefault="00AA0918">
      <w:pPr>
        <w:pStyle w:val="BodyText"/>
        <w:spacing w:before="10"/>
      </w:pPr>
    </w:p>
    <w:p w14:paraId="3A6B4E55" w14:textId="77777777" w:rsidR="00AA0918" w:rsidRDefault="00D33ADD">
      <w:pPr>
        <w:pStyle w:val="ListParagraph"/>
        <w:numPr>
          <w:ilvl w:val="0"/>
          <w:numId w:val="23"/>
        </w:numPr>
        <w:tabs>
          <w:tab w:val="left" w:pos="599"/>
          <w:tab w:val="left" w:pos="600"/>
        </w:tabs>
        <w:rPr>
          <w:sz w:val="18"/>
        </w:rPr>
      </w:pPr>
      <w:r>
        <w:rPr>
          <w:sz w:val="18"/>
        </w:rPr>
        <w:t>Tighten the vise</w:t>
      </w:r>
      <w:r>
        <w:rPr>
          <w:spacing w:val="-7"/>
          <w:sz w:val="18"/>
        </w:rPr>
        <w:t xml:space="preserve"> </w:t>
      </w:r>
      <w:r>
        <w:rPr>
          <w:sz w:val="18"/>
        </w:rPr>
        <w:t>jaw.</w:t>
      </w:r>
    </w:p>
    <w:p w14:paraId="41A8F14A" w14:textId="77777777" w:rsidR="00AA0918" w:rsidRDefault="00AA0918">
      <w:pPr>
        <w:pStyle w:val="BodyText"/>
        <w:rPr>
          <w:sz w:val="20"/>
        </w:rPr>
      </w:pPr>
    </w:p>
    <w:p w14:paraId="093D78A1" w14:textId="77777777" w:rsidR="00AA0918" w:rsidRDefault="00D33ADD">
      <w:pPr>
        <w:pStyle w:val="ListParagraph"/>
        <w:numPr>
          <w:ilvl w:val="0"/>
          <w:numId w:val="23"/>
        </w:numPr>
        <w:tabs>
          <w:tab w:val="left" w:pos="600"/>
        </w:tabs>
        <w:spacing w:before="156"/>
        <w:ind w:right="5"/>
        <w:jc w:val="both"/>
        <w:rPr>
          <w:sz w:val="18"/>
        </w:rPr>
      </w:pPr>
      <w:r>
        <w:rPr>
          <w:sz w:val="18"/>
        </w:rPr>
        <w:t xml:space="preserve">Using an adjustable wrench, twist the link </w:t>
      </w:r>
      <w:r>
        <w:rPr>
          <w:sz w:val="18"/>
        </w:rPr>
        <w:t>horizontally from front to back. (Figure 9) Open just far enough to insert (or remove) a second chain</w:t>
      </w:r>
      <w:r>
        <w:rPr>
          <w:spacing w:val="-20"/>
          <w:sz w:val="18"/>
        </w:rPr>
        <w:t xml:space="preserve"> </w:t>
      </w:r>
      <w:r>
        <w:rPr>
          <w:sz w:val="18"/>
        </w:rPr>
        <w:t>link.</w:t>
      </w:r>
    </w:p>
    <w:p w14:paraId="16497CAD" w14:textId="77777777" w:rsidR="00AA0918" w:rsidRDefault="00AA0918">
      <w:pPr>
        <w:pStyle w:val="BodyText"/>
        <w:rPr>
          <w:sz w:val="20"/>
        </w:rPr>
      </w:pPr>
    </w:p>
    <w:p w14:paraId="1C40B791" w14:textId="77777777" w:rsidR="00AA0918" w:rsidRDefault="00AA0918">
      <w:pPr>
        <w:pStyle w:val="BodyText"/>
        <w:spacing w:before="10"/>
      </w:pPr>
    </w:p>
    <w:p w14:paraId="79CEEA6C" w14:textId="77777777" w:rsidR="00AA0918" w:rsidRDefault="00D33ADD">
      <w:pPr>
        <w:pStyle w:val="BodyText"/>
        <w:ind w:left="240"/>
        <w:jc w:val="both"/>
      </w:pPr>
      <w:r>
        <w:rPr>
          <w:b/>
        </w:rPr>
        <w:t xml:space="preserve">Note: </w:t>
      </w:r>
      <w:r>
        <w:t>Chain length is now ready to lengthen or shorten.</w:t>
      </w:r>
    </w:p>
    <w:p w14:paraId="12042CA5" w14:textId="77777777" w:rsidR="00AA0918" w:rsidRDefault="00AA0918">
      <w:pPr>
        <w:pStyle w:val="BodyText"/>
        <w:rPr>
          <w:sz w:val="20"/>
        </w:rPr>
      </w:pPr>
    </w:p>
    <w:p w14:paraId="45316FB6" w14:textId="77777777" w:rsidR="00AA0918" w:rsidRDefault="00AA0918">
      <w:pPr>
        <w:pStyle w:val="BodyText"/>
        <w:spacing w:before="11"/>
      </w:pPr>
    </w:p>
    <w:p w14:paraId="149774AF" w14:textId="77777777" w:rsidR="00AA0918" w:rsidRDefault="00D33ADD">
      <w:pPr>
        <w:pStyle w:val="ListParagraph"/>
        <w:numPr>
          <w:ilvl w:val="0"/>
          <w:numId w:val="23"/>
        </w:numPr>
        <w:tabs>
          <w:tab w:val="left" w:pos="600"/>
        </w:tabs>
        <w:ind w:right="10"/>
        <w:jc w:val="both"/>
        <w:rPr>
          <w:sz w:val="18"/>
        </w:rPr>
      </w:pPr>
      <w:r>
        <w:rPr>
          <w:sz w:val="18"/>
        </w:rPr>
        <w:t>Insert or remove the second end link at the opening in the first end</w:t>
      </w:r>
      <w:r>
        <w:rPr>
          <w:spacing w:val="-7"/>
          <w:sz w:val="18"/>
        </w:rPr>
        <w:t xml:space="preserve"> </w:t>
      </w:r>
      <w:r>
        <w:rPr>
          <w:sz w:val="18"/>
        </w:rPr>
        <w:t>link.</w:t>
      </w:r>
    </w:p>
    <w:p w14:paraId="11640FB4" w14:textId="77777777" w:rsidR="00AA0918" w:rsidRDefault="00AA0918">
      <w:pPr>
        <w:pStyle w:val="BodyText"/>
        <w:rPr>
          <w:sz w:val="20"/>
        </w:rPr>
      </w:pPr>
    </w:p>
    <w:p w14:paraId="46BB33B9" w14:textId="77777777" w:rsidR="00AA0918" w:rsidRDefault="00AA0918">
      <w:pPr>
        <w:pStyle w:val="BodyText"/>
        <w:spacing w:before="8"/>
      </w:pPr>
    </w:p>
    <w:p w14:paraId="16BC170D" w14:textId="77777777" w:rsidR="00AA0918" w:rsidRDefault="00D33ADD">
      <w:pPr>
        <w:pStyle w:val="ListParagraph"/>
        <w:numPr>
          <w:ilvl w:val="0"/>
          <w:numId w:val="23"/>
        </w:numPr>
        <w:tabs>
          <w:tab w:val="left" w:pos="600"/>
        </w:tabs>
        <w:ind w:right="1"/>
        <w:jc w:val="both"/>
        <w:rPr>
          <w:sz w:val="18"/>
        </w:rPr>
      </w:pPr>
      <w:r>
        <w:rPr>
          <w:sz w:val="18"/>
        </w:rPr>
        <w:t>Using an ad</w:t>
      </w:r>
      <w:r>
        <w:rPr>
          <w:sz w:val="18"/>
        </w:rPr>
        <w:t>justable wrench, twist the link horizontally until the link is in the original closed position. See Figure</w:t>
      </w:r>
      <w:r>
        <w:rPr>
          <w:spacing w:val="-7"/>
          <w:sz w:val="18"/>
        </w:rPr>
        <w:t xml:space="preserve"> </w:t>
      </w:r>
      <w:r>
        <w:rPr>
          <w:sz w:val="18"/>
        </w:rPr>
        <w:t>10.</w:t>
      </w:r>
    </w:p>
    <w:p w14:paraId="48CD1534" w14:textId="77777777" w:rsidR="00AA0918" w:rsidRDefault="00AA0918">
      <w:pPr>
        <w:pStyle w:val="BodyText"/>
        <w:rPr>
          <w:sz w:val="20"/>
        </w:rPr>
      </w:pPr>
    </w:p>
    <w:p w14:paraId="7EB350AA" w14:textId="77777777" w:rsidR="00AA0918" w:rsidRDefault="00AA0918">
      <w:pPr>
        <w:pStyle w:val="BodyText"/>
        <w:spacing w:before="1"/>
        <w:rPr>
          <w:sz w:val="19"/>
        </w:rPr>
      </w:pPr>
    </w:p>
    <w:p w14:paraId="402A95B9" w14:textId="77777777" w:rsidR="00AA0918" w:rsidRDefault="00D33ADD">
      <w:pPr>
        <w:pStyle w:val="Heading5"/>
      </w:pPr>
      <w:r>
        <w:rPr>
          <w:b w:val="0"/>
          <w:noProof/>
        </w:rPr>
        <w:drawing>
          <wp:inline distT="0" distB="0" distL="0" distR="0" wp14:anchorId="10258154" wp14:editId="09DF2319">
            <wp:extent cx="914400" cy="22860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9" cstate="print"/>
                    <a:stretch>
                      <a:fillRect/>
                    </a:stretch>
                  </pic:blipFill>
                  <pic:spPr>
                    <a:xfrm>
                      <a:off x="0" y="0"/>
                      <a:ext cx="914400" cy="228600"/>
                    </a:xfrm>
                    <a:prstGeom prst="rect">
                      <a:avLst/>
                    </a:prstGeom>
                  </pic:spPr>
                </pic:pic>
              </a:graphicData>
            </a:graphic>
          </wp:inline>
        </w:drawing>
      </w:r>
      <w:r>
        <w:rPr>
          <w:rFonts w:ascii="Times New Roman"/>
          <w:b w:val="0"/>
          <w:sz w:val="20"/>
        </w:rPr>
        <w:t xml:space="preserve"> </w:t>
      </w:r>
      <w:r>
        <w:rPr>
          <w:rFonts w:ascii="Times New Roman"/>
          <w:b w:val="0"/>
          <w:spacing w:val="22"/>
          <w:sz w:val="20"/>
        </w:rPr>
        <w:t xml:space="preserve"> </w:t>
      </w:r>
      <w:r>
        <w:t>Do not push the link inward from the curved ends. This will distort the link. Check that the link is closed and free of</w:t>
      </w:r>
      <w:r>
        <w:rPr>
          <w:spacing w:val="-10"/>
        </w:rPr>
        <w:t xml:space="preserve"> </w:t>
      </w:r>
      <w:r>
        <w:t>twist.</w:t>
      </w:r>
    </w:p>
    <w:p w14:paraId="3CBEBFBC" w14:textId="77777777" w:rsidR="00AA0918" w:rsidRDefault="00AA0918">
      <w:pPr>
        <w:pStyle w:val="BodyText"/>
        <w:rPr>
          <w:b/>
          <w:sz w:val="20"/>
        </w:rPr>
      </w:pPr>
    </w:p>
    <w:p w14:paraId="7CCE6DDA" w14:textId="77777777" w:rsidR="00AA0918" w:rsidRDefault="00AA0918">
      <w:pPr>
        <w:pStyle w:val="BodyText"/>
        <w:spacing w:before="9"/>
        <w:rPr>
          <w:b/>
        </w:rPr>
      </w:pPr>
    </w:p>
    <w:p w14:paraId="16594D3E" w14:textId="77777777" w:rsidR="00AA0918" w:rsidRDefault="00D33ADD">
      <w:pPr>
        <w:pStyle w:val="ListParagraph"/>
        <w:numPr>
          <w:ilvl w:val="0"/>
          <w:numId w:val="23"/>
        </w:numPr>
        <w:tabs>
          <w:tab w:val="left" w:pos="600"/>
        </w:tabs>
        <w:ind w:right="5"/>
        <w:jc w:val="both"/>
        <w:rPr>
          <w:sz w:val="18"/>
        </w:rPr>
      </w:pPr>
      <w:r>
        <w:rPr>
          <w:sz w:val="18"/>
        </w:rPr>
        <w:t xml:space="preserve">If </w:t>
      </w:r>
      <w:r>
        <w:rPr>
          <w:sz w:val="18"/>
        </w:rPr>
        <w:t>installing entire new chain, insert the end of the hand chain into the groove at the top of the hand chain wheel (see Figure 11). Rotate the hand chain wheel and pull the chain</w:t>
      </w:r>
      <w:r>
        <w:rPr>
          <w:spacing w:val="-13"/>
          <w:sz w:val="18"/>
        </w:rPr>
        <w:t xml:space="preserve"> </w:t>
      </w:r>
      <w:r>
        <w:rPr>
          <w:sz w:val="18"/>
        </w:rPr>
        <w:t>through.</w:t>
      </w:r>
    </w:p>
    <w:p w14:paraId="7AF4FF8A" w14:textId="77777777" w:rsidR="00AA0918" w:rsidRDefault="00AA0918">
      <w:pPr>
        <w:pStyle w:val="BodyText"/>
        <w:rPr>
          <w:sz w:val="20"/>
        </w:rPr>
      </w:pPr>
    </w:p>
    <w:p w14:paraId="23FC3DEE" w14:textId="77777777" w:rsidR="00AA0918" w:rsidRDefault="00AA0918">
      <w:pPr>
        <w:pStyle w:val="BodyText"/>
        <w:spacing w:before="9"/>
      </w:pPr>
    </w:p>
    <w:p w14:paraId="1EE0A369" w14:textId="77777777" w:rsidR="00AA0918" w:rsidRDefault="00D33ADD">
      <w:pPr>
        <w:pStyle w:val="ListParagraph"/>
        <w:numPr>
          <w:ilvl w:val="0"/>
          <w:numId w:val="23"/>
        </w:numPr>
        <w:tabs>
          <w:tab w:val="left" w:pos="599"/>
          <w:tab w:val="left" w:pos="600"/>
        </w:tabs>
        <w:rPr>
          <w:sz w:val="18"/>
        </w:rPr>
      </w:pPr>
      <w:r>
        <w:rPr>
          <w:sz w:val="18"/>
        </w:rPr>
        <w:t>Re-weld the link at the</w:t>
      </w:r>
      <w:r>
        <w:rPr>
          <w:spacing w:val="-10"/>
          <w:sz w:val="18"/>
        </w:rPr>
        <w:t xml:space="preserve"> </w:t>
      </w:r>
      <w:r>
        <w:rPr>
          <w:sz w:val="18"/>
        </w:rPr>
        <w:t>cut.</w:t>
      </w:r>
    </w:p>
    <w:p w14:paraId="2AE9C5B8" w14:textId="77777777" w:rsidR="00AA0918" w:rsidRDefault="00AA0918">
      <w:pPr>
        <w:pStyle w:val="BodyText"/>
        <w:spacing w:before="6"/>
        <w:rPr>
          <w:sz w:val="28"/>
        </w:rPr>
      </w:pPr>
    </w:p>
    <w:p w14:paraId="6552DDC3" w14:textId="77777777" w:rsidR="00AA0918" w:rsidRDefault="00D33ADD">
      <w:pPr>
        <w:pStyle w:val="ListParagraph"/>
        <w:numPr>
          <w:ilvl w:val="0"/>
          <w:numId w:val="23"/>
        </w:numPr>
        <w:tabs>
          <w:tab w:val="left" w:pos="600"/>
        </w:tabs>
        <w:spacing w:before="1"/>
        <w:rPr>
          <w:sz w:val="18"/>
        </w:rPr>
      </w:pPr>
      <w:r>
        <w:rPr>
          <w:sz w:val="18"/>
        </w:rPr>
        <w:t xml:space="preserve">Grind off excess on the weld so </w:t>
      </w:r>
      <w:r>
        <w:rPr>
          <w:sz w:val="18"/>
        </w:rPr>
        <w:t>that it is</w:t>
      </w:r>
      <w:r>
        <w:rPr>
          <w:spacing w:val="-17"/>
          <w:sz w:val="18"/>
        </w:rPr>
        <w:t xml:space="preserve"> </w:t>
      </w:r>
      <w:r>
        <w:rPr>
          <w:sz w:val="18"/>
        </w:rPr>
        <w:t>smooth.</w:t>
      </w:r>
    </w:p>
    <w:p w14:paraId="37126B57" w14:textId="77777777" w:rsidR="00AA0918" w:rsidRDefault="00D33ADD">
      <w:pPr>
        <w:pStyle w:val="BodyText"/>
        <w:ind w:left="159"/>
      </w:pPr>
      <w:r>
        <w:br w:type="column"/>
      </w:r>
    </w:p>
    <w:p w14:paraId="58ACB8DA" w14:textId="77777777" w:rsidR="00AA0918" w:rsidRDefault="00AA0918">
      <w:pPr>
        <w:pStyle w:val="BodyText"/>
        <w:ind w:left="159"/>
      </w:pPr>
    </w:p>
    <w:p w14:paraId="753C71A3" w14:textId="77777777" w:rsidR="00AA0918" w:rsidRDefault="00AA0918">
      <w:pPr>
        <w:pStyle w:val="BodyText"/>
        <w:ind w:left="159"/>
      </w:pPr>
    </w:p>
    <w:p w14:paraId="2AE07061" w14:textId="77777777" w:rsidR="00AA0918" w:rsidRDefault="00D33ADD">
      <w:pPr>
        <w:pStyle w:val="BodyText"/>
        <w:ind w:left="159"/>
        <w:rPr>
          <w:sz w:val="20"/>
        </w:rPr>
      </w:pPr>
      <w:r>
        <w:rPr>
          <w:noProof/>
          <w:sz w:val="20"/>
        </w:rPr>
        <w:drawing>
          <wp:inline distT="0" distB="0" distL="0" distR="0" wp14:anchorId="505236AB" wp14:editId="7D082DFC">
            <wp:extent cx="2896235" cy="1678305"/>
            <wp:effectExtent l="0" t="0" r="18415" b="17145"/>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30" cstate="print"/>
                    <a:stretch>
                      <a:fillRect/>
                    </a:stretch>
                  </pic:blipFill>
                  <pic:spPr>
                    <a:xfrm>
                      <a:off x="0" y="0"/>
                      <a:ext cx="2896810" cy="1678781"/>
                    </a:xfrm>
                    <a:prstGeom prst="rect">
                      <a:avLst/>
                    </a:prstGeom>
                  </pic:spPr>
                </pic:pic>
              </a:graphicData>
            </a:graphic>
          </wp:inline>
        </w:drawing>
      </w:r>
    </w:p>
    <w:p w14:paraId="7F43FDF2" w14:textId="77777777" w:rsidR="00AA0918" w:rsidRDefault="00D33ADD">
      <w:pPr>
        <w:pStyle w:val="BodyText"/>
        <w:ind w:left="159" w:firstLineChars="1100" w:firstLine="1980"/>
        <w:rPr>
          <w:i/>
        </w:rPr>
      </w:pPr>
      <w:r>
        <w:rPr>
          <w:i/>
        </w:rPr>
        <w:t>Figure</w:t>
      </w:r>
      <w:r>
        <w:rPr>
          <w:i/>
          <w:spacing w:val="-7"/>
        </w:rPr>
        <w:t xml:space="preserve"> </w:t>
      </w:r>
      <w:r>
        <w:rPr>
          <w:i/>
        </w:rPr>
        <w:t>7</w:t>
      </w:r>
    </w:p>
    <w:p w14:paraId="6E721C68" w14:textId="77777777" w:rsidR="00AA0918" w:rsidRDefault="00AA0918">
      <w:pPr>
        <w:pStyle w:val="BodyText"/>
        <w:rPr>
          <w:i/>
          <w:sz w:val="20"/>
        </w:rPr>
      </w:pPr>
    </w:p>
    <w:p w14:paraId="2AB8A669" w14:textId="77777777" w:rsidR="00AA0918" w:rsidRDefault="00AA0918">
      <w:pPr>
        <w:pStyle w:val="BodyText"/>
        <w:rPr>
          <w:i/>
          <w:sz w:val="20"/>
        </w:rPr>
      </w:pPr>
    </w:p>
    <w:p w14:paraId="08D4E1E4" w14:textId="77777777" w:rsidR="00AA0918" w:rsidRDefault="00D33ADD">
      <w:pPr>
        <w:pStyle w:val="BodyText"/>
        <w:spacing w:before="8"/>
        <w:rPr>
          <w:i/>
          <w:sz w:val="21"/>
        </w:rPr>
      </w:pPr>
      <w:r>
        <w:rPr>
          <w:noProof/>
        </w:rPr>
        <w:drawing>
          <wp:anchor distT="0" distB="0" distL="0" distR="0" simplePos="0" relativeHeight="251643392" behindDoc="0" locked="0" layoutInCell="1" allowOverlap="1" wp14:anchorId="3DD92405" wp14:editId="4E4796E0">
            <wp:simplePos x="0" y="0"/>
            <wp:positionH relativeFrom="page">
              <wp:posOffset>4493895</wp:posOffset>
            </wp:positionH>
            <wp:positionV relativeFrom="paragraph">
              <wp:posOffset>183515</wp:posOffset>
            </wp:positionV>
            <wp:extent cx="1837690" cy="192786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31" cstate="print"/>
                    <a:stretch>
                      <a:fillRect/>
                    </a:stretch>
                  </pic:blipFill>
                  <pic:spPr>
                    <a:xfrm>
                      <a:off x="0" y="0"/>
                      <a:ext cx="1837872" cy="1927860"/>
                    </a:xfrm>
                    <a:prstGeom prst="rect">
                      <a:avLst/>
                    </a:prstGeom>
                  </pic:spPr>
                </pic:pic>
              </a:graphicData>
            </a:graphic>
          </wp:anchor>
        </w:drawing>
      </w:r>
    </w:p>
    <w:p w14:paraId="69EA8FD6" w14:textId="77777777" w:rsidR="00AA0918" w:rsidRDefault="00D33ADD">
      <w:pPr>
        <w:spacing w:before="29"/>
        <w:ind w:left="2001" w:right="2307"/>
        <w:jc w:val="center"/>
        <w:rPr>
          <w:i/>
          <w:sz w:val="20"/>
        </w:rPr>
      </w:pPr>
      <w:r>
        <w:rPr>
          <w:i/>
          <w:sz w:val="20"/>
        </w:rPr>
        <w:t>Figure</w:t>
      </w:r>
      <w:r>
        <w:rPr>
          <w:i/>
          <w:spacing w:val="-7"/>
          <w:sz w:val="20"/>
        </w:rPr>
        <w:t xml:space="preserve"> </w:t>
      </w:r>
      <w:r>
        <w:rPr>
          <w:i/>
          <w:sz w:val="20"/>
        </w:rPr>
        <w:t>8</w:t>
      </w:r>
    </w:p>
    <w:p w14:paraId="669D04CB" w14:textId="77777777" w:rsidR="00AA0918" w:rsidRDefault="00AA0918">
      <w:pPr>
        <w:pStyle w:val="BodyText"/>
        <w:rPr>
          <w:i/>
          <w:sz w:val="20"/>
        </w:rPr>
      </w:pPr>
    </w:p>
    <w:p w14:paraId="30CDC9D9" w14:textId="77777777" w:rsidR="00AA0918" w:rsidRDefault="00D33ADD">
      <w:pPr>
        <w:pStyle w:val="BodyText"/>
        <w:spacing w:before="7"/>
        <w:rPr>
          <w:i/>
          <w:sz w:val="21"/>
        </w:rPr>
      </w:pPr>
      <w:r>
        <w:rPr>
          <w:noProof/>
        </w:rPr>
        <w:drawing>
          <wp:anchor distT="0" distB="0" distL="0" distR="0" simplePos="0" relativeHeight="251644416" behindDoc="0" locked="0" layoutInCell="1" allowOverlap="1" wp14:anchorId="2B73FF05" wp14:editId="1C0B2F05">
            <wp:simplePos x="0" y="0"/>
            <wp:positionH relativeFrom="page">
              <wp:posOffset>4227195</wp:posOffset>
            </wp:positionH>
            <wp:positionV relativeFrom="paragraph">
              <wp:posOffset>182880</wp:posOffset>
            </wp:positionV>
            <wp:extent cx="2366010" cy="197612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32" cstate="print"/>
                    <a:stretch>
                      <a:fillRect/>
                    </a:stretch>
                  </pic:blipFill>
                  <pic:spPr>
                    <a:xfrm>
                      <a:off x="0" y="0"/>
                      <a:ext cx="2365715" cy="1976247"/>
                    </a:xfrm>
                    <a:prstGeom prst="rect">
                      <a:avLst/>
                    </a:prstGeom>
                  </pic:spPr>
                </pic:pic>
              </a:graphicData>
            </a:graphic>
          </wp:anchor>
        </w:drawing>
      </w:r>
    </w:p>
    <w:p w14:paraId="61C54519" w14:textId="77777777" w:rsidR="00AA0918" w:rsidRDefault="00D33ADD">
      <w:pPr>
        <w:spacing w:before="37"/>
        <w:ind w:left="2001" w:right="2307"/>
        <w:jc w:val="center"/>
        <w:rPr>
          <w:i/>
          <w:sz w:val="20"/>
        </w:rPr>
      </w:pPr>
      <w:r>
        <w:rPr>
          <w:i/>
          <w:sz w:val="20"/>
        </w:rPr>
        <w:t>Figure</w:t>
      </w:r>
      <w:r>
        <w:rPr>
          <w:i/>
          <w:spacing w:val="-7"/>
          <w:sz w:val="20"/>
        </w:rPr>
        <w:t xml:space="preserve"> </w:t>
      </w:r>
      <w:r>
        <w:rPr>
          <w:i/>
          <w:sz w:val="20"/>
        </w:rPr>
        <w:t>9</w:t>
      </w:r>
    </w:p>
    <w:p w14:paraId="67F8C3EB" w14:textId="77777777" w:rsidR="00AA0918" w:rsidRDefault="00AA0918">
      <w:pPr>
        <w:pStyle w:val="BodyText"/>
        <w:rPr>
          <w:i/>
          <w:sz w:val="20"/>
        </w:rPr>
      </w:pPr>
    </w:p>
    <w:p w14:paraId="4D810788" w14:textId="77777777" w:rsidR="00AA0918" w:rsidRDefault="00AA0918">
      <w:pPr>
        <w:pStyle w:val="BodyText"/>
        <w:rPr>
          <w:i/>
          <w:sz w:val="20"/>
        </w:rPr>
      </w:pPr>
    </w:p>
    <w:p w14:paraId="6A0ABB3B" w14:textId="77777777" w:rsidR="00AA0918" w:rsidRDefault="00D33ADD">
      <w:pPr>
        <w:pStyle w:val="BodyText"/>
        <w:spacing w:before="3"/>
        <w:rPr>
          <w:i/>
          <w:sz w:val="12"/>
        </w:rPr>
      </w:pPr>
      <w:r>
        <w:rPr>
          <w:noProof/>
        </w:rPr>
        <w:drawing>
          <wp:anchor distT="0" distB="0" distL="0" distR="0" simplePos="0" relativeHeight="251645440" behindDoc="0" locked="0" layoutInCell="1" allowOverlap="1" wp14:anchorId="7417A23D" wp14:editId="49B7ECAE">
            <wp:simplePos x="0" y="0"/>
            <wp:positionH relativeFrom="page">
              <wp:posOffset>4206240</wp:posOffset>
            </wp:positionH>
            <wp:positionV relativeFrom="paragraph">
              <wp:posOffset>114300</wp:posOffset>
            </wp:positionV>
            <wp:extent cx="2397760" cy="120904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33" cstate="print"/>
                    <a:stretch>
                      <a:fillRect/>
                    </a:stretch>
                  </pic:blipFill>
                  <pic:spPr>
                    <a:xfrm>
                      <a:off x="0" y="0"/>
                      <a:ext cx="2397942" cy="1208817"/>
                    </a:xfrm>
                    <a:prstGeom prst="rect">
                      <a:avLst/>
                    </a:prstGeom>
                  </pic:spPr>
                </pic:pic>
              </a:graphicData>
            </a:graphic>
          </wp:anchor>
        </w:drawing>
      </w:r>
    </w:p>
    <w:p w14:paraId="38BDA392" w14:textId="77777777" w:rsidR="00AA0918" w:rsidRDefault="00D33ADD">
      <w:pPr>
        <w:spacing w:before="40"/>
        <w:ind w:left="2001" w:right="2312"/>
        <w:jc w:val="center"/>
        <w:rPr>
          <w:sz w:val="20"/>
        </w:rPr>
        <w:sectPr w:rsidR="00AA0918">
          <w:pgSz w:w="12240" w:h="15840"/>
          <w:pgMar w:top="280" w:right="960" w:bottom="940" w:left="1200" w:header="0" w:footer="742" w:gutter="0"/>
          <w:cols w:num="2" w:space="720" w:equalWidth="0">
            <w:col w:w="4841" w:space="40"/>
            <w:col w:w="5199"/>
          </w:cols>
        </w:sectPr>
      </w:pPr>
      <w:r>
        <w:rPr>
          <w:i/>
          <w:sz w:val="20"/>
        </w:rPr>
        <w:t>Figure 10</w:t>
      </w:r>
    </w:p>
    <w:p w14:paraId="5E38E969" w14:textId="77777777" w:rsidR="00AA0918" w:rsidRDefault="00AA0918">
      <w:bookmarkStart w:id="55" w:name="_TOC_250004"/>
      <w:bookmarkEnd w:id="55"/>
    </w:p>
    <w:p w14:paraId="485F4506" w14:textId="77777777" w:rsidR="00AA0918" w:rsidRDefault="00AA0918"/>
    <w:p w14:paraId="09E7D5E5" w14:textId="77777777" w:rsidR="00AA0918" w:rsidRDefault="00D33ADD">
      <w:pPr>
        <w:pStyle w:val="Heading1"/>
        <w:spacing w:before="62"/>
      </w:pPr>
      <w:r>
        <w:t>12.0 Load Chain and Bottom Hook</w:t>
      </w:r>
    </w:p>
    <w:p w14:paraId="1E055616" w14:textId="77777777" w:rsidR="00AA0918" w:rsidRDefault="00AA0918">
      <w:pPr>
        <w:pStyle w:val="BodyText"/>
        <w:spacing w:before="10"/>
        <w:rPr>
          <w:b/>
          <w:sz w:val="22"/>
        </w:rPr>
      </w:pPr>
    </w:p>
    <w:p w14:paraId="4DC43DB1" w14:textId="77777777" w:rsidR="00AA0918" w:rsidRDefault="00D33ADD">
      <w:pPr>
        <w:pStyle w:val="Heading5"/>
      </w:pPr>
      <w:bookmarkStart w:id="56" w:name="Load_Chain_Inspection_(all_models)"/>
      <w:bookmarkEnd w:id="56"/>
      <w:r>
        <w:t>Load Chain Inspection (all models)</w:t>
      </w:r>
    </w:p>
    <w:p w14:paraId="7C7F95E0" w14:textId="77777777" w:rsidR="00AA0918" w:rsidRDefault="00D33ADD">
      <w:pPr>
        <w:pStyle w:val="BodyText"/>
        <w:spacing w:before="129"/>
        <w:ind w:left="240"/>
        <w:jc w:val="both"/>
      </w:pPr>
      <w:r>
        <w:t xml:space="preserve">Over time, the load chain will wear or elongate. This can cause damage to the </w:t>
      </w:r>
      <w:r>
        <w:t>hoist, breakage, or non- engagement of the load sheave.</w:t>
      </w:r>
    </w:p>
    <w:p w14:paraId="45A5A5C4" w14:textId="77777777" w:rsidR="00AA0918" w:rsidRDefault="00AA0918">
      <w:pPr>
        <w:pStyle w:val="BodyText"/>
        <w:spacing w:before="7"/>
        <w:rPr>
          <w:sz w:val="28"/>
        </w:rPr>
      </w:pPr>
    </w:p>
    <w:p w14:paraId="7ED51F8C" w14:textId="77777777" w:rsidR="00AA0918" w:rsidRDefault="00D33ADD">
      <w:pPr>
        <w:pStyle w:val="Heading5"/>
      </w:pPr>
      <w:r>
        <w:rPr>
          <w:b w:val="0"/>
          <w:noProof/>
        </w:rPr>
        <w:drawing>
          <wp:inline distT="0" distB="0" distL="0" distR="0" wp14:anchorId="2FFFA60E" wp14:editId="7D922E90">
            <wp:extent cx="914400" cy="228600"/>
            <wp:effectExtent l="0" t="0" r="0" b="0"/>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jpeg"/>
                    <pic:cNvPicPr>
                      <a:picLocks noChangeAspect="1"/>
                    </pic:cNvPicPr>
                  </pic:nvPicPr>
                  <pic:blipFill>
                    <a:blip r:embed="rId16" cstate="print"/>
                    <a:stretch>
                      <a:fillRect/>
                    </a:stretch>
                  </pic:blipFill>
                  <pic:spPr>
                    <a:xfrm>
                      <a:off x="0" y="0"/>
                      <a:ext cx="914400" cy="228600"/>
                    </a:xfrm>
                    <a:prstGeom prst="rect">
                      <a:avLst/>
                    </a:prstGeom>
                  </pic:spPr>
                </pic:pic>
              </a:graphicData>
            </a:graphic>
          </wp:inline>
        </w:drawing>
      </w:r>
      <w:r>
        <w:rPr>
          <w:rFonts w:ascii="Times New Roman"/>
          <w:b w:val="0"/>
          <w:sz w:val="20"/>
        </w:rPr>
        <w:t xml:space="preserve">  </w:t>
      </w:r>
      <w:r>
        <w:rPr>
          <w:rFonts w:ascii="Times New Roman"/>
          <w:b w:val="0"/>
          <w:spacing w:val="18"/>
          <w:sz w:val="20"/>
        </w:rPr>
        <w:t xml:space="preserve"> </w:t>
      </w:r>
      <w:r>
        <w:t>Do not operate the hoist with a twisted, kinked or damaged load chain. Do not splice the load chain. Check the chain for excessive wear or stretch. Failure to comply may cause serious</w:t>
      </w:r>
      <w:r>
        <w:rPr>
          <w:spacing w:val="-21"/>
        </w:rPr>
        <w:t xml:space="preserve"> </w:t>
      </w:r>
      <w:r>
        <w:t>injury.</w:t>
      </w:r>
    </w:p>
    <w:p w14:paraId="51284BC6" w14:textId="77777777" w:rsidR="00AA0918" w:rsidRDefault="00AA0918">
      <w:pPr>
        <w:pStyle w:val="BodyText"/>
        <w:rPr>
          <w:b/>
          <w:sz w:val="20"/>
        </w:rPr>
      </w:pPr>
    </w:p>
    <w:p w14:paraId="11EFC5F8" w14:textId="77777777" w:rsidR="00AA0918" w:rsidRDefault="00D33ADD">
      <w:pPr>
        <w:pStyle w:val="ListParagraph"/>
        <w:numPr>
          <w:ilvl w:val="0"/>
          <w:numId w:val="24"/>
        </w:numPr>
        <w:tabs>
          <w:tab w:val="left" w:pos="600"/>
        </w:tabs>
        <w:spacing w:before="134"/>
        <w:jc w:val="both"/>
        <w:rPr>
          <w:sz w:val="18"/>
        </w:rPr>
      </w:pPr>
      <w:r>
        <w:rPr>
          <w:sz w:val="18"/>
        </w:rPr>
        <w:t>Test the hoist under load in both the lifting and lowering directions, observing the operation of chain and sprockets. Chain should feed smoothly into and away from the</w:t>
      </w:r>
      <w:r>
        <w:rPr>
          <w:spacing w:val="-3"/>
          <w:sz w:val="18"/>
        </w:rPr>
        <w:t xml:space="preserve"> </w:t>
      </w:r>
      <w:r>
        <w:rPr>
          <w:sz w:val="18"/>
        </w:rPr>
        <w:t>sprockets.</w:t>
      </w:r>
    </w:p>
    <w:p w14:paraId="368A892C" w14:textId="77777777" w:rsidR="00AA0918" w:rsidRDefault="00D33ADD">
      <w:pPr>
        <w:pStyle w:val="ListParagraph"/>
        <w:numPr>
          <w:ilvl w:val="0"/>
          <w:numId w:val="24"/>
        </w:numPr>
        <w:tabs>
          <w:tab w:val="left" w:pos="600"/>
        </w:tabs>
        <w:spacing w:before="120"/>
        <w:ind w:right="2"/>
        <w:jc w:val="both"/>
        <w:rPr>
          <w:sz w:val="18"/>
        </w:rPr>
      </w:pPr>
      <w:r>
        <w:rPr>
          <w:sz w:val="18"/>
        </w:rPr>
        <w:t>If the chain binds, jumps, or is noisy, make sure it is clean and p</w:t>
      </w:r>
      <w:r>
        <w:rPr>
          <w:sz w:val="18"/>
        </w:rPr>
        <w:t>roperly lubricated. If the trouble persists, inspect the chain and mating parts for wear, distortion, or other</w:t>
      </w:r>
      <w:r>
        <w:rPr>
          <w:spacing w:val="-5"/>
          <w:sz w:val="18"/>
        </w:rPr>
        <w:t xml:space="preserve"> </w:t>
      </w:r>
      <w:r>
        <w:rPr>
          <w:sz w:val="18"/>
        </w:rPr>
        <w:t>damage.</w:t>
      </w:r>
    </w:p>
    <w:p w14:paraId="7BBD1ACC" w14:textId="77777777" w:rsidR="00AA0918" w:rsidRDefault="00D33ADD">
      <w:pPr>
        <w:pStyle w:val="ListParagraph"/>
        <w:numPr>
          <w:ilvl w:val="0"/>
          <w:numId w:val="24"/>
        </w:numPr>
        <w:tabs>
          <w:tab w:val="left" w:pos="600"/>
        </w:tabs>
        <w:spacing w:before="120"/>
        <w:ind w:right="4"/>
        <w:jc w:val="both"/>
        <w:rPr>
          <w:sz w:val="18"/>
        </w:rPr>
      </w:pPr>
      <w:r>
        <w:rPr>
          <w:sz w:val="18"/>
        </w:rPr>
        <w:t xml:space="preserve">Clean the chain before inspection. Examine for gouges, nicks, weld splatter, corrosion, and distorted links. Slacken the chain and </w:t>
      </w:r>
      <w:r>
        <w:rPr>
          <w:sz w:val="18"/>
        </w:rPr>
        <w:t>move adjacent links to one side, looking for wear at the contact points. If you see wear or suspect stretching, measure the chain as</w:t>
      </w:r>
      <w:r>
        <w:rPr>
          <w:spacing w:val="-4"/>
          <w:sz w:val="18"/>
        </w:rPr>
        <w:t xml:space="preserve"> </w:t>
      </w:r>
      <w:r>
        <w:rPr>
          <w:sz w:val="18"/>
        </w:rPr>
        <w:t>follows:</w:t>
      </w:r>
    </w:p>
    <w:p w14:paraId="20B9FEB2" w14:textId="77777777" w:rsidR="00AA0918" w:rsidRDefault="00D33ADD">
      <w:pPr>
        <w:pStyle w:val="ListParagraph"/>
        <w:numPr>
          <w:ilvl w:val="1"/>
          <w:numId w:val="24"/>
        </w:numPr>
        <w:tabs>
          <w:tab w:val="left" w:pos="970"/>
        </w:tabs>
        <w:spacing w:before="121" w:line="237" w:lineRule="auto"/>
        <w:ind w:right="7" w:hanging="360"/>
        <w:jc w:val="both"/>
        <w:rPr>
          <w:sz w:val="18"/>
        </w:rPr>
      </w:pPr>
      <w:r>
        <w:rPr>
          <w:sz w:val="18"/>
        </w:rPr>
        <w:t>Select an unworn, unstretched length of chain (i.e. at the slack</w:t>
      </w:r>
      <w:r>
        <w:rPr>
          <w:spacing w:val="-8"/>
          <w:sz w:val="18"/>
        </w:rPr>
        <w:t xml:space="preserve"> </w:t>
      </w:r>
      <w:r>
        <w:rPr>
          <w:sz w:val="18"/>
        </w:rPr>
        <w:t>end).</w:t>
      </w:r>
    </w:p>
    <w:p w14:paraId="1A6CAC70" w14:textId="77777777" w:rsidR="00AA0918" w:rsidRDefault="00D33ADD">
      <w:pPr>
        <w:pStyle w:val="ListParagraph"/>
        <w:numPr>
          <w:ilvl w:val="1"/>
          <w:numId w:val="24"/>
        </w:numPr>
        <w:tabs>
          <w:tab w:val="left" w:pos="970"/>
        </w:tabs>
        <w:spacing w:before="124" w:line="237" w:lineRule="auto"/>
        <w:ind w:right="5" w:hanging="360"/>
        <w:jc w:val="both"/>
        <w:rPr>
          <w:sz w:val="18"/>
        </w:rPr>
      </w:pPr>
      <w:r>
        <w:rPr>
          <w:sz w:val="18"/>
        </w:rPr>
        <w:t xml:space="preserve">Suspend the chain vertically under tension </w:t>
      </w:r>
      <w:r>
        <w:rPr>
          <w:sz w:val="18"/>
        </w:rPr>
        <w:t>and, using a caliper type gauge, measure the outside length of several links about 12 to 24</w:t>
      </w:r>
      <w:r>
        <w:rPr>
          <w:spacing w:val="-18"/>
          <w:sz w:val="18"/>
        </w:rPr>
        <w:t xml:space="preserve"> </w:t>
      </w:r>
      <w:r>
        <w:rPr>
          <w:sz w:val="18"/>
        </w:rPr>
        <w:t>inches.</w:t>
      </w:r>
    </w:p>
    <w:p w14:paraId="561FF9E3" w14:textId="77777777" w:rsidR="00AA0918" w:rsidRDefault="00D33ADD">
      <w:pPr>
        <w:pStyle w:val="ListParagraph"/>
        <w:numPr>
          <w:ilvl w:val="1"/>
          <w:numId w:val="24"/>
        </w:numPr>
        <w:tabs>
          <w:tab w:val="left" w:pos="970"/>
        </w:tabs>
        <w:spacing w:before="121"/>
        <w:ind w:right="7" w:hanging="360"/>
        <w:jc w:val="both"/>
        <w:rPr>
          <w:sz w:val="18"/>
        </w:rPr>
      </w:pPr>
      <w:r>
        <w:rPr>
          <w:sz w:val="18"/>
        </w:rPr>
        <w:t>Measure the same number of links in used sections and calculate the percentage of the increase in</w:t>
      </w:r>
      <w:r>
        <w:rPr>
          <w:spacing w:val="-5"/>
          <w:sz w:val="18"/>
        </w:rPr>
        <w:t xml:space="preserve"> </w:t>
      </w:r>
      <w:r>
        <w:rPr>
          <w:sz w:val="18"/>
        </w:rPr>
        <w:t>length.</w:t>
      </w:r>
    </w:p>
    <w:p w14:paraId="23C251F5" w14:textId="77777777" w:rsidR="00AA0918" w:rsidRDefault="00D33ADD">
      <w:pPr>
        <w:pStyle w:val="ListParagraph"/>
        <w:numPr>
          <w:ilvl w:val="0"/>
          <w:numId w:val="24"/>
        </w:numPr>
        <w:tabs>
          <w:tab w:val="left" w:pos="600"/>
        </w:tabs>
        <w:spacing w:before="119"/>
        <w:ind w:right="7"/>
        <w:jc w:val="both"/>
        <w:rPr>
          <w:sz w:val="18"/>
        </w:rPr>
      </w:pPr>
      <w:r>
        <w:rPr>
          <w:sz w:val="18"/>
        </w:rPr>
        <w:t xml:space="preserve">If the length of used chain exceeds 2-1/2 percent </w:t>
      </w:r>
      <w:r>
        <w:rPr>
          <w:sz w:val="18"/>
        </w:rPr>
        <w:t>of the unused chain, replace the chain. (See “Load Limits” on page 18 for specific link</w:t>
      </w:r>
      <w:r>
        <w:rPr>
          <w:spacing w:val="-18"/>
          <w:sz w:val="18"/>
        </w:rPr>
        <w:t xml:space="preserve"> </w:t>
      </w:r>
      <w:r>
        <w:rPr>
          <w:sz w:val="18"/>
        </w:rPr>
        <w:t>measurements.)</w:t>
      </w:r>
    </w:p>
    <w:p w14:paraId="70CEEB55" w14:textId="77777777" w:rsidR="00AA0918" w:rsidRDefault="00AA0918">
      <w:pPr>
        <w:pStyle w:val="BodyText"/>
        <w:rPr>
          <w:sz w:val="20"/>
        </w:rPr>
      </w:pPr>
    </w:p>
    <w:p w14:paraId="4D271915" w14:textId="77777777" w:rsidR="00AA0918" w:rsidRDefault="00AA0918">
      <w:pPr>
        <w:pStyle w:val="BodyText"/>
        <w:spacing w:before="10"/>
      </w:pPr>
    </w:p>
    <w:p w14:paraId="6FFA288C" w14:textId="77777777" w:rsidR="00AA0918" w:rsidRDefault="00D33ADD">
      <w:pPr>
        <w:pStyle w:val="Heading5"/>
      </w:pPr>
      <w:r>
        <w:rPr>
          <w:b w:val="0"/>
          <w:noProof/>
        </w:rPr>
        <w:drawing>
          <wp:inline distT="0" distB="0" distL="0" distR="0" wp14:anchorId="6C115574" wp14:editId="700828D1">
            <wp:extent cx="914400" cy="228600"/>
            <wp:effectExtent l="0" t="0" r="0" b="0"/>
            <wp:docPr id="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jpeg"/>
                    <pic:cNvPicPr>
                      <a:picLocks noChangeAspect="1"/>
                    </pic:cNvPicPr>
                  </pic:nvPicPr>
                  <pic:blipFill>
                    <a:blip r:embed="rId16" cstate="print"/>
                    <a:stretch>
                      <a:fillRect/>
                    </a:stretch>
                  </pic:blipFill>
                  <pic:spPr>
                    <a:xfrm>
                      <a:off x="0" y="0"/>
                      <a:ext cx="914400" cy="228600"/>
                    </a:xfrm>
                    <a:prstGeom prst="rect">
                      <a:avLst/>
                    </a:prstGeom>
                  </pic:spPr>
                </pic:pic>
              </a:graphicData>
            </a:graphic>
          </wp:inline>
        </w:drawing>
      </w:r>
      <w:r>
        <w:rPr>
          <w:rFonts w:ascii="Times New Roman"/>
          <w:b w:val="0"/>
          <w:sz w:val="20"/>
        </w:rPr>
        <w:t xml:space="preserve">   </w:t>
      </w:r>
      <w:r>
        <w:rPr>
          <w:rFonts w:ascii="Times New Roman"/>
          <w:b w:val="0"/>
          <w:spacing w:val="8"/>
          <w:sz w:val="20"/>
        </w:rPr>
        <w:t xml:space="preserve"> </w:t>
      </w:r>
      <w:r>
        <w:t>Do not add to the load chain. Replace the entire chain. Failure to comply may cause serious</w:t>
      </w:r>
      <w:r>
        <w:rPr>
          <w:spacing w:val="-5"/>
        </w:rPr>
        <w:t xml:space="preserve"> </w:t>
      </w:r>
      <w:r>
        <w:t>injury.</w:t>
      </w:r>
    </w:p>
    <w:p w14:paraId="6AF26E9B" w14:textId="77777777" w:rsidR="00AA0918" w:rsidRDefault="00AA0918">
      <w:pPr>
        <w:pStyle w:val="BodyText"/>
        <w:spacing w:before="3"/>
        <w:rPr>
          <w:b/>
          <w:sz w:val="26"/>
        </w:rPr>
      </w:pPr>
    </w:p>
    <w:p w14:paraId="718A11F0" w14:textId="77777777" w:rsidR="00AA0918" w:rsidRDefault="00D33ADD">
      <w:pPr>
        <w:ind w:left="240"/>
        <w:jc w:val="both"/>
        <w:rPr>
          <w:b/>
          <w:sz w:val="24"/>
        </w:rPr>
      </w:pPr>
      <w:bookmarkStart w:id="57" w:name="Load_Chain_Removal_(all_models)"/>
      <w:bookmarkEnd w:id="57"/>
      <w:r>
        <w:rPr>
          <w:b/>
          <w:sz w:val="24"/>
        </w:rPr>
        <w:t>Load Chain Removal (all models)</w:t>
      </w:r>
    </w:p>
    <w:p w14:paraId="58DF181A" w14:textId="77777777" w:rsidR="00AA0918" w:rsidRDefault="00AA0918">
      <w:pPr>
        <w:pStyle w:val="BodyText"/>
        <w:spacing w:before="1"/>
        <w:rPr>
          <w:b/>
          <w:sz w:val="26"/>
        </w:rPr>
      </w:pPr>
    </w:p>
    <w:p w14:paraId="01AC774A" w14:textId="77777777" w:rsidR="00AA0918" w:rsidRDefault="00D33ADD">
      <w:pPr>
        <w:pStyle w:val="BodyText"/>
        <w:ind w:left="240"/>
      </w:pPr>
      <w:r>
        <w:t>Remove the o</w:t>
      </w:r>
      <w:r>
        <w:t>ld load chain as follows while referring to Figure 12:</w:t>
      </w:r>
    </w:p>
    <w:p w14:paraId="5068FD31" w14:textId="77777777" w:rsidR="00AA0918" w:rsidRDefault="00D33ADD">
      <w:pPr>
        <w:pStyle w:val="ListParagraph"/>
        <w:numPr>
          <w:ilvl w:val="0"/>
          <w:numId w:val="25"/>
        </w:numPr>
        <w:tabs>
          <w:tab w:val="left" w:pos="599"/>
          <w:tab w:val="left" w:pos="600"/>
        </w:tabs>
        <w:spacing w:before="59" w:line="207" w:lineRule="exact"/>
        <w:rPr>
          <w:i/>
          <w:sz w:val="18"/>
        </w:rPr>
      </w:pPr>
      <w:r>
        <w:rPr>
          <w:sz w:val="18"/>
        </w:rPr>
        <w:t xml:space="preserve">Remove the </w:t>
      </w:r>
      <w:r>
        <w:rPr>
          <w:i/>
          <w:sz w:val="18"/>
        </w:rPr>
        <w:t xml:space="preserve">cotter pin </w:t>
      </w:r>
      <w:r>
        <w:rPr>
          <w:sz w:val="18"/>
        </w:rPr>
        <w:t xml:space="preserve">(A) and the </w:t>
      </w:r>
      <w:r>
        <w:rPr>
          <w:i/>
          <w:sz w:val="18"/>
        </w:rPr>
        <w:t>chain</w:t>
      </w:r>
      <w:r>
        <w:rPr>
          <w:i/>
          <w:spacing w:val="-16"/>
          <w:sz w:val="18"/>
        </w:rPr>
        <w:t xml:space="preserve"> </w:t>
      </w:r>
      <w:r>
        <w:rPr>
          <w:i/>
          <w:sz w:val="18"/>
        </w:rPr>
        <w:t>anchor pin</w:t>
      </w:r>
    </w:p>
    <w:p w14:paraId="66C61A31" w14:textId="77777777" w:rsidR="00AA0918" w:rsidRDefault="00D33ADD">
      <w:pPr>
        <w:pStyle w:val="BodyText"/>
        <w:ind w:left="600"/>
      </w:pPr>
      <w:r>
        <w:t xml:space="preserve">(C) on the </w:t>
      </w:r>
      <w:r>
        <w:rPr>
          <w:i/>
        </w:rPr>
        <w:t xml:space="preserve">chain anchor </w:t>
      </w:r>
      <w:r>
        <w:t>(D), allowing the end of the chain to fall free.</w:t>
      </w:r>
    </w:p>
    <w:p w14:paraId="58E7AF07" w14:textId="77777777" w:rsidR="00AA0918" w:rsidRDefault="00D33ADD">
      <w:pPr>
        <w:pStyle w:val="ListParagraph"/>
        <w:numPr>
          <w:ilvl w:val="0"/>
          <w:numId w:val="25"/>
        </w:numPr>
        <w:tabs>
          <w:tab w:val="left" w:pos="567"/>
        </w:tabs>
        <w:spacing w:before="121"/>
        <w:ind w:left="240" w:firstLine="0"/>
        <w:rPr>
          <w:sz w:val="20"/>
        </w:rPr>
      </w:pPr>
      <w:r>
        <w:rPr>
          <w:sz w:val="18"/>
        </w:rPr>
        <w:t xml:space="preserve">Pull the </w:t>
      </w:r>
      <w:r>
        <w:rPr>
          <w:i/>
          <w:sz w:val="18"/>
        </w:rPr>
        <w:t xml:space="preserve">hand chain </w:t>
      </w:r>
      <w:r>
        <w:rPr>
          <w:sz w:val="18"/>
        </w:rPr>
        <w:t xml:space="preserve">(Fig. 6) until the load chain is completely </w:t>
      </w:r>
      <w:r>
        <w:rPr>
          <w:sz w:val="18"/>
        </w:rPr>
        <w:t>removed from the gear</w:t>
      </w:r>
      <w:r>
        <w:rPr>
          <w:spacing w:val="-9"/>
          <w:sz w:val="18"/>
        </w:rPr>
        <w:t xml:space="preserve"> </w:t>
      </w:r>
      <w:r>
        <w:rPr>
          <w:sz w:val="18"/>
        </w:rPr>
        <w:t>assembly</w:t>
      </w:r>
      <w:r>
        <w:rPr>
          <w:sz w:val="20"/>
        </w:rPr>
        <w:t>.</w:t>
      </w:r>
    </w:p>
    <w:p w14:paraId="4B328898" w14:textId="77777777" w:rsidR="00AA0918" w:rsidRDefault="00D33ADD">
      <w:pPr>
        <w:pStyle w:val="BodyText"/>
        <w:spacing w:before="2"/>
      </w:pPr>
      <w:r>
        <w:br w:type="column"/>
      </w:r>
    </w:p>
    <w:p w14:paraId="6CAEFC05" w14:textId="77777777" w:rsidR="00AA0918" w:rsidRDefault="00AA0918">
      <w:pPr>
        <w:pStyle w:val="BodyText"/>
        <w:spacing w:before="2"/>
      </w:pPr>
    </w:p>
    <w:p w14:paraId="10072CA1" w14:textId="77777777" w:rsidR="00AA0918" w:rsidRDefault="00AA0918">
      <w:pPr>
        <w:pStyle w:val="BodyText"/>
        <w:spacing w:before="2"/>
      </w:pPr>
    </w:p>
    <w:p w14:paraId="7E47C3AC" w14:textId="77777777" w:rsidR="00AA0918" w:rsidRDefault="00D33ADD">
      <w:pPr>
        <w:pStyle w:val="Heading1"/>
        <w:ind w:left="157" w:right="444"/>
        <w:jc w:val="both"/>
      </w:pPr>
      <w:r>
        <w:t>Attaching Load Chain to Load Chain Sprocket (all models)</w:t>
      </w:r>
    </w:p>
    <w:p w14:paraId="222A9D9D" w14:textId="77777777" w:rsidR="00AA0918" w:rsidRDefault="00D33ADD">
      <w:pPr>
        <w:pStyle w:val="Heading3"/>
        <w:spacing w:before="59"/>
        <w:ind w:left="157" w:right="451"/>
        <w:jc w:val="both"/>
      </w:pPr>
      <w:r>
        <w:t>Install the new load chain onto the load chain sprocket as follows, referring to Fig. 11:</w:t>
      </w:r>
    </w:p>
    <w:p w14:paraId="57ED5AE3" w14:textId="77777777" w:rsidR="00AA0918" w:rsidRDefault="00D33ADD">
      <w:pPr>
        <w:pStyle w:val="ListParagraph"/>
        <w:numPr>
          <w:ilvl w:val="0"/>
          <w:numId w:val="26"/>
        </w:numPr>
        <w:tabs>
          <w:tab w:val="left" w:pos="518"/>
        </w:tabs>
        <w:spacing w:before="61"/>
        <w:ind w:right="451"/>
        <w:jc w:val="both"/>
        <w:rPr>
          <w:sz w:val="20"/>
        </w:rPr>
      </w:pPr>
      <w:r>
        <w:rPr>
          <w:sz w:val="20"/>
        </w:rPr>
        <w:t xml:space="preserve">Position the </w:t>
      </w:r>
      <w:r>
        <w:rPr>
          <w:i/>
          <w:sz w:val="20"/>
        </w:rPr>
        <w:t xml:space="preserve">load chain sprocket </w:t>
      </w:r>
      <w:r>
        <w:rPr>
          <w:sz w:val="20"/>
        </w:rPr>
        <w:t xml:space="preserve">by rotating the </w:t>
      </w:r>
      <w:r>
        <w:rPr>
          <w:i/>
          <w:sz w:val="20"/>
        </w:rPr>
        <w:t xml:space="preserve">hand chain wheel </w:t>
      </w:r>
      <w:r>
        <w:rPr>
          <w:sz w:val="20"/>
        </w:rPr>
        <w:t>so that</w:t>
      </w:r>
      <w:r>
        <w:rPr>
          <w:sz w:val="20"/>
        </w:rPr>
        <w:t xml:space="preserve"> the wide and narrow grooves show.</w:t>
      </w:r>
    </w:p>
    <w:p w14:paraId="47C4A1E9" w14:textId="77777777" w:rsidR="00AA0918" w:rsidRDefault="00D33ADD">
      <w:pPr>
        <w:pStyle w:val="ListParagraph"/>
        <w:numPr>
          <w:ilvl w:val="0"/>
          <w:numId w:val="26"/>
        </w:numPr>
        <w:tabs>
          <w:tab w:val="left" w:pos="518"/>
        </w:tabs>
        <w:spacing w:before="121"/>
        <w:ind w:right="448"/>
        <w:jc w:val="both"/>
        <w:rPr>
          <w:i/>
          <w:sz w:val="20"/>
        </w:rPr>
      </w:pPr>
      <w:r>
        <w:rPr>
          <w:sz w:val="20"/>
        </w:rPr>
        <w:t xml:space="preserve">Insert the load chain into the sprocket grooves so that the chain will wind up and back over the sprocket. </w:t>
      </w:r>
      <w:r>
        <w:rPr>
          <w:i/>
          <w:sz w:val="20"/>
        </w:rPr>
        <w:t>Welds must face away from the sprocket.</w:t>
      </w:r>
    </w:p>
    <w:p w14:paraId="5D84539D" w14:textId="77777777" w:rsidR="00AA0918" w:rsidRDefault="00D33ADD">
      <w:pPr>
        <w:pStyle w:val="Heading3"/>
        <w:numPr>
          <w:ilvl w:val="0"/>
          <w:numId w:val="26"/>
        </w:numPr>
        <w:tabs>
          <w:tab w:val="left" w:pos="518"/>
        </w:tabs>
        <w:spacing w:before="120"/>
        <w:ind w:right="448"/>
        <w:jc w:val="both"/>
      </w:pPr>
      <w:r>
        <w:t>Rotate the hand chain wheel so that the load chain falls six to eight inch</w:t>
      </w:r>
      <w:r>
        <w:t>es at the back of the sprocket.</w:t>
      </w:r>
    </w:p>
    <w:p w14:paraId="3888A46C" w14:textId="77777777" w:rsidR="00AA0918" w:rsidRDefault="00D33ADD">
      <w:pPr>
        <w:pStyle w:val="BodyText"/>
        <w:spacing w:before="1"/>
        <w:rPr>
          <w:sz w:val="22"/>
        </w:rPr>
      </w:pPr>
      <w:r>
        <w:rPr>
          <w:noProof/>
        </w:rPr>
        <w:drawing>
          <wp:anchor distT="0" distB="0" distL="0" distR="0" simplePos="0" relativeHeight="251646464" behindDoc="0" locked="0" layoutInCell="1" allowOverlap="1" wp14:anchorId="0412C680" wp14:editId="5F55D79E">
            <wp:simplePos x="0" y="0"/>
            <wp:positionH relativeFrom="page">
              <wp:posOffset>4543425</wp:posOffset>
            </wp:positionH>
            <wp:positionV relativeFrom="paragraph">
              <wp:posOffset>64770</wp:posOffset>
            </wp:positionV>
            <wp:extent cx="1849120" cy="1882140"/>
            <wp:effectExtent l="0" t="0" r="17780" b="3810"/>
            <wp:wrapTopAndBottom/>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jpeg"/>
                    <pic:cNvPicPr>
                      <a:picLocks noChangeAspect="1"/>
                    </pic:cNvPicPr>
                  </pic:nvPicPr>
                  <pic:blipFill>
                    <a:blip r:embed="rId34" cstate="print"/>
                    <a:stretch>
                      <a:fillRect/>
                    </a:stretch>
                  </pic:blipFill>
                  <pic:spPr>
                    <a:xfrm>
                      <a:off x="0" y="0"/>
                      <a:ext cx="1849120" cy="1882140"/>
                    </a:xfrm>
                    <a:prstGeom prst="rect">
                      <a:avLst/>
                    </a:prstGeom>
                  </pic:spPr>
                </pic:pic>
              </a:graphicData>
            </a:graphic>
          </wp:anchor>
        </w:drawing>
      </w:r>
    </w:p>
    <w:p w14:paraId="6D189CC5" w14:textId="77777777" w:rsidR="00AA0918" w:rsidRDefault="00D33ADD">
      <w:pPr>
        <w:pStyle w:val="Heading4"/>
        <w:spacing w:before="1"/>
        <w:ind w:left="2024"/>
        <w:jc w:val="both"/>
      </w:pPr>
      <w:r>
        <w:t>Figure 11</w:t>
      </w:r>
    </w:p>
    <w:p w14:paraId="64433417" w14:textId="77777777" w:rsidR="00AA0918" w:rsidRDefault="00AA0918">
      <w:pPr>
        <w:ind w:firstLineChars="100" w:firstLine="200"/>
        <w:rPr>
          <w:sz w:val="20"/>
        </w:rPr>
      </w:pPr>
    </w:p>
    <w:p w14:paraId="01324062" w14:textId="77777777" w:rsidR="00AA0918" w:rsidRDefault="00D33ADD">
      <w:pPr>
        <w:ind w:firstLineChars="100" w:firstLine="200"/>
        <w:rPr>
          <w:sz w:val="20"/>
        </w:rPr>
      </w:pPr>
      <w:r>
        <w:rPr>
          <w:sz w:val="20"/>
        </w:rPr>
        <w:t>Referring to Figure 12:</w:t>
      </w:r>
    </w:p>
    <w:p w14:paraId="7FDCA3E6" w14:textId="77777777" w:rsidR="00AA0918" w:rsidRDefault="00D33ADD">
      <w:pPr>
        <w:pStyle w:val="ListParagraph"/>
        <w:numPr>
          <w:ilvl w:val="0"/>
          <w:numId w:val="26"/>
        </w:numPr>
        <w:tabs>
          <w:tab w:val="left" w:pos="518"/>
        </w:tabs>
        <w:spacing w:before="61" w:line="229" w:lineRule="exact"/>
        <w:ind w:hanging="361"/>
        <w:rPr>
          <w:sz w:val="20"/>
        </w:rPr>
      </w:pPr>
      <w:r>
        <w:rPr>
          <w:sz w:val="20"/>
        </w:rPr>
        <w:t xml:space="preserve">Insert one end of the </w:t>
      </w:r>
      <w:r>
        <w:rPr>
          <w:i/>
          <w:sz w:val="20"/>
        </w:rPr>
        <w:t xml:space="preserve">chain link </w:t>
      </w:r>
      <w:r>
        <w:rPr>
          <w:sz w:val="20"/>
        </w:rPr>
        <w:t>(B) into</w:t>
      </w:r>
      <w:r>
        <w:rPr>
          <w:spacing w:val="21"/>
          <w:sz w:val="20"/>
        </w:rPr>
        <w:t xml:space="preserve"> </w:t>
      </w:r>
      <w:r>
        <w:rPr>
          <w:sz w:val="20"/>
        </w:rPr>
        <w:t>the</w:t>
      </w:r>
    </w:p>
    <w:p w14:paraId="4E88A684" w14:textId="77777777" w:rsidR="00AA0918" w:rsidRDefault="00D33ADD">
      <w:pPr>
        <w:spacing w:line="229" w:lineRule="exact"/>
        <w:ind w:left="517"/>
        <w:rPr>
          <w:sz w:val="20"/>
        </w:rPr>
      </w:pPr>
      <w:r>
        <w:rPr>
          <w:i/>
          <w:sz w:val="20"/>
        </w:rPr>
        <w:t xml:space="preserve">chain anchor </w:t>
      </w:r>
      <w:r>
        <w:rPr>
          <w:sz w:val="20"/>
        </w:rPr>
        <w:t>(D).</w:t>
      </w:r>
    </w:p>
    <w:p w14:paraId="6B68F3FC" w14:textId="77777777" w:rsidR="00AA0918" w:rsidRDefault="00D33ADD">
      <w:pPr>
        <w:pStyle w:val="ListParagraph"/>
        <w:numPr>
          <w:ilvl w:val="0"/>
          <w:numId w:val="26"/>
        </w:numPr>
        <w:tabs>
          <w:tab w:val="left" w:pos="518"/>
        </w:tabs>
        <w:spacing w:before="120"/>
        <w:ind w:right="448"/>
        <w:jc w:val="both"/>
        <w:rPr>
          <w:sz w:val="20"/>
        </w:rPr>
      </w:pPr>
      <w:r>
        <w:rPr>
          <w:sz w:val="20"/>
        </w:rPr>
        <w:t xml:space="preserve">Insert the </w:t>
      </w:r>
      <w:r>
        <w:rPr>
          <w:i/>
          <w:sz w:val="20"/>
        </w:rPr>
        <w:t xml:space="preserve">chain anchor pin </w:t>
      </w:r>
      <w:r>
        <w:rPr>
          <w:sz w:val="20"/>
        </w:rPr>
        <w:t xml:space="preserve">(C) through the </w:t>
      </w:r>
      <w:r>
        <w:rPr>
          <w:i/>
          <w:sz w:val="20"/>
        </w:rPr>
        <w:t xml:space="preserve">chain anchor </w:t>
      </w:r>
      <w:r>
        <w:rPr>
          <w:sz w:val="20"/>
        </w:rPr>
        <w:t xml:space="preserve">(D) and </w:t>
      </w:r>
      <w:r>
        <w:rPr>
          <w:i/>
          <w:sz w:val="20"/>
        </w:rPr>
        <w:t xml:space="preserve">chain link </w:t>
      </w:r>
      <w:r>
        <w:rPr>
          <w:sz w:val="20"/>
        </w:rPr>
        <w:t xml:space="preserve">(B) and secure with the </w:t>
      </w:r>
      <w:r>
        <w:rPr>
          <w:i/>
          <w:sz w:val="20"/>
        </w:rPr>
        <w:t>cotter pin</w:t>
      </w:r>
      <w:r>
        <w:rPr>
          <w:i/>
          <w:spacing w:val="4"/>
          <w:sz w:val="20"/>
        </w:rPr>
        <w:t xml:space="preserve"> </w:t>
      </w:r>
      <w:r>
        <w:rPr>
          <w:sz w:val="20"/>
        </w:rPr>
        <w:t>(A).</w:t>
      </w:r>
    </w:p>
    <w:p w14:paraId="3465092D" w14:textId="77777777" w:rsidR="00AA0918" w:rsidRDefault="00AA0918">
      <w:pPr>
        <w:pStyle w:val="BodyText"/>
        <w:spacing w:before="6"/>
        <w:rPr>
          <w:sz w:val="10"/>
        </w:rPr>
      </w:pPr>
    </w:p>
    <w:p w14:paraId="231DDC4A" w14:textId="77777777" w:rsidR="00AA0918" w:rsidRDefault="00D33ADD">
      <w:pPr>
        <w:pStyle w:val="BodyText"/>
        <w:ind w:left="836"/>
        <w:rPr>
          <w:sz w:val="20"/>
        </w:rPr>
      </w:pPr>
      <w:r>
        <w:rPr>
          <w:noProof/>
          <w:sz w:val="20"/>
        </w:rPr>
        <w:drawing>
          <wp:inline distT="0" distB="0" distL="0" distR="0" wp14:anchorId="7B3DAE4C" wp14:editId="08549B04">
            <wp:extent cx="1969135" cy="1740535"/>
            <wp:effectExtent l="0" t="0" r="12065" b="12065"/>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jpeg"/>
                    <pic:cNvPicPr>
                      <a:picLocks noChangeAspect="1"/>
                    </pic:cNvPicPr>
                  </pic:nvPicPr>
                  <pic:blipFill>
                    <a:blip r:embed="rId35" cstate="print"/>
                    <a:stretch>
                      <a:fillRect/>
                    </a:stretch>
                  </pic:blipFill>
                  <pic:spPr>
                    <a:xfrm>
                      <a:off x="0" y="0"/>
                      <a:ext cx="1969135" cy="1740535"/>
                    </a:xfrm>
                    <a:prstGeom prst="rect">
                      <a:avLst/>
                    </a:prstGeom>
                  </pic:spPr>
                </pic:pic>
              </a:graphicData>
            </a:graphic>
          </wp:inline>
        </w:drawing>
      </w:r>
    </w:p>
    <w:p w14:paraId="4B98CDA9" w14:textId="77777777" w:rsidR="00AA0918" w:rsidRDefault="00AA0918">
      <w:pPr>
        <w:pStyle w:val="Heading4"/>
        <w:ind w:left="2024"/>
        <w:jc w:val="both"/>
      </w:pPr>
    </w:p>
    <w:p w14:paraId="4016B0E0" w14:textId="77777777" w:rsidR="00AA0918" w:rsidRDefault="00D33ADD">
      <w:pPr>
        <w:pStyle w:val="Heading4"/>
        <w:ind w:left="2024"/>
        <w:jc w:val="both"/>
      </w:pPr>
      <w:r>
        <w:t>Figure 12</w:t>
      </w:r>
    </w:p>
    <w:p w14:paraId="418C4B1B" w14:textId="77777777" w:rsidR="00AA0918" w:rsidRDefault="00D33ADD">
      <w:pPr>
        <w:spacing w:before="60"/>
        <w:ind w:left="157" w:right="445"/>
        <w:jc w:val="both"/>
        <w:rPr>
          <w:sz w:val="20"/>
        </w:rPr>
      </w:pPr>
      <w:r>
        <w:rPr>
          <w:sz w:val="20"/>
        </w:rPr>
        <w:t xml:space="preserve">Continue with </w:t>
      </w:r>
      <w:r>
        <w:rPr>
          <w:i/>
          <w:sz w:val="20"/>
        </w:rPr>
        <w:t xml:space="preserve">Load Chain and Bottom Hook Installation </w:t>
      </w:r>
      <w:r>
        <w:rPr>
          <w:sz w:val="20"/>
        </w:rPr>
        <w:t xml:space="preserve">on the following page, proceeding to the section that applies to your hoist: </w:t>
      </w:r>
      <w:r>
        <w:rPr>
          <w:i/>
          <w:sz w:val="20"/>
        </w:rPr>
        <w:t xml:space="preserve">1/2- to 2-Ton </w:t>
      </w:r>
      <w:r>
        <w:rPr>
          <w:sz w:val="20"/>
        </w:rPr>
        <w:t xml:space="preserve">, </w:t>
      </w:r>
      <w:r>
        <w:rPr>
          <w:i/>
          <w:sz w:val="20"/>
        </w:rPr>
        <w:t>3- to 5-Ton hoists</w:t>
      </w:r>
      <w:r>
        <w:rPr>
          <w:sz w:val="20"/>
        </w:rPr>
        <w:t xml:space="preserve">, or </w:t>
      </w:r>
      <w:r>
        <w:rPr>
          <w:i/>
          <w:sz w:val="20"/>
        </w:rPr>
        <w:t>10-Ton Hoists</w:t>
      </w:r>
      <w:r>
        <w:rPr>
          <w:sz w:val="20"/>
        </w:rPr>
        <w:t>.</w:t>
      </w:r>
    </w:p>
    <w:p w14:paraId="3E2A1A75" w14:textId="77777777" w:rsidR="00AA0918" w:rsidRDefault="00AA0918">
      <w:pPr>
        <w:jc w:val="both"/>
        <w:rPr>
          <w:sz w:val="20"/>
        </w:rPr>
        <w:sectPr w:rsidR="00AA0918">
          <w:pgSz w:w="12240" w:h="15840"/>
          <w:pgMar w:top="340" w:right="960" w:bottom="940" w:left="1200" w:header="0" w:footer="742" w:gutter="0"/>
          <w:cols w:num="2" w:space="720" w:equalWidth="0">
            <w:col w:w="4838" w:space="40"/>
            <w:col w:w="5202"/>
          </w:cols>
        </w:sectPr>
      </w:pPr>
    </w:p>
    <w:p w14:paraId="7045D790" w14:textId="77777777" w:rsidR="00AA0918" w:rsidRDefault="00AA0918">
      <w:pPr>
        <w:pStyle w:val="Heading1"/>
        <w:spacing w:before="122"/>
        <w:ind w:right="667"/>
      </w:pPr>
      <w:bookmarkStart w:id="58" w:name="_TOC_250003"/>
      <w:bookmarkEnd w:id="58"/>
    </w:p>
    <w:p w14:paraId="426BA014" w14:textId="77777777" w:rsidR="00AA0918" w:rsidRDefault="00D33ADD">
      <w:pPr>
        <w:pStyle w:val="Heading1"/>
        <w:spacing w:before="122"/>
        <w:ind w:right="667"/>
      </w:pPr>
      <w:r>
        <w:t>13.0 Load Chain and Bottom Hook Installation</w:t>
      </w:r>
    </w:p>
    <w:p w14:paraId="35E90758" w14:textId="77777777" w:rsidR="00AA0918" w:rsidRDefault="00D33ADD">
      <w:pPr>
        <w:pStyle w:val="BodyText"/>
        <w:spacing w:before="119"/>
        <w:ind w:left="240"/>
        <w:jc w:val="both"/>
      </w:pPr>
      <w:r>
        <w:t xml:space="preserve">The following procedure assumes that the </w:t>
      </w:r>
      <w:r>
        <w:rPr>
          <w:i/>
        </w:rPr>
        <w:t xml:space="preserve">load chain </w:t>
      </w:r>
      <w:r>
        <w:t xml:space="preserve">has been attached to the </w:t>
      </w:r>
      <w:r>
        <w:rPr>
          <w:i/>
        </w:rPr>
        <w:t xml:space="preserve">chain anchor </w:t>
      </w:r>
      <w:r>
        <w:t xml:space="preserve">(A, Figure 12) and fed through the </w:t>
      </w:r>
      <w:r>
        <w:rPr>
          <w:i/>
        </w:rPr>
        <w:t xml:space="preserve">load chain sprocket </w:t>
      </w:r>
      <w:r>
        <w:t>as described in the previous section. Th</w:t>
      </w:r>
      <w:r>
        <w:t>is section completes the load chain and bottom hook installation.</w:t>
      </w:r>
    </w:p>
    <w:p w14:paraId="47CB79E9" w14:textId="77777777" w:rsidR="00AA0918" w:rsidRDefault="00AA0918">
      <w:pPr>
        <w:pStyle w:val="BodyText"/>
        <w:spacing w:before="6"/>
        <w:rPr>
          <w:sz w:val="20"/>
        </w:rPr>
      </w:pPr>
    </w:p>
    <w:p w14:paraId="6410A94C" w14:textId="77777777" w:rsidR="00AA0918" w:rsidRDefault="00D33ADD">
      <w:pPr>
        <w:pStyle w:val="Heading1"/>
        <w:spacing w:line="208" w:lineRule="auto"/>
        <w:ind w:right="453"/>
      </w:pPr>
      <w:bookmarkStart w:id="59" w:name="Chain_Installation_–_0.5Ton_-_to_2Ton_Ho"/>
      <w:bookmarkEnd w:id="59"/>
      <w:r>
        <w:t>Chain Installation – 0.5Ton - to 2Ton Hoists</w:t>
      </w:r>
    </w:p>
    <w:p w14:paraId="6E3BB7A7" w14:textId="77777777" w:rsidR="00AA0918" w:rsidRDefault="00D33ADD">
      <w:pPr>
        <w:pStyle w:val="ListParagraph"/>
        <w:numPr>
          <w:ilvl w:val="0"/>
          <w:numId w:val="27"/>
        </w:numPr>
        <w:tabs>
          <w:tab w:val="left" w:pos="599"/>
          <w:tab w:val="left" w:pos="600"/>
        </w:tabs>
        <w:spacing w:before="125" w:line="192" w:lineRule="auto"/>
        <w:ind w:left="601" w:hanging="363"/>
        <w:rPr>
          <w:sz w:val="18"/>
        </w:rPr>
      </w:pPr>
      <w:r>
        <w:rPr>
          <w:sz w:val="18"/>
        </w:rPr>
        <w:t>Referring to Figure</w:t>
      </w:r>
      <w:r>
        <w:rPr>
          <w:spacing w:val="-4"/>
          <w:sz w:val="18"/>
        </w:rPr>
        <w:t xml:space="preserve"> </w:t>
      </w:r>
      <w:r>
        <w:rPr>
          <w:sz w:val="18"/>
        </w:rPr>
        <w:t>13:</w:t>
      </w:r>
    </w:p>
    <w:p w14:paraId="040162DB" w14:textId="77777777" w:rsidR="00AA0918" w:rsidRDefault="00D33ADD">
      <w:pPr>
        <w:pStyle w:val="ListParagraph"/>
        <w:numPr>
          <w:ilvl w:val="0"/>
          <w:numId w:val="27"/>
        </w:numPr>
        <w:tabs>
          <w:tab w:val="left" w:pos="599"/>
          <w:tab w:val="left" w:pos="600"/>
        </w:tabs>
        <w:spacing w:before="120" w:line="192" w:lineRule="auto"/>
        <w:ind w:left="601" w:hanging="363"/>
        <w:rPr>
          <w:sz w:val="18"/>
        </w:rPr>
      </w:pPr>
      <w:r>
        <w:rPr>
          <w:sz w:val="18"/>
        </w:rPr>
        <w:t>Remove lock nut and bolt (D) from lower</w:t>
      </w:r>
      <w:r>
        <w:rPr>
          <w:spacing w:val="-15"/>
          <w:sz w:val="18"/>
        </w:rPr>
        <w:t xml:space="preserve"> </w:t>
      </w:r>
      <w:r>
        <w:rPr>
          <w:sz w:val="18"/>
        </w:rPr>
        <w:t>hook.</w:t>
      </w:r>
    </w:p>
    <w:p w14:paraId="443A0F4D" w14:textId="77777777" w:rsidR="00AA0918" w:rsidRDefault="00D33ADD">
      <w:pPr>
        <w:pStyle w:val="ListParagraph"/>
        <w:numPr>
          <w:ilvl w:val="0"/>
          <w:numId w:val="27"/>
        </w:numPr>
        <w:tabs>
          <w:tab w:val="left" w:pos="599"/>
          <w:tab w:val="left" w:pos="600"/>
        </w:tabs>
        <w:spacing w:before="119" w:line="192" w:lineRule="auto"/>
        <w:ind w:left="601" w:hanging="363"/>
        <w:rPr>
          <w:sz w:val="18"/>
        </w:rPr>
      </w:pPr>
      <w:r>
        <w:rPr>
          <w:sz w:val="18"/>
        </w:rPr>
        <w:t>Insert the last chain link (C) into lower hook</w:t>
      </w:r>
      <w:r>
        <w:rPr>
          <w:spacing w:val="-16"/>
          <w:sz w:val="18"/>
        </w:rPr>
        <w:t xml:space="preserve"> </w:t>
      </w:r>
      <w:r>
        <w:rPr>
          <w:sz w:val="18"/>
        </w:rPr>
        <w:t>slot.</w:t>
      </w:r>
    </w:p>
    <w:p w14:paraId="0269C91B" w14:textId="77777777" w:rsidR="00AA0918" w:rsidRDefault="00D33ADD">
      <w:pPr>
        <w:pStyle w:val="ListParagraph"/>
        <w:numPr>
          <w:ilvl w:val="0"/>
          <w:numId w:val="27"/>
        </w:numPr>
        <w:tabs>
          <w:tab w:val="left" w:pos="599"/>
          <w:tab w:val="left" w:pos="600"/>
        </w:tabs>
        <w:spacing w:before="120" w:line="192" w:lineRule="auto"/>
        <w:ind w:left="601" w:hanging="363"/>
        <w:rPr>
          <w:sz w:val="18"/>
        </w:rPr>
      </w:pPr>
      <w:r>
        <w:rPr>
          <w:sz w:val="18"/>
        </w:rPr>
        <w:t xml:space="preserve">Re-insert bolt </w:t>
      </w:r>
      <w:r>
        <w:rPr>
          <w:sz w:val="18"/>
        </w:rPr>
        <w:t>through lower hook slot and chain</w:t>
      </w:r>
      <w:r>
        <w:rPr>
          <w:spacing w:val="-24"/>
          <w:sz w:val="18"/>
        </w:rPr>
        <w:t xml:space="preserve"> </w:t>
      </w:r>
      <w:r>
        <w:rPr>
          <w:sz w:val="18"/>
        </w:rPr>
        <w:t>link.</w:t>
      </w:r>
    </w:p>
    <w:p w14:paraId="2F54B2E7" w14:textId="77777777" w:rsidR="00AA0918" w:rsidRDefault="00D33ADD">
      <w:pPr>
        <w:pStyle w:val="ListParagraph"/>
        <w:numPr>
          <w:ilvl w:val="0"/>
          <w:numId w:val="27"/>
        </w:numPr>
        <w:tabs>
          <w:tab w:val="left" w:pos="599"/>
          <w:tab w:val="left" w:pos="600"/>
        </w:tabs>
        <w:spacing w:before="121" w:line="192" w:lineRule="auto"/>
        <w:ind w:left="601" w:hanging="363"/>
        <w:rPr>
          <w:sz w:val="18"/>
        </w:rPr>
      </w:pPr>
      <w:r>
        <w:rPr>
          <w:sz w:val="18"/>
        </w:rPr>
        <w:t>Install lock nut onto bolt and</w:t>
      </w:r>
      <w:r>
        <w:rPr>
          <w:spacing w:val="-14"/>
          <w:sz w:val="18"/>
        </w:rPr>
        <w:t xml:space="preserve"> </w:t>
      </w:r>
      <w:r>
        <w:rPr>
          <w:sz w:val="18"/>
        </w:rPr>
        <w:t>tighten.</w:t>
      </w:r>
    </w:p>
    <w:p w14:paraId="5F601432" w14:textId="77777777" w:rsidR="00AA0918" w:rsidRDefault="00AA0918">
      <w:pPr>
        <w:pStyle w:val="BodyText"/>
      </w:pPr>
    </w:p>
    <w:p w14:paraId="03F3AF90" w14:textId="77777777" w:rsidR="00AA0918" w:rsidRDefault="00D33ADD">
      <w:pPr>
        <w:pStyle w:val="Heading1"/>
        <w:spacing w:before="1"/>
      </w:pPr>
      <w:bookmarkStart w:id="60" w:name="Chain_Installation_–_3-_to_5-Ton_Hoists"/>
      <w:bookmarkEnd w:id="60"/>
      <w:r>
        <w:t>Chain Installation – 3- to 5-Ton Hoists</w:t>
      </w:r>
    </w:p>
    <w:p w14:paraId="36A2E248" w14:textId="77777777" w:rsidR="00AA0918" w:rsidRDefault="00D33ADD">
      <w:pPr>
        <w:pStyle w:val="BodyText"/>
        <w:spacing w:before="116"/>
        <w:ind w:left="240"/>
        <w:jc w:val="both"/>
      </w:pPr>
      <w:r>
        <w:t>Referring to Figure 14:</w:t>
      </w:r>
    </w:p>
    <w:p w14:paraId="21CFBC20" w14:textId="77777777" w:rsidR="00AA0918" w:rsidRDefault="00D33ADD">
      <w:pPr>
        <w:pStyle w:val="ListParagraph"/>
        <w:numPr>
          <w:ilvl w:val="0"/>
          <w:numId w:val="28"/>
        </w:numPr>
        <w:tabs>
          <w:tab w:val="left" w:pos="600"/>
        </w:tabs>
        <w:spacing w:before="59"/>
        <w:jc w:val="both"/>
        <w:rPr>
          <w:sz w:val="18"/>
        </w:rPr>
      </w:pPr>
      <w:r>
        <w:rPr>
          <w:sz w:val="18"/>
        </w:rPr>
        <w:t>After installing the load chain into load chain sprocket (B), run the remaining chain through your hand to remo</w:t>
      </w:r>
      <w:r>
        <w:rPr>
          <w:sz w:val="18"/>
        </w:rPr>
        <w:t>ve any twist. The last link of the chain must be in the same direction as the first. If not, cut off the last</w:t>
      </w:r>
      <w:r>
        <w:rPr>
          <w:spacing w:val="-5"/>
          <w:sz w:val="18"/>
        </w:rPr>
        <w:t xml:space="preserve"> </w:t>
      </w:r>
      <w:r>
        <w:rPr>
          <w:sz w:val="18"/>
        </w:rPr>
        <w:t>link.</w:t>
      </w:r>
    </w:p>
    <w:p w14:paraId="3970D48B" w14:textId="77777777" w:rsidR="00AA0918" w:rsidRDefault="00D33ADD">
      <w:pPr>
        <w:pStyle w:val="ListParagraph"/>
        <w:numPr>
          <w:ilvl w:val="0"/>
          <w:numId w:val="28"/>
        </w:numPr>
        <w:tabs>
          <w:tab w:val="left" w:pos="599"/>
          <w:tab w:val="left" w:pos="600"/>
        </w:tabs>
        <w:spacing w:before="120" w:line="192" w:lineRule="auto"/>
        <w:rPr>
          <w:sz w:val="18"/>
        </w:rPr>
      </w:pPr>
      <w:r>
        <w:rPr>
          <w:sz w:val="18"/>
        </w:rPr>
        <w:t>Insert the last link into pulley of lower hook</w:t>
      </w:r>
      <w:r>
        <w:rPr>
          <w:spacing w:val="-17"/>
          <w:sz w:val="18"/>
        </w:rPr>
        <w:t xml:space="preserve"> </w:t>
      </w:r>
      <w:r>
        <w:rPr>
          <w:sz w:val="18"/>
        </w:rPr>
        <w:t>(C).</w:t>
      </w:r>
    </w:p>
    <w:p w14:paraId="3896A5D3" w14:textId="77777777" w:rsidR="00AA0918" w:rsidRDefault="00D33ADD">
      <w:pPr>
        <w:pStyle w:val="ListParagraph"/>
        <w:numPr>
          <w:ilvl w:val="0"/>
          <w:numId w:val="28"/>
        </w:numPr>
        <w:tabs>
          <w:tab w:val="left" w:pos="600"/>
        </w:tabs>
        <w:spacing w:before="122" w:line="192" w:lineRule="auto"/>
        <w:jc w:val="both"/>
        <w:rPr>
          <w:sz w:val="18"/>
        </w:rPr>
      </w:pPr>
      <w:r>
        <w:rPr>
          <w:sz w:val="18"/>
        </w:rPr>
        <w:t>Pull load chain through and up from underside of pulley</w:t>
      </w:r>
      <w:r>
        <w:rPr>
          <w:spacing w:val="-2"/>
          <w:sz w:val="18"/>
        </w:rPr>
        <w:t xml:space="preserve"> </w:t>
      </w:r>
      <w:r>
        <w:rPr>
          <w:sz w:val="18"/>
        </w:rPr>
        <w:t>(C,D).</w:t>
      </w:r>
    </w:p>
    <w:p w14:paraId="06645484" w14:textId="77777777" w:rsidR="00AA0918" w:rsidRDefault="00D33ADD">
      <w:pPr>
        <w:pStyle w:val="ListParagraph"/>
        <w:numPr>
          <w:ilvl w:val="0"/>
          <w:numId w:val="28"/>
        </w:numPr>
        <w:tabs>
          <w:tab w:val="left" w:pos="600"/>
        </w:tabs>
        <w:spacing w:before="119" w:line="192" w:lineRule="auto"/>
        <w:ind w:right="1"/>
        <w:jc w:val="both"/>
        <w:rPr>
          <w:sz w:val="18"/>
        </w:rPr>
      </w:pPr>
      <w:r>
        <w:rPr>
          <w:sz w:val="18"/>
        </w:rPr>
        <w:t xml:space="preserve">Remove lock nut and </w:t>
      </w:r>
      <w:r>
        <w:rPr>
          <w:sz w:val="18"/>
        </w:rPr>
        <w:t>chain anchor pin in upper hook slot</w:t>
      </w:r>
      <w:r>
        <w:rPr>
          <w:spacing w:val="-3"/>
          <w:sz w:val="18"/>
        </w:rPr>
        <w:t xml:space="preserve"> </w:t>
      </w:r>
      <w:r>
        <w:rPr>
          <w:sz w:val="18"/>
        </w:rPr>
        <w:t>(E).</w:t>
      </w:r>
    </w:p>
    <w:p w14:paraId="520AFCA8" w14:textId="77777777" w:rsidR="00AA0918" w:rsidRDefault="00D33ADD">
      <w:pPr>
        <w:pStyle w:val="ListParagraph"/>
        <w:numPr>
          <w:ilvl w:val="0"/>
          <w:numId w:val="28"/>
        </w:numPr>
        <w:tabs>
          <w:tab w:val="left" w:pos="599"/>
          <w:tab w:val="left" w:pos="600"/>
        </w:tabs>
        <w:spacing w:before="121" w:line="192" w:lineRule="auto"/>
        <w:rPr>
          <w:sz w:val="18"/>
        </w:rPr>
      </w:pPr>
      <w:r>
        <w:rPr>
          <w:sz w:val="18"/>
        </w:rPr>
        <w:t>Insert the last link into upper hook</w:t>
      </w:r>
      <w:r>
        <w:rPr>
          <w:spacing w:val="-11"/>
          <w:sz w:val="18"/>
        </w:rPr>
        <w:t xml:space="preserve"> </w:t>
      </w:r>
      <w:r>
        <w:rPr>
          <w:sz w:val="18"/>
        </w:rPr>
        <w:t>slot.</w:t>
      </w:r>
    </w:p>
    <w:p w14:paraId="0A8B956C" w14:textId="77777777" w:rsidR="00AA0918" w:rsidRDefault="00D33ADD">
      <w:pPr>
        <w:pStyle w:val="ListParagraph"/>
        <w:numPr>
          <w:ilvl w:val="0"/>
          <w:numId w:val="28"/>
        </w:numPr>
        <w:tabs>
          <w:tab w:val="left" w:pos="599"/>
          <w:tab w:val="left" w:pos="600"/>
        </w:tabs>
        <w:spacing w:before="119" w:line="192" w:lineRule="auto"/>
        <w:rPr>
          <w:sz w:val="19"/>
        </w:rPr>
      </w:pPr>
      <w:r>
        <w:rPr>
          <w:sz w:val="18"/>
        </w:rPr>
        <w:t>Check that load chain is not</w:t>
      </w:r>
      <w:r>
        <w:rPr>
          <w:spacing w:val="-14"/>
          <w:sz w:val="18"/>
        </w:rPr>
        <w:t xml:space="preserve"> </w:t>
      </w:r>
      <w:r>
        <w:rPr>
          <w:sz w:val="18"/>
        </w:rPr>
        <w:t>twisted.</w:t>
      </w:r>
    </w:p>
    <w:p w14:paraId="27F0024A" w14:textId="77777777" w:rsidR="00AA0918" w:rsidRDefault="00AA0918">
      <w:pPr>
        <w:pStyle w:val="BodyText"/>
        <w:spacing w:before="10" w:line="192" w:lineRule="auto"/>
        <w:rPr>
          <w:sz w:val="17"/>
        </w:rPr>
      </w:pPr>
    </w:p>
    <w:p w14:paraId="3D94913F" w14:textId="77777777" w:rsidR="00AA0918" w:rsidRDefault="00D33ADD">
      <w:pPr>
        <w:pStyle w:val="Heading1"/>
      </w:pPr>
      <w:bookmarkStart w:id="61" w:name="Chain_Installation_–_10-Ton_Hoist"/>
      <w:bookmarkEnd w:id="61"/>
      <w:r>
        <w:t>Chain Installation – 10-Ton Hoist</w:t>
      </w:r>
    </w:p>
    <w:p w14:paraId="0794F8DA" w14:textId="77777777" w:rsidR="00AA0918" w:rsidRDefault="00D33ADD">
      <w:pPr>
        <w:pStyle w:val="BodyText"/>
        <w:spacing w:before="116"/>
        <w:ind w:left="240"/>
        <w:jc w:val="both"/>
      </w:pPr>
      <w:r>
        <w:t>Referring to Figure 15:</w:t>
      </w:r>
    </w:p>
    <w:p w14:paraId="791B8A4D" w14:textId="77777777" w:rsidR="00AA0918" w:rsidRDefault="00D33ADD">
      <w:pPr>
        <w:pStyle w:val="ListParagraph"/>
        <w:numPr>
          <w:ilvl w:val="0"/>
          <w:numId w:val="29"/>
        </w:numPr>
        <w:tabs>
          <w:tab w:val="left" w:pos="600"/>
        </w:tabs>
        <w:spacing w:before="60"/>
        <w:jc w:val="both"/>
        <w:rPr>
          <w:sz w:val="18"/>
        </w:rPr>
      </w:pPr>
      <w:r>
        <w:rPr>
          <w:sz w:val="18"/>
        </w:rPr>
        <w:t xml:space="preserve">After installing the load chain into the load chain sprocket (B), run </w:t>
      </w:r>
      <w:r>
        <w:rPr>
          <w:sz w:val="18"/>
        </w:rPr>
        <w:t>the remaining chain through your hand to remove any twist. The last link of the chain must be in the same direction as the first. If not, cut off the last</w:t>
      </w:r>
      <w:r>
        <w:rPr>
          <w:spacing w:val="-5"/>
          <w:sz w:val="18"/>
        </w:rPr>
        <w:t xml:space="preserve"> </w:t>
      </w:r>
      <w:r>
        <w:rPr>
          <w:sz w:val="18"/>
        </w:rPr>
        <w:t>link.</w:t>
      </w:r>
    </w:p>
    <w:p w14:paraId="30959446" w14:textId="77777777" w:rsidR="00AA0918" w:rsidRDefault="00D33ADD">
      <w:pPr>
        <w:pStyle w:val="ListParagraph"/>
        <w:numPr>
          <w:ilvl w:val="0"/>
          <w:numId w:val="29"/>
        </w:numPr>
        <w:tabs>
          <w:tab w:val="left" w:pos="600"/>
        </w:tabs>
        <w:spacing w:before="119"/>
        <w:jc w:val="both"/>
        <w:rPr>
          <w:sz w:val="18"/>
        </w:rPr>
      </w:pPr>
      <w:r>
        <w:rPr>
          <w:sz w:val="18"/>
        </w:rPr>
        <w:t>Insert the last link into the left side pulley of the lower hook</w:t>
      </w:r>
      <w:r>
        <w:rPr>
          <w:spacing w:val="-5"/>
          <w:sz w:val="18"/>
        </w:rPr>
        <w:t xml:space="preserve"> </w:t>
      </w:r>
      <w:r>
        <w:rPr>
          <w:sz w:val="18"/>
        </w:rPr>
        <w:t>(C).</w:t>
      </w:r>
    </w:p>
    <w:p w14:paraId="75661546" w14:textId="77777777" w:rsidR="00AA0918" w:rsidRDefault="00D33ADD">
      <w:pPr>
        <w:pStyle w:val="ListParagraph"/>
        <w:numPr>
          <w:ilvl w:val="0"/>
          <w:numId w:val="29"/>
        </w:numPr>
        <w:tabs>
          <w:tab w:val="left" w:pos="600"/>
        </w:tabs>
        <w:spacing w:before="121"/>
        <w:ind w:right="3"/>
        <w:jc w:val="both"/>
        <w:rPr>
          <w:sz w:val="18"/>
        </w:rPr>
      </w:pPr>
      <w:r>
        <w:rPr>
          <w:sz w:val="18"/>
        </w:rPr>
        <w:t>Pull the load chain throu</w:t>
      </w:r>
      <w:r>
        <w:rPr>
          <w:sz w:val="18"/>
        </w:rPr>
        <w:t>gh and up from the underside of the pulley (C,</w:t>
      </w:r>
      <w:r>
        <w:rPr>
          <w:spacing w:val="-8"/>
          <w:sz w:val="18"/>
        </w:rPr>
        <w:t xml:space="preserve"> </w:t>
      </w:r>
      <w:r>
        <w:rPr>
          <w:sz w:val="18"/>
        </w:rPr>
        <w:t>D).</w:t>
      </w:r>
    </w:p>
    <w:p w14:paraId="684B0215" w14:textId="77777777" w:rsidR="00AA0918" w:rsidRDefault="00D33ADD">
      <w:pPr>
        <w:pStyle w:val="ListParagraph"/>
        <w:numPr>
          <w:ilvl w:val="0"/>
          <w:numId w:val="29"/>
        </w:numPr>
        <w:tabs>
          <w:tab w:val="left" w:pos="600"/>
        </w:tabs>
        <w:spacing w:before="119"/>
        <w:ind w:right="1"/>
        <w:jc w:val="both"/>
        <w:rPr>
          <w:i/>
          <w:sz w:val="18"/>
        </w:rPr>
      </w:pPr>
      <w:r>
        <w:rPr>
          <w:sz w:val="18"/>
        </w:rPr>
        <w:t xml:space="preserve">Insert the last link into the right hand pulley of the upper hook, moving the chain up, then around and down (D, E). Check that the load chain is not twisted and </w:t>
      </w:r>
      <w:r>
        <w:rPr>
          <w:i/>
          <w:sz w:val="18"/>
        </w:rPr>
        <w:t>welds face away from the</w:t>
      </w:r>
      <w:r>
        <w:rPr>
          <w:i/>
          <w:spacing w:val="-13"/>
          <w:sz w:val="18"/>
        </w:rPr>
        <w:t xml:space="preserve"> </w:t>
      </w:r>
      <w:r>
        <w:rPr>
          <w:i/>
          <w:sz w:val="18"/>
        </w:rPr>
        <w:t>pulley.</w:t>
      </w:r>
    </w:p>
    <w:p w14:paraId="209BCFF3" w14:textId="77777777" w:rsidR="00AA0918" w:rsidRDefault="00D33ADD">
      <w:pPr>
        <w:pStyle w:val="ListParagraph"/>
        <w:numPr>
          <w:ilvl w:val="0"/>
          <w:numId w:val="29"/>
        </w:numPr>
        <w:tabs>
          <w:tab w:val="left" w:pos="600"/>
        </w:tabs>
        <w:spacing w:before="120"/>
        <w:ind w:right="1"/>
        <w:jc w:val="both"/>
        <w:rPr>
          <w:i/>
          <w:sz w:val="18"/>
        </w:rPr>
      </w:pPr>
      <w:r>
        <w:rPr>
          <w:sz w:val="18"/>
        </w:rPr>
        <w:t xml:space="preserve">Insert the last link into the right side pulley of the lower hook, pulling around, then up from the underside of the pulley (E, F). Check that the load chain is not twisted and </w:t>
      </w:r>
      <w:r>
        <w:rPr>
          <w:i/>
          <w:sz w:val="18"/>
        </w:rPr>
        <w:t>welds face away from the pulley.</w:t>
      </w:r>
    </w:p>
    <w:p w14:paraId="14855B79" w14:textId="77777777" w:rsidR="00AA0918" w:rsidRDefault="00D33ADD">
      <w:pPr>
        <w:pStyle w:val="ListParagraph"/>
        <w:numPr>
          <w:ilvl w:val="0"/>
          <w:numId w:val="29"/>
        </w:numPr>
        <w:tabs>
          <w:tab w:val="left" w:pos="600"/>
        </w:tabs>
        <w:spacing w:before="122" w:line="207" w:lineRule="exact"/>
        <w:rPr>
          <w:sz w:val="18"/>
        </w:rPr>
      </w:pPr>
      <w:r>
        <w:rPr>
          <w:sz w:val="18"/>
        </w:rPr>
        <w:t>Remove</w:t>
      </w:r>
      <w:r>
        <w:rPr>
          <w:spacing w:val="26"/>
          <w:sz w:val="18"/>
        </w:rPr>
        <w:t xml:space="preserve"> </w:t>
      </w:r>
      <w:r>
        <w:rPr>
          <w:sz w:val="18"/>
        </w:rPr>
        <w:t>the</w:t>
      </w:r>
      <w:r>
        <w:rPr>
          <w:spacing w:val="26"/>
          <w:sz w:val="18"/>
        </w:rPr>
        <w:t xml:space="preserve"> </w:t>
      </w:r>
      <w:r>
        <w:rPr>
          <w:i/>
          <w:sz w:val="18"/>
        </w:rPr>
        <w:t>cotter</w:t>
      </w:r>
      <w:r>
        <w:rPr>
          <w:i/>
          <w:spacing w:val="26"/>
          <w:sz w:val="18"/>
        </w:rPr>
        <w:t xml:space="preserve"> </w:t>
      </w:r>
      <w:r>
        <w:rPr>
          <w:i/>
          <w:sz w:val="18"/>
        </w:rPr>
        <w:t>pin</w:t>
      </w:r>
      <w:r>
        <w:rPr>
          <w:i/>
          <w:spacing w:val="26"/>
          <w:sz w:val="18"/>
        </w:rPr>
        <w:t xml:space="preserve"> </w:t>
      </w:r>
      <w:r>
        <w:rPr>
          <w:sz w:val="18"/>
        </w:rPr>
        <w:t>and</w:t>
      </w:r>
      <w:r>
        <w:rPr>
          <w:spacing w:val="26"/>
          <w:sz w:val="18"/>
        </w:rPr>
        <w:t xml:space="preserve"> </w:t>
      </w:r>
      <w:r>
        <w:rPr>
          <w:i/>
          <w:sz w:val="18"/>
        </w:rPr>
        <w:t>chain</w:t>
      </w:r>
      <w:r>
        <w:rPr>
          <w:i/>
          <w:spacing w:val="27"/>
          <w:sz w:val="18"/>
        </w:rPr>
        <w:t xml:space="preserve"> </w:t>
      </w:r>
      <w:r>
        <w:rPr>
          <w:i/>
          <w:sz w:val="18"/>
        </w:rPr>
        <w:t>anchor</w:t>
      </w:r>
      <w:r>
        <w:rPr>
          <w:i/>
          <w:spacing w:val="25"/>
          <w:sz w:val="18"/>
        </w:rPr>
        <w:t xml:space="preserve"> </w:t>
      </w:r>
      <w:r>
        <w:rPr>
          <w:i/>
          <w:sz w:val="18"/>
        </w:rPr>
        <w:t>pin</w:t>
      </w:r>
      <w:r>
        <w:rPr>
          <w:i/>
          <w:spacing w:val="26"/>
          <w:sz w:val="18"/>
        </w:rPr>
        <w:t xml:space="preserve"> </w:t>
      </w:r>
      <w:r>
        <w:rPr>
          <w:sz w:val="18"/>
        </w:rPr>
        <w:t>in</w:t>
      </w:r>
      <w:r>
        <w:rPr>
          <w:spacing w:val="27"/>
          <w:sz w:val="18"/>
        </w:rPr>
        <w:t xml:space="preserve"> </w:t>
      </w:r>
      <w:r>
        <w:rPr>
          <w:sz w:val="18"/>
        </w:rPr>
        <w:t>the</w:t>
      </w:r>
    </w:p>
    <w:p w14:paraId="5B12DB4A" w14:textId="77777777" w:rsidR="00AA0918" w:rsidRDefault="00D33ADD">
      <w:pPr>
        <w:spacing w:line="207" w:lineRule="exact"/>
        <w:ind w:left="600"/>
        <w:rPr>
          <w:sz w:val="18"/>
        </w:rPr>
      </w:pPr>
      <w:r>
        <w:rPr>
          <w:i/>
          <w:sz w:val="18"/>
        </w:rPr>
        <w:t xml:space="preserve">upper hook slot </w:t>
      </w:r>
      <w:r>
        <w:rPr>
          <w:sz w:val="18"/>
        </w:rPr>
        <w:t>(G).</w:t>
      </w:r>
    </w:p>
    <w:p w14:paraId="7D7397C5" w14:textId="77777777" w:rsidR="00AA0918" w:rsidRDefault="00D33ADD">
      <w:pPr>
        <w:pStyle w:val="ListParagraph"/>
        <w:numPr>
          <w:ilvl w:val="0"/>
          <w:numId w:val="29"/>
        </w:numPr>
        <w:tabs>
          <w:tab w:val="left" w:pos="600"/>
        </w:tabs>
        <w:spacing w:before="120"/>
        <w:rPr>
          <w:sz w:val="18"/>
        </w:rPr>
      </w:pPr>
      <w:r>
        <w:rPr>
          <w:sz w:val="18"/>
        </w:rPr>
        <w:t>Insert the last link into the upper hook</w:t>
      </w:r>
      <w:r>
        <w:rPr>
          <w:spacing w:val="-14"/>
          <w:sz w:val="18"/>
        </w:rPr>
        <w:t xml:space="preserve"> </w:t>
      </w:r>
      <w:r>
        <w:rPr>
          <w:sz w:val="18"/>
        </w:rPr>
        <w:t>slot.</w:t>
      </w:r>
    </w:p>
    <w:p w14:paraId="5692645D" w14:textId="77777777" w:rsidR="00AA0918" w:rsidRDefault="00D33ADD">
      <w:pPr>
        <w:pStyle w:val="ListParagraph"/>
        <w:numPr>
          <w:ilvl w:val="0"/>
          <w:numId w:val="29"/>
        </w:numPr>
        <w:tabs>
          <w:tab w:val="left" w:pos="600"/>
        </w:tabs>
        <w:spacing w:before="119"/>
        <w:rPr>
          <w:sz w:val="18"/>
        </w:rPr>
      </w:pPr>
      <w:r>
        <w:rPr>
          <w:sz w:val="18"/>
        </w:rPr>
        <w:t>Check that the load chain is not</w:t>
      </w:r>
      <w:r>
        <w:rPr>
          <w:spacing w:val="-16"/>
          <w:sz w:val="18"/>
        </w:rPr>
        <w:t xml:space="preserve"> </w:t>
      </w:r>
      <w:r>
        <w:rPr>
          <w:sz w:val="18"/>
        </w:rPr>
        <w:t>twisted.</w:t>
      </w:r>
    </w:p>
    <w:p w14:paraId="4921311B" w14:textId="77777777" w:rsidR="00AA0918" w:rsidRDefault="00D33ADD">
      <w:pPr>
        <w:pStyle w:val="BodyText"/>
        <w:ind w:left="1542"/>
      </w:pPr>
      <w:r>
        <w:br w:type="column"/>
      </w:r>
    </w:p>
    <w:p w14:paraId="1965B32D" w14:textId="77777777" w:rsidR="00AA0918" w:rsidRDefault="00AA0918">
      <w:pPr>
        <w:pStyle w:val="BodyText"/>
        <w:ind w:left="1542"/>
        <w:rPr>
          <w:sz w:val="20"/>
        </w:rPr>
      </w:pPr>
    </w:p>
    <w:p w14:paraId="6D977B12" w14:textId="77777777" w:rsidR="00AA0918" w:rsidRDefault="00D33ADD">
      <w:pPr>
        <w:pStyle w:val="BodyText"/>
        <w:ind w:left="1542"/>
        <w:rPr>
          <w:sz w:val="20"/>
        </w:rPr>
      </w:pPr>
      <w:r>
        <w:rPr>
          <w:noProof/>
          <w:sz w:val="20"/>
        </w:rPr>
        <w:drawing>
          <wp:inline distT="0" distB="0" distL="0" distR="0" wp14:anchorId="30CB903E" wp14:editId="0C695F50">
            <wp:extent cx="1046480" cy="2342515"/>
            <wp:effectExtent l="0" t="0" r="1270" b="635"/>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jpeg"/>
                    <pic:cNvPicPr>
                      <a:picLocks noChangeAspect="1"/>
                    </pic:cNvPicPr>
                  </pic:nvPicPr>
                  <pic:blipFill>
                    <a:blip r:embed="rId36" cstate="print"/>
                    <a:stretch>
                      <a:fillRect/>
                    </a:stretch>
                  </pic:blipFill>
                  <pic:spPr>
                    <a:xfrm>
                      <a:off x="0" y="0"/>
                      <a:ext cx="1046480" cy="2342515"/>
                    </a:xfrm>
                    <a:prstGeom prst="rect">
                      <a:avLst/>
                    </a:prstGeom>
                  </pic:spPr>
                </pic:pic>
              </a:graphicData>
            </a:graphic>
          </wp:inline>
        </w:drawing>
      </w:r>
    </w:p>
    <w:p w14:paraId="67594471" w14:textId="77777777" w:rsidR="00AA0918" w:rsidRDefault="00D33ADD">
      <w:pPr>
        <w:pStyle w:val="Heading4"/>
        <w:spacing w:before="94"/>
        <w:ind w:left="2012" w:right="2313"/>
      </w:pPr>
      <w:r>
        <w:t>Figure</w:t>
      </w:r>
      <w:r>
        <w:rPr>
          <w:spacing w:val="-4"/>
        </w:rPr>
        <w:t xml:space="preserve"> </w:t>
      </w:r>
      <w:r>
        <w:t>13</w:t>
      </w:r>
    </w:p>
    <w:p w14:paraId="66A39A42" w14:textId="77777777" w:rsidR="00AA0918" w:rsidRDefault="00D33ADD">
      <w:pPr>
        <w:spacing w:before="108"/>
        <w:ind w:left="2012" w:right="2313"/>
        <w:jc w:val="center"/>
        <w:rPr>
          <w:i/>
          <w:sz w:val="20"/>
        </w:rPr>
      </w:pPr>
      <w:r>
        <w:rPr>
          <w:noProof/>
        </w:rPr>
        <w:drawing>
          <wp:anchor distT="0" distB="0" distL="0" distR="0" simplePos="0" relativeHeight="251647488" behindDoc="0" locked="0" layoutInCell="1" allowOverlap="1" wp14:anchorId="417A29CC" wp14:editId="06A2579F">
            <wp:simplePos x="0" y="0"/>
            <wp:positionH relativeFrom="page">
              <wp:posOffset>4808220</wp:posOffset>
            </wp:positionH>
            <wp:positionV relativeFrom="paragraph">
              <wp:posOffset>300990</wp:posOffset>
            </wp:positionV>
            <wp:extent cx="1083310" cy="2266315"/>
            <wp:effectExtent l="0" t="0" r="2540" b="635"/>
            <wp:wrapTopAndBottom/>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jpeg"/>
                    <pic:cNvPicPr>
                      <a:picLocks noChangeAspect="1"/>
                    </pic:cNvPicPr>
                  </pic:nvPicPr>
                  <pic:blipFill>
                    <a:blip r:embed="rId37" cstate="print"/>
                    <a:stretch>
                      <a:fillRect/>
                    </a:stretch>
                  </pic:blipFill>
                  <pic:spPr>
                    <a:xfrm>
                      <a:off x="0" y="0"/>
                      <a:ext cx="1083310" cy="2266315"/>
                    </a:xfrm>
                    <a:prstGeom prst="rect">
                      <a:avLst/>
                    </a:prstGeom>
                  </pic:spPr>
                </pic:pic>
              </a:graphicData>
            </a:graphic>
          </wp:anchor>
        </w:drawing>
      </w:r>
    </w:p>
    <w:p w14:paraId="2D61D5CE" w14:textId="77777777" w:rsidR="00AA0918" w:rsidRDefault="00D33ADD">
      <w:pPr>
        <w:spacing w:before="108"/>
        <w:ind w:left="2012" w:right="2313"/>
        <w:jc w:val="center"/>
        <w:rPr>
          <w:i/>
          <w:sz w:val="20"/>
        </w:rPr>
      </w:pPr>
      <w:r>
        <w:rPr>
          <w:i/>
          <w:sz w:val="20"/>
        </w:rPr>
        <w:t>Figure</w:t>
      </w:r>
      <w:r>
        <w:rPr>
          <w:i/>
          <w:spacing w:val="-4"/>
          <w:sz w:val="20"/>
        </w:rPr>
        <w:t xml:space="preserve"> </w:t>
      </w:r>
      <w:r>
        <w:rPr>
          <w:i/>
          <w:sz w:val="20"/>
        </w:rPr>
        <w:t>14</w:t>
      </w:r>
    </w:p>
    <w:p w14:paraId="1D541508" w14:textId="77777777" w:rsidR="00AA0918" w:rsidRDefault="00AA0918">
      <w:pPr>
        <w:pStyle w:val="BodyText"/>
        <w:rPr>
          <w:i/>
          <w:sz w:val="20"/>
        </w:rPr>
      </w:pPr>
    </w:p>
    <w:p w14:paraId="3DB79B8A" w14:textId="77777777" w:rsidR="00AA0918" w:rsidRDefault="00D33ADD">
      <w:pPr>
        <w:pStyle w:val="BodyText"/>
        <w:spacing w:before="6"/>
        <w:rPr>
          <w:i/>
          <w:sz w:val="12"/>
        </w:rPr>
      </w:pPr>
      <w:r>
        <w:rPr>
          <w:noProof/>
        </w:rPr>
        <w:drawing>
          <wp:anchor distT="0" distB="0" distL="0" distR="0" simplePos="0" relativeHeight="251648512" behindDoc="0" locked="0" layoutInCell="1" allowOverlap="1" wp14:anchorId="1D082071" wp14:editId="5BD152EF">
            <wp:simplePos x="0" y="0"/>
            <wp:positionH relativeFrom="page">
              <wp:posOffset>4721225</wp:posOffset>
            </wp:positionH>
            <wp:positionV relativeFrom="paragraph">
              <wp:posOffset>67310</wp:posOffset>
            </wp:positionV>
            <wp:extent cx="1288415" cy="2780665"/>
            <wp:effectExtent l="0" t="0" r="6985" b="635"/>
            <wp:wrapTopAndBottom/>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jpeg"/>
                    <pic:cNvPicPr>
                      <a:picLocks noChangeAspect="1"/>
                    </pic:cNvPicPr>
                  </pic:nvPicPr>
                  <pic:blipFill>
                    <a:blip r:embed="rId38" cstate="print"/>
                    <a:stretch>
                      <a:fillRect/>
                    </a:stretch>
                  </pic:blipFill>
                  <pic:spPr>
                    <a:xfrm>
                      <a:off x="0" y="0"/>
                      <a:ext cx="1288415" cy="2780665"/>
                    </a:xfrm>
                    <a:prstGeom prst="rect">
                      <a:avLst/>
                    </a:prstGeom>
                  </pic:spPr>
                </pic:pic>
              </a:graphicData>
            </a:graphic>
          </wp:anchor>
        </w:drawing>
      </w:r>
    </w:p>
    <w:p w14:paraId="47D6C97C" w14:textId="77777777" w:rsidR="00AA0918" w:rsidRDefault="00D33ADD">
      <w:pPr>
        <w:spacing w:before="46"/>
        <w:ind w:right="2313" w:firstLineChars="1000" w:firstLine="2000"/>
        <w:jc w:val="both"/>
        <w:rPr>
          <w:i/>
          <w:sz w:val="20"/>
        </w:rPr>
      </w:pPr>
      <w:r>
        <w:rPr>
          <w:i/>
          <w:sz w:val="20"/>
        </w:rPr>
        <w:t>Figure</w:t>
      </w:r>
      <w:r>
        <w:rPr>
          <w:i/>
          <w:spacing w:val="-4"/>
          <w:sz w:val="20"/>
        </w:rPr>
        <w:t xml:space="preserve"> </w:t>
      </w:r>
      <w:r>
        <w:rPr>
          <w:i/>
          <w:sz w:val="20"/>
        </w:rPr>
        <w:t>15</w:t>
      </w:r>
    </w:p>
    <w:p w14:paraId="15FC7769" w14:textId="77777777" w:rsidR="00AA0918" w:rsidRDefault="00D33ADD">
      <w:pPr>
        <w:spacing w:before="1"/>
        <w:ind w:leftChars="81" w:left="178" w:right="451"/>
        <w:jc w:val="both"/>
        <w:rPr>
          <w:sz w:val="18"/>
        </w:rPr>
      </w:pPr>
      <w:r>
        <w:rPr>
          <w:sz w:val="18"/>
        </w:rPr>
        <w:t xml:space="preserve">Re-position the </w:t>
      </w:r>
      <w:r>
        <w:rPr>
          <w:i/>
          <w:sz w:val="18"/>
        </w:rPr>
        <w:t xml:space="preserve">chain anchor pin </w:t>
      </w:r>
      <w:r>
        <w:rPr>
          <w:sz w:val="18"/>
        </w:rPr>
        <w:t xml:space="preserve">back through the upper hook slot and the last chain link and secure with the </w:t>
      </w:r>
      <w:r>
        <w:rPr>
          <w:i/>
          <w:sz w:val="18"/>
        </w:rPr>
        <w:t>cotter</w:t>
      </w:r>
      <w:r>
        <w:rPr>
          <w:i/>
          <w:spacing w:val="-3"/>
          <w:sz w:val="18"/>
        </w:rPr>
        <w:t xml:space="preserve"> </w:t>
      </w:r>
      <w:r>
        <w:rPr>
          <w:i/>
          <w:sz w:val="18"/>
        </w:rPr>
        <w:t>pin</w:t>
      </w:r>
      <w:r>
        <w:rPr>
          <w:sz w:val="18"/>
        </w:rPr>
        <w:t>.</w:t>
      </w:r>
    </w:p>
    <w:p w14:paraId="117DB710" w14:textId="77777777" w:rsidR="00AA0918" w:rsidRDefault="00AA0918">
      <w:pPr>
        <w:jc w:val="both"/>
        <w:rPr>
          <w:sz w:val="18"/>
        </w:rPr>
        <w:sectPr w:rsidR="00AA0918">
          <w:pgSz w:w="12240" w:h="15840"/>
          <w:pgMar w:top="280" w:right="960" w:bottom="940" w:left="1200" w:header="0" w:footer="742" w:gutter="0"/>
          <w:cols w:num="2" w:space="720" w:equalWidth="0">
            <w:col w:w="4834" w:space="40"/>
            <w:col w:w="5206"/>
          </w:cols>
        </w:sectPr>
      </w:pPr>
    </w:p>
    <w:p w14:paraId="1EE491F8" w14:textId="77777777" w:rsidR="00AA0918" w:rsidRDefault="00AA0918">
      <w:pPr>
        <w:pStyle w:val="Heading1"/>
        <w:tabs>
          <w:tab w:val="left" w:pos="773"/>
        </w:tabs>
        <w:spacing w:before="62"/>
        <w:ind w:left="239"/>
      </w:pPr>
      <w:bookmarkStart w:id="62" w:name="14.0_Load_Limits"/>
      <w:bookmarkStart w:id="63" w:name="_TOC_250002"/>
      <w:bookmarkEnd w:id="62"/>
    </w:p>
    <w:p w14:paraId="41C09090" w14:textId="77777777" w:rsidR="00AA0918" w:rsidRDefault="00AA0918"/>
    <w:p w14:paraId="1376CA5E" w14:textId="77777777" w:rsidR="00AA0918" w:rsidRDefault="00D33ADD">
      <w:pPr>
        <w:pStyle w:val="Heading1"/>
        <w:numPr>
          <w:ilvl w:val="1"/>
          <w:numId w:val="30"/>
        </w:numPr>
        <w:tabs>
          <w:tab w:val="left" w:pos="773"/>
        </w:tabs>
        <w:spacing w:before="62"/>
      </w:pPr>
      <w:r>
        <w:t>Load</w:t>
      </w:r>
      <w:r>
        <w:rPr>
          <w:spacing w:val="-1"/>
        </w:rPr>
        <w:t xml:space="preserve"> </w:t>
      </w:r>
      <w:bookmarkEnd w:id="63"/>
      <w:r>
        <w:t>Limits</w:t>
      </w:r>
    </w:p>
    <w:p w14:paraId="4F3E3AC2" w14:textId="77777777" w:rsidR="00AA0918" w:rsidRDefault="00D33ADD">
      <w:pPr>
        <w:pStyle w:val="ListParagraph"/>
        <w:numPr>
          <w:ilvl w:val="1"/>
          <w:numId w:val="30"/>
        </w:numPr>
        <w:tabs>
          <w:tab w:val="left" w:pos="773"/>
        </w:tabs>
        <w:spacing w:before="206"/>
        <w:rPr>
          <w:b/>
          <w:sz w:val="24"/>
        </w:rPr>
      </w:pPr>
      <w:bookmarkStart w:id="64" w:name="14.1_Load_Chain_"/>
      <w:bookmarkEnd w:id="64"/>
      <w:r>
        <w:rPr>
          <w:b/>
          <w:sz w:val="24"/>
        </w:rPr>
        <w:t>Load</w:t>
      </w:r>
      <w:r>
        <w:rPr>
          <w:b/>
          <w:spacing w:val="-4"/>
          <w:sz w:val="24"/>
        </w:rPr>
        <w:t xml:space="preserve"> </w:t>
      </w:r>
      <w:r>
        <w:rPr>
          <w:b/>
          <w:sz w:val="24"/>
        </w:rPr>
        <w:t>Chain</w:t>
      </w:r>
    </w:p>
    <w:p w14:paraId="216110AD" w14:textId="77777777" w:rsidR="00AA0918" w:rsidRDefault="00AA0918">
      <w:pPr>
        <w:pStyle w:val="BodyText"/>
        <w:spacing w:before="4"/>
        <w:rPr>
          <w:b/>
          <w:sz w:val="10"/>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46"/>
        <w:gridCol w:w="1431"/>
        <w:gridCol w:w="1413"/>
      </w:tblGrid>
      <w:tr w:rsidR="00AA0918" w14:paraId="4964A33B" w14:textId="77777777">
        <w:trPr>
          <w:trHeight w:val="413"/>
        </w:trPr>
        <w:tc>
          <w:tcPr>
            <w:tcW w:w="1446" w:type="dxa"/>
            <w:tcBorders>
              <w:bottom w:val="single" w:sz="6" w:space="0" w:color="000000"/>
              <w:right w:val="double" w:sz="0" w:space="0" w:color="000000"/>
            </w:tcBorders>
          </w:tcPr>
          <w:p w14:paraId="23C97B6A" w14:textId="77777777" w:rsidR="00AA0918" w:rsidRDefault="00D33ADD">
            <w:pPr>
              <w:pStyle w:val="TableParagraph"/>
              <w:spacing w:before="103"/>
              <w:ind w:left="327" w:right="307"/>
              <w:rPr>
                <w:b/>
                <w:sz w:val="18"/>
              </w:rPr>
            </w:pPr>
            <w:r>
              <w:rPr>
                <w:b/>
                <w:sz w:val="18"/>
              </w:rPr>
              <w:t>Capacity</w:t>
            </w:r>
          </w:p>
        </w:tc>
        <w:tc>
          <w:tcPr>
            <w:tcW w:w="1431" w:type="dxa"/>
            <w:tcBorders>
              <w:left w:val="double" w:sz="0" w:space="0" w:color="000000"/>
              <w:bottom w:val="single" w:sz="6" w:space="0" w:color="000000"/>
              <w:right w:val="single" w:sz="6" w:space="0" w:color="000000"/>
            </w:tcBorders>
          </w:tcPr>
          <w:p w14:paraId="03905EB0" w14:textId="77777777" w:rsidR="00AA0918" w:rsidRDefault="00D33ADD">
            <w:pPr>
              <w:pStyle w:val="TableParagraph"/>
              <w:spacing w:before="6" w:line="204" w:lineRule="exact"/>
              <w:ind w:left="396" w:right="372"/>
              <w:jc w:val="left"/>
              <w:rPr>
                <w:b/>
                <w:sz w:val="18"/>
              </w:rPr>
            </w:pPr>
            <w:r>
              <w:rPr>
                <w:b/>
                <w:sz w:val="18"/>
              </w:rPr>
              <w:t>9 Links Normal</w:t>
            </w:r>
          </w:p>
        </w:tc>
        <w:tc>
          <w:tcPr>
            <w:tcW w:w="1413" w:type="dxa"/>
            <w:tcBorders>
              <w:left w:val="single" w:sz="6" w:space="0" w:color="000000"/>
              <w:bottom w:val="single" w:sz="6" w:space="0" w:color="000000"/>
            </w:tcBorders>
          </w:tcPr>
          <w:p w14:paraId="548D3CDC" w14:textId="77777777" w:rsidR="00AA0918" w:rsidRDefault="00D33ADD">
            <w:pPr>
              <w:pStyle w:val="TableParagraph"/>
              <w:spacing w:before="6" w:line="204" w:lineRule="exact"/>
              <w:ind w:left="489" w:right="367" w:hanging="96"/>
              <w:jc w:val="left"/>
              <w:rPr>
                <w:b/>
                <w:sz w:val="18"/>
              </w:rPr>
            </w:pPr>
            <w:r>
              <w:rPr>
                <w:b/>
                <w:sz w:val="18"/>
              </w:rPr>
              <w:t>9 Links Limit</w:t>
            </w:r>
          </w:p>
        </w:tc>
      </w:tr>
      <w:tr w:rsidR="00AA0918" w14:paraId="4CAFF9D5" w14:textId="77777777">
        <w:trPr>
          <w:trHeight w:val="245"/>
        </w:trPr>
        <w:tc>
          <w:tcPr>
            <w:tcW w:w="1446" w:type="dxa"/>
            <w:tcBorders>
              <w:top w:val="single" w:sz="6" w:space="0" w:color="000000"/>
              <w:bottom w:val="single" w:sz="6" w:space="0" w:color="000000"/>
              <w:right w:val="double" w:sz="0" w:space="0" w:color="000000"/>
            </w:tcBorders>
          </w:tcPr>
          <w:p w14:paraId="34D6EA12" w14:textId="77777777" w:rsidR="00AA0918" w:rsidRDefault="00D33ADD">
            <w:pPr>
              <w:pStyle w:val="TableParagraph"/>
              <w:spacing w:before="15" w:line="209" w:lineRule="exact"/>
              <w:ind w:left="417"/>
              <w:jc w:val="left"/>
              <w:rPr>
                <w:sz w:val="20"/>
              </w:rPr>
            </w:pPr>
            <w:r>
              <w:rPr>
                <w:sz w:val="20"/>
              </w:rPr>
              <w:t>0.5 ton</w:t>
            </w:r>
          </w:p>
        </w:tc>
        <w:tc>
          <w:tcPr>
            <w:tcW w:w="1431" w:type="dxa"/>
            <w:tcBorders>
              <w:top w:val="single" w:sz="6" w:space="0" w:color="000000"/>
              <w:left w:val="double" w:sz="0" w:space="0" w:color="000000"/>
              <w:bottom w:val="single" w:sz="6" w:space="0" w:color="000000"/>
              <w:right w:val="single" w:sz="6" w:space="0" w:color="000000"/>
            </w:tcBorders>
          </w:tcPr>
          <w:p w14:paraId="33DE9400" w14:textId="77777777" w:rsidR="00AA0918" w:rsidRDefault="00D33ADD">
            <w:pPr>
              <w:pStyle w:val="TableParagraph"/>
              <w:spacing w:before="15" w:line="209" w:lineRule="exact"/>
              <w:ind w:left="475"/>
              <w:jc w:val="left"/>
              <w:rPr>
                <w:sz w:val="20"/>
              </w:rPr>
            </w:pPr>
            <w:r>
              <w:rPr>
                <w:sz w:val="20"/>
              </w:rPr>
              <w:t>5.30"</w:t>
            </w:r>
          </w:p>
        </w:tc>
        <w:tc>
          <w:tcPr>
            <w:tcW w:w="1413" w:type="dxa"/>
            <w:tcBorders>
              <w:top w:val="single" w:sz="6" w:space="0" w:color="000000"/>
              <w:left w:val="single" w:sz="6" w:space="0" w:color="000000"/>
              <w:bottom w:val="single" w:sz="6" w:space="0" w:color="000000"/>
            </w:tcBorders>
          </w:tcPr>
          <w:p w14:paraId="7CE08735" w14:textId="77777777" w:rsidR="00AA0918" w:rsidRDefault="00D33ADD">
            <w:pPr>
              <w:pStyle w:val="TableParagraph"/>
              <w:spacing w:before="15" w:line="209" w:lineRule="exact"/>
              <w:ind w:left="397" w:right="390"/>
              <w:rPr>
                <w:sz w:val="20"/>
              </w:rPr>
            </w:pPr>
            <w:r>
              <w:rPr>
                <w:sz w:val="20"/>
              </w:rPr>
              <w:t>5.47"</w:t>
            </w:r>
          </w:p>
        </w:tc>
      </w:tr>
      <w:tr w:rsidR="00AA0918" w14:paraId="63B70B4D" w14:textId="77777777">
        <w:trPr>
          <w:trHeight w:val="230"/>
        </w:trPr>
        <w:tc>
          <w:tcPr>
            <w:tcW w:w="1446" w:type="dxa"/>
            <w:tcBorders>
              <w:top w:val="single" w:sz="6" w:space="0" w:color="000000"/>
              <w:bottom w:val="single" w:sz="6" w:space="0" w:color="000000"/>
              <w:right w:val="double" w:sz="0" w:space="0" w:color="000000"/>
            </w:tcBorders>
          </w:tcPr>
          <w:p w14:paraId="16104AB4" w14:textId="77777777" w:rsidR="00AA0918" w:rsidRDefault="00D33ADD">
            <w:pPr>
              <w:pStyle w:val="TableParagraph"/>
              <w:spacing w:line="209" w:lineRule="exact"/>
              <w:ind w:left="325" w:right="307"/>
              <w:rPr>
                <w:sz w:val="20"/>
              </w:rPr>
            </w:pPr>
            <w:r>
              <w:rPr>
                <w:sz w:val="20"/>
              </w:rPr>
              <w:t>1 ton</w:t>
            </w:r>
          </w:p>
        </w:tc>
        <w:tc>
          <w:tcPr>
            <w:tcW w:w="1431" w:type="dxa"/>
            <w:tcBorders>
              <w:top w:val="single" w:sz="6" w:space="0" w:color="000000"/>
              <w:left w:val="double" w:sz="0" w:space="0" w:color="000000"/>
              <w:bottom w:val="single" w:sz="6" w:space="0" w:color="000000"/>
              <w:right w:val="single" w:sz="6" w:space="0" w:color="000000"/>
            </w:tcBorders>
          </w:tcPr>
          <w:p w14:paraId="0A0EAB91" w14:textId="77777777" w:rsidR="00AA0918" w:rsidRDefault="00D33ADD">
            <w:pPr>
              <w:pStyle w:val="TableParagraph"/>
              <w:spacing w:line="209" w:lineRule="exact"/>
              <w:ind w:left="475"/>
              <w:jc w:val="left"/>
              <w:rPr>
                <w:sz w:val="20"/>
              </w:rPr>
            </w:pPr>
            <w:r>
              <w:rPr>
                <w:sz w:val="20"/>
              </w:rPr>
              <w:t>6.38"</w:t>
            </w:r>
          </w:p>
        </w:tc>
        <w:tc>
          <w:tcPr>
            <w:tcW w:w="1413" w:type="dxa"/>
            <w:tcBorders>
              <w:top w:val="single" w:sz="6" w:space="0" w:color="000000"/>
              <w:left w:val="single" w:sz="6" w:space="0" w:color="000000"/>
              <w:bottom w:val="single" w:sz="6" w:space="0" w:color="000000"/>
            </w:tcBorders>
          </w:tcPr>
          <w:p w14:paraId="6FD89AC9" w14:textId="77777777" w:rsidR="00AA0918" w:rsidRDefault="00D33ADD">
            <w:pPr>
              <w:pStyle w:val="TableParagraph"/>
              <w:spacing w:line="209" w:lineRule="exact"/>
              <w:ind w:left="397" w:right="390"/>
              <w:rPr>
                <w:sz w:val="20"/>
              </w:rPr>
            </w:pPr>
            <w:r>
              <w:rPr>
                <w:sz w:val="20"/>
              </w:rPr>
              <w:t>6.57"</w:t>
            </w:r>
          </w:p>
        </w:tc>
      </w:tr>
      <w:tr w:rsidR="00AA0918" w14:paraId="40B4E578" w14:textId="77777777">
        <w:trPr>
          <w:trHeight w:val="230"/>
        </w:trPr>
        <w:tc>
          <w:tcPr>
            <w:tcW w:w="1446" w:type="dxa"/>
            <w:tcBorders>
              <w:top w:val="single" w:sz="6" w:space="0" w:color="000000"/>
              <w:bottom w:val="single" w:sz="6" w:space="0" w:color="000000"/>
              <w:right w:val="double" w:sz="0" w:space="0" w:color="000000"/>
            </w:tcBorders>
          </w:tcPr>
          <w:p w14:paraId="0039739A" w14:textId="77777777" w:rsidR="00AA0918" w:rsidRDefault="00D33ADD">
            <w:pPr>
              <w:pStyle w:val="TableParagraph"/>
              <w:spacing w:line="210" w:lineRule="exact"/>
              <w:ind w:left="417"/>
              <w:jc w:val="left"/>
              <w:rPr>
                <w:sz w:val="20"/>
              </w:rPr>
            </w:pPr>
            <w:r>
              <w:rPr>
                <w:sz w:val="20"/>
              </w:rPr>
              <w:t>1.5 ton</w:t>
            </w:r>
          </w:p>
        </w:tc>
        <w:tc>
          <w:tcPr>
            <w:tcW w:w="1431" w:type="dxa"/>
            <w:tcBorders>
              <w:top w:val="single" w:sz="6" w:space="0" w:color="000000"/>
              <w:left w:val="double" w:sz="0" w:space="0" w:color="000000"/>
              <w:bottom w:val="single" w:sz="6" w:space="0" w:color="000000"/>
              <w:right w:val="single" w:sz="6" w:space="0" w:color="000000"/>
            </w:tcBorders>
          </w:tcPr>
          <w:p w14:paraId="37147A44" w14:textId="77777777" w:rsidR="00AA0918" w:rsidRDefault="00D33ADD">
            <w:pPr>
              <w:pStyle w:val="TableParagraph"/>
              <w:spacing w:line="210" w:lineRule="exact"/>
              <w:ind w:left="475"/>
              <w:jc w:val="left"/>
              <w:rPr>
                <w:sz w:val="20"/>
              </w:rPr>
            </w:pPr>
            <w:r>
              <w:rPr>
                <w:sz w:val="20"/>
              </w:rPr>
              <w:t>8.50"</w:t>
            </w:r>
          </w:p>
        </w:tc>
        <w:tc>
          <w:tcPr>
            <w:tcW w:w="1413" w:type="dxa"/>
            <w:tcBorders>
              <w:top w:val="single" w:sz="6" w:space="0" w:color="000000"/>
              <w:left w:val="single" w:sz="6" w:space="0" w:color="000000"/>
              <w:bottom w:val="single" w:sz="6" w:space="0" w:color="000000"/>
            </w:tcBorders>
          </w:tcPr>
          <w:p w14:paraId="27A359B3" w14:textId="77777777" w:rsidR="00AA0918" w:rsidRDefault="00D33ADD">
            <w:pPr>
              <w:pStyle w:val="TableParagraph"/>
              <w:spacing w:line="210" w:lineRule="exact"/>
              <w:ind w:left="397" w:right="390"/>
              <w:rPr>
                <w:sz w:val="20"/>
              </w:rPr>
            </w:pPr>
            <w:r>
              <w:rPr>
                <w:sz w:val="20"/>
              </w:rPr>
              <w:t>8.75"</w:t>
            </w:r>
          </w:p>
        </w:tc>
      </w:tr>
      <w:tr w:rsidR="00AA0918" w14:paraId="72820DD4" w14:textId="77777777">
        <w:trPr>
          <w:trHeight w:val="230"/>
        </w:trPr>
        <w:tc>
          <w:tcPr>
            <w:tcW w:w="1446" w:type="dxa"/>
            <w:tcBorders>
              <w:top w:val="single" w:sz="6" w:space="0" w:color="000000"/>
              <w:bottom w:val="single" w:sz="6" w:space="0" w:color="000000"/>
              <w:right w:val="double" w:sz="0" w:space="0" w:color="000000"/>
            </w:tcBorders>
          </w:tcPr>
          <w:p w14:paraId="76D40455" w14:textId="77777777" w:rsidR="00AA0918" w:rsidRDefault="00D33ADD">
            <w:pPr>
              <w:pStyle w:val="TableParagraph"/>
              <w:spacing w:line="210" w:lineRule="exact"/>
              <w:ind w:left="325" w:right="307"/>
              <w:rPr>
                <w:sz w:val="20"/>
              </w:rPr>
            </w:pPr>
            <w:r>
              <w:rPr>
                <w:sz w:val="20"/>
              </w:rPr>
              <w:t>2 ton</w:t>
            </w:r>
          </w:p>
        </w:tc>
        <w:tc>
          <w:tcPr>
            <w:tcW w:w="1431" w:type="dxa"/>
            <w:tcBorders>
              <w:top w:val="single" w:sz="6" w:space="0" w:color="000000"/>
              <w:left w:val="double" w:sz="0" w:space="0" w:color="000000"/>
              <w:bottom w:val="single" w:sz="6" w:space="0" w:color="000000"/>
              <w:right w:val="single" w:sz="6" w:space="0" w:color="000000"/>
            </w:tcBorders>
          </w:tcPr>
          <w:p w14:paraId="3EB7259E" w14:textId="77777777" w:rsidR="00AA0918" w:rsidRDefault="00D33ADD">
            <w:pPr>
              <w:pStyle w:val="TableParagraph"/>
              <w:spacing w:line="210" w:lineRule="exact"/>
              <w:ind w:left="475"/>
              <w:jc w:val="left"/>
              <w:rPr>
                <w:sz w:val="20"/>
              </w:rPr>
            </w:pPr>
            <w:r>
              <w:rPr>
                <w:sz w:val="20"/>
              </w:rPr>
              <w:t>8.50"</w:t>
            </w:r>
          </w:p>
        </w:tc>
        <w:tc>
          <w:tcPr>
            <w:tcW w:w="1413" w:type="dxa"/>
            <w:tcBorders>
              <w:top w:val="single" w:sz="6" w:space="0" w:color="000000"/>
              <w:left w:val="single" w:sz="6" w:space="0" w:color="000000"/>
              <w:bottom w:val="single" w:sz="6" w:space="0" w:color="000000"/>
            </w:tcBorders>
          </w:tcPr>
          <w:p w14:paraId="132AF83E" w14:textId="77777777" w:rsidR="00AA0918" w:rsidRDefault="00D33ADD">
            <w:pPr>
              <w:pStyle w:val="TableParagraph"/>
              <w:spacing w:line="210" w:lineRule="exact"/>
              <w:ind w:left="397" w:right="390"/>
              <w:rPr>
                <w:sz w:val="20"/>
              </w:rPr>
            </w:pPr>
            <w:r>
              <w:rPr>
                <w:sz w:val="20"/>
              </w:rPr>
              <w:t>8.75"</w:t>
            </w:r>
          </w:p>
        </w:tc>
      </w:tr>
      <w:tr w:rsidR="00AA0918" w14:paraId="4F2D125F" w14:textId="77777777">
        <w:trPr>
          <w:trHeight w:val="230"/>
        </w:trPr>
        <w:tc>
          <w:tcPr>
            <w:tcW w:w="1446" w:type="dxa"/>
            <w:tcBorders>
              <w:top w:val="single" w:sz="6" w:space="0" w:color="000000"/>
              <w:bottom w:val="single" w:sz="6" w:space="0" w:color="000000"/>
              <w:right w:val="double" w:sz="0" w:space="0" w:color="000000"/>
            </w:tcBorders>
          </w:tcPr>
          <w:p w14:paraId="02597DC6" w14:textId="77777777" w:rsidR="00AA0918" w:rsidRDefault="00D33ADD">
            <w:pPr>
              <w:pStyle w:val="TableParagraph"/>
              <w:spacing w:line="210" w:lineRule="exact"/>
              <w:ind w:left="325" w:right="307"/>
              <w:rPr>
                <w:sz w:val="20"/>
              </w:rPr>
            </w:pPr>
            <w:r>
              <w:rPr>
                <w:sz w:val="20"/>
              </w:rPr>
              <w:t>3 ton</w:t>
            </w:r>
          </w:p>
        </w:tc>
        <w:tc>
          <w:tcPr>
            <w:tcW w:w="1431" w:type="dxa"/>
            <w:tcBorders>
              <w:top w:val="single" w:sz="6" w:space="0" w:color="000000"/>
              <w:left w:val="double" w:sz="0" w:space="0" w:color="000000"/>
              <w:bottom w:val="single" w:sz="6" w:space="0" w:color="000000"/>
              <w:right w:val="single" w:sz="6" w:space="0" w:color="000000"/>
            </w:tcBorders>
          </w:tcPr>
          <w:p w14:paraId="3E3ABCDE" w14:textId="77777777" w:rsidR="00AA0918" w:rsidRDefault="00D33ADD">
            <w:pPr>
              <w:pStyle w:val="TableParagraph"/>
              <w:spacing w:line="210" w:lineRule="exact"/>
              <w:ind w:left="475"/>
              <w:jc w:val="left"/>
              <w:rPr>
                <w:sz w:val="20"/>
              </w:rPr>
            </w:pPr>
            <w:r>
              <w:rPr>
                <w:sz w:val="20"/>
              </w:rPr>
              <w:t>8.50"</w:t>
            </w:r>
          </w:p>
        </w:tc>
        <w:tc>
          <w:tcPr>
            <w:tcW w:w="1413" w:type="dxa"/>
            <w:tcBorders>
              <w:top w:val="single" w:sz="6" w:space="0" w:color="000000"/>
              <w:left w:val="single" w:sz="6" w:space="0" w:color="000000"/>
              <w:bottom w:val="single" w:sz="6" w:space="0" w:color="000000"/>
            </w:tcBorders>
          </w:tcPr>
          <w:p w14:paraId="6E6C635E" w14:textId="77777777" w:rsidR="00AA0918" w:rsidRDefault="00D33ADD">
            <w:pPr>
              <w:pStyle w:val="TableParagraph"/>
              <w:spacing w:line="210" w:lineRule="exact"/>
              <w:ind w:left="397" w:right="390"/>
              <w:rPr>
                <w:sz w:val="20"/>
              </w:rPr>
            </w:pPr>
            <w:r>
              <w:rPr>
                <w:sz w:val="20"/>
              </w:rPr>
              <w:t>8.75"</w:t>
            </w:r>
          </w:p>
        </w:tc>
      </w:tr>
      <w:tr w:rsidR="00AA0918" w14:paraId="6F6C694D" w14:textId="77777777">
        <w:trPr>
          <w:trHeight w:val="230"/>
        </w:trPr>
        <w:tc>
          <w:tcPr>
            <w:tcW w:w="1446" w:type="dxa"/>
            <w:tcBorders>
              <w:top w:val="single" w:sz="6" w:space="0" w:color="000000"/>
              <w:bottom w:val="single" w:sz="6" w:space="0" w:color="000000"/>
              <w:right w:val="double" w:sz="0" w:space="0" w:color="000000"/>
            </w:tcBorders>
          </w:tcPr>
          <w:p w14:paraId="0F269EDB" w14:textId="77777777" w:rsidR="00AA0918" w:rsidRDefault="00D33ADD">
            <w:pPr>
              <w:pStyle w:val="TableParagraph"/>
              <w:spacing w:line="210" w:lineRule="exact"/>
              <w:ind w:left="325" w:right="307"/>
              <w:rPr>
                <w:sz w:val="20"/>
              </w:rPr>
            </w:pPr>
            <w:r>
              <w:rPr>
                <w:sz w:val="20"/>
              </w:rPr>
              <w:t>5 ton</w:t>
            </w:r>
          </w:p>
        </w:tc>
        <w:tc>
          <w:tcPr>
            <w:tcW w:w="1431" w:type="dxa"/>
            <w:tcBorders>
              <w:top w:val="single" w:sz="6" w:space="0" w:color="000000"/>
              <w:left w:val="double" w:sz="0" w:space="0" w:color="000000"/>
              <w:bottom w:val="single" w:sz="6" w:space="0" w:color="000000"/>
              <w:right w:val="single" w:sz="6" w:space="0" w:color="000000"/>
            </w:tcBorders>
          </w:tcPr>
          <w:p w14:paraId="57A8F0F4" w14:textId="77777777" w:rsidR="00AA0918" w:rsidRDefault="00D33ADD">
            <w:pPr>
              <w:pStyle w:val="TableParagraph"/>
              <w:spacing w:line="210" w:lineRule="exact"/>
              <w:ind w:left="420"/>
              <w:jc w:val="left"/>
              <w:rPr>
                <w:sz w:val="20"/>
              </w:rPr>
            </w:pPr>
            <w:r>
              <w:rPr>
                <w:sz w:val="20"/>
              </w:rPr>
              <w:t>10.63"</w:t>
            </w:r>
          </w:p>
        </w:tc>
        <w:tc>
          <w:tcPr>
            <w:tcW w:w="1413" w:type="dxa"/>
            <w:tcBorders>
              <w:top w:val="single" w:sz="6" w:space="0" w:color="000000"/>
              <w:left w:val="single" w:sz="6" w:space="0" w:color="000000"/>
              <w:bottom w:val="single" w:sz="6" w:space="0" w:color="000000"/>
            </w:tcBorders>
          </w:tcPr>
          <w:p w14:paraId="07309FBA" w14:textId="77777777" w:rsidR="00AA0918" w:rsidRDefault="00D33ADD">
            <w:pPr>
              <w:pStyle w:val="TableParagraph"/>
              <w:spacing w:line="210" w:lineRule="exact"/>
              <w:ind w:left="399" w:right="390"/>
              <w:rPr>
                <w:sz w:val="20"/>
              </w:rPr>
            </w:pPr>
            <w:r>
              <w:rPr>
                <w:sz w:val="20"/>
              </w:rPr>
              <w:t>10.95"</w:t>
            </w:r>
          </w:p>
        </w:tc>
      </w:tr>
      <w:tr w:rsidR="00AA0918" w14:paraId="2BA4025E" w14:textId="77777777">
        <w:trPr>
          <w:trHeight w:val="230"/>
        </w:trPr>
        <w:tc>
          <w:tcPr>
            <w:tcW w:w="1446" w:type="dxa"/>
            <w:tcBorders>
              <w:top w:val="single" w:sz="6" w:space="0" w:color="000000"/>
              <w:right w:val="double" w:sz="0" w:space="0" w:color="000000"/>
            </w:tcBorders>
          </w:tcPr>
          <w:p w14:paraId="2D109ACC" w14:textId="77777777" w:rsidR="00AA0918" w:rsidRDefault="00D33ADD">
            <w:pPr>
              <w:pStyle w:val="TableParagraph"/>
              <w:spacing w:line="210" w:lineRule="exact"/>
              <w:ind w:left="327" w:right="306"/>
              <w:rPr>
                <w:sz w:val="20"/>
              </w:rPr>
            </w:pPr>
            <w:r>
              <w:rPr>
                <w:sz w:val="20"/>
              </w:rPr>
              <w:t>10 ton</w:t>
            </w:r>
          </w:p>
        </w:tc>
        <w:tc>
          <w:tcPr>
            <w:tcW w:w="1431" w:type="dxa"/>
            <w:tcBorders>
              <w:top w:val="single" w:sz="6" w:space="0" w:color="000000"/>
              <w:left w:val="double" w:sz="0" w:space="0" w:color="000000"/>
              <w:right w:val="single" w:sz="6" w:space="0" w:color="000000"/>
            </w:tcBorders>
          </w:tcPr>
          <w:p w14:paraId="710F4645" w14:textId="77777777" w:rsidR="00AA0918" w:rsidRDefault="00D33ADD">
            <w:pPr>
              <w:pStyle w:val="TableParagraph"/>
              <w:spacing w:line="210" w:lineRule="exact"/>
              <w:ind w:left="420"/>
              <w:jc w:val="left"/>
              <w:rPr>
                <w:sz w:val="20"/>
              </w:rPr>
            </w:pPr>
            <w:r>
              <w:rPr>
                <w:sz w:val="20"/>
              </w:rPr>
              <w:t>10.63"</w:t>
            </w:r>
          </w:p>
        </w:tc>
        <w:tc>
          <w:tcPr>
            <w:tcW w:w="1413" w:type="dxa"/>
            <w:tcBorders>
              <w:top w:val="single" w:sz="6" w:space="0" w:color="000000"/>
              <w:left w:val="single" w:sz="6" w:space="0" w:color="000000"/>
            </w:tcBorders>
          </w:tcPr>
          <w:p w14:paraId="7207ADD0" w14:textId="77777777" w:rsidR="00AA0918" w:rsidRDefault="00D33ADD">
            <w:pPr>
              <w:pStyle w:val="TableParagraph"/>
              <w:spacing w:line="210" w:lineRule="exact"/>
              <w:ind w:left="399" w:right="390"/>
              <w:rPr>
                <w:sz w:val="20"/>
              </w:rPr>
            </w:pPr>
            <w:r>
              <w:rPr>
                <w:sz w:val="20"/>
              </w:rPr>
              <w:t>10.95"</w:t>
            </w:r>
          </w:p>
        </w:tc>
      </w:tr>
    </w:tbl>
    <w:p w14:paraId="4DFBA916" w14:textId="77777777" w:rsidR="00AA0918" w:rsidRDefault="00AA0918">
      <w:pPr>
        <w:pStyle w:val="BodyText"/>
        <w:spacing w:before="2"/>
        <w:rPr>
          <w:b/>
          <w:sz w:val="25"/>
        </w:rPr>
      </w:pPr>
    </w:p>
    <w:p w14:paraId="4A92A222" w14:textId="77777777" w:rsidR="00AA0918" w:rsidRDefault="00D33ADD">
      <w:pPr>
        <w:pStyle w:val="Heading4"/>
        <w:ind w:left="2196"/>
        <w:jc w:val="both"/>
      </w:pPr>
      <w:r>
        <w:t>Table</w:t>
      </w:r>
      <w:r>
        <w:rPr>
          <w:spacing w:val="-4"/>
        </w:rPr>
        <w:t xml:space="preserve"> </w:t>
      </w:r>
      <w:r>
        <w:t>1</w:t>
      </w:r>
    </w:p>
    <w:p w14:paraId="7662D6D4" w14:textId="77777777" w:rsidR="00AA0918" w:rsidRDefault="00D33ADD">
      <w:pPr>
        <w:pStyle w:val="BodyText"/>
        <w:spacing w:before="60"/>
        <w:ind w:left="240"/>
        <w:jc w:val="both"/>
      </w:pPr>
      <w:r>
        <w:t xml:space="preserve">Carefully inspect the entire load chain. As illustrated in Figure 16, measure nine consecutive links with callipers to measure the length. Check every three feet and </w:t>
      </w:r>
      <w:r>
        <w:t>especially where excessive wear is indicated. Any load chain that shows noticeable deformation or  heat influence must be replaced with a new one. Never extend load chain by welding a second piece to the</w:t>
      </w:r>
      <w:r>
        <w:rPr>
          <w:spacing w:val="-19"/>
        </w:rPr>
        <w:t xml:space="preserve"> </w:t>
      </w:r>
      <w:r>
        <w:t>original.</w:t>
      </w:r>
    </w:p>
    <w:p w14:paraId="48D8731C" w14:textId="77777777" w:rsidR="00AA0918" w:rsidRDefault="00AA0918">
      <w:pPr>
        <w:pStyle w:val="BodyText"/>
        <w:spacing w:before="1"/>
        <w:rPr>
          <w:sz w:val="27"/>
        </w:rPr>
      </w:pPr>
    </w:p>
    <w:p w14:paraId="32C4C8D2" w14:textId="77777777" w:rsidR="00AA0918" w:rsidRDefault="00D33ADD">
      <w:pPr>
        <w:pStyle w:val="ListParagraph"/>
        <w:numPr>
          <w:ilvl w:val="1"/>
          <w:numId w:val="30"/>
        </w:numPr>
        <w:tabs>
          <w:tab w:val="left" w:pos="730"/>
        </w:tabs>
        <w:ind w:left="729" w:hanging="490"/>
        <w:rPr>
          <w:b/>
        </w:rPr>
      </w:pPr>
      <w:bookmarkStart w:id="65" w:name="14.2_Hooks_(Top_&amp;_Bottom)"/>
      <w:bookmarkEnd w:id="65"/>
      <w:r>
        <w:rPr>
          <w:b/>
        </w:rPr>
        <w:t>Hooks (Top &amp;</w:t>
      </w:r>
      <w:r>
        <w:rPr>
          <w:b/>
          <w:spacing w:val="-3"/>
        </w:rPr>
        <w:t xml:space="preserve"> </w:t>
      </w:r>
      <w:r>
        <w:rPr>
          <w:b/>
        </w:rPr>
        <w:t>Bottom)</w:t>
      </w:r>
    </w:p>
    <w:p w14:paraId="4258FD5A" w14:textId="77777777" w:rsidR="00AA0918" w:rsidRDefault="00AA0918">
      <w:pPr>
        <w:pStyle w:val="BodyText"/>
        <w:spacing w:before="3"/>
        <w:rPr>
          <w:b/>
          <w:sz w:val="20"/>
        </w:rPr>
      </w:pPr>
    </w:p>
    <w:tbl>
      <w:tblPr>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2"/>
        <w:gridCol w:w="825"/>
        <w:gridCol w:w="780"/>
        <w:gridCol w:w="840"/>
        <w:gridCol w:w="856"/>
      </w:tblGrid>
      <w:tr w:rsidR="00AA0918" w14:paraId="5D5F8C1C" w14:textId="77777777">
        <w:trPr>
          <w:trHeight w:val="505"/>
        </w:trPr>
        <w:tc>
          <w:tcPr>
            <w:tcW w:w="1102" w:type="dxa"/>
            <w:tcBorders>
              <w:bottom w:val="single" w:sz="6" w:space="0" w:color="000000"/>
              <w:right w:val="double" w:sz="0" w:space="0" w:color="000000"/>
            </w:tcBorders>
          </w:tcPr>
          <w:p w14:paraId="6AFC3019" w14:textId="77777777" w:rsidR="00AA0918" w:rsidRDefault="00D33ADD">
            <w:pPr>
              <w:pStyle w:val="TableParagraph"/>
              <w:spacing w:before="3" w:line="252" w:lineRule="exact"/>
              <w:ind w:left="490" w:right="113" w:hanging="336"/>
              <w:jc w:val="left"/>
              <w:rPr>
                <w:b/>
              </w:rPr>
            </w:pPr>
            <w:r>
              <w:rPr>
                <w:b/>
              </w:rPr>
              <w:t>Capacit y</w:t>
            </w:r>
          </w:p>
        </w:tc>
        <w:tc>
          <w:tcPr>
            <w:tcW w:w="825" w:type="dxa"/>
            <w:tcBorders>
              <w:left w:val="double" w:sz="0" w:space="0" w:color="000000"/>
              <w:bottom w:val="single" w:sz="6" w:space="0" w:color="000000"/>
              <w:right w:val="single" w:sz="6" w:space="0" w:color="000000"/>
            </w:tcBorders>
          </w:tcPr>
          <w:p w14:paraId="67CE1715" w14:textId="77777777" w:rsidR="00AA0918" w:rsidRDefault="00D33ADD">
            <w:pPr>
              <w:pStyle w:val="TableParagraph"/>
              <w:spacing w:before="3" w:line="252" w:lineRule="exact"/>
              <w:ind w:left="114" w:right="94" w:firstLine="110"/>
              <w:jc w:val="left"/>
              <w:rPr>
                <w:b/>
              </w:rPr>
            </w:pPr>
            <w:r>
              <w:rPr>
                <w:b/>
              </w:rPr>
              <w:t xml:space="preserve">“g” </w:t>
            </w:r>
            <w:r>
              <w:rPr>
                <w:b/>
              </w:rPr>
              <w:t>Norm</w:t>
            </w:r>
          </w:p>
        </w:tc>
        <w:tc>
          <w:tcPr>
            <w:tcW w:w="780" w:type="dxa"/>
            <w:tcBorders>
              <w:left w:val="single" w:sz="6" w:space="0" w:color="000000"/>
              <w:bottom w:val="single" w:sz="6" w:space="0" w:color="000000"/>
              <w:right w:val="single" w:sz="6" w:space="0" w:color="000000"/>
            </w:tcBorders>
          </w:tcPr>
          <w:p w14:paraId="68585EF6" w14:textId="77777777" w:rsidR="00AA0918" w:rsidRDefault="00D33ADD">
            <w:pPr>
              <w:pStyle w:val="TableParagraph"/>
              <w:spacing w:before="3" w:line="252" w:lineRule="exact"/>
              <w:ind w:left="125" w:right="94" w:firstLine="84"/>
              <w:jc w:val="left"/>
              <w:rPr>
                <w:b/>
              </w:rPr>
            </w:pPr>
            <w:r>
              <w:rPr>
                <w:b/>
              </w:rPr>
              <w:t>“g” Limit</w:t>
            </w:r>
          </w:p>
        </w:tc>
        <w:tc>
          <w:tcPr>
            <w:tcW w:w="840" w:type="dxa"/>
            <w:tcBorders>
              <w:left w:val="single" w:sz="6" w:space="0" w:color="000000"/>
              <w:bottom w:val="single" w:sz="6" w:space="0" w:color="000000"/>
              <w:right w:val="single" w:sz="6" w:space="0" w:color="000000"/>
            </w:tcBorders>
          </w:tcPr>
          <w:p w14:paraId="213FF782" w14:textId="77777777" w:rsidR="00AA0918" w:rsidRDefault="00D33ADD">
            <w:pPr>
              <w:pStyle w:val="TableParagraph"/>
              <w:spacing w:before="3" w:line="252" w:lineRule="exact"/>
              <w:ind w:left="130" w:right="100" w:firstLine="115"/>
              <w:jc w:val="left"/>
              <w:rPr>
                <w:b/>
              </w:rPr>
            </w:pPr>
            <w:r>
              <w:rPr>
                <w:b/>
              </w:rPr>
              <w:t>“e” Norm</w:t>
            </w:r>
          </w:p>
        </w:tc>
        <w:tc>
          <w:tcPr>
            <w:tcW w:w="856" w:type="dxa"/>
            <w:tcBorders>
              <w:left w:val="single" w:sz="6" w:space="0" w:color="000000"/>
              <w:bottom w:val="single" w:sz="6" w:space="0" w:color="000000"/>
            </w:tcBorders>
          </w:tcPr>
          <w:p w14:paraId="2E06FE89" w14:textId="77777777" w:rsidR="00AA0918" w:rsidRDefault="00D33ADD">
            <w:pPr>
              <w:pStyle w:val="TableParagraph"/>
              <w:spacing w:before="3" w:line="252" w:lineRule="exact"/>
              <w:ind w:left="163" w:right="135" w:firstLine="91"/>
              <w:jc w:val="left"/>
              <w:rPr>
                <w:b/>
              </w:rPr>
            </w:pPr>
            <w:r>
              <w:rPr>
                <w:b/>
              </w:rPr>
              <w:t>“e” Limit</w:t>
            </w:r>
          </w:p>
        </w:tc>
      </w:tr>
      <w:tr w:rsidR="00AA0918" w14:paraId="73A5ADCB" w14:textId="77777777">
        <w:trPr>
          <w:trHeight w:val="266"/>
        </w:trPr>
        <w:tc>
          <w:tcPr>
            <w:tcW w:w="1102" w:type="dxa"/>
            <w:tcBorders>
              <w:top w:val="single" w:sz="6" w:space="0" w:color="000000"/>
              <w:bottom w:val="single" w:sz="6" w:space="0" w:color="000000"/>
              <w:right w:val="double" w:sz="0" w:space="0" w:color="000000"/>
            </w:tcBorders>
          </w:tcPr>
          <w:p w14:paraId="358EECCF" w14:textId="77777777" w:rsidR="00AA0918" w:rsidRDefault="00D33ADD">
            <w:pPr>
              <w:pStyle w:val="TableParagraph"/>
              <w:spacing w:before="14" w:line="233" w:lineRule="exact"/>
              <w:ind w:left="214"/>
              <w:jc w:val="left"/>
            </w:pPr>
            <w:r>
              <w:t>0.5 ton</w:t>
            </w:r>
          </w:p>
        </w:tc>
        <w:tc>
          <w:tcPr>
            <w:tcW w:w="825" w:type="dxa"/>
            <w:tcBorders>
              <w:top w:val="single" w:sz="6" w:space="0" w:color="000000"/>
              <w:left w:val="double" w:sz="0" w:space="0" w:color="000000"/>
              <w:bottom w:val="single" w:sz="6" w:space="0" w:color="000000"/>
              <w:right w:val="single" w:sz="6" w:space="0" w:color="000000"/>
            </w:tcBorders>
          </w:tcPr>
          <w:p w14:paraId="471F847C" w14:textId="77777777" w:rsidR="00AA0918" w:rsidRDefault="00D33ADD">
            <w:pPr>
              <w:pStyle w:val="TableParagraph"/>
              <w:spacing w:before="14" w:line="233" w:lineRule="exact"/>
              <w:ind w:left="132" w:right="130"/>
              <w:rPr>
                <w:sz w:val="20"/>
              </w:rPr>
            </w:pPr>
            <w:r>
              <w:t>1.64</w:t>
            </w:r>
            <w:r>
              <w:rPr>
                <w:position w:val="1"/>
                <w:sz w:val="20"/>
              </w:rPr>
              <w:t>"</w:t>
            </w:r>
          </w:p>
        </w:tc>
        <w:tc>
          <w:tcPr>
            <w:tcW w:w="780" w:type="dxa"/>
            <w:tcBorders>
              <w:top w:val="single" w:sz="6" w:space="0" w:color="000000"/>
              <w:left w:val="single" w:sz="6" w:space="0" w:color="000000"/>
              <w:bottom w:val="single" w:sz="6" w:space="0" w:color="000000"/>
              <w:right w:val="single" w:sz="6" w:space="0" w:color="000000"/>
            </w:tcBorders>
          </w:tcPr>
          <w:p w14:paraId="1F2A673C" w14:textId="77777777" w:rsidR="00AA0918" w:rsidRDefault="00D33ADD">
            <w:pPr>
              <w:pStyle w:val="TableParagraph"/>
              <w:spacing w:before="14" w:line="233" w:lineRule="exact"/>
              <w:ind w:left="117" w:right="107"/>
              <w:rPr>
                <w:sz w:val="20"/>
              </w:rPr>
            </w:pPr>
            <w:r>
              <w:t>1.81</w:t>
            </w:r>
            <w:r>
              <w:rPr>
                <w:position w:val="1"/>
                <w:sz w:val="20"/>
              </w:rPr>
              <w:t>"</w:t>
            </w:r>
          </w:p>
        </w:tc>
        <w:tc>
          <w:tcPr>
            <w:tcW w:w="840" w:type="dxa"/>
            <w:tcBorders>
              <w:top w:val="single" w:sz="6" w:space="0" w:color="000000"/>
              <w:left w:val="single" w:sz="6" w:space="0" w:color="000000"/>
              <w:bottom w:val="single" w:sz="6" w:space="0" w:color="000000"/>
              <w:right w:val="single" w:sz="6" w:space="0" w:color="000000"/>
            </w:tcBorders>
          </w:tcPr>
          <w:p w14:paraId="38C728A3" w14:textId="77777777" w:rsidR="00AA0918" w:rsidRDefault="00D33ADD">
            <w:pPr>
              <w:pStyle w:val="TableParagraph"/>
              <w:spacing w:before="14" w:line="233" w:lineRule="exact"/>
              <w:ind w:left="147" w:right="137"/>
              <w:rPr>
                <w:sz w:val="20"/>
              </w:rPr>
            </w:pPr>
            <w:r>
              <w:t>1.13</w:t>
            </w:r>
            <w:r>
              <w:rPr>
                <w:position w:val="1"/>
                <w:sz w:val="20"/>
              </w:rPr>
              <w:t>"</w:t>
            </w:r>
          </w:p>
        </w:tc>
        <w:tc>
          <w:tcPr>
            <w:tcW w:w="856" w:type="dxa"/>
            <w:tcBorders>
              <w:top w:val="single" w:sz="6" w:space="0" w:color="000000"/>
              <w:left w:val="single" w:sz="6" w:space="0" w:color="000000"/>
              <w:bottom w:val="single" w:sz="6" w:space="0" w:color="000000"/>
            </w:tcBorders>
          </w:tcPr>
          <w:p w14:paraId="4B6EC5C3" w14:textId="77777777" w:rsidR="00AA0918" w:rsidRDefault="00D33ADD">
            <w:pPr>
              <w:pStyle w:val="TableParagraph"/>
              <w:spacing w:before="14" w:line="233" w:lineRule="exact"/>
              <w:ind w:left="0" w:right="167"/>
              <w:jc w:val="right"/>
              <w:rPr>
                <w:sz w:val="20"/>
              </w:rPr>
            </w:pPr>
            <w:r>
              <w:t>1.25</w:t>
            </w:r>
            <w:r>
              <w:rPr>
                <w:position w:val="1"/>
                <w:sz w:val="20"/>
              </w:rPr>
              <w:t>"</w:t>
            </w:r>
          </w:p>
        </w:tc>
      </w:tr>
      <w:tr w:rsidR="00AA0918" w14:paraId="2BF59076" w14:textId="77777777">
        <w:trPr>
          <w:trHeight w:val="253"/>
        </w:trPr>
        <w:tc>
          <w:tcPr>
            <w:tcW w:w="1102" w:type="dxa"/>
            <w:tcBorders>
              <w:top w:val="single" w:sz="6" w:space="0" w:color="000000"/>
              <w:bottom w:val="single" w:sz="6" w:space="0" w:color="000000"/>
              <w:right w:val="double" w:sz="0" w:space="0" w:color="000000"/>
            </w:tcBorders>
          </w:tcPr>
          <w:p w14:paraId="36092A6D" w14:textId="77777777" w:rsidR="00AA0918" w:rsidRDefault="00D33ADD">
            <w:pPr>
              <w:pStyle w:val="TableParagraph"/>
              <w:spacing w:line="233" w:lineRule="exact"/>
              <w:ind w:left="225" w:right="202"/>
            </w:pPr>
            <w:r>
              <w:t>1 ton</w:t>
            </w:r>
          </w:p>
        </w:tc>
        <w:tc>
          <w:tcPr>
            <w:tcW w:w="825" w:type="dxa"/>
            <w:tcBorders>
              <w:top w:val="single" w:sz="6" w:space="0" w:color="000000"/>
              <w:left w:val="double" w:sz="0" w:space="0" w:color="000000"/>
              <w:bottom w:val="single" w:sz="6" w:space="0" w:color="000000"/>
              <w:right w:val="single" w:sz="6" w:space="0" w:color="000000"/>
            </w:tcBorders>
          </w:tcPr>
          <w:p w14:paraId="18AD5DCF" w14:textId="77777777" w:rsidR="00AA0918" w:rsidRDefault="00D33ADD">
            <w:pPr>
              <w:pStyle w:val="TableParagraph"/>
              <w:spacing w:line="233" w:lineRule="exact"/>
              <w:ind w:left="132" w:right="130"/>
              <w:rPr>
                <w:sz w:val="20"/>
              </w:rPr>
            </w:pPr>
            <w:r>
              <w:t>1.94</w:t>
            </w:r>
            <w:r>
              <w:rPr>
                <w:sz w:val="20"/>
              </w:rPr>
              <w:t>"</w:t>
            </w:r>
          </w:p>
        </w:tc>
        <w:tc>
          <w:tcPr>
            <w:tcW w:w="780" w:type="dxa"/>
            <w:tcBorders>
              <w:top w:val="single" w:sz="6" w:space="0" w:color="000000"/>
              <w:left w:val="single" w:sz="6" w:space="0" w:color="000000"/>
              <w:bottom w:val="single" w:sz="6" w:space="0" w:color="000000"/>
              <w:right w:val="single" w:sz="6" w:space="0" w:color="000000"/>
            </w:tcBorders>
          </w:tcPr>
          <w:p w14:paraId="4DF4893E" w14:textId="77777777" w:rsidR="00AA0918" w:rsidRDefault="00D33ADD">
            <w:pPr>
              <w:pStyle w:val="TableParagraph"/>
              <w:spacing w:line="233" w:lineRule="exact"/>
              <w:ind w:left="117" w:right="107"/>
              <w:rPr>
                <w:sz w:val="20"/>
              </w:rPr>
            </w:pPr>
            <w:r>
              <w:t>2.14</w:t>
            </w:r>
            <w:r>
              <w:rPr>
                <w:sz w:val="20"/>
              </w:rPr>
              <w:t>"</w:t>
            </w:r>
          </w:p>
        </w:tc>
        <w:tc>
          <w:tcPr>
            <w:tcW w:w="840" w:type="dxa"/>
            <w:tcBorders>
              <w:top w:val="single" w:sz="6" w:space="0" w:color="000000"/>
              <w:left w:val="single" w:sz="6" w:space="0" w:color="000000"/>
              <w:bottom w:val="single" w:sz="6" w:space="0" w:color="000000"/>
              <w:right w:val="single" w:sz="6" w:space="0" w:color="000000"/>
            </w:tcBorders>
          </w:tcPr>
          <w:p w14:paraId="3941EE75" w14:textId="77777777" w:rsidR="00AA0918" w:rsidRDefault="00D33ADD">
            <w:pPr>
              <w:pStyle w:val="TableParagraph"/>
              <w:spacing w:line="233" w:lineRule="exact"/>
              <w:ind w:left="147" w:right="137"/>
              <w:rPr>
                <w:sz w:val="20"/>
              </w:rPr>
            </w:pPr>
            <w:r>
              <w:t>1.24</w:t>
            </w:r>
            <w:r>
              <w:rPr>
                <w:sz w:val="20"/>
              </w:rPr>
              <w:t>"</w:t>
            </w:r>
          </w:p>
        </w:tc>
        <w:tc>
          <w:tcPr>
            <w:tcW w:w="856" w:type="dxa"/>
            <w:tcBorders>
              <w:top w:val="single" w:sz="6" w:space="0" w:color="000000"/>
              <w:left w:val="single" w:sz="6" w:space="0" w:color="000000"/>
              <w:bottom w:val="single" w:sz="6" w:space="0" w:color="000000"/>
            </w:tcBorders>
          </w:tcPr>
          <w:p w14:paraId="3165DDAA" w14:textId="77777777" w:rsidR="00AA0918" w:rsidRDefault="00D33ADD">
            <w:pPr>
              <w:pStyle w:val="TableParagraph"/>
              <w:spacing w:line="233" w:lineRule="exact"/>
              <w:ind w:left="0" w:right="167"/>
              <w:jc w:val="right"/>
              <w:rPr>
                <w:sz w:val="20"/>
              </w:rPr>
            </w:pPr>
            <w:r>
              <w:t>1.36</w:t>
            </w:r>
            <w:r>
              <w:rPr>
                <w:sz w:val="20"/>
              </w:rPr>
              <w:t>"</w:t>
            </w:r>
          </w:p>
        </w:tc>
      </w:tr>
      <w:tr w:rsidR="00AA0918" w14:paraId="6A670A2A" w14:textId="77777777">
        <w:trPr>
          <w:trHeight w:val="251"/>
        </w:trPr>
        <w:tc>
          <w:tcPr>
            <w:tcW w:w="1102" w:type="dxa"/>
            <w:tcBorders>
              <w:top w:val="single" w:sz="6" w:space="0" w:color="000000"/>
              <w:bottom w:val="single" w:sz="6" w:space="0" w:color="000000"/>
              <w:right w:val="double" w:sz="0" w:space="0" w:color="000000"/>
            </w:tcBorders>
          </w:tcPr>
          <w:p w14:paraId="06B3C035" w14:textId="77777777" w:rsidR="00AA0918" w:rsidRDefault="00D33ADD">
            <w:pPr>
              <w:pStyle w:val="TableParagraph"/>
              <w:spacing w:line="232" w:lineRule="exact"/>
              <w:ind w:left="214"/>
              <w:jc w:val="left"/>
            </w:pPr>
            <w:r>
              <w:t>1.5 ton</w:t>
            </w:r>
          </w:p>
        </w:tc>
        <w:tc>
          <w:tcPr>
            <w:tcW w:w="825" w:type="dxa"/>
            <w:tcBorders>
              <w:top w:val="single" w:sz="6" w:space="0" w:color="000000"/>
              <w:left w:val="double" w:sz="0" w:space="0" w:color="000000"/>
              <w:bottom w:val="single" w:sz="6" w:space="0" w:color="000000"/>
              <w:right w:val="single" w:sz="6" w:space="0" w:color="000000"/>
            </w:tcBorders>
          </w:tcPr>
          <w:p w14:paraId="38E173B7" w14:textId="77777777" w:rsidR="00AA0918" w:rsidRDefault="00D33ADD">
            <w:pPr>
              <w:pStyle w:val="TableParagraph"/>
              <w:spacing w:line="232" w:lineRule="exact"/>
              <w:ind w:left="132" w:right="130"/>
              <w:rPr>
                <w:sz w:val="20"/>
              </w:rPr>
            </w:pPr>
            <w:r>
              <w:t>2.05</w:t>
            </w:r>
            <w:r>
              <w:rPr>
                <w:position w:val="1"/>
                <w:sz w:val="20"/>
              </w:rPr>
              <w:t>"</w:t>
            </w:r>
          </w:p>
        </w:tc>
        <w:tc>
          <w:tcPr>
            <w:tcW w:w="780" w:type="dxa"/>
            <w:tcBorders>
              <w:top w:val="single" w:sz="6" w:space="0" w:color="000000"/>
              <w:left w:val="single" w:sz="6" w:space="0" w:color="000000"/>
              <w:bottom w:val="single" w:sz="6" w:space="0" w:color="000000"/>
              <w:right w:val="single" w:sz="6" w:space="0" w:color="000000"/>
            </w:tcBorders>
          </w:tcPr>
          <w:p w14:paraId="3C2111BE" w14:textId="77777777" w:rsidR="00AA0918" w:rsidRDefault="00D33ADD">
            <w:pPr>
              <w:pStyle w:val="TableParagraph"/>
              <w:spacing w:line="232" w:lineRule="exact"/>
              <w:ind w:left="117" w:right="107"/>
              <w:rPr>
                <w:sz w:val="20"/>
              </w:rPr>
            </w:pPr>
            <w:r>
              <w:t>2.25</w:t>
            </w:r>
            <w:r>
              <w:rPr>
                <w:position w:val="1"/>
                <w:sz w:val="20"/>
              </w:rPr>
              <w:t>"</w:t>
            </w:r>
          </w:p>
        </w:tc>
        <w:tc>
          <w:tcPr>
            <w:tcW w:w="840" w:type="dxa"/>
            <w:tcBorders>
              <w:top w:val="single" w:sz="6" w:space="0" w:color="000000"/>
              <w:left w:val="single" w:sz="6" w:space="0" w:color="000000"/>
              <w:bottom w:val="single" w:sz="6" w:space="0" w:color="000000"/>
              <w:right w:val="single" w:sz="6" w:space="0" w:color="000000"/>
            </w:tcBorders>
          </w:tcPr>
          <w:p w14:paraId="5BB26CD4" w14:textId="77777777" w:rsidR="00AA0918" w:rsidRDefault="00D33ADD">
            <w:pPr>
              <w:pStyle w:val="TableParagraph"/>
              <w:spacing w:line="232" w:lineRule="exact"/>
              <w:ind w:left="147" w:right="137"/>
              <w:rPr>
                <w:sz w:val="20"/>
              </w:rPr>
            </w:pPr>
            <w:r>
              <w:t>1.40</w:t>
            </w:r>
            <w:r>
              <w:rPr>
                <w:position w:val="1"/>
                <w:sz w:val="20"/>
              </w:rPr>
              <w:t>"</w:t>
            </w:r>
          </w:p>
        </w:tc>
        <w:tc>
          <w:tcPr>
            <w:tcW w:w="856" w:type="dxa"/>
            <w:tcBorders>
              <w:top w:val="single" w:sz="6" w:space="0" w:color="000000"/>
              <w:left w:val="single" w:sz="6" w:space="0" w:color="000000"/>
              <w:bottom w:val="single" w:sz="6" w:space="0" w:color="000000"/>
            </w:tcBorders>
          </w:tcPr>
          <w:p w14:paraId="6705F3CE" w14:textId="77777777" w:rsidR="00AA0918" w:rsidRDefault="00D33ADD">
            <w:pPr>
              <w:pStyle w:val="TableParagraph"/>
              <w:spacing w:line="232" w:lineRule="exact"/>
              <w:ind w:left="0" w:right="167"/>
              <w:jc w:val="right"/>
              <w:rPr>
                <w:sz w:val="20"/>
              </w:rPr>
            </w:pPr>
            <w:r>
              <w:t>1.54</w:t>
            </w:r>
            <w:r>
              <w:rPr>
                <w:position w:val="1"/>
                <w:sz w:val="20"/>
              </w:rPr>
              <w:t>"</w:t>
            </w:r>
          </w:p>
        </w:tc>
      </w:tr>
      <w:tr w:rsidR="00AA0918" w14:paraId="3FD8A5C4" w14:textId="77777777">
        <w:trPr>
          <w:trHeight w:val="253"/>
        </w:trPr>
        <w:tc>
          <w:tcPr>
            <w:tcW w:w="1102" w:type="dxa"/>
            <w:tcBorders>
              <w:top w:val="single" w:sz="6" w:space="0" w:color="000000"/>
              <w:bottom w:val="single" w:sz="6" w:space="0" w:color="000000"/>
              <w:right w:val="double" w:sz="0" w:space="0" w:color="000000"/>
            </w:tcBorders>
          </w:tcPr>
          <w:p w14:paraId="0DFDCF6B" w14:textId="77777777" w:rsidR="00AA0918" w:rsidRDefault="00D33ADD">
            <w:pPr>
              <w:pStyle w:val="TableParagraph"/>
              <w:spacing w:before="1" w:line="232" w:lineRule="exact"/>
              <w:ind w:left="225" w:right="202"/>
            </w:pPr>
            <w:r>
              <w:t>2 ton</w:t>
            </w:r>
          </w:p>
        </w:tc>
        <w:tc>
          <w:tcPr>
            <w:tcW w:w="825" w:type="dxa"/>
            <w:tcBorders>
              <w:top w:val="single" w:sz="6" w:space="0" w:color="000000"/>
              <w:left w:val="double" w:sz="0" w:space="0" w:color="000000"/>
              <w:bottom w:val="single" w:sz="6" w:space="0" w:color="000000"/>
              <w:right w:val="single" w:sz="6" w:space="0" w:color="000000"/>
            </w:tcBorders>
          </w:tcPr>
          <w:p w14:paraId="5D0AED66" w14:textId="77777777" w:rsidR="00AA0918" w:rsidRDefault="00D33ADD">
            <w:pPr>
              <w:pStyle w:val="TableParagraph"/>
              <w:spacing w:before="1" w:line="232" w:lineRule="exact"/>
              <w:ind w:left="132" w:right="130"/>
              <w:rPr>
                <w:sz w:val="20"/>
              </w:rPr>
            </w:pPr>
            <w:r>
              <w:t>2.17</w:t>
            </w:r>
            <w:r>
              <w:rPr>
                <w:position w:val="1"/>
                <w:sz w:val="20"/>
              </w:rPr>
              <w:t>"</w:t>
            </w:r>
          </w:p>
        </w:tc>
        <w:tc>
          <w:tcPr>
            <w:tcW w:w="780" w:type="dxa"/>
            <w:tcBorders>
              <w:top w:val="single" w:sz="6" w:space="0" w:color="000000"/>
              <w:left w:val="single" w:sz="6" w:space="0" w:color="000000"/>
              <w:bottom w:val="single" w:sz="6" w:space="0" w:color="000000"/>
              <w:right w:val="single" w:sz="6" w:space="0" w:color="000000"/>
            </w:tcBorders>
          </w:tcPr>
          <w:p w14:paraId="07423E5F" w14:textId="77777777" w:rsidR="00AA0918" w:rsidRDefault="00D33ADD">
            <w:pPr>
              <w:pStyle w:val="TableParagraph"/>
              <w:spacing w:before="1" w:line="232" w:lineRule="exact"/>
              <w:ind w:left="117" w:right="107"/>
              <w:rPr>
                <w:sz w:val="20"/>
              </w:rPr>
            </w:pPr>
            <w:r>
              <w:t>2.38</w:t>
            </w:r>
            <w:r>
              <w:rPr>
                <w:position w:val="1"/>
                <w:sz w:val="20"/>
              </w:rPr>
              <w:t>"</w:t>
            </w:r>
          </w:p>
        </w:tc>
        <w:tc>
          <w:tcPr>
            <w:tcW w:w="840" w:type="dxa"/>
            <w:tcBorders>
              <w:top w:val="single" w:sz="6" w:space="0" w:color="000000"/>
              <w:left w:val="single" w:sz="6" w:space="0" w:color="000000"/>
              <w:bottom w:val="single" w:sz="6" w:space="0" w:color="000000"/>
              <w:right w:val="single" w:sz="6" w:space="0" w:color="000000"/>
            </w:tcBorders>
          </w:tcPr>
          <w:p w14:paraId="135F6D99" w14:textId="77777777" w:rsidR="00AA0918" w:rsidRDefault="00D33ADD">
            <w:pPr>
              <w:pStyle w:val="TableParagraph"/>
              <w:spacing w:before="1" w:line="232" w:lineRule="exact"/>
              <w:ind w:left="147" w:right="137"/>
              <w:rPr>
                <w:sz w:val="20"/>
              </w:rPr>
            </w:pPr>
            <w:r>
              <w:t>1.52</w:t>
            </w:r>
            <w:r>
              <w:rPr>
                <w:position w:val="1"/>
                <w:sz w:val="20"/>
              </w:rPr>
              <w:t>"</w:t>
            </w:r>
          </w:p>
        </w:tc>
        <w:tc>
          <w:tcPr>
            <w:tcW w:w="856" w:type="dxa"/>
            <w:tcBorders>
              <w:top w:val="single" w:sz="6" w:space="0" w:color="000000"/>
              <w:left w:val="single" w:sz="6" w:space="0" w:color="000000"/>
              <w:bottom w:val="single" w:sz="6" w:space="0" w:color="000000"/>
            </w:tcBorders>
          </w:tcPr>
          <w:p w14:paraId="4EFC4B11" w14:textId="77777777" w:rsidR="00AA0918" w:rsidRDefault="00D33ADD">
            <w:pPr>
              <w:pStyle w:val="TableParagraph"/>
              <w:spacing w:before="1" w:line="232" w:lineRule="exact"/>
              <w:ind w:left="0" w:right="167"/>
              <w:jc w:val="right"/>
              <w:rPr>
                <w:sz w:val="20"/>
              </w:rPr>
            </w:pPr>
            <w:r>
              <w:t>1.67</w:t>
            </w:r>
            <w:r>
              <w:rPr>
                <w:position w:val="1"/>
                <w:sz w:val="20"/>
              </w:rPr>
              <w:t>"</w:t>
            </w:r>
          </w:p>
        </w:tc>
      </w:tr>
      <w:tr w:rsidR="00AA0918" w14:paraId="2B3E3763" w14:textId="77777777">
        <w:trPr>
          <w:trHeight w:val="252"/>
        </w:trPr>
        <w:tc>
          <w:tcPr>
            <w:tcW w:w="1102" w:type="dxa"/>
            <w:tcBorders>
              <w:top w:val="single" w:sz="6" w:space="0" w:color="000000"/>
              <w:bottom w:val="single" w:sz="6" w:space="0" w:color="000000"/>
              <w:right w:val="double" w:sz="0" w:space="0" w:color="000000"/>
            </w:tcBorders>
          </w:tcPr>
          <w:p w14:paraId="755C1AD4" w14:textId="77777777" w:rsidR="00AA0918" w:rsidRDefault="00D33ADD">
            <w:pPr>
              <w:pStyle w:val="TableParagraph"/>
              <w:spacing w:line="233" w:lineRule="exact"/>
              <w:ind w:left="225" w:right="202"/>
            </w:pPr>
            <w:r>
              <w:t>3 ton</w:t>
            </w:r>
          </w:p>
        </w:tc>
        <w:tc>
          <w:tcPr>
            <w:tcW w:w="825" w:type="dxa"/>
            <w:tcBorders>
              <w:top w:val="single" w:sz="6" w:space="0" w:color="000000"/>
              <w:left w:val="double" w:sz="0" w:space="0" w:color="000000"/>
              <w:bottom w:val="single" w:sz="6" w:space="0" w:color="000000"/>
              <w:right w:val="single" w:sz="6" w:space="0" w:color="000000"/>
            </w:tcBorders>
          </w:tcPr>
          <w:p w14:paraId="697E33EB" w14:textId="77777777" w:rsidR="00AA0918" w:rsidRDefault="00D33ADD">
            <w:pPr>
              <w:pStyle w:val="TableParagraph"/>
              <w:spacing w:line="233" w:lineRule="exact"/>
              <w:ind w:left="132" w:right="130"/>
              <w:rPr>
                <w:sz w:val="20"/>
              </w:rPr>
            </w:pPr>
            <w:r>
              <w:t>2.44</w:t>
            </w:r>
            <w:r>
              <w:rPr>
                <w:sz w:val="20"/>
              </w:rPr>
              <w:t>"</w:t>
            </w:r>
          </w:p>
        </w:tc>
        <w:tc>
          <w:tcPr>
            <w:tcW w:w="780" w:type="dxa"/>
            <w:tcBorders>
              <w:top w:val="single" w:sz="6" w:space="0" w:color="000000"/>
              <w:left w:val="single" w:sz="6" w:space="0" w:color="000000"/>
              <w:bottom w:val="single" w:sz="6" w:space="0" w:color="000000"/>
              <w:right w:val="single" w:sz="6" w:space="0" w:color="000000"/>
            </w:tcBorders>
          </w:tcPr>
          <w:p w14:paraId="299AB6C8" w14:textId="77777777" w:rsidR="00AA0918" w:rsidRDefault="00D33ADD">
            <w:pPr>
              <w:pStyle w:val="TableParagraph"/>
              <w:spacing w:line="233" w:lineRule="exact"/>
              <w:ind w:left="117" w:right="107"/>
              <w:rPr>
                <w:sz w:val="20"/>
              </w:rPr>
            </w:pPr>
            <w:r>
              <w:t>2.68</w:t>
            </w:r>
            <w:r>
              <w:rPr>
                <w:sz w:val="20"/>
              </w:rPr>
              <w:t>"</w:t>
            </w:r>
          </w:p>
        </w:tc>
        <w:tc>
          <w:tcPr>
            <w:tcW w:w="840" w:type="dxa"/>
            <w:tcBorders>
              <w:top w:val="single" w:sz="6" w:space="0" w:color="000000"/>
              <w:left w:val="single" w:sz="6" w:space="0" w:color="000000"/>
              <w:bottom w:val="single" w:sz="6" w:space="0" w:color="000000"/>
              <w:right w:val="single" w:sz="6" w:space="0" w:color="000000"/>
            </w:tcBorders>
          </w:tcPr>
          <w:p w14:paraId="2F62EC87" w14:textId="77777777" w:rsidR="00AA0918" w:rsidRDefault="00D33ADD">
            <w:pPr>
              <w:pStyle w:val="TableParagraph"/>
              <w:spacing w:line="233" w:lineRule="exact"/>
              <w:ind w:left="147" w:right="137"/>
              <w:rPr>
                <w:sz w:val="20"/>
              </w:rPr>
            </w:pPr>
            <w:r>
              <w:t>1.69</w:t>
            </w:r>
            <w:r>
              <w:rPr>
                <w:sz w:val="20"/>
              </w:rPr>
              <w:t>"</w:t>
            </w:r>
          </w:p>
        </w:tc>
        <w:tc>
          <w:tcPr>
            <w:tcW w:w="856" w:type="dxa"/>
            <w:tcBorders>
              <w:top w:val="single" w:sz="6" w:space="0" w:color="000000"/>
              <w:left w:val="single" w:sz="6" w:space="0" w:color="000000"/>
              <w:bottom w:val="single" w:sz="6" w:space="0" w:color="000000"/>
            </w:tcBorders>
          </w:tcPr>
          <w:p w14:paraId="0118B0AB" w14:textId="77777777" w:rsidR="00AA0918" w:rsidRDefault="00D33ADD">
            <w:pPr>
              <w:pStyle w:val="TableParagraph"/>
              <w:spacing w:line="233" w:lineRule="exact"/>
              <w:ind w:left="0" w:right="167"/>
              <w:jc w:val="right"/>
              <w:rPr>
                <w:sz w:val="20"/>
              </w:rPr>
            </w:pPr>
            <w:r>
              <w:t>1.86</w:t>
            </w:r>
            <w:r>
              <w:rPr>
                <w:sz w:val="20"/>
              </w:rPr>
              <w:t>"</w:t>
            </w:r>
          </w:p>
        </w:tc>
      </w:tr>
      <w:tr w:rsidR="00AA0918" w14:paraId="46F55B23" w14:textId="77777777">
        <w:trPr>
          <w:trHeight w:val="252"/>
        </w:trPr>
        <w:tc>
          <w:tcPr>
            <w:tcW w:w="1102" w:type="dxa"/>
            <w:tcBorders>
              <w:top w:val="single" w:sz="6" w:space="0" w:color="000000"/>
              <w:bottom w:val="single" w:sz="6" w:space="0" w:color="000000"/>
              <w:right w:val="double" w:sz="0" w:space="0" w:color="000000"/>
            </w:tcBorders>
          </w:tcPr>
          <w:p w14:paraId="0CDF8B57" w14:textId="77777777" w:rsidR="00AA0918" w:rsidRDefault="00D33ADD">
            <w:pPr>
              <w:pStyle w:val="TableParagraph"/>
              <w:spacing w:line="233" w:lineRule="exact"/>
              <w:ind w:left="225" w:right="202"/>
            </w:pPr>
            <w:r>
              <w:t>5 ton</w:t>
            </w:r>
          </w:p>
        </w:tc>
        <w:tc>
          <w:tcPr>
            <w:tcW w:w="825" w:type="dxa"/>
            <w:tcBorders>
              <w:top w:val="single" w:sz="6" w:space="0" w:color="000000"/>
              <w:left w:val="double" w:sz="0" w:space="0" w:color="000000"/>
              <w:bottom w:val="single" w:sz="6" w:space="0" w:color="000000"/>
              <w:right w:val="single" w:sz="6" w:space="0" w:color="000000"/>
            </w:tcBorders>
          </w:tcPr>
          <w:p w14:paraId="76F13453" w14:textId="77777777" w:rsidR="00AA0918" w:rsidRDefault="00D33ADD">
            <w:pPr>
              <w:pStyle w:val="TableParagraph"/>
              <w:spacing w:line="233" w:lineRule="exact"/>
              <w:ind w:left="132" w:right="130"/>
              <w:rPr>
                <w:sz w:val="20"/>
              </w:rPr>
            </w:pPr>
            <w:r>
              <w:t>3.32</w:t>
            </w:r>
            <w:r>
              <w:rPr>
                <w:position w:val="1"/>
                <w:sz w:val="20"/>
              </w:rPr>
              <w:t>"</w:t>
            </w:r>
          </w:p>
        </w:tc>
        <w:tc>
          <w:tcPr>
            <w:tcW w:w="780" w:type="dxa"/>
            <w:tcBorders>
              <w:top w:val="single" w:sz="6" w:space="0" w:color="000000"/>
              <w:left w:val="single" w:sz="6" w:space="0" w:color="000000"/>
              <w:bottom w:val="single" w:sz="6" w:space="0" w:color="000000"/>
              <w:right w:val="single" w:sz="6" w:space="0" w:color="000000"/>
            </w:tcBorders>
          </w:tcPr>
          <w:p w14:paraId="1E7140B0" w14:textId="77777777" w:rsidR="00AA0918" w:rsidRDefault="00D33ADD">
            <w:pPr>
              <w:pStyle w:val="TableParagraph"/>
              <w:spacing w:line="233" w:lineRule="exact"/>
              <w:ind w:left="117" w:right="107"/>
              <w:rPr>
                <w:sz w:val="20"/>
              </w:rPr>
            </w:pPr>
            <w:r>
              <w:t>3.65</w:t>
            </w:r>
            <w:r>
              <w:rPr>
                <w:position w:val="1"/>
                <w:sz w:val="20"/>
              </w:rPr>
              <w:t>"</w:t>
            </w:r>
          </w:p>
        </w:tc>
        <w:tc>
          <w:tcPr>
            <w:tcW w:w="840" w:type="dxa"/>
            <w:tcBorders>
              <w:top w:val="single" w:sz="6" w:space="0" w:color="000000"/>
              <w:left w:val="single" w:sz="6" w:space="0" w:color="000000"/>
              <w:bottom w:val="single" w:sz="6" w:space="0" w:color="000000"/>
              <w:right w:val="single" w:sz="6" w:space="0" w:color="000000"/>
            </w:tcBorders>
          </w:tcPr>
          <w:p w14:paraId="79CB6ACA" w14:textId="77777777" w:rsidR="00AA0918" w:rsidRDefault="00D33ADD">
            <w:pPr>
              <w:pStyle w:val="TableParagraph"/>
              <w:spacing w:line="233" w:lineRule="exact"/>
              <w:ind w:left="147" w:right="137"/>
              <w:rPr>
                <w:sz w:val="20"/>
              </w:rPr>
            </w:pPr>
            <w:r>
              <w:t>2.09</w:t>
            </w:r>
            <w:r>
              <w:rPr>
                <w:position w:val="1"/>
                <w:sz w:val="20"/>
              </w:rPr>
              <w:t>"</w:t>
            </w:r>
          </w:p>
        </w:tc>
        <w:tc>
          <w:tcPr>
            <w:tcW w:w="856" w:type="dxa"/>
            <w:tcBorders>
              <w:top w:val="single" w:sz="6" w:space="0" w:color="000000"/>
              <w:left w:val="single" w:sz="6" w:space="0" w:color="000000"/>
              <w:bottom w:val="single" w:sz="6" w:space="0" w:color="000000"/>
              <w:right w:val="single" w:sz="6" w:space="0" w:color="000000"/>
            </w:tcBorders>
          </w:tcPr>
          <w:p w14:paraId="0BCCB2D5" w14:textId="77777777" w:rsidR="00AA0918" w:rsidRDefault="00D33ADD">
            <w:pPr>
              <w:pStyle w:val="TableParagraph"/>
              <w:spacing w:line="233" w:lineRule="exact"/>
              <w:ind w:left="0" w:right="165"/>
              <w:jc w:val="right"/>
              <w:rPr>
                <w:sz w:val="20"/>
              </w:rPr>
            </w:pPr>
            <w:r>
              <w:t>2.30</w:t>
            </w:r>
            <w:r>
              <w:rPr>
                <w:position w:val="1"/>
                <w:sz w:val="20"/>
              </w:rPr>
              <w:t>"</w:t>
            </w:r>
          </w:p>
        </w:tc>
      </w:tr>
      <w:tr w:rsidR="00AA0918" w14:paraId="12873B53" w14:textId="77777777">
        <w:trPr>
          <w:trHeight w:val="253"/>
        </w:trPr>
        <w:tc>
          <w:tcPr>
            <w:tcW w:w="1102" w:type="dxa"/>
            <w:tcBorders>
              <w:top w:val="single" w:sz="6" w:space="0" w:color="000000"/>
              <w:right w:val="double" w:sz="0" w:space="0" w:color="000000"/>
            </w:tcBorders>
          </w:tcPr>
          <w:p w14:paraId="4DB62BAD" w14:textId="77777777" w:rsidR="00AA0918" w:rsidRDefault="00D33ADD">
            <w:pPr>
              <w:pStyle w:val="TableParagraph"/>
              <w:spacing w:before="1" w:line="232" w:lineRule="exact"/>
              <w:ind w:left="225" w:right="204"/>
            </w:pPr>
            <w:r>
              <w:t>10 ton</w:t>
            </w:r>
          </w:p>
        </w:tc>
        <w:tc>
          <w:tcPr>
            <w:tcW w:w="825" w:type="dxa"/>
            <w:tcBorders>
              <w:top w:val="single" w:sz="6" w:space="0" w:color="000000"/>
              <w:left w:val="double" w:sz="0" w:space="0" w:color="000000"/>
              <w:right w:val="single" w:sz="6" w:space="0" w:color="000000"/>
            </w:tcBorders>
          </w:tcPr>
          <w:p w14:paraId="60B65D25" w14:textId="77777777" w:rsidR="00AA0918" w:rsidRDefault="00D33ADD">
            <w:pPr>
              <w:pStyle w:val="TableParagraph"/>
              <w:spacing w:before="1" w:line="232" w:lineRule="exact"/>
              <w:ind w:left="132" w:right="130"/>
              <w:rPr>
                <w:sz w:val="20"/>
              </w:rPr>
            </w:pPr>
            <w:r>
              <w:t>3.54</w:t>
            </w:r>
            <w:r>
              <w:rPr>
                <w:position w:val="1"/>
                <w:sz w:val="20"/>
              </w:rPr>
              <w:t>"</w:t>
            </w:r>
          </w:p>
        </w:tc>
        <w:tc>
          <w:tcPr>
            <w:tcW w:w="780" w:type="dxa"/>
            <w:tcBorders>
              <w:top w:val="single" w:sz="6" w:space="0" w:color="000000"/>
              <w:left w:val="single" w:sz="6" w:space="0" w:color="000000"/>
              <w:right w:val="single" w:sz="6" w:space="0" w:color="000000"/>
            </w:tcBorders>
          </w:tcPr>
          <w:p w14:paraId="4F20315A" w14:textId="77777777" w:rsidR="00AA0918" w:rsidRDefault="00D33ADD">
            <w:pPr>
              <w:pStyle w:val="TableParagraph"/>
              <w:spacing w:before="1" w:line="232" w:lineRule="exact"/>
              <w:ind w:left="117" w:right="107"/>
              <w:rPr>
                <w:sz w:val="20"/>
              </w:rPr>
            </w:pPr>
            <w:r>
              <w:t>3.90</w:t>
            </w:r>
            <w:r>
              <w:rPr>
                <w:position w:val="1"/>
                <w:sz w:val="20"/>
              </w:rPr>
              <w:t>"</w:t>
            </w:r>
          </w:p>
        </w:tc>
        <w:tc>
          <w:tcPr>
            <w:tcW w:w="840" w:type="dxa"/>
            <w:tcBorders>
              <w:top w:val="single" w:sz="6" w:space="0" w:color="000000"/>
              <w:left w:val="single" w:sz="6" w:space="0" w:color="000000"/>
              <w:right w:val="single" w:sz="6" w:space="0" w:color="000000"/>
            </w:tcBorders>
          </w:tcPr>
          <w:p w14:paraId="21122C87" w14:textId="77777777" w:rsidR="00AA0918" w:rsidRDefault="00D33ADD">
            <w:pPr>
              <w:pStyle w:val="TableParagraph"/>
              <w:spacing w:before="1" w:line="232" w:lineRule="exact"/>
              <w:ind w:left="147" w:right="137"/>
              <w:rPr>
                <w:sz w:val="20"/>
              </w:rPr>
            </w:pPr>
            <w:r>
              <w:t>2.52</w:t>
            </w:r>
            <w:r>
              <w:rPr>
                <w:position w:val="1"/>
                <w:sz w:val="20"/>
              </w:rPr>
              <w:t>"</w:t>
            </w:r>
          </w:p>
        </w:tc>
        <w:tc>
          <w:tcPr>
            <w:tcW w:w="856" w:type="dxa"/>
            <w:tcBorders>
              <w:top w:val="single" w:sz="6" w:space="0" w:color="000000"/>
              <w:left w:val="single" w:sz="6" w:space="0" w:color="000000"/>
            </w:tcBorders>
          </w:tcPr>
          <w:p w14:paraId="514300EC" w14:textId="77777777" w:rsidR="00AA0918" w:rsidRDefault="00D33ADD">
            <w:pPr>
              <w:pStyle w:val="TableParagraph"/>
              <w:spacing w:before="1" w:line="232" w:lineRule="exact"/>
              <w:ind w:left="0" w:right="167"/>
              <w:jc w:val="right"/>
              <w:rPr>
                <w:sz w:val="20"/>
              </w:rPr>
            </w:pPr>
            <w:r>
              <w:t>2.77</w:t>
            </w:r>
            <w:r>
              <w:rPr>
                <w:position w:val="1"/>
                <w:sz w:val="20"/>
              </w:rPr>
              <w:t>"</w:t>
            </w:r>
          </w:p>
        </w:tc>
      </w:tr>
    </w:tbl>
    <w:p w14:paraId="68FB8D9B" w14:textId="77777777" w:rsidR="00AA0918" w:rsidRDefault="00D33ADD">
      <w:pPr>
        <w:pStyle w:val="Heading4"/>
        <w:spacing w:before="1"/>
        <w:ind w:left="2196"/>
        <w:jc w:val="both"/>
      </w:pPr>
      <w:r>
        <w:t>Table 2</w:t>
      </w:r>
    </w:p>
    <w:p w14:paraId="157464D4" w14:textId="77777777" w:rsidR="00AA0918" w:rsidRDefault="00D33ADD">
      <w:pPr>
        <w:pStyle w:val="BodyText"/>
        <w:spacing w:before="60"/>
        <w:ind w:left="240"/>
        <w:jc w:val="both"/>
      </w:pPr>
      <w:r>
        <w:t>See Figure 17. Replace the hook when the “e” or “g” measurement is wider than “e” or “g” Limit in the table above. Never heat-treat the hook or attach anything to the hook by</w:t>
      </w:r>
      <w:r>
        <w:rPr>
          <w:spacing w:val="-8"/>
        </w:rPr>
        <w:t xml:space="preserve"> </w:t>
      </w:r>
      <w:r>
        <w:t>welding.</w:t>
      </w:r>
    </w:p>
    <w:p w14:paraId="2D4CD39C" w14:textId="77777777" w:rsidR="00AA0918" w:rsidRDefault="00AA0918">
      <w:pPr>
        <w:pStyle w:val="BodyText"/>
        <w:spacing w:before="10"/>
        <w:rPr>
          <w:sz w:val="17"/>
        </w:rPr>
      </w:pPr>
    </w:p>
    <w:p w14:paraId="775EE328" w14:textId="77777777" w:rsidR="00AA0918" w:rsidRDefault="00D33ADD">
      <w:pPr>
        <w:pStyle w:val="Heading1"/>
        <w:numPr>
          <w:ilvl w:val="1"/>
          <w:numId w:val="30"/>
        </w:numPr>
        <w:tabs>
          <w:tab w:val="left" w:pos="795"/>
        </w:tabs>
        <w:ind w:left="794" w:hanging="555"/>
        <w:rPr>
          <w:sz w:val="22"/>
        </w:rPr>
      </w:pPr>
      <w:bookmarkStart w:id="66" w:name="14.3__Brake_disc"/>
      <w:bookmarkEnd w:id="66"/>
      <w:r>
        <w:t>Brake</w:t>
      </w:r>
      <w:r>
        <w:rPr>
          <w:spacing w:val="-2"/>
        </w:rPr>
        <w:t xml:space="preserve"> </w:t>
      </w:r>
      <w:r>
        <w:t>disc</w:t>
      </w:r>
    </w:p>
    <w:p w14:paraId="0E3D6D6B" w14:textId="77777777" w:rsidR="00AA0918" w:rsidRDefault="00D33ADD">
      <w:pPr>
        <w:spacing w:before="57"/>
        <w:ind w:left="240"/>
        <w:jc w:val="both"/>
        <w:rPr>
          <w:sz w:val="19"/>
        </w:rPr>
      </w:pPr>
      <w:r>
        <w:rPr>
          <w:sz w:val="19"/>
        </w:rPr>
        <w:t>Replacement limits for brake disc.</w:t>
      </w:r>
    </w:p>
    <w:p w14:paraId="659B6D52" w14:textId="77777777" w:rsidR="00AA0918" w:rsidRDefault="00AA0918">
      <w:pPr>
        <w:pStyle w:val="BodyText"/>
        <w:spacing w:before="7"/>
        <w:rPr>
          <w:sz w:val="12"/>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68"/>
        <w:gridCol w:w="818"/>
        <w:gridCol w:w="705"/>
        <w:gridCol w:w="690"/>
        <w:gridCol w:w="630"/>
        <w:gridCol w:w="690"/>
      </w:tblGrid>
      <w:tr w:rsidR="00AA0918" w14:paraId="6673C2CA" w14:textId="77777777">
        <w:trPr>
          <w:trHeight w:val="682"/>
        </w:trPr>
        <w:tc>
          <w:tcPr>
            <w:tcW w:w="1168" w:type="dxa"/>
            <w:tcBorders>
              <w:bottom w:val="double" w:sz="0" w:space="0" w:color="000000"/>
              <w:right w:val="double" w:sz="0" w:space="0" w:color="000000"/>
            </w:tcBorders>
          </w:tcPr>
          <w:p w14:paraId="16BDDF9F" w14:textId="77777777" w:rsidR="00AA0918" w:rsidRDefault="00AA0918">
            <w:pPr>
              <w:pStyle w:val="TableParagraph"/>
              <w:spacing w:before="1"/>
              <w:ind w:left="0"/>
              <w:jc w:val="left"/>
              <w:rPr>
                <w:sz w:val="20"/>
              </w:rPr>
            </w:pPr>
          </w:p>
          <w:p w14:paraId="0D38A1C5" w14:textId="77777777" w:rsidR="00AA0918" w:rsidRDefault="00D33ADD">
            <w:pPr>
              <w:pStyle w:val="TableParagraph"/>
              <w:ind w:left="168" w:right="148"/>
              <w:rPr>
                <w:b/>
                <w:sz w:val="19"/>
              </w:rPr>
            </w:pPr>
            <w:r>
              <w:rPr>
                <w:b/>
                <w:sz w:val="19"/>
              </w:rPr>
              <w:t>Capacity</w:t>
            </w:r>
          </w:p>
        </w:tc>
        <w:tc>
          <w:tcPr>
            <w:tcW w:w="818" w:type="dxa"/>
            <w:tcBorders>
              <w:left w:val="double" w:sz="0" w:space="0" w:color="000000"/>
              <w:bottom w:val="double" w:sz="0" w:space="0" w:color="000000"/>
              <w:right w:val="single" w:sz="6" w:space="0" w:color="000000"/>
            </w:tcBorders>
          </w:tcPr>
          <w:p w14:paraId="50A2AF39" w14:textId="77777777" w:rsidR="00AA0918" w:rsidRDefault="00D33ADD">
            <w:pPr>
              <w:pStyle w:val="TableParagraph"/>
              <w:spacing w:before="16" w:line="237" w:lineRule="auto"/>
              <w:ind w:left="151" w:right="147" w:firstLine="21"/>
              <w:jc w:val="right"/>
              <w:rPr>
                <w:b/>
                <w:sz w:val="19"/>
              </w:rPr>
            </w:pPr>
            <w:r>
              <w:rPr>
                <w:b/>
                <w:sz w:val="19"/>
              </w:rPr>
              <w:t>Load chain</w:t>
            </w:r>
          </w:p>
          <w:p w14:paraId="0C290171" w14:textId="77777777" w:rsidR="00AA0918" w:rsidRDefault="00D33ADD">
            <w:pPr>
              <w:pStyle w:val="TableParagraph"/>
              <w:spacing w:line="213" w:lineRule="exact"/>
              <w:ind w:left="0" w:right="58"/>
              <w:jc w:val="right"/>
              <w:rPr>
                <w:b/>
                <w:sz w:val="19"/>
              </w:rPr>
            </w:pPr>
            <w:r>
              <w:rPr>
                <w:b/>
                <w:sz w:val="19"/>
              </w:rPr>
              <w:t>column</w:t>
            </w:r>
          </w:p>
        </w:tc>
        <w:tc>
          <w:tcPr>
            <w:tcW w:w="705" w:type="dxa"/>
            <w:tcBorders>
              <w:left w:val="single" w:sz="6" w:space="0" w:color="000000"/>
              <w:bottom w:val="double" w:sz="0" w:space="0" w:color="000000"/>
              <w:right w:val="single" w:sz="6" w:space="0" w:color="000000"/>
            </w:tcBorders>
          </w:tcPr>
          <w:p w14:paraId="1C28F676" w14:textId="77777777" w:rsidR="00AA0918" w:rsidRDefault="00D33ADD">
            <w:pPr>
              <w:pStyle w:val="TableParagraph"/>
              <w:spacing w:before="123"/>
              <w:ind w:left="10"/>
              <w:rPr>
                <w:b/>
                <w:sz w:val="19"/>
              </w:rPr>
            </w:pPr>
            <w:r>
              <w:rPr>
                <w:b/>
                <w:sz w:val="19"/>
              </w:rPr>
              <w:t>D</w:t>
            </w:r>
          </w:p>
          <w:p w14:paraId="6A83DF5C" w14:textId="77777777" w:rsidR="00AA0918" w:rsidRDefault="00D33ADD">
            <w:pPr>
              <w:pStyle w:val="TableParagraph"/>
              <w:ind w:left="109" w:right="99"/>
              <w:rPr>
                <w:sz w:val="19"/>
              </w:rPr>
            </w:pPr>
            <w:r>
              <w:rPr>
                <w:sz w:val="19"/>
              </w:rPr>
              <w:t>(in)</w:t>
            </w:r>
          </w:p>
        </w:tc>
        <w:tc>
          <w:tcPr>
            <w:tcW w:w="690" w:type="dxa"/>
            <w:tcBorders>
              <w:left w:val="single" w:sz="6" w:space="0" w:color="000000"/>
              <w:bottom w:val="double" w:sz="0" w:space="0" w:color="000000"/>
              <w:right w:val="single" w:sz="6" w:space="0" w:color="000000"/>
            </w:tcBorders>
          </w:tcPr>
          <w:p w14:paraId="601CCC19" w14:textId="77777777" w:rsidR="00AA0918" w:rsidRDefault="00D33ADD">
            <w:pPr>
              <w:pStyle w:val="TableParagraph"/>
              <w:spacing w:before="123"/>
              <w:ind w:left="10"/>
              <w:rPr>
                <w:b/>
                <w:sz w:val="19"/>
              </w:rPr>
            </w:pPr>
            <w:r>
              <w:rPr>
                <w:b/>
                <w:sz w:val="19"/>
              </w:rPr>
              <w:t>d</w:t>
            </w:r>
          </w:p>
          <w:p w14:paraId="4BCEC8B4" w14:textId="77777777" w:rsidR="00AA0918" w:rsidRDefault="00D33ADD">
            <w:pPr>
              <w:pStyle w:val="TableParagraph"/>
              <w:ind w:left="101" w:right="91"/>
              <w:rPr>
                <w:sz w:val="19"/>
              </w:rPr>
            </w:pPr>
            <w:r>
              <w:rPr>
                <w:sz w:val="19"/>
              </w:rPr>
              <w:t>(in)</w:t>
            </w:r>
          </w:p>
        </w:tc>
        <w:tc>
          <w:tcPr>
            <w:tcW w:w="630" w:type="dxa"/>
            <w:tcBorders>
              <w:left w:val="single" w:sz="6" w:space="0" w:color="000000"/>
              <w:bottom w:val="double" w:sz="0" w:space="0" w:color="000000"/>
              <w:right w:val="single" w:sz="6" w:space="0" w:color="000000"/>
            </w:tcBorders>
          </w:tcPr>
          <w:p w14:paraId="56F67143" w14:textId="77777777" w:rsidR="00AA0918" w:rsidRDefault="00D33ADD">
            <w:pPr>
              <w:pStyle w:val="TableParagraph"/>
              <w:spacing w:before="123"/>
              <w:ind w:left="71" w:right="61"/>
              <w:rPr>
                <w:b/>
                <w:sz w:val="19"/>
              </w:rPr>
            </w:pPr>
            <w:r>
              <w:rPr>
                <w:b/>
                <w:sz w:val="19"/>
              </w:rPr>
              <w:t>tn</w:t>
            </w:r>
          </w:p>
          <w:p w14:paraId="4764094E" w14:textId="77777777" w:rsidR="00AA0918" w:rsidRDefault="00D33ADD">
            <w:pPr>
              <w:pStyle w:val="TableParagraph"/>
              <w:ind w:left="71" w:right="61"/>
              <w:rPr>
                <w:sz w:val="19"/>
              </w:rPr>
            </w:pPr>
            <w:r>
              <w:rPr>
                <w:sz w:val="19"/>
              </w:rPr>
              <w:t>(in)</w:t>
            </w:r>
          </w:p>
        </w:tc>
        <w:tc>
          <w:tcPr>
            <w:tcW w:w="690" w:type="dxa"/>
            <w:tcBorders>
              <w:left w:val="single" w:sz="6" w:space="0" w:color="000000"/>
              <w:bottom w:val="double" w:sz="0" w:space="0" w:color="000000"/>
            </w:tcBorders>
          </w:tcPr>
          <w:p w14:paraId="63C5D9BD" w14:textId="77777777" w:rsidR="00AA0918" w:rsidRDefault="00D33ADD">
            <w:pPr>
              <w:pStyle w:val="TableParagraph"/>
              <w:spacing w:before="123"/>
              <w:ind w:left="99" w:right="93"/>
              <w:rPr>
                <w:b/>
                <w:sz w:val="19"/>
              </w:rPr>
            </w:pPr>
            <w:r>
              <w:rPr>
                <w:b/>
                <w:sz w:val="19"/>
              </w:rPr>
              <w:t>tv</w:t>
            </w:r>
          </w:p>
          <w:p w14:paraId="383F10C9" w14:textId="77777777" w:rsidR="00AA0918" w:rsidRDefault="00D33ADD">
            <w:pPr>
              <w:pStyle w:val="TableParagraph"/>
              <w:ind w:left="100" w:right="93"/>
              <w:rPr>
                <w:sz w:val="19"/>
              </w:rPr>
            </w:pPr>
            <w:r>
              <w:rPr>
                <w:sz w:val="19"/>
              </w:rPr>
              <w:t>(in)</w:t>
            </w:r>
          </w:p>
        </w:tc>
      </w:tr>
      <w:tr w:rsidR="00AA0918" w14:paraId="185D95F3" w14:textId="77777777">
        <w:trPr>
          <w:trHeight w:val="258"/>
        </w:trPr>
        <w:tc>
          <w:tcPr>
            <w:tcW w:w="1168" w:type="dxa"/>
            <w:tcBorders>
              <w:top w:val="double" w:sz="0" w:space="0" w:color="000000"/>
              <w:bottom w:val="single" w:sz="6" w:space="0" w:color="000000"/>
              <w:right w:val="double" w:sz="0" w:space="0" w:color="000000"/>
            </w:tcBorders>
          </w:tcPr>
          <w:p w14:paraId="02049C13" w14:textId="77777777" w:rsidR="00AA0918" w:rsidRDefault="00D33ADD">
            <w:pPr>
              <w:pStyle w:val="TableParagraph"/>
              <w:spacing w:before="20"/>
              <w:ind w:left="294"/>
              <w:jc w:val="left"/>
              <w:rPr>
                <w:sz w:val="19"/>
              </w:rPr>
            </w:pPr>
            <w:r>
              <w:rPr>
                <w:sz w:val="19"/>
              </w:rPr>
              <w:t>0.5 ton</w:t>
            </w:r>
          </w:p>
        </w:tc>
        <w:tc>
          <w:tcPr>
            <w:tcW w:w="818" w:type="dxa"/>
            <w:tcBorders>
              <w:top w:val="double" w:sz="0" w:space="0" w:color="000000"/>
              <w:left w:val="double" w:sz="0" w:space="0" w:color="000000"/>
              <w:bottom w:val="single" w:sz="6" w:space="0" w:color="000000"/>
              <w:right w:val="single" w:sz="6" w:space="0" w:color="000000"/>
            </w:tcBorders>
          </w:tcPr>
          <w:p w14:paraId="05E42C78" w14:textId="77777777" w:rsidR="00AA0918" w:rsidRDefault="00D33ADD">
            <w:pPr>
              <w:pStyle w:val="TableParagraph"/>
              <w:spacing w:before="20"/>
              <w:ind w:left="1"/>
              <w:rPr>
                <w:sz w:val="19"/>
              </w:rPr>
            </w:pPr>
            <w:r>
              <w:rPr>
                <w:sz w:val="19"/>
              </w:rPr>
              <w:t>1</w:t>
            </w:r>
          </w:p>
        </w:tc>
        <w:tc>
          <w:tcPr>
            <w:tcW w:w="705" w:type="dxa"/>
            <w:tcBorders>
              <w:top w:val="double" w:sz="0" w:space="0" w:color="000000"/>
              <w:left w:val="single" w:sz="6" w:space="0" w:color="000000"/>
              <w:bottom w:val="single" w:sz="6" w:space="0" w:color="000000"/>
              <w:right w:val="single" w:sz="6" w:space="0" w:color="000000"/>
            </w:tcBorders>
          </w:tcPr>
          <w:p w14:paraId="1D8AA77A" w14:textId="77777777" w:rsidR="00AA0918" w:rsidRDefault="00D33ADD">
            <w:pPr>
              <w:pStyle w:val="TableParagraph"/>
              <w:spacing w:before="15" w:line="223" w:lineRule="exact"/>
              <w:ind w:left="109" w:right="99"/>
              <w:rPr>
                <w:sz w:val="20"/>
              </w:rPr>
            </w:pPr>
            <w:r>
              <w:rPr>
                <w:sz w:val="19"/>
              </w:rPr>
              <w:t>1.54</w:t>
            </w:r>
            <w:r>
              <w:rPr>
                <w:sz w:val="20"/>
              </w:rPr>
              <w:t>"</w:t>
            </w:r>
          </w:p>
        </w:tc>
        <w:tc>
          <w:tcPr>
            <w:tcW w:w="690" w:type="dxa"/>
            <w:tcBorders>
              <w:top w:val="double" w:sz="0" w:space="0" w:color="000000"/>
              <w:left w:val="single" w:sz="6" w:space="0" w:color="000000"/>
              <w:bottom w:val="single" w:sz="6" w:space="0" w:color="000000"/>
              <w:right w:val="single" w:sz="6" w:space="0" w:color="000000"/>
            </w:tcBorders>
          </w:tcPr>
          <w:p w14:paraId="6B47C069" w14:textId="77777777" w:rsidR="00AA0918" w:rsidRDefault="00D33ADD">
            <w:pPr>
              <w:pStyle w:val="TableParagraph"/>
              <w:spacing w:before="15" w:line="223" w:lineRule="exact"/>
              <w:ind w:right="91"/>
              <w:rPr>
                <w:sz w:val="20"/>
              </w:rPr>
            </w:pPr>
            <w:r>
              <w:rPr>
                <w:sz w:val="19"/>
              </w:rPr>
              <w:t>0.87</w:t>
            </w:r>
            <w:r>
              <w:rPr>
                <w:sz w:val="20"/>
              </w:rPr>
              <w:t>"</w:t>
            </w:r>
          </w:p>
        </w:tc>
        <w:tc>
          <w:tcPr>
            <w:tcW w:w="630" w:type="dxa"/>
            <w:tcBorders>
              <w:top w:val="double" w:sz="0" w:space="0" w:color="000000"/>
              <w:left w:val="single" w:sz="6" w:space="0" w:color="000000"/>
              <w:bottom w:val="single" w:sz="6" w:space="0" w:color="000000"/>
              <w:right w:val="single" w:sz="6" w:space="0" w:color="000000"/>
            </w:tcBorders>
          </w:tcPr>
          <w:p w14:paraId="3AAD6994" w14:textId="77777777" w:rsidR="00AA0918" w:rsidRDefault="00D33ADD">
            <w:pPr>
              <w:pStyle w:val="TableParagraph"/>
              <w:spacing w:before="15" w:line="223" w:lineRule="exact"/>
              <w:ind w:left="73" w:right="61"/>
              <w:rPr>
                <w:sz w:val="20"/>
              </w:rPr>
            </w:pPr>
            <w:r>
              <w:rPr>
                <w:sz w:val="19"/>
              </w:rPr>
              <w:t>0.10</w:t>
            </w:r>
            <w:r>
              <w:rPr>
                <w:sz w:val="20"/>
              </w:rPr>
              <w:t>"</w:t>
            </w:r>
          </w:p>
        </w:tc>
        <w:tc>
          <w:tcPr>
            <w:tcW w:w="690" w:type="dxa"/>
            <w:tcBorders>
              <w:top w:val="double" w:sz="0" w:space="0" w:color="000000"/>
              <w:left w:val="single" w:sz="6" w:space="0" w:color="000000"/>
              <w:bottom w:val="single" w:sz="6" w:space="0" w:color="000000"/>
            </w:tcBorders>
          </w:tcPr>
          <w:p w14:paraId="29B82484" w14:textId="77777777" w:rsidR="00AA0918" w:rsidRDefault="00D33ADD">
            <w:pPr>
              <w:pStyle w:val="TableParagraph"/>
              <w:spacing w:before="15" w:line="223" w:lineRule="exact"/>
              <w:ind w:right="93"/>
              <w:rPr>
                <w:sz w:val="20"/>
              </w:rPr>
            </w:pPr>
            <w:r>
              <w:rPr>
                <w:sz w:val="19"/>
              </w:rPr>
              <w:t>0.06</w:t>
            </w:r>
            <w:r>
              <w:rPr>
                <w:sz w:val="20"/>
              </w:rPr>
              <w:t>"</w:t>
            </w:r>
          </w:p>
        </w:tc>
      </w:tr>
      <w:tr w:rsidR="00AA0918" w14:paraId="1033A7BE" w14:textId="77777777">
        <w:trPr>
          <w:trHeight w:val="257"/>
        </w:trPr>
        <w:tc>
          <w:tcPr>
            <w:tcW w:w="1168" w:type="dxa"/>
            <w:tcBorders>
              <w:top w:val="single" w:sz="6" w:space="0" w:color="000000"/>
              <w:bottom w:val="single" w:sz="6" w:space="0" w:color="000000"/>
              <w:right w:val="double" w:sz="0" w:space="0" w:color="000000"/>
            </w:tcBorders>
          </w:tcPr>
          <w:p w14:paraId="594E5561" w14:textId="77777777" w:rsidR="00AA0918" w:rsidRDefault="00D33ADD">
            <w:pPr>
              <w:pStyle w:val="TableParagraph"/>
              <w:spacing w:before="18"/>
              <w:ind w:left="168" w:right="146"/>
              <w:rPr>
                <w:sz w:val="19"/>
              </w:rPr>
            </w:pPr>
            <w:r>
              <w:rPr>
                <w:sz w:val="19"/>
              </w:rPr>
              <w:t>1 ton</w:t>
            </w:r>
          </w:p>
        </w:tc>
        <w:tc>
          <w:tcPr>
            <w:tcW w:w="818" w:type="dxa"/>
            <w:tcBorders>
              <w:top w:val="single" w:sz="6" w:space="0" w:color="000000"/>
              <w:left w:val="double" w:sz="0" w:space="0" w:color="000000"/>
              <w:bottom w:val="single" w:sz="6" w:space="0" w:color="000000"/>
              <w:right w:val="single" w:sz="6" w:space="0" w:color="000000"/>
            </w:tcBorders>
          </w:tcPr>
          <w:p w14:paraId="2D2E5CBB" w14:textId="77777777" w:rsidR="00AA0918" w:rsidRDefault="00D33ADD">
            <w:pPr>
              <w:pStyle w:val="TableParagraph"/>
              <w:spacing w:before="18"/>
              <w:ind w:left="1"/>
              <w:rPr>
                <w:sz w:val="19"/>
              </w:rPr>
            </w:pPr>
            <w:r>
              <w:rPr>
                <w:sz w:val="19"/>
              </w:rPr>
              <w:t>1</w:t>
            </w:r>
          </w:p>
        </w:tc>
        <w:tc>
          <w:tcPr>
            <w:tcW w:w="705" w:type="dxa"/>
            <w:tcBorders>
              <w:top w:val="single" w:sz="6" w:space="0" w:color="000000"/>
              <w:left w:val="single" w:sz="6" w:space="0" w:color="000000"/>
              <w:bottom w:val="single" w:sz="6" w:space="0" w:color="000000"/>
              <w:right w:val="single" w:sz="6" w:space="0" w:color="000000"/>
            </w:tcBorders>
          </w:tcPr>
          <w:p w14:paraId="66A83A63" w14:textId="77777777" w:rsidR="00AA0918" w:rsidRDefault="00D33ADD">
            <w:pPr>
              <w:pStyle w:val="TableParagraph"/>
              <w:spacing w:before="15" w:line="223" w:lineRule="exact"/>
              <w:ind w:left="109" w:right="99"/>
              <w:rPr>
                <w:sz w:val="20"/>
              </w:rPr>
            </w:pPr>
            <w:r>
              <w:rPr>
                <w:position w:val="1"/>
                <w:sz w:val="19"/>
              </w:rPr>
              <w:t>2.36</w:t>
            </w:r>
            <w:r>
              <w:rPr>
                <w:sz w:val="20"/>
              </w:rPr>
              <w:t>"</w:t>
            </w:r>
          </w:p>
        </w:tc>
        <w:tc>
          <w:tcPr>
            <w:tcW w:w="690" w:type="dxa"/>
            <w:tcBorders>
              <w:top w:val="single" w:sz="6" w:space="0" w:color="000000"/>
              <w:left w:val="single" w:sz="6" w:space="0" w:color="000000"/>
              <w:bottom w:val="single" w:sz="6" w:space="0" w:color="000000"/>
              <w:right w:val="single" w:sz="6" w:space="0" w:color="000000"/>
            </w:tcBorders>
          </w:tcPr>
          <w:p w14:paraId="5ED4DA9B" w14:textId="77777777" w:rsidR="00AA0918" w:rsidRDefault="00D33ADD">
            <w:pPr>
              <w:pStyle w:val="TableParagraph"/>
              <w:spacing w:before="15" w:line="223" w:lineRule="exact"/>
              <w:ind w:right="91"/>
              <w:rPr>
                <w:sz w:val="20"/>
              </w:rPr>
            </w:pPr>
            <w:r>
              <w:rPr>
                <w:position w:val="1"/>
                <w:sz w:val="19"/>
              </w:rPr>
              <w:t>1.20</w:t>
            </w:r>
            <w:r>
              <w:rPr>
                <w:sz w:val="20"/>
              </w:rPr>
              <w:t>"</w:t>
            </w:r>
          </w:p>
        </w:tc>
        <w:tc>
          <w:tcPr>
            <w:tcW w:w="630" w:type="dxa"/>
            <w:tcBorders>
              <w:top w:val="single" w:sz="6" w:space="0" w:color="000000"/>
              <w:left w:val="single" w:sz="6" w:space="0" w:color="000000"/>
              <w:bottom w:val="single" w:sz="6" w:space="0" w:color="000000"/>
              <w:right w:val="single" w:sz="6" w:space="0" w:color="000000"/>
            </w:tcBorders>
          </w:tcPr>
          <w:p w14:paraId="26D342B4" w14:textId="77777777" w:rsidR="00AA0918" w:rsidRDefault="00D33ADD">
            <w:pPr>
              <w:pStyle w:val="TableParagraph"/>
              <w:spacing w:before="15" w:line="223" w:lineRule="exact"/>
              <w:ind w:left="73" w:right="61"/>
              <w:rPr>
                <w:sz w:val="20"/>
              </w:rPr>
            </w:pPr>
            <w:r>
              <w:rPr>
                <w:position w:val="1"/>
                <w:sz w:val="19"/>
              </w:rPr>
              <w:t>0.08</w:t>
            </w:r>
            <w:r>
              <w:rPr>
                <w:sz w:val="20"/>
              </w:rPr>
              <w:t>"</w:t>
            </w:r>
          </w:p>
        </w:tc>
        <w:tc>
          <w:tcPr>
            <w:tcW w:w="690" w:type="dxa"/>
            <w:tcBorders>
              <w:top w:val="single" w:sz="6" w:space="0" w:color="000000"/>
              <w:left w:val="single" w:sz="6" w:space="0" w:color="000000"/>
              <w:bottom w:val="single" w:sz="6" w:space="0" w:color="000000"/>
            </w:tcBorders>
          </w:tcPr>
          <w:p w14:paraId="11B2B76E" w14:textId="77777777" w:rsidR="00AA0918" w:rsidRDefault="00D33ADD">
            <w:pPr>
              <w:pStyle w:val="TableParagraph"/>
              <w:spacing w:before="15" w:line="223" w:lineRule="exact"/>
              <w:ind w:right="93"/>
              <w:rPr>
                <w:sz w:val="20"/>
              </w:rPr>
            </w:pPr>
            <w:r>
              <w:rPr>
                <w:position w:val="1"/>
                <w:sz w:val="19"/>
              </w:rPr>
              <w:t>0.04</w:t>
            </w:r>
            <w:r>
              <w:rPr>
                <w:sz w:val="20"/>
              </w:rPr>
              <w:t>"</w:t>
            </w:r>
          </w:p>
        </w:tc>
      </w:tr>
      <w:tr w:rsidR="00AA0918" w14:paraId="3991675D" w14:textId="77777777">
        <w:trPr>
          <w:trHeight w:val="257"/>
        </w:trPr>
        <w:tc>
          <w:tcPr>
            <w:tcW w:w="1168" w:type="dxa"/>
            <w:tcBorders>
              <w:top w:val="single" w:sz="6" w:space="0" w:color="000000"/>
              <w:bottom w:val="single" w:sz="6" w:space="0" w:color="000000"/>
              <w:right w:val="double" w:sz="0" w:space="0" w:color="000000"/>
            </w:tcBorders>
          </w:tcPr>
          <w:p w14:paraId="28B6E104" w14:textId="77777777" w:rsidR="00AA0918" w:rsidRDefault="00D33ADD">
            <w:pPr>
              <w:pStyle w:val="TableParagraph"/>
              <w:spacing w:before="18"/>
              <w:ind w:left="294"/>
              <w:jc w:val="left"/>
              <w:rPr>
                <w:sz w:val="19"/>
              </w:rPr>
            </w:pPr>
            <w:r>
              <w:rPr>
                <w:sz w:val="19"/>
              </w:rPr>
              <w:t>1.5 ton</w:t>
            </w:r>
          </w:p>
        </w:tc>
        <w:tc>
          <w:tcPr>
            <w:tcW w:w="818" w:type="dxa"/>
            <w:tcBorders>
              <w:top w:val="single" w:sz="6" w:space="0" w:color="000000"/>
              <w:left w:val="double" w:sz="0" w:space="0" w:color="000000"/>
              <w:bottom w:val="single" w:sz="6" w:space="0" w:color="000000"/>
              <w:right w:val="single" w:sz="6" w:space="0" w:color="000000"/>
            </w:tcBorders>
          </w:tcPr>
          <w:p w14:paraId="0AE32AC0" w14:textId="77777777" w:rsidR="00AA0918" w:rsidRDefault="00D33ADD">
            <w:pPr>
              <w:pStyle w:val="TableParagraph"/>
              <w:spacing w:before="18"/>
              <w:ind w:left="1"/>
              <w:rPr>
                <w:sz w:val="19"/>
              </w:rPr>
            </w:pPr>
            <w:r>
              <w:rPr>
                <w:sz w:val="19"/>
              </w:rPr>
              <w:t>1</w:t>
            </w:r>
          </w:p>
        </w:tc>
        <w:tc>
          <w:tcPr>
            <w:tcW w:w="705" w:type="dxa"/>
            <w:tcBorders>
              <w:top w:val="single" w:sz="6" w:space="0" w:color="000000"/>
              <w:left w:val="single" w:sz="6" w:space="0" w:color="000000"/>
              <w:bottom w:val="single" w:sz="6" w:space="0" w:color="000000"/>
              <w:right w:val="single" w:sz="6" w:space="0" w:color="000000"/>
            </w:tcBorders>
          </w:tcPr>
          <w:p w14:paraId="47EBC87D" w14:textId="77777777" w:rsidR="00AA0918" w:rsidRDefault="00D33ADD">
            <w:pPr>
              <w:pStyle w:val="TableParagraph"/>
              <w:spacing w:before="14" w:line="224" w:lineRule="exact"/>
              <w:ind w:left="109" w:right="99"/>
              <w:rPr>
                <w:sz w:val="20"/>
              </w:rPr>
            </w:pPr>
            <w:r>
              <w:rPr>
                <w:sz w:val="19"/>
              </w:rPr>
              <w:t>2.68</w:t>
            </w:r>
            <w:r>
              <w:rPr>
                <w:sz w:val="20"/>
              </w:rPr>
              <w:t>"</w:t>
            </w:r>
          </w:p>
        </w:tc>
        <w:tc>
          <w:tcPr>
            <w:tcW w:w="690" w:type="dxa"/>
            <w:tcBorders>
              <w:top w:val="single" w:sz="6" w:space="0" w:color="000000"/>
              <w:left w:val="single" w:sz="6" w:space="0" w:color="000000"/>
              <w:bottom w:val="single" w:sz="6" w:space="0" w:color="000000"/>
              <w:right w:val="single" w:sz="6" w:space="0" w:color="000000"/>
            </w:tcBorders>
          </w:tcPr>
          <w:p w14:paraId="3B773ADA" w14:textId="77777777" w:rsidR="00AA0918" w:rsidRDefault="00D33ADD">
            <w:pPr>
              <w:pStyle w:val="TableParagraph"/>
              <w:spacing w:before="14" w:line="224" w:lineRule="exact"/>
              <w:ind w:right="91"/>
              <w:rPr>
                <w:sz w:val="20"/>
              </w:rPr>
            </w:pPr>
            <w:r>
              <w:rPr>
                <w:sz w:val="19"/>
              </w:rPr>
              <w:t>1.40</w:t>
            </w:r>
            <w:r>
              <w:rPr>
                <w:sz w:val="20"/>
              </w:rPr>
              <w:t>"</w:t>
            </w:r>
          </w:p>
        </w:tc>
        <w:tc>
          <w:tcPr>
            <w:tcW w:w="630" w:type="dxa"/>
            <w:tcBorders>
              <w:top w:val="single" w:sz="6" w:space="0" w:color="000000"/>
              <w:left w:val="single" w:sz="6" w:space="0" w:color="000000"/>
              <w:bottom w:val="single" w:sz="6" w:space="0" w:color="000000"/>
              <w:right w:val="single" w:sz="6" w:space="0" w:color="000000"/>
            </w:tcBorders>
          </w:tcPr>
          <w:p w14:paraId="6819960F" w14:textId="77777777" w:rsidR="00AA0918" w:rsidRDefault="00D33ADD">
            <w:pPr>
              <w:pStyle w:val="TableParagraph"/>
              <w:spacing w:before="14" w:line="224" w:lineRule="exact"/>
              <w:ind w:left="73" w:right="61"/>
              <w:rPr>
                <w:sz w:val="20"/>
              </w:rPr>
            </w:pPr>
            <w:r>
              <w:rPr>
                <w:sz w:val="19"/>
              </w:rPr>
              <w:t>0.08</w:t>
            </w:r>
            <w:r>
              <w:rPr>
                <w:sz w:val="20"/>
              </w:rPr>
              <w:t>"</w:t>
            </w:r>
          </w:p>
        </w:tc>
        <w:tc>
          <w:tcPr>
            <w:tcW w:w="690" w:type="dxa"/>
            <w:tcBorders>
              <w:top w:val="single" w:sz="6" w:space="0" w:color="000000"/>
              <w:left w:val="single" w:sz="6" w:space="0" w:color="000000"/>
              <w:bottom w:val="single" w:sz="6" w:space="0" w:color="000000"/>
            </w:tcBorders>
          </w:tcPr>
          <w:p w14:paraId="389EA7A0" w14:textId="77777777" w:rsidR="00AA0918" w:rsidRDefault="00D33ADD">
            <w:pPr>
              <w:pStyle w:val="TableParagraph"/>
              <w:spacing w:before="14" w:line="224" w:lineRule="exact"/>
              <w:ind w:right="93"/>
              <w:rPr>
                <w:sz w:val="20"/>
              </w:rPr>
            </w:pPr>
            <w:r>
              <w:rPr>
                <w:sz w:val="19"/>
              </w:rPr>
              <w:t>0.04</w:t>
            </w:r>
            <w:r>
              <w:rPr>
                <w:sz w:val="20"/>
              </w:rPr>
              <w:t>"</w:t>
            </w:r>
          </w:p>
        </w:tc>
      </w:tr>
      <w:tr w:rsidR="00AA0918" w14:paraId="27440A0B" w14:textId="77777777">
        <w:trPr>
          <w:trHeight w:val="257"/>
        </w:trPr>
        <w:tc>
          <w:tcPr>
            <w:tcW w:w="1168" w:type="dxa"/>
            <w:tcBorders>
              <w:top w:val="single" w:sz="6" w:space="0" w:color="000000"/>
              <w:bottom w:val="single" w:sz="6" w:space="0" w:color="000000"/>
              <w:right w:val="double" w:sz="0" w:space="0" w:color="000000"/>
            </w:tcBorders>
          </w:tcPr>
          <w:p w14:paraId="1A372425" w14:textId="77777777" w:rsidR="00AA0918" w:rsidRDefault="00D33ADD">
            <w:pPr>
              <w:pStyle w:val="TableParagraph"/>
              <w:spacing w:before="19"/>
              <w:ind w:left="168" w:right="146"/>
              <w:rPr>
                <w:sz w:val="19"/>
              </w:rPr>
            </w:pPr>
            <w:r>
              <w:rPr>
                <w:sz w:val="19"/>
              </w:rPr>
              <w:t>2 ton</w:t>
            </w:r>
          </w:p>
        </w:tc>
        <w:tc>
          <w:tcPr>
            <w:tcW w:w="818" w:type="dxa"/>
            <w:tcBorders>
              <w:top w:val="single" w:sz="6" w:space="0" w:color="000000"/>
              <w:left w:val="double" w:sz="0" w:space="0" w:color="000000"/>
              <w:bottom w:val="single" w:sz="6" w:space="0" w:color="000000"/>
              <w:right w:val="single" w:sz="6" w:space="0" w:color="000000"/>
            </w:tcBorders>
          </w:tcPr>
          <w:p w14:paraId="50724C3F" w14:textId="77777777" w:rsidR="00AA0918" w:rsidRDefault="00D33ADD">
            <w:pPr>
              <w:pStyle w:val="TableParagraph"/>
              <w:spacing w:before="19"/>
              <w:ind w:left="1"/>
              <w:rPr>
                <w:sz w:val="19"/>
              </w:rPr>
            </w:pPr>
            <w:r>
              <w:rPr>
                <w:sz w:val="19"/>
              </w:rPr>
              <w:t>1</w:t>
            </w:r>
          </w:p>
        </w:tc>
        <w:tc>
          <w:tcPr>
            <w:tcW w:w="705" w:type="dxa"/>
            <w:tcBorders>
              <w:top w:val="single" w:sz="6" w:space="0" w:color="000000"/>
              <w:left w:val="single" w:sz="6" w:space="0" w:color="000000"/>
              <w:bottom w:val="single" w:sz="6" w:space="0" w:color="000000"/>
              <w:right w:val="single" w:sz="6" w:space="0" w:color="000000"/>
            </w:tcBorders>
          </w:tcPr>
          <w:p w14:paraId="4BE3FE8D" w14:textId="77777777" w:rsidR="00AA0918" w:rsidRDefault="00D33ADD">
            <w:pPr>
              <w:pStyle w:val="TableParagraph"/>
              <w:spacing w:before="14" w:line="223" w:lineRule="exact"/>
              <w:ind w:left="109" w:right="99"/>
              <w:rPr>
                <w:sz w:val="20"/>
              </w:rPr>
            </w:pPr>
            <w:r>
              <w:rPr>
                <w:sz w:val="19"/>
              </w:rPr>
              <w:t>2.68</w:t>
            </w:r>
            <w:r>
              <w:rPr>
                <w:sz w:val="20"/>
              </w:rPr>
              <w:t>"</w:t>
            </w:r>
          </w:p>
        </w:tc>
        <w:tc>
          <w:tcPr>
            <w:tcW w:w="690" w:type="dxa"/>
            <w:tcBorders>
              <w:top w:val="single" w:sz="6" w:space="0" w:color="000000"/>
              <w:left w:val="single" w:sz="6" w:space="0" w:color="000000"/>
              <w:bottom w:val="single" w:sz="6" w:space="0" w:color="000000"/>
              <w:right w:val="single" w:sz="6" w:space="0" w:color="000000"/>
            </w:tcBorders>
          </w:tcPr>
          <w:p w14:paraId="04A9561F" w14:textId="77777777" w:rsidR="00AA0918" w:rsidRDefault="00D33ADD">
            <w:pPr>
              <w:pStyle w:val="TableParagraph"/>
              <w:spacing w:before="14" w:line="223" w:lineRule="exact"/>
              <w:ind w:right="91"/>
              <w:rPr>
                <w:sz w:val="20"/>
              </w:rPr>
            </w:pPr>
            <w:r>
              <w:rPr>
                <w:sz w:val="19"/>
              </w:rPr>
              <w:t>1.40</w:t>
            </w:r>
            <w:r>
              <w:rPr>
                <w:sz w:val="20"/>
              </w:rPr>
              <w:t>"</w:t>
            </w:r>
          </w:p>
        </w:tc>
        <w:tc>
          <w:tcPr>
            <w:tcW w:w="630" w:type="dxa"/>
            <w:tcBorders>
              <w:top w:val="single" w:sz="6" w:space="0" w:color="000000"/>
              <w:left w:val="single" w:sz="6" w:space="0" w:color="000000"/>
              <w:bottom w:val="single" w:sz="6" w:space="0" w:color="000000"/>
              <w:right w:val="single" w:sz="6" w:space="0" w:color="000000"/>
            </w:tcBorders>
          </w:tcPr>
          <w:p w14:paraId="6F599024" w14:textId="77777777" w:rsidR="00AA0918" w:rsidRDefault="00D33ADD">
            <w:pPr>
              <w:pStyle w:val="TableParagraph"/>
              <w:spacing w:before="14" w:line="223" w:lineRule="exact"/>
              <w:ind w:left="73" w:right="61"/>
              <w:rPr>
                <w:sz w:val="20"/>
              </w:rPr>
            </w:pPr>
            <w:r>
              <w:rPr>
                <w:sz w:val="19"/>
              </w:rPr>
              <w:t>0.08</w:t>
            </w:r>
            <w:r>
              <w:rPr>
                <w:sz w:val="20"/>
              </w:rPr>
              <w:t>"</w:t>
            </w:r>
          </w:p>
        </w:tc>
        <w:tc>
          <w:tcPr>
            <w:tcW w:w="690" w:type="dxa"/>
            <w:tcBorders>
              <w:top w:val="single" w:sz="6" w:space="0" w:color="000000"/>
              <w:left w:val="single" w:sz="6" w:space="0" w:color="000000"/>
              <w:bottom w:val="single" w:sz="6" w:space="0" w:color="000000"/>
            </w:tcBorders>
          </w:tcPr>
          <w:p w14:paraId="59FBADB6" w14:textId="77777777" w:rsidR="00AA0918" w:rsidRDefault="00D33ADD">
            <w:pPr>
              <w:pStyle w:val="TableParagraph"/>
              <w:spacing w:before="14" w:line="223" w:lineRule="exact"/>
              <w:ind w:right="93"/>
              <w:rPr>
                <w:sz w:val="20"/>
              </w:rPr>
            </w:pPr>
            <w:r>
              <w:rPr>
                <w:sz w:val="19"/>
              </w:rPr>
              <w:t>0.04</w:t>
            </w:r>
            <w:r>
              <w:rPr>
                <w:sz w:val="20"/>
              </w:rPr>
              <w:t>"</w:t>
            </w:r>
          </w:p>
        </w:tc>
      </w:tr>
      <w:tr w:rsidR="00AA0918" w14:paraId="246E1CBA" w14:textId="77777777">
        <w:trPr>
          <w:trHeight w:val="257"/>
        </w:trPr>
        <w:tc>
          <w:tcPr>
            <w:tcW w:w="1168" w:type="dxa"/>
            <w:tcBorders>
              <w:top w:val="single" w:sz="6" w:space="0" w:color="000000"/>
              <w:bottom w:val="single" w:sz="6" w:space="0" w:color="000000"/>
              <w:right w:val="double" w:sz="0" w:space="0" w:color="000000"/>
            </w:tcBorders>
          </w:tcPr>
          <w:p w14:paraId="78420330" w14:textId="77777777" w:rsidR="00AA0918" w:rsidRDefault="00D33ADD">
            <w:pPr>
              <w:pStyle w:val="TableParagraph"/>
              <w:spacing w:before="19"/>
              <w:ind w:left="168" w:right="146"/>
              <w:rPr>
                <w:sz w:val="19"/>
              </w:rPr>
            </w:pPr>
            <w:r>
              <w:rPr>
                <w:sz w:val="19"/>
              </w:rPr>
              <w:t>3 ton</w:t>
            </w:r>
          </w:p>
        </w:tc>
        <w:tc>
          <w:tcPr>
            <w:tcW w:w="818" w:type="dxa"/>
            <w:tcBorders>
              <w:top w:val="single" w:sz="6" w:space="0" w:color="000000"/>
              <w:left w:val="double" w:sz="0" w:space="0" w:color="000000"/>
              <w:bottom w:val="single" w:sz="6" w:space="0" w:color="000000"/>
              <w:right w:val="single" w:sz="6" w:space="0" w:color="000000"/>
            </w:tcBorders>
          </w:tcPr>
          <w:p w14:paraId="17813550" w14:textId="77777777" w:rsidR="00AA0918" w:rsidRDefault="00D33ADD">
            <w:pPr>
              <w:pStyle w:val="TableParagraph"/>
              <w:spacing w:before="19"/>
              <w:ind w:left="1"/>
              <w:rPr>
                <w:sz w:val="19"/>
              </w:rPr>
            </w:pPr>
            <w:r>
              <w:rPr>
                <w:sz w:val="19"/>
              </w:rPr>
              <w:t>2</w:t>
            </w:r>
          </w:p>
        </w:tc>
        <w:tc>
          <w:tcPr>
            <w:tcW w:w="705" w:type="dxa"/>
            <w:tcBorders>
              <w:top w:val="single" w:sz="6" w:space="0" w:color="000000"/>
              <w:left w:val="single" w:sz="6" w:space="0" w:color="000000"/>
              <w:bottom w:val="single" w:sz="6" w:space="0" w:color="000000"/>
              <w:right w:val="single" w:sz="6" w:space="0" w:color="000000"/>
            </w:tcBorders>
          </w:tcPr>
          <w:p w14:paraId="52E6EEB1" w14:textId="77777777" w:rsidR="00AA0918" w:rsidRDefault="00D33ADD">
            <w:pPr>
              <w:pStyle w:val="TableParagraph"/>
              <w:spacing w:before="15" w:line="223" w:lineRule="exact"/>
              <w:ind w:left="109" w:right="99"/>
              <w:rPr>
                <w:sz w:val="20"/>
              </w:rPr>
            </w:pPr>
            <w:r>
              <w:rPr>
                <w:sz w:val="19"/>
              </w:rPr>
              <w:t>2.68</w:t>
            </w:r>
            <w:r>
              <w:rPr>
                <w:sz w:val="20"/>
              </w:rPr>
              <w:t>"</w:t>
            </w:r>
          </w:p>
        </w:tc>
        <w:tc>
          <w:tcPr>
            <w:tcW w:w="690" w:type="dxa"/>
            <w:tcBorders>
              <w:top w:val="single" w:sz="6" w:space="0" w:color="000000"/>
              <w:left w:val="single" w:sz="6" w:space="0" w:color="000000"/>
              <w:bottom w:val="single" w:sz="6" w:space="0" w:color="000000"/>
              <w:right w:val="single" w:sz="6" w:space="0" w:color="000000"/>
            </w:tcBorders>
          </w:tcPr>
          <w:p w14:paraId="005FD1B9" w14:textId="77777777" w:rsidR="00AA0918" w:rsidRDefault="00D33ADD">
            <w:pPr>
              <w:pStyle w:val="TableParagraph"/>
              <w:spacing w:before="15" w:line="223" w:lineRule="exact"/>
              <w:ind w:right="91"/>
              <w:rPr>
                <w:sz w:val="20"/>
              </w:rPr>
            </w:pPr>
            <w:r>
              <w:rPr>
                <w:sz w:val="19"/>
              </w:rPr>
              <w:t>1.40</w:t>
            </w:r>
            <w:r>
              <w:rPr>
                <w:sz w:val="20"/>
              </w:rPr>
              <w:t>"</w:t>
            </w:r>
          </w:p>
        </w:tc>
        <w:tc>
          <w:tcPr>
            <w:tcW w:w="630" w:type="dxa"/>
            <w:tcBorders>
              <w:top w:val="single" w:sz="6" w:space="0" w:color="000000"/>
              <w:left w:val="single" w:sz="6" w:space="0" w:color="000000"/>
              <w:bottom w:val="single" w:sz="6" w:space="0" w:color="000000"/>
              <w:right w:val="single" w:sz="6" w:space="0" w:color="000000"/>
            </w:tcBorders>
          </w:tcPr>
          <w:p w14:paraId="76FD5C61" w14:textId="77777777" w:rsidR="00AA0918" w:rsidRDefault="00D33ADD">
            <w:pPr>
              <w:pStyle w:val="TableParagraph"/>
              <w:spacing w:before="15" w:line="223" w:lineRule="exact"/>
              <w:ind w:left="73" w:right="61"/>
              <w:rPr>
                <w:sz w:val="20"/>
              </w:rPr>
            </w:pPr>
            <w:r>
              <w:rPr>
                <w:sz w:val="19"/>
              </w:rPr>
              <w:t>0.08</w:t>
            </w:r>
            <w:r>
              <w:rPr>
                <w:sz w:val="20"/>
              </w:rPr>
              <w:t>"</w:t>
            </w:r>
          </w:p>
        </w:tc>
        <w:tc>
          <w:tcPr>
            <w:tcW w:w="690" w:type="dxa"/>
            <w:tcBorders>
              <w:top w:val="single" w:sz="6" w:space="0" w:color="000000"/>
              <w:left w:val="single" w:sz="6" w:space="0" w:color="000000"/>
              <w:bottom w:val="single" w:sz="6" w:space="0" w:color="000000"/>
            </w:tcBorders>
          </w:tcPr>
          <w:p w14:paraId="70CDDB97" w14:textId="77777777" w:rsidR="00AA0918" w:rsidRDefault="00D33ADD">
            <w:pPr>
              <w:pStyle w:val="TableParagraph"/>
              <w:spacing w:before="15" w:line="223" w:lineRule="exact"/>
              <w:ind w:right="93"/>
              <w:rPr>
                <w:sz w:val="20"/>
              </w:rPr>
            </w:pPr>
            <w:r>
              <w:rPr>
                <w:sz w:val="19"/>
              </w:rPr>
              <w:t>0.04</w:t>
            </w:r>
            <w:r>
              <w:rPr>
                <w:sz w:val="20"/>
              </w:rPr>
              <w:t>"</w:t>
            </w:r>
          </w:p>
        </w:tc>
      </w:tr>
      <w:tr w:rsidR="00AA0918" w14:paraId="1B9A1981" w14:textId="77777777">
        <w:trPr>
          <w:trHeight w:val="258"/>
        </w:trPr>
        <w:tc>
          <w:tcPr>
            <w:tcW w:w="1168" w:type="dxa"/>
            <w:tcBorders>
              <w:top w:val="single" w:sz="6" w:space="0" w:color="000000"/>
              <w:bottom w:val="single" w:sz="6" w:space="0" w:color="000000"/>
              <w:right w:val="double" w:sz="0" w:space="0" w:color="000000"/>
            </w:tcBorders>
          </w:tcPr>
          <w:p w14:paraId="2F50E290" w14:textId="77777777" w:rsidR="00AA0918" w:rsidRDefault="00D33ADD">
            <w:pPr>
              <w:pStyle w:val="TableParagraph"/>
              <w:spacing w:before="18"/>
              <w:ind w:left="168" w:right="146"/>
              <w:rPr>
                <w:sz w:val="19"/>
              </w:rPr>
            </w:pPr>
            <w:r>
              <w:rPr>
                <w:sz w:val="19"/>
              </w:rPr>
              <w:t>5 ton</w:t>
            </w:r>
          </w:p>
        </w:tc>
        <w:tc>
          <w:tcPr>
            <w:tcW w:w="818" w:type="dxa"/>
            <w:tcBorders>
              <w:top w:val="single" w:sz="6" w:space="0" w:color="000000"/>
              <w:left w:val="double" w:sz="0" w:space="0" w:color="000000"/>
              <w:bottom w:val="single" w:sz="6" w:space="0" w:color="000000"/>
              <w:right w:val="single" w:sz="6" w:space="0" w:color="000000"/>
            </w:tcBorders>
          </w:tcPr>
          <w:p w14:paraId="4D1083BB" w14:textId="77777777" w:rsidR="00AA0918" w:rsidRDefault="00D33ADD">
            <w:pPr>
              <w:pStyle w:val="TableParagraph"/>
              <w:spacing w:before="18"/>
              <w:ind w:left="1"/>
              <w:rPr>
                <w:sz w:val="19"/>
              </w:rPr>
            </w:pPr>
            <w:r>
              <w:rPr>
                <w:sz w:val="19"/>
              </w:rPr>
              <w:t>2</w:t>
            </w:r>
          </w:p>
        </w:tc>
        <w:tc>
          <w:tcPr>
            <w:tcW w:w="705" w:type="dxa"/>
            <w:tcBorders>
              <w:top w:val="single" w:sz="6" w:space="0" w:color="000000"/>
              <w:left w:val="single" w:sz="6" w:space="0" w:color="000000"/>
              <w:bottom w:val="single" w:sz="6" w:space="0" w:color="000000"/>
              <w:right w:val="single" w:sz="6" w:space="0" w:color="000000"/>
            </w:tcBorders>
          </w:tcPr>
          <w:p w14:paraId="0D9A7979" w14:textId="77777777" w:rsidR="00AA0918" w:rsidRDefault="00D33ADD">
            <w:pPr>
              <w:pStyle w:val="TableParagraph"/>
              <w:spacing w:before="15" w:line="223" w:lineRule="exact"/>
              <w:ind w:left="109" w:right="99"/>
              <w:rPr>
                <w:sz w:val="20"/>
              </w:rPr>
            </w:pPr>
            <w:r>
              <w:rPr>
                <w:position w:val="1"/>
                <w:sz w:val="19"/>
              </w:rPr>
              <w:t>3.35</w:t>
            </w:r>
            <w:r>
              <w:rPr>
                <w:sz w:val="20"/>
              </w:rPr>
              <w:t>"</w:t>
            </w:r>
          </w:p>
        </w:tc>
        <w:tc>
          <w:tcPr>
            <w:tcW w:w="690" w:type="dxa"/>
            <w:tcBorders>
              <w:top w:val="single" w:sz="6" w:space="0" w:color="000000"/>
              <w:left w:val="single" w:sz="6" w:space="0" w:color="000000"/>
              <w:bottom w:val="single" w:sz="6" w:space="0" w:color="000000"/>
              <w:right w:val="single" w:sz="6" w:space="0" w:color="000000"/>
            </w:tcBorders>
          </w:tcPr>
          <w:p w14:paraId="7A32D6F1" w14:textId="77777777" w:rsidR="00AA0918" w:rsidRDefault="00D33ADD">
            <w:pPr>
              <w:pStyle w:val="TableParagraph"/>
              <w:spacing w:before="15" w:line="223" w:lineRule="exact"/>
              <w:ind w:right="91"/>
              <w:rPr>
                <w:sz w:val="20"/>
              </w:rPr>
            </w:pPr>
            <w:r>
              <w:rPr>
                <w:position w:val="1"/>
                <w:sz w:val="19"/>
              </w:rPr>
              <w:t>1.79</w:t>
            </w:r>
            <w:r>
              <w:rPr>
                <w:sz w:val="20"/>
              </w:rPr>
              <w:t>"</w:t>
            </w:r>
          </w:p>
        </w:tc>
        <w:tc>
          <w:tcPr>
            <w:tcW w:w="630" w:type="dxa"/>
            <w:tcBorders>
              <w:top w:val="single" w:sz="6" w:space="0" w:color="000000"/>
              <w:left w:val="single" w:sz="6" w:space="0" w:color="000000"/>
              <w:bottom w:val="single" w:sz="6" w:space="0" w:color="000000"/>
              <w:right w:val="single" w:sz="6" w:space="0" w:color="000000"/>
            </w:tcBorders>
          </w:tcPr>
          <w:p w14:paraId="0B6CE067" w14:textId="77777777" w:rsidR="00AA0918" w:rsidRDefault="00D33ADD">
            <w:pPr>
              <w:pStyle w:val="TableParagraph"/>
              <w:spacing w:before="15" w:line="223" w:lineRule="exact"/>
              <w:ind w:left="73" w:right="61"/>
              <w:rPr>
                <w:sz w:val="20"/>
              </w:rPr>
            </w:pPr>
            <w:r>
              <w:rPr>
                <w:position w:val="1"/>
                <w:sz w:val="19"/>
              </w:rPr>
              <w:t>0.10</w:t>
            </w:r>
            <w:r>
              <w:rPr>
                <w:sz w:val="20"/>
              </w:rPr>
              <w:t>"</w:t>
            </w:r>
          </w:p>
        </w:tc>
        <w:tc>
          <w:tcPr>
            <w:tcW w:w="690" w:type="dxa"/>
            <w:tcBorders>
              <w:top w:val="single" w:sz="6" w:space="0" w:color="000000"/>
              <w:left w:val="single" w:sz="6" w:space="0" w:color="000000"/>
              <w:bottom w:val="single" w:sz="6" w:space="0" w:color="000000"/>
            </w:tcBorders>
          </w:tcPr>
          <w:p w14:paraId="6AE984D7" w14:textId="77777777" w:rsidR="00AA0918" w:rsidRDefault="00D33ADD">
            <w:pPr>
              <w:pStyle w:val="TableParagraph"/>
              <w:spacing w:before="15" w:line="223" w:lineRule="exact"/>
              <w:ind w:right="93"/>
              <w:rPr>
                <w:sz w:val="20"/>
              </w:rPr>
            </w:pPr>
            <w:r>
              <w:rPr>
                <w:position w:val="1"/>
                <w:sz w:val="19"/>
              </w:rPr>
              <w:t>0.06</w:t>
            </w:r>
            <w:r>
              <w:rPr>
                <w:sz w:val="20"/>
              </w:rPr>
              <w:t>"</w:t>
            </w:r>
          </w:p>
        </w:tc>
      </w:tr>
      <w:tr w:rsidR="00AA0918" w14:paraId="5BE7D36F" w14:textId="77777777">
        <w:trPr>
          <w:trHeight w:val="258"/>
        </w:trPr>
        <w:tc>
          <w:tcPr>
            <w:tcW w:w="1168" w:type="dxa"/>
            <w:tcBorders>
              <w:top w:val="single" w:sz="6" w:space="0" w:color="000000"/>
              <w:right w:val="double" w:sz="0" w:space="0" w:color="000000"/>
            </w:tcBorders>
          </w:tcPr>
          <w:p w14:paraId="01D124D6" w14:textId="77777777" w:rsidR="00AA0918" w:rsidRDefault="00D33ADD">
            <w:pPr>
              <w:pStyle w:val="TableParagraph"/>
              <w:spacing w:before="18"/>
              <w:ind w:left="168" w:right="146"/>
              <w:rPr>
                <w:sz w:val="19"/>
              </w:rPr>
            </w:pPr>
            <w:r>
              <w:rPr>
                <w:sz w:val="19"/>
              </w:rPr>
              <w:t>10 ton</w:t>
            </w:r>
          </w:p>
        </w:tc>
        <w:tc>
          <w:tcPr>
            <w:tcW w:w="818" w:type="dxa"/>
            <w:tcBorders>
              <w:top w:val="single" w:sz="6" w:space="0" w:color="000000"/>
              <w:left w:val="double" w:sz="0" w:space="0" w:color="000000"/>
              <w:right w:val="single" w:sz="6" w:space="0" w:color="000000"/>
            </w:tcBorders>
          </w:tcPr>
          <w:p w14:paraId="4F7ED758" w14:textId="77777777" w:rsidR="00AA0918" w:rsidRDefault="00D33ADD">
            <w:pPr>
              <w:pStyle w:val="TableParagraph"/>
              <w:spacing w:before="18"/>
              <w:ind w:left="1"/>
              <w:rPr>
                <w:sz w:val="19"/>
              </w:rPr>
            </w:pPr>
            <w:r>
              <w:rPr>
                <w:sz w:val="19"/>
              </w:rPr>
              <w:t>4</w:t>
            </w:r>
          </w:p>
        </w:tc>
        <w:tc>
          <w:tcPr>
            <w:tcW w:w="705" w:type="dxa"/>
            <w:tcBorders>
              <w:top w:val="single" w:sz="6" w:space="0" w:color="000000"/>
              <w:left w:val="single" w:sz="6" w:space="0" w:color="000000"/>
              <w:right w:val="single" w:sz="6" w:space="0" w:color="000000"/>
            </w:tcBorders>
          </w:tcPr>
          <w:p w14:paraId="50182E40" w14:textId="77777777" w:rsidR="00AA0918" w:rsidRDefault="00D33ADD">
            <w:pPr>
              <w:pStyle w:val="TableParagraph"/>
              <w:spacing w:before="14" w:line="224" w:lineRule="exact"/>
              <w:ind w:left="109" w:right="99"/>
              <w:rPr>
                <w:sz w:val="20"/>
              </w:rPr>
            </w:pPr>
            <w:r>
              <w:rPr>
                <w:sz w:val="19"/>
              </w:rPr>
              <w:t>3.35</w:t>
            </w:r>
            <w:r>
              <w:rPr>
                <w:sz w:val="20"/>
              </w:rPr>
              <w:t>"</w:t>
            </w:r>
          </w:p>
        </w:tc>
        <w:tc>
          <w:tcPr>
            <w:tcW w:w="690" w:type="dxa"/>
            <w:tcBorders>
              <w:top w:val="single" w:sz="6" w:space="0" w:color="000000"/>
              <w:left w:val="single" w:sz="6" w:space="0" w:color="000000"/>
              <w:right w:val="single" w:sz="6" w:space="0" w:color="000000"/>
            </w:tcBorders>
          </w:tcPr>
          <w:p w14:paraId="4AB33194" w14:textId="77777777" w:rsidR="00AA0918" w:rsidRDefault="00D33ADD">
            <w:pPr>
              <w:pStyle w:val="TableParagraph"/>
              <w:spacing w:before="14" w:line="224" w:lineRule="exact"/>
              <w:ind w:right="91"/>
              <w:rPr>
                <w:sz w:val="20"/>
              </w:rPr>
            </w:pPr>
            <w:r>
              <w:rPr>
                <w:sz w:val="19"/>
              </w:rPr>
              <w:t>1.79</w:t>
            </w:r>
            <w:r>
              <w:rPr>
                <w:sz w:val="20"/>
              </w:rPr>
              <w:t>"</w:t>
            </w:r>
          </w:p>
        </w:tc>
        <w:tc>
          <w:tcPr>
            <w:tcW w:w="630" w:type="dxa"/>
            <w:tcBorders>
              <w:top w:val="single" w:sz="6" w:space="0" w:color="000000"/>
              <w:left w:val="single" w:sz="6" w:space="0" w:color="000000"/>
              <w:right w:val="single" w:sz="6" w:space="0" w:color="000000"/>
            </w:tcBorders>
          </w:tcPr>
          <w:p w14:paraId="5781DCEC" w14:textId="77777777" w:rsidR="00AA0918" w:rsidRDefault="00D33ADD">
            <w:pPr>
              <w:pStyle w:val="TableParagraph"/>
              <w:spacing w:before="14" w:line="224" w:lineRule="exact"/>
              <w:ind w:left="73" w:right="61"/>
              <w:rPr>
                <w:sz w:val="20"/>
              </w:rPr>
            </w:pPr>
            <w:r>
              <w:rPr>
                <w:sz w:val="19"/>
              </w:rPr>
              <w:t>0.10</w:t>
            </w:r>
            <w:r>
              <w:rPr>
                <w:sz w:val="20"/>
              </w:rPr>
              <w:t>"</w:t>
            </w:r>
          </w:p>
        </w:tc>
        <w:tc>
          <w:tcPr>
            <w:tcW w:w="690" w:type="dxa"/>
            <w:tcBorders>
              <w:top w:val="single" w:sz="6" w:space="0" w:color="000000"/>
              <w:left w:val="single" w:sz="6" w:space="0" w:color="000000"/>
            </w:tcBorders>
          </w:tcPr>
          <w:p w14:paraId="2C0521A0" w14:textId="77777777" w:rsidR="00AA0918" w:rsidRDefault="00D33ADD">
            <w:pPr>
              <w:pStyle w:val="TableParagraph"/>
              <w:spacing w:before="14" w:line="224" w:lineRule="exact"/>
              <w:ind w:right="93"/>
              <w:rPr>
                <w:sz w:val="20"/>
              </w:rPr>
            </w:pPr>
            <w:r>
              <w:rPr>
                <w:sz w:val="19"/>
              </w:rPr>
              <w:t>0.06</w:t>
            </w:r>
            <w:r>
              <w:rPr>
                <w:sz w:val="20"/>
              </w:rPr>
              <w:t>"</w:t>
            </w:r>
          </w:p>
        </w:tc>
      </w:tr>
    </w:tbl>
    <w:p w14:paraId="67A74122" w14:textId="77777777" w:rsidR="00AA0918" w:rsidRDefault="00D33ADD">
      <w:pPr>
        <w:spacing w:before="123"/>
        <w:ind w:left="2196"/>
        <w:rPr>
          <w:sz w:val="20"/>
        </w:rPr>
      </w:pPr>
      <w:r>
        <w:rPr>
          <w:sz w:val="20"/>
        </w:rPr>
        <w:t>Table 4</w:t>
      </w:r>
    </w:p>
    <w:p w14:paraId="167AA034" w14:textId="77777777" w:rsidR="00AA0918" w:rsidRDefault="00D33ADD">
      <w:pPr>
        <w:tabs>
          <w:tab w:val="left" w:pos="2831"/>
        </w:tabs>
        <w:spacing w:before="57"/>
        <w:ind w:left="240"/>
        <w:rPr>
          <w:sz w:val="19"/>
        </w:rPr>
      </w:pPr>
      <w:r>
        <w:rPr>
          <w:sz w:val="19"/>
        </w:rPr>
        <w:t>d =</w:t>
      </w:r>
      <w:r>
        <w:rPr>
          <w:spacing w:val="-6"/>
          <w:sz w:val="19"/>
        </w:rPr>
        <w:t xml:space="preserve"> </w:t>
      </w:r>
      <w:r>
        <w:rPr>
          <w:sz w:val="19"/>
        </w:rPr>
        <w:t>inner</w:t>
      </w:r>
      <w:r>
        <w:rPr>
          <w:spacing w:val="-3"/>
          <w:sz w:val="19"/>
        </w:rPr>
        <w:t xml:space="preserve"> </w:t>
      </w:r>
      <w:r>
        <w:rPr>
          <w:sz w:val="19"/>
        </w:rPr>
        <w:t>diameter</w:t>
      </w:r>
      <w:r>
        <w:rPr>
          <w:sz w:val="19"/>
        </w:rPr>
        <w:tab/>
        <w:t>D = outer</w:t>
      </w:r>
      <w:r>
        <w:rPr>
          <w:spacing w:val="-4"/>
          <w:sz w:val="19"/>
        </w:rPr>
        <w:t xml:space="preserve"> </w:t>
      </w:r>
      <w:r>
        <w:rPr>
          <w:sz w:val="19"/>
        </w:rPr>
        <w:t>diameter</w:t>
      </w:r>
    </w:p>
    <w:p w14:paraId="79609F1D" w14:textId="77777777" w:rsidR="00AA0918" w:rsidRDefault="00D33ADD">
      <w:pPr>
        <w:tabs>
          <w:tab w:val="left" w:pos="2831"/>
        </w:tabs>
        <w:ind w:left="240"/>
        <w:rPr>
          <w:sz w:val="19"/>
        </w:rPr>
      </w:pPr>
      <w:bookmarkStart w:id="67" w:name="15.0_Timing_Marks_for_Spur_Gear_Replacem"/>
      <w:bookmarkEnd w:id="67"/>
      <w:r>
        <w:rPr>
          <w:sz w:val="19"/>
        </w:rPr>
        <w:t>tn =</w:t>
      </w:r>
      <w:r>
        <w:rPr>
          <w:spacing w:val="-6"/>
          <w:sz w:val="19"/>
        </w:rPr>
        <w:t xml:space="preserve"> </w:t>
      </w:r>
      <w:r>
        <w:rPr>
          <w:sz w:val="19"/>
        </w:rPr>
        <w:t>normal</w:t>
      </w:r>
      <w:r>
        <w:rPr>
          <w:spacing w:val="-1"/>
          <w:sz w:val="19"/>
        </w:rPr>
        <w:t xml:space="preserve"> </w:t>
      </w:r>
      <w:r>
        <w:rPr>
          <w:sz w:val="19"/>
        </w:rPr>
        <w:t>measurement</w:t>
      </w:r>
      <w:r>
        <w:rPr>
          <w:sz w:val="19"/>
        </w:rPr>
        <w:tab/>
        <w:t>tv = replacement</w:t>
      </w:r>
      <w:r>
        <w:rPr>
          <w:spacing w:val="-4"/>
          <w:sz w:val="19"/>
        </w:rPr>
        <w:t xml:space="preserve"> </w:t>
      </w:r>
      <w:r>
        <w:rPr>
          <w:sz w:val="19"/>
        </w:rPr>
        <w:t>limit</w:t>
      </w:r>
    </w:p>
    <w:p w14:paraId="0AC50C88" w14:textId="77777777" w:rsidR="00AA0918" w:rsidRDefault="00D33ADD">
      <w:pPr>
        <w:pStyle w:val="BodyText"/>
        <w:rPr>
          <w:sz w:val="20"/>
        </w:rPr>
      </w:pPr>
      <w:r>
        <w:br w:type="column"/>
      </w:r>
    </w:p>
    <w:p w14:paraId="447E6D96" w14:textId="77777777" w:rsidR="00AA0918" w:rsidRDefault="00AA0918">
      <w:pPr>
        <w:pStyle w:val="BodyText"/>
        <w:rPr>
          <w:sz w:val="20"/>
        </w:rPr>
      </w:pPr>
    </w:p>
    <w:p w14:paraId="413EE577" w14:textId="77777777" w:rsidR="00AA0918" w:rsidRDefault="00D33ADD">
      <w:pPr>
        <w:pStyle w:val="BodyText"/>
        <w:spacing w:before="2"/>
        <w:rPr>
          <w:sz w:val="27"/>
        </w:rPr>
      </w:pPr>
      <w:r>
        <w:rPr>
          <w:noProof/>
        </w:rPr>
        <w:drawing>
          <wp:anchor distT="0" distB="0" distL="0" distR="0" simplePos="0" relativeHeight="251649536" behindDoc="0" locked="0" layoutInCell="1" allowOverlap="1" wp14:anchorId="08678A65" wp14:editId="073509EE">
            <wp:simplePos x="0" y="0"/>
            <wp:positionH relativeFrom="page">
              <wp:posOffset>3959225</wp:posOffset>
            </wp:positionH>
            <wp:positionV relativeFrom="paragraph">
              <wp:posOffset>223520</wp:posOffset>
            </wp:positionV>
            <wp:extent cx="2976880" cy="1557655"/>
            <wp:effectExtent l="0" t="0" r="0" b="0"/>
            <wp:wrapTopAndBottom/>
            <wp:docPr id="5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jpeg"/>
                    <pic:cNvPicPr>
                      <a:picLocks noChangeAspect="1"/>
                    </pic:cNvPicPr>
                  </pic:nvPicPr>
                  <pic:blipFill>
                    <a:blip r:embed="rId39" cstate="print"/>
                    <a:stretch>
                      <a:fillRect/>
                    </a:stretch>
                  </pic:blipFill>
                  <pic:spPr>
                    <a:xfrm>
                      <a:off x="0" y="0"/>
                      <a:ext cx="2976753" cy="1557527"/>
                    </a:xfrm>
                    <a:prstGeom prst="rect">
                      <a:avLst/>
                    </a:prstGeom>
                  </pic:spPr>
                </pic:pic>
              </a:graphicData>
            </a:graphic>
          </wp:anchor>
        </w:drawing>
      </w:r>
    </w:p>
    <w:p w14:paraId="24F5D522" w14:textId="77777777" w:rsidR="00AA0918" w:rsidRDefault="00AA0918">
      <w:pPr>
        <w:pStyle w:val="BodyText"/>
        <w:rPr>
          <w:sz w:val="28"/>
        </w:rPr>
      </w:pPr>
    </w:p>
    <w:p w14:paraId="05FE3719" w14:textId="77777777" w:rsidR="00AA0918" w:rsidRDefault="00D33ADD">
      <w:pPr>
        <w:ind w:left="1827" w:right="2153"/>
        <w:jc w:val="center"/>
        <w:rPr>
          <w:i/>
          <w:sz w:val="20"/>
        </w:rPr>
      </w:pPr>
      <w:r>
        <w:rPr>
          <w:i/>
          <w:sz w:val="20"/>
        </w:rPr>
        <w:t>Figure</w:t>
      </w:r>
      <w:r>
        <w:rPr>
          <w:i/>
          <w:spacing w:val="-4"/>
          <w:sz w:val="20"/>
        </w:rPr>
        <w:t xml:space="preserve"> </w:t>
      </w:r>
      <w:r>
        <w:rPr>
          <w:i/>
          <w:sz w:val="20"/>
        </w:rPr>
        <w:t>16</w:t>
      </w:r>
    </w:p>
    <w:p w14:paraId="049460F9" w14:textId="77777777" w:rsidR="00AA0918" w:rsidRDefault="00AA0918">
      <w:pPr>
        <w:pStyle w:val="BodyText"/>
        <w:rPr>
          <w:i/>
          <w:sz w:val="20"/>
        </w:rPr>
      </w:pPr>
    </w:p>
    <w:p w14:paraId="4B58EE59" w14:textId="77777777" w:rsidR="00AA0918" w:rsidRDefault="00AA0918">
      <w:pPr>
        <w:pStyle w:val="BodyText"/>
        <w:rPr>
          <w:i/>
          <w:sz w:val="20"/>
        </w:rPr>
      </w:pPr>
    </w:p>
    <w:p w14:paraId="2DBCA785" w14:textId="77777777" w:rsidR="00AA0918" w:rsidRDefault="00D33ADD">
      <w:pPr>
        <w:pStyle w:val="BodyText"/>
        <w:spacing w:before="3"/>
        <w:rPr>
          <w:i/>
          <w:sz w:val="16"/>
        </w:rPr>
      </w:pPr>
      <w:r>
        <w:rPr>
          <w:noProof/>
        </w:rPr>
        <w:drawing>
          <wp:anchor distT="0" distB="0" distL="0" distR="0" simplePos="0" relativeHeight="251650560" behindDoc="0" locked="0" layoutInCell="1" allowOverlap="1" wp14:anchorId="18CA9CA5" wp14:editId="2FE82DB9">
            <wp:simplePos x="0" y="0"/>
            <wp:positionH relativeFrom="page">
              <wp:posOffset>4808220</wp:posOffset>
            </wp:positionH>
            <wp:positionV relativeFrom="paragraph">
              <wp:posOffset>143510</wp:posOffset>
            </wp:positionV>
            <wp:extent cx="1341120" cy="2468880"/>
            <wp:effectExtent l="0" t="0" r="0" b="0"/>
            <wp:wrapTopAndBottom/>
            <wp:docPr id="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9.jpeg"/>
                    <pic:cNvPicPr>
                      <a:picLocks noChangeAspect="1"/>
                    </pic:cNvPicPr>
                  </pic:nvPicPr>
                  <pic:blipFill>
                    <a:blip r:embed="rId24" cstate="print"/>
                    <a:stretch>
                      <a:fillRect/>
                    </a:stretch>
                  </pic:blipFill>
                  <pic:spPr>
                    <a:xfrm>
                      <a:off x="0" y="0"/>
                      <a:ext cx="1340923" cy="2468879"/>
                    </a:xfrm>
                    <a:prstGeom prst="rect">
                      <a:avLst/>
                    </a:prstGeom>
                  </pic:spPr>
                </pic:pic>
              </a:graphicData>
            </a:graphic>
          </wp:anchor>
        </w:drawing>
      </w:r>
    </w:p>
    <w:p w14:paraId="39737554" w14:textId="77777777" w:rsidR="00AA0918" w:rsidRDefault="00D33ADD">
      <w:pPr>
        <w:spacing w:before="115"/>
        <w:ind w:left="1827" w:right="2153"/>
        <w:jc w:val="center"/>
        <w:rPr>
          <w:i/>
          <w:sz w:val="20"/>
        </w:rPr>
      </w:pPr>
      <w:r>
        <w:rPr>
          <w:i/>
          <w:sz w:val="20"/>
        </w:rPr>
        <w:t>Figure</w:t>
      </w:r>
      <w:r>
        <w:rPr>
          <w:i/>
          <w:spacing w:val="-4"/>
          <w:sz w:val="20"/>
        </w:rPr>
        <w:t xml:space="preserve"> </w:t>
      </w:r>
      <w:r>
        <w:rPr>
          <w:i/>
          <w:sz w:val="20"/>
        </w:rPr>
        <w:t>17</w:t>
      </w:r>
    </w:p>
    <w:p w14:paraId="1D68F374" w14:textId="77777777" w:rsidR="00AA0918" w:rsidRDefault="00AA0918">
      <w:pPr>
        <w:pStyle w:val="BodyText"/>
        <w:rPr>
          <w:i/>
          <w:sz w:val="20"/>
        </w:rPr>
      </w:pPr>
    </w:p>
    <w:p w14:paraId="5E507E1C" w14:textId="77777777" w:rsidR="00AA0918" w:rsidRDefault="00AA0918">
      <w:pPr>
        <w:pStyle w:val="BodyText"/>
        <w:rPr>
          <w:i/>
          <w:sz w:val="20"/>
        </w:rPr>
      </w:pPr>
    </w:p>
    <w:p w14:paraId="5102D143" w14:textId="77777777" w:rsidR="00AA0918" w:rsidRDefault="00AA0918">
      <w:pPr>
        <w:pStyle w:val="BodyText"/>
        <w:rPr>
          <w:i/>
          <w:sz w:val="20"/>
        </w:rPr>
      </w:pPr>
    </w:p>
    <w:p w14:paraId="7422D00D" w14:textId="77777777" w:rsidR="00AA0918" w:rsidRDefault="00D33ADD">
      <w:pPr>
        <w:pStyle w:val="BodyText"/>
        <w:spacing w:before="5"/>
        <w:rPr>
          <w:i/>
          <w:sz w:val="26"/>
        </w:rPr>
      </w:pPr>
      <w:r>
        <w:rPr>
          <w:noProof/>
        </w:rPr>
        <w:drawing>
          <wp:anchor distT="0" distB="0" distL="0" distR="0" simplePos="0" relativeHeight="251651584" behindDoc="0" locked="0" layoutInCell="1" allowOverlap="1" wp14:anchorId="792EEC7E" wp14:editId="18339942">
            <wp:simplePos x="0" y="0"/>
            <wp:positionH relativeFrom="page">
              <wp:posOffset>4368800</wp:posOffset>
            </wp:positionH>
            <wp:positionV relativeFrom="paragraph">
              <wp:posOffset>217805</wp:posOffset>
            </wp:positionV>
            <wp:extent cx="2481580" cy="1714500"/>
            <wp:effectExtent l="0" t="0" r="0" b="0"/>
            <wp:wrapTopAndBottom/>
            <wp:docPr id="5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5.jpeg"/>
                    <pic:cNvPicPr>
                      <a:picLocks noChangeAspect="1"/>
                    </pic:cNvPicPr>
                  </pic:nvPicPr>
                  <pic:blipFill>
                    <a:blip r:embed="rId40" cstate="print"/>
                    <a:stretch>
                      <a:fillRect/>
                    </a:stretch>
                  </pic:blipFill>
                  <pic:spPr>
                    <a:xfrm>
                      <a:off x="0" y="0"/>
                      <a:ext cx="2481383" cy="1714500"/>
                    </a:xfrm>
                    <a:prstGeom prst="rect">
                      <a:avLst/>
                    </a:prstGeom>
                  </pic:spPr>
                </pic:pic>
              </a:graphicData>
            </a:graphic>
          </wp:anchor>
        </w:drawing>
      </w:r>
    </w:p>
    <w:p w14:paraId="76948552" w14:textId="77777777" w:rsidR="00AA0918" w:rsidRDefault="00D33ADD">
      <w:pPr>
        <w:spacing w:before="47"/>
        <w:ind w:left="1987" w:right="1954"/>
        <w:jc w:val="center"/>
        <w:rPr>
          <w:rFonts w:eastAsia="SimSun"/>
          <w:i/>
          <w:sz w:val="19"/>
          <w:lang w:eastAsia="zh-CN"/>
        </w:rPr>
      </w:pPr>
      <w:r>
        <w:rPr>
          <w:i/>
          <w:sz w:val="19"/>
        </w:rPr>
        <w:t>Figure 1</w:t>
      </w:r>
      <w:r>
        <w:rPr>
          <w:rFonts w:eastAsia="SimSun" w:hint="eastAsia"/>
          <w:i/>
          <w:sz w:val="19"/>
          <w:lang w:eastAsia="zh-CN"/>
        </w:rPr>
        <w:t>8</w:t>
      </w:r>
    </w:p>
    <w:p w14:paraId="3ACB8BB5" w14:textId="77777777" w:rsidR="00AA0918" w:rsidRDefault="00AA0918">
      <w:pPr>
        <w:jc w:val="center"/>
        <w:rPr>
          <w:sz w:val="19"/>
        </w:rPr>
        <w:sectPr w:rsidR="00AA0918">
          <w:pgSz w:w="12240" w:h="15840"/>
          <w:pgMar w:top="340" w:right="960" w:bottom="940" w:left="1200" w:header="0" w:footer="742" w:gutter="0"/>
          <w:cols w:num="2" w:space="720" w:equalWidth="0">
            <w:col w:w="4838" w:space="60"/>
            <w:col w:w="5182"/>
          </w:cols>
        </w:sectPr>
      </w:pPr>
    </w:p>
    <w:p w14:paraId="2DBB6E67" w14:textId="77777777" w:rsidR="00AA0918" w:rsidRDefault="00D33ADD">
      <w:pPr>
        <w:pStyle w:val="Heading1"/>
        <w:spacing w:before="79"/>
      </w:pPr>
      <w:r>
        <w:t xml:space="preserve">15.0 Timing Marks for Spur Gear </w:t>
      </w:r>
      <w:r>
        <w:t>Replacement</w:t>
      </w:r>
    </w:p>
    <w:p w14:paraId="0A87427C" w14:textId="77777777" w:rsidR="00AA0918" w:rsidRDefault="00D33ADD">
      <w:pPr>
        <w:pStyle w:val="BodyText"/>
        <w:spacing w:before="121"/>
        <w:ind w:left="240"/>
      </w:pPr>
      <w:r>
        <w:t>If the spur gears #12 on the TITON chain hoist need replacement or removal for any reason, make sure they are re- installed correctly. Figure 1</w:t>
      </w:r>
      <w:r>
        <w:rPr>
          <w:rFonts w:eastAsia="SimSun" w:hint="eastAsia"/>
          <w:lang w:eastAsia="zh-CN"/>
        </w:rPr>
        <w:t>9</w:t>
      </w:r>
      <w:r>
        <w:t xml:space="preserve"> shows the proper orientation of the timing marks when meshing the gears.</w:t>
      </w:r>
    </w:p>
    <w:p w14:paraId="020E3317" w14:textId="77777777" w:rsidR="00AA0918" w:rsidRDefault="00AA0918">
      <w:pPr>
        <w:pStyle w:val="BodyText"/>
        <w:rPr>
          <w:sz w:val="20"/>
        </w:rPr>
      </w:pPr>
    </w:p>
    <w:p w14:paraId="75CABAFD" w14:textId="77777777" w:rsidR="00AA0918" w:rsidRDefault="00AA0918">
      <w:pPr>
        <w:pStyle w:val="BodyText"/>
        <w:rPr>
          <w:sz w:val="20"/>
        </w:rPr>
      </w:pPr>
    </w:p>
    <w:p w14:paraId="7D74809B" w14:textId="77777777" w:rsidR="00AA0918" w:rsidRDefault="00D33ADD">
      <w:pPr>
        <w:pStyle w:val="BodyText"/>
        <w:spacing w:before="1"/>
        <w:rPr>
          <w:sz w:val="10"/>
        </w:rPr>
      </w:pPr>
      <w:r>
        <w:rPr>
          <w:noProof/>
        </w:rPr>
        <w:drawing>
          <wp:anchor distT="0" distB="0" distL="0" distR="0" simplePos="0" relativeHeight="251652608" behindDoc="0" locked="0" layoutInCell="1" allowOverlap="1" wp14:anchorId="0E8B39A5" wp14:editId="0E2F190E">
            <wp:simplePos x="0" y="0"/>
            <wp:positionH relativeFrom="page">
              <wp:posOffset>2470150</wp:posOffset>
            </wp:positionH>
            <wp:positionV relativeFrom="paragraph">
              <wp:posOffset>98425</wp:posOffset>
            </wp:positionV>
            <wp:extent cx="2829560" cy="1918970"/>
            <wp:effectExtent l="0" t="0" r="0" b="0"/>
            <wp:wrapTopAndBottom/>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6.png"/>
                    <pic:cNvPicPr>
                      <a:picLocks noChangeAspect="1"/>
                    </pic:cNvPicPr>
                  </pic:nvPicPr>
                  <pic:blipFill>
                    <a:blip r:embed="rId41" cstate="print"/>
                    <a:stretch>
                      <a:fillRect/>
                    </a:stretch>
                  </pic:blipFill>
                  <pic:spPr>
                    <a:xfrm>
                      <a:off x="0" y="0"/>
                      <a:ext cx="2829812" cy="1919287"/>
                    </a:xfrm>
                    <a:prstGeom prst="rect">
                      <a:avLst/>
                    </a:prstGeom>
                  </pic:spPr>
                </pic:pic>
              </a:graphicData>
            </a:graphic>
          </wp:anchor>
        </w:drawing>
      </w:r>
    </w:p>
    <w:p w14:paraId="7976C572" w14:textId="77777777" w:rsidR="00AA0918" w:rsidRDefault="00AA0918">
      <w:pPr>
        <w:pStyle w:val="BodyText"/>
        <w:rPr>
          <w:sz w:val="20"/>
        </w:rPr>
      </w:pPr>
    </w:p>
    <w:p w14:paraId="5C81B274" w14:textId="77777777" w:rsidR="00AA0918" w:rsidRDefault="00D33ADD">
      <w:pPr>
        <w:pStyle w:val="Heading4"/>
        <w:spacing w:before="93"/>
        <w:ind w:left="1579" w:right="1814"/>
        <w:rPr>
          <w:rFonts w:eastAsia="SimSun"/>
          <w:lang w:eastAsia="zh-CN"/>
        </w:rPr>
      </w:pPr>
      <w:r>
        <w:t>Figure 1</w:t>
      </w:r>
      <w:r>
        <w:rPr>
          <w:rFonts w:eastAsia="SimSun" w:hint="eastAsia"/>
          <w:lang w:eastAsia="zh-CN"/>
        </w:rPr>
        <w:t>9</w:t>
      </w:r>
    </w:p>
    <w:p w14:paraId="76A7F8B5" w14:textId="77777777" w:rsidR="00AA0918" w:rsidRDefault="00AA0918">
      <w:pPr>
        <w:pStyle w:val="BodyText"/>
        <w:rPr>
          <w:i/>
          <w:sz w:val="22"/>
        </w:rPr>
      </w:pPr>
    </w:p>
    <w:p w14:paraId="24FD3F87" w14:textId="77777777" w:rsidR="00AA0918" w:rsidRDefault="00AA0918">
      <w:pPr>
        <w:pStyle w:val="BodyText"/>
        <w:rPr>
          <w:i/>
          <w:sz w:val="22"/>
        </w:rPr>
      </w:pPr>
    </w:p>
    <w:p w14:paraId="227AD69E" w14:textId="77777777" w:rsidR="00AA0918" w:rsidRDefault="00AA0918">
      <w:pPr>
        <w:pStyle w:val="BodyText"/>
        <w:rPr>
          <w:i/>
          <w:sz w:val="22"/>
        </w:rPr>
      </w:pPr>
    </w:p>
    <w:p w14:paraId="5D882431" w14:textId="77777777" w:rsidR="00AA0918" w:rsidRDefault="00AA0918">
      <w:pPr>
        <w:pStyle w:val="BodyText"/>
        <w:rPr>
          <w:i/>
          <w:sz w:val="22"/>
        </w:rPr>
      </w:pPr>
    </w:p>
    <w:p w14:paraId="4AE15FDD" w14:textId="77777777" w:rsidR="00AA0918" w:rsidRDefault="00AA0918">
      <w:pPr>
        <w:pStyle w:val="BodyText"/>
        <w:spacing w:before="5"/>
        <w:rPr>
          <w:i/>
          <w:sz w:val="30"/>
        </w:rPr>
      </w:pPr>
    </w:p>
    <w:p w14:paraId="432788FC" w14:textId="77777777" w:rsidR="00AA0918" w:rsidRDefault="00D33ADD">
      <w:pPr>
        <w:pStyle w:val="Heading1"/>
        <w:numPr>
          <w:ilvl w:val="1"/>
          <w:numId w:val="31"/>
        </w:numPr>
        <w:tabs>
          <w:tab w:val="left" w:pos="773"/>
        </w:tabs>
      </w:pPr>
      <w:bookmarkStart w:id="68" w:name="16.0_Replacement_Parts"/>
      <w:bookmarkStart w:id="69" w:name="_TOC_250001"/>
      <w:bookmarkEnd w:id="68"/>
      <w:r>
        <w:t>Replacement</w:t>
      </w:r>
      <w:r>
        <w:rPr>
          <w:spacing w:val="-4"/>
        </w:rPr>
        <w:t xml:space="preserve"> </w:t>
      </w:r>
      <w:bookmarkEnd w:id="69"/>
      <w:r>
        <w:t>Parts</w:t>
      </w:r>
    </w:p>
    <w:p w14:paraId="5EBF145F" w14:textId="77777777" w:rsidR="00AA0918" w:rsidRDefault="00D33ADD">
      <w:pPr>
        <w:pStyle w:val="BodyText"/>
        <w:spacing w:before="122"/>
        <w:ind w:left="240" w:right="449"/>
        <w:jc w:val="both"/>
      </w:pPr>
      <w:r>
        <w:t xml:space="preserve">When ordering Parts, please provide the Hoist model number, and serial number located on the hoist name plate  (see Figure </w:t>
      </w:r>
      <w:r>
        <w:rPr>
          <w:rFonts w:eastAsia="SimSun" w:hint="eastAsia"/>
          <w:lang w:eastAsia="zh-CN"/>
        </w:rPr>
        <w:t>20</w:t>
      </w:r>
      <w:r>
        <w:rPr>
          <w:spacing w:val="-7"/>
        </w:rPr>
        <w:t xml:space="preserve"> </w:t>
      </w:r>
      <w:r>
        <w:t>below).</w:t>
      </w:r>
    </w:p>
    <w:p w14:paraId="637D5EC5" w14:textId="77777777" w:rsidR="00AA0918" w:rsidRDefault="00D33ADD">
      <w:pPr>
        <w:pStyle w:val="BodyText"/>
        <w:spacing w:before="4"/>
        <w:rPr>
          <w:sz w:val="9"/>
        </w:rPr>
      </w:pPr>
      <w:r>
        <w:rPr>
          <w:noProof/>
        </w:rPr>
        <w:drawing>
          <wp:anchor distT="0" distB="0" distL="0" distR="0" simplePos="0" relativeHeight="251653632" behindDoc="0" locked="0" layoutInCell="1" allowOverlap="1" wp14:anchorId="3FE0E4B6" wp14:editId="31B2DD8E">
            <wp:simplePos x="0" y="0"/>
            <wp:positionH relativeFrom="page">
              <wp:posOffset>1569085</wp:posOffset>
            </wp:positionH>
            <wp:positionV relativeFrom="paragraph">
              <wp:posOffset>93345</wp:posOffset>
            </wp:positionV>
            <wp:extent cx="4633595" cy="1943100"/>
            <wp:effectExtent l="0" t="0" r="0" b="0"/>
            <wp:wrapTopAndBottom/>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png"/>
                    <pic:cNvPicPr>
                      <a:picLocks noChangeAspect="1"/>
                    </pic:cNvPicPr>
                  </pic:nvPicPr>
                  <pic:blipFill>
                    <a:blip r:embed="rId42" cstate="print"/>
                    <a:stretch>
                      <a:fillRect/>
                    </a:stretch>
                  </pic:blipFill>
                  <pic:spPr>
                    <a:xfrm>
                      <a:off x="0" y="0"/>
                      <a:ext cx="4633595" cy="1943100"/>
                    </a:xfrm>
                    <a:prstGeom prst="rect">
                      <a:avLst/>
                    </a:prstGeom>
                  </pic:spPr>
                </pic:pic>
              </a:graphicData>
            </a:graphic>
          </wp:anchor>
        </w:drawing>
      </w:r>
    </w:p>
    <w:p w14:paraId="5BA998BC" w14:textId="77777777" w:rsidR="00AA0918" w:rsidRDefault="00D33ADD">
      <w:pPr>
        <w:spacing w:before="91"/>
        <w:ind w:left="1584" w:right="1814"/>
        <w:jc w:val="center"/>
        <w:rPr>
          <w:sz w:val="20"/>
        </w:rPr>
      </w:pPr>
      <w:r>
        <w:rPr>
          <w:i/>
          <w:sz w:val="20"/>
        </w:rPr>
        <w:t xml:space="preserve">Figure </w:t>
      </w:r>
      <w:r>
        <w:rPr>
          <w:rFonts w:eastAsia="SimSun" w:hint="eastAsia"/>
          <w:i/>
          <w:sz w:val="20"/>
          <w:lang w:eastAsia="zh-CN"/>
        </w:rPr>
        <w:t>20</w:t>
      </w:r>
      <w:r>
        <w:rPr>
          <w:i/>
          <w:sz w:val="20"/>
        </w:rPr>
        <w:t xml:space="preserve">  </w:t>
      </w:r>
      <w:r>
        <w:rPr>
          <w:sz w:val="20"/>
        </w:rPr>
        <w:t>TITON Name Plate</w:t>
      </w:r>
    </w:p>
    <w:p w14:paraId="14555717" w14:textId="77777777" w:rsidR="00AA0918" w:rsidRDefault="00AA0918">
      <w:pPr>
        <w:pStyle w:val="BodyText"/>
        <w:rPr>
          <w:sz w:val="22"/>
        </w:rPr>
      </w:pPr>
    </w:p>
    <w:p w14:paraId="28FACB53" w14:textId="77777777" w:rsidR="00AA0918" w:rsidRDefault="00AA0918">
      <w:pPr>
        <w:pStyle w:val="BodyText"/>
        <w:rPr>
          <w:sz w:val="22"/>
        </w:rPr>
      </w:pPr>
    </w:p>
    <w:p w14:paraId="3856EAF2" w14:textId="77777777" w:rsidR="00AA0918" w:rsidRDefault="00AA0918">
      <w:pPr>
        <w:pStyle w:val="BodyText"/>
        <w:rPr>
          <w:sz w:val="22"/>
        </w:rPr>
      </w:pPr>
    </w:p>
    <w:p w14:paraId="79801DCD" w14:textId="77777777" w:rsidR="00AA0918" w:rsidRDefault="00AA0918">
      <w:pPr>
        <w:pStyle w:val="BodyText"/>
        <w:rPr>
          <w:sz w:val="22"/>
        </w:rPr>
      </w:pPr>
    </w:p>
    <w:p w14:paraId="43044426" w14:textId="77777777" w:rsidR="00AA0918" w:rsidRDefault="00AA0918">
      <w:pPr>
        <w:pStyle w:val="BodyText"/>
        <w:spacing w:before="11"/>
        <w:rPr>
          <w:sz w:val="22"/>
        </w:rPr>
      </w:pPr>
    </w:p>
    <w:p w14:paraId="15B73741" w14:textId="77777777" w:rsidR="00AA0918" w:rsidRDefault="00D33ADD">
      <w:pPr>
        <w:pStyle w:val="Heading1"/>
        <w:numPr>
          <w:ilvl w:val="1"/>
          <w:numId w:val="31"/>
        </w:numPr>
        <w:tabs>
          <w:tab w:val="left" w:pos="773"/>
        </w:tabs>
      </w:pPr>
      <w:bookmarkStart w:id="70" w:name="16.1_Manual_Chain_Hoist_Parts"/>
      <w:bookmarkStart w:id="71" w:name="_TOC_250000"/>
      <w:bookmarkEnd w:id="70"/>
      <w:r>
        <w:t>Manual Chain Hoist</w:t>
      </w:r>
      <w:r>
        <w:rPr>
          <w:spacing w:val="-4"/>
        </w:rPr>
        <w:t xml:space="preserve"> </w:t>
      </w:r>
      <w:bookmarkEnd w:id="71"/>
      <w:r>
        <w:t>Parts</w:t>
      </w:r>
    </w:p>
    <w:p w14:paraId="30CF7D19" w14:textId="77777777" w:rsidR="00AA0918" w:rsidRDefault="00AA0918">
      <w:pPr>
        <w:pStyle w:val="BodyText"/>
        <w:spacing w:before="8"/>
        <w:rPr>
          <w:b/>
          <w:sz w:val="33"/>
        </w:rPr>
      </w:pPr>
    </w:p>
    <w:p w14:paraId="22FF02AC" w14:textId="77777777" w:rsidR="00AA0918" w:rsidRDefault="00D33ADD">
      <w:pPr>
        <w:pStyle w:val="BodyText"/>
        <w:ind w:left="240" w:right="445" w:firstLine="50"/>
        <w:jc w:val="both"/>
      </w:pPr>
      <w:r>
        <w:t xml:space="preserve">Replacement parts are listed on the </w:t>
      </w:r>
      <w:r>
        <w:t>following pages. To order parts or reach our service department, call 1-833- ALR-LIFT, Monday through Friday (see our website for business hours, www.ALRLIFT.com). Having the Model Number and Serial Number of your machine available when you call will allow</w:t>
      </w:r>
      <w:r>
        <w:t xml:space="preserve"> us to serve you quickly and accurately.</w:t>
      </w:r>
    </w:p>
    <w:p w14:paraId="2C164B1D" w14:textId="77777777" w:rsidR="00AA0918" w:rsidRDefault="00AA0918">
      <w:pPr>
        <w:jc w:val="both"/>
        <w:sectPr w:rsidR="00AA0918">
          <w:pgSz w:w="12240" w:h="15840"/>
          <w:pgMar w:top="880" w:right="960" w:bottom="940" w:left="1200" w:header="0" w:footer="742" w:gutter="0"/>
          <w:cols w:space="720"/>
        </w:sectPr>
      </w:pPr>
    </w:p>
    <w:p w14:paraId="6E4C6E13" w14:textId="77777777" w:rsidR="00AA0918" w:rsidRDefault="00D33ADD">
      <w:pPr>
        <w:pStyle w:val="Heading1"/>
        <w:spacing w:before="79"/>
      </w:pPr>
      <w:bookmarkStart w:id="72" w:name="Parts_List:_TITON_Manual_Chain_Hoist_(1/"/>
      <w:bookmarkEnd w:id="72"/>
      <w:r>
        <w:t>TITON Chain Hoist Parts Breakdown</w:t>
      </w:r>
    </w:p>
    <w:p w14:paraId="0527C73E" w14:textId="77777777" w:rsidR="00AA0918" w:rsidRDefault="00D33ADD">
      <w:pPr>
        <w:pStyle w:val="BodyText"/>
        <w:rPr>
          <w:b/>
          <w:sz w:val="27"/>
        </w:rPr>
      </w:pPr>
      <w:r>
        <w:rPr>
          <w:noProof/>
        </w:rPr>
        <w:drawing>
          <wp:anchor distT="0" distB="0" distL="0" distR="0" simplePos="0" relativeHeight="251654656" behindDoc="0" locked="0" layoutInCell="1" allowOverlap="1" wp14:anchorId="35EA5658" wp14:editId="79FF4BED">
            <wp:simplePos x="0" y="0"/>
            <wp:positionH relativeFrom="page">
              <wp:posOffset>914400</wp:posOffset>
            </wp:positionH>
            <wp:positionV relativeFrom="paragraph">
              <wp:posOffset>222250</wp:posOffset>
            </wp:positionV>
            <wp:extent cx="5907405" cy="8350885"/>
            <wp:effectExtent l="0" t="0" r="0" b="0"/>
            <wp:wrapTopAndBottom/>
            <wp:docPr id="6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8.jpeg"/>
                    <pic:cNvPicPr>
                      <a:picLocks noChangeAspect="1"/>
                    </pic:cNvPicPr>
                  </pic:nvPicPr>
                  <pic:blipFill>
                    <a:blip r:embed="rId43" cstate="print"/>
                    <a:stretch>
                      <a:fillRect/>
                    </a:stretch>
                  </pic:blipFill>
                  <pic:spPr>
                    <a:xfrm>
                      <a:off x="0" y="0"/>
                      <a:ext cx="5907646" cy="8351043"/>
                    </a:xfrm>
                    <a:prstGeom prst="rect">
                      <a:avLst/>
                    </a:prstGeom>
                  </pic:spPr>
                </pic:pic>
              </a:graphicData>
            </a:graphic>
          </wp:anchor>
        </w:drawing>
      </w:r>
    </w:p>
    <w:p w14:paraId="62133E35" w14:textId="77777777" w:rsidR="00AA0918" w:rsidRDefault="00AA0918">
      <w:pPr>
        <w:rPr>
          <w:sz w:val="27"/>
        </w:rPr>
        <w:sectPr w:rsidR="00AA0918">
          <w:pgSz w:w="12240" w:h="15840"/>
          <w:pgMar w:top="640" w:right="960" w:bottom="940" w:left="1200" w:header="0" w:footer="742" w:gutter="0"/>
          <w:cols w:space="720"/>
        </w:sectPr>
      </w:pPr>
    </w:p>
    <w:p w14:paraId="1746694C" w14:textId="77777777" w:rsidR="00AA0918" w:rsidRDefault="00D33ADD">
      <w:pPr>
        <w:spacing w:before="68"/>
        <w:ind w:left="240"/>
        <w:rPr>
          <w:b/>
          <w:sz w:val="24"/>
        </w:rPr>
      </w:pPr>
      <w:r>
        <w:rPr>
          <w:b/>
          <w:sz w:val="24"/>
        </w:rPr>
        <w:t>Parts List: TITON Manual Chain Hoist (1/2 Ton to 10 Ton)</w:t>
      </w:r>
    </w:p>
    <w:p w14:paraId="03424D9F" w14:textId="77777777" w:rsidR="00AA0918" w:rsidRDefault="00AA0918">
      <w:pPr>
        <w:pStyle w:val="BodyText"/>
        <w:spacing w:before="8"/>
        <w:rPr>
          <w:b/>
          <w:sz w:val="10"/>
        </w:rPr>
      </w:pPr>
    </w:p>
    <w:p w14:paraId="21A88B67" w14:textId="77777777" w:rsidR="00AA0918" w:rsidRDefault="00D33ADD">
      <w:pPr>
        <w:rPr>
          <w:sz w:val="10"/>
        </w:rPr>
        <w:sectPr w:rsidR="00AA0918">
          <w:pgSz w:w="12240" w:h="15840"/>
          <w:pgMar w:top="620" w:right="960" w:bottom="940" w:left="1200" w:header="0" w:footer="742" w:gutter="0"/>
          <w:cols w:space="720"/>
        </w:sectPr>
      </w:pPr>
      <w:r>
        <w:rPr>
          <w:noProof/>
        </w:rPr>
        <w:drawing>
          <wp:anchor distT="0" distB="0" distL="0" distR="0" simplePos="0" relativeHeight="251655680" behindDoc="0" locked="0" layoutInCell="1" allowOverlap="1" wp14:anchorId="5210BAC2" wp14:editId="66D98176">
            <wp:simplePos x="0" y="0"/>
            <wp:positionH relativeFrom="page">
              <wp:posOffset>984885</wp:posOffset>
            </wp:positionH>
            <wp:positionV relativeFrom="paragraph">
              <wp:posOffset>24765</wp:posOffset>
            </wp:positionV>
            <wp:extent cx="5923915" cy="8339455"/>
            <wp:effectExtent l="0" t="0" r="635" b="4445"/>
            <wp:wrapTopAndBottom/>
            <wp:docPr id="6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jpeg"/>
                    <pic:cNvPicPr>
                      <a:picLocks noChangeAspect="1"/>
                    </pic:cNvPicPr>
                  </pic:nvPicPr>
                  <pic:blipFill>
                    <a:blip r:embed="rId44" cstate="print"/>
                    <a:stretch>
                      <a:fillRect/>
                    </a:stretch>
                  </pic:blipFill>
                  <pic:spPr>
                    <a:xfrm>
                      <a:off x="0" y="0"/>
                      <a:ext cx="5923915" cy="8339328"/>
                    </a:xfrm>
                    <a:prstGeom prst="rect">
                      <a:avLst/>
                    </a:prstGeom>
                  </pic:spPr>
                </pic:pic>
              </a:graphicData>
            </a:graphic>
          </wp:anchor>
        </w:drawing>
      </w:r>
    </w:p>
    <w:p w14:paraId="59F8C290" w14:textId="77777777" w:rsidR="00AA0918" w:rsidRDefault="00D33ADD">
      <w:pPr>
        <w:pStyle w:val="Heading3"/>
        <w:spacing w:before="89"/>
      </w:pPr>
      <w:r>
        <w:t>Record your purchase and installation information here</w:t>
      </w:r>
    </w:p>
    <w:p w14:paraId="374CFE7B" w14:textId="77777777" w:rsidR="00AA0918" w:rsidRDefault="00AA0918">
      <w:pPr>
        <w:pStyle w:val="BodyText"/>
        <w:spacing w:before="6"/>
        <w:rPr>
          <w:sz w:val="30"/>
        </w:rPr>
      </w:pPr>
    </w:p>
    <w:p w14:paraId="1FCB8B4E" w14:textId="59EFC0B5" w:rsidR="00AA0918" w:rsidRDefault="00EA5C4B">
      <w:pPr>
        <w:tabs>
          <w:tab w:val="left" w:pos="4671"/>
          <w:tab w:val="left" w:pos="5882"/>
        </w:tabs>
        <w:ind w:left="439"/>
        <w:rPr>
          <w:sz w:val="20"/>
        </w:rPr>
      </w:pPr>
      <w:r>
        <w:rPr>
          <w:noProof/>
        </w:rPr>
        <mc:AlternateContent>
          <mc:Choice Requires="wps">
            <w:drawing>
              <wp:anchor distT="0" distB="0" distL="114300" distR="114300" simplePos="0" relativeHeight="251676160" behindDoc="0" locked="0" layoutInCell="1" allowOverlap="1" wp14:anchorId="414875AB" wp14:editId="39CF1F47">
                <wp:simplePos x="0" y="0"/>
                <wp:positionH relativeFrom="page">
                  <wp:posOffset>4827905</wp:posOffset>
                </wp:positionH>
                <wp:positionV relativeFrom="paragraph">
                  <wp:posOffset>117475</wp:posOffset>
                </wp:positionV>
                <wp:extent cx="1858010" cy="0"/>
                <wp:effectExtent l="0" t="0" r="0" b="0"/>
                <wp:wrapNone/>
                <wp:docPr id="1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8010" cy="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D6CB5" id="Line 43"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15pt,9.25pt" to="526.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" strokeweight="2.15pt">
                <w10:wrap anchorx="page"/>
              </v:line>
            </w:pict>
          </mc:Fallback>
        </mc:AlternateContent>
      </w:r>
      <w:r w:rsidR="00D33ADD">
        <w:rPr>
          <w:sz w:val="20"/>
        </w:rPr>
        <w:t>Purchased</w:t>
      </w:r>
      <w:r w:rsidR="00D33ADD">
        <w:rPr>
          <w:spacing w:val="-2"/>
          <w:sz w:val="20"/>
        </w:rPr>
        <w:t xml:space="preserve"> </w:t>
      </w:r>
      <w:r w:rsidR="00D33ADD">
        <w:rPr>
          <w:sz w:val="20"/>
        </w:rPr>
        <w:t>from:</w:t>
      </w:r>
      <w:r w:rsidR="00D33ADD">
        <w:rPr>
          <w:sz w:val="20"/>
          <w:u w:val="thick"/>
        </w:rPr>
        <w:t xml:space="preserve"> </w:t>
      </w:r>
      <w:r w:rsidR="00D33ADD">
        <w:rPr>
          <w:sz w:val="20"/>
          <w:u w:val="thick"/>
        </w:rPr>
        <w:tab/>
      </w:r>
      <w:r w:rsidR="00D33ADD">
        <w:rPr>
          <w:sz w:val="20"/>
        </w:rPr>
        <w:tab/>
      </w:r>
      <w:r w:rsidR="00D33ADD">
        <w:rPr>
          <w:sz w:val="20"/>
        </w:rPr>
        <w:t>Date:</w:t>
      </w:r>
    </w:p>
    <w:p w14:paraId="5EABE1E9" w14:textId="747103E3" w:rsidR="00AA0918" w:rsidRDefault="00EA5C4B">
      <w:pPr>
        <w:tabs>
          <w:tab w:val="left" w:pos="4669"/>
          <w:tab w:val="left" w:pos="5870"/>
          <w:tab w:val="left" w:pos="9346"/>
        </w:tabs>
        <w:spacing w:before="173" w:line="422" w:lineRule="auto"/>
        <w:ind w:left="439" w:right="731"/>
        <w:rPr>
          <w:sz w:val="20"/>
        </w:rPr>
      </w:pPr>
      <w:r>
        <w:rPr>
          <w:noProof/>
        </w:rPr>
        <mc:AlternateContent>
          <mc:Choice Requires="wps">
            <w:drawing>
              <wp:anchor distT="0" distB="0" distL="114300" distR="114300" simplePos="0" relativeHeight="251658752" behindDoc="1" locked="0" layoutInCell="1" allowOverlap="1" wp14:anchorId="13D6E6E2" wp14:editId="31ADD27E">
                <wp:simplePos x="0" y="0"/>
                <wp:positionH relativeFrom="page">
                  <wp:posOffset>1932940</wp:posOffset>
                </wp:positionH>
                <wp:positionV relativeFrom="paragraph">
                  <wp:posOffset>495300</wp:posOffset>
                </wp:positionV>
                <wp:extent cx="1771650" cy="0"/>
                <wp:effectExtent l="0" t="0" r="0" b="0"/>
                <wp:wrapNone/>
                <wp:docPr id="1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123D7" id="Line 4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2.2pt,39pt" to="291.7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" strokeweight="2.2pt">
                <w10:wrap anchorx="page"/>
              </v:line>
            </w:pict>
          </mc:Fallback>
        </mc:AlternateContent>
      </w:r>
      <w:r w:rsidR="00D33ADD">
        <w:rPr>
          <w:sz w:val="20"/>
        </w:rPr>
        <w:t>Serial</w:t>
      </w:r>
      <w:r w:rsidR="00D33ADD">
        <w:rPr>
          <w:spacing w:val="-3"/>
          <w:sz w:val="20"/>
        </w:rPr>
        <w:t xml:space="preserve"> </w:t>
      </w:r>
      <w:r w:rsidR="00D33ADD">
        <w:rPr>
          <w:sz w:val="20"/>
        </w:rPr>
        <w:t>Number:</w:t>
      </w:r>
      <w:r w:rsidR="00D33ADD">
        <w:rPr>
          <w:sz w:val="20"/>
          <w:u w:val="thick"/>
        </w:rPr>
        <w:t xml:space="preserve"> </w:t>
      </w:r>
      <w:r w:rsidR="00D33ADD">
        <w:rPr>
          <w:sz w:val="20"/>
          <w:u w:val="thick"/>
        </w:rPr>
        <w:tab/>
      </w:r>
      <w:r w:rsidR="00D33ADD">
        <w:rPr>
          <w:sz w:val="20"/>
        </w:rPr>
        <w:tab/>
        <w:t>Model</w:t>
      </w:r>
      <w:r w:rsidR="00D33ADD">
        <w:rPr>
          <w:spacing w:val="1"/>
          <w:sz w:val="20"/>
        </w:rPr>
        <w:t xml:space="preserve"> </w:t>
      </w:r>
      <w:r w:rsidR="00D33ADD">
        <w:rPr>
          <w:sz w:val="20"/>
        </w:rPr>
        <w:t>Number:</w:t>
      </w:r>
      <w:r w:rsidR="00D33ADD">
        <w:rPr>
          <w:sz w:val="20"/>
          <w:u w:val="thick"/>
        </w:rPr>
        <w:t xml:space="preserve"> </w:t>
      </w:r>
      <w:r w:rsidR="00D33ADD">
        <w:rPr>
          <w:spacing w:val="45"/>
          <w:sz w:val="20"/>
          <w:u w:val="thick"/>
        </w:rPr>
        <w:t xml:space="preserve"> </w:t>
      </w:r>
      <w:r w:rsidR="00D33ADD">
        <w:rPr>
          <w:sz w:val="20"/>
          <w:u w:val="thick"/>
        </w:rPr>
        <w:t>TCH-</w:t>
      </w:r>
      <w:r w:rsidR="00D33ADD">
        <w:rPr>
          <w:sz w:val="20"/>
          <w:u w:val="thick"/>
        </w:rPr>
        <w:tab/>
      </w:r>
      <w:r w:rsidR="00D33ADD">
        <w:rPr>
          <w:sz w:val="20"/>
        </w:rPr>
        <w:t xml:space="preserve"> Stock</w:t>
      </w:r>
      <w:r w:rsidR="00D33ADD">
        <w:rPr>
          <w:spacing w:val="-1"/>
          <w:sz w:val="20"/>
        </w:rPr>
        <w:t xml:space="preserve"> </w:t>
      </w:r>
      <w:r w:rsidR="00D33ADD">
        <w:rPr>
          <w:sz w:val="20"/>
        </w:rPr>
        <w:t>Number:</w:t>
      </w:r>
    </w:p>
    <w:p w14:paraId="030698CA" w14:textId="2488818C" w:rsidR="00AA0918" w:rsidRDefault="00EA5C4B">
      <w:pPr>
        <w:spacing w:before="2"/>
        <w:ind w:left="439"/>
        <w:rPr>
          <w:sz w:val="20"/>
        </w:rPr>
      </w:pPr>
      <w:r>
        <w:rPr>
          <w:noProof/>
        </w:rPr>
        <mc:AlternateContent>
          <mc:Choice Requires="wps">
            <w:drawing>
              <wp:anchor distT="0" distB="0" distL="114300" distR="114300" simplePos="0" relativeHeight="251675136" behindDoc="0" locked="0" layoutInCell="1" allowOverlap="1" wp14:anchorId="366423B3" wp14:editId="0496B41D">
                <wp:simplePos x="0" y="0"/>
                <wp:positionH relativeFrom="page">
                  <wp:posOffset>2075815</wp:posOffset>
                </wp:positionH>
                <wp:positionV relativeFrom="paragraph">
                  <wp:posOffset>147955</wp:posOffset>
                </wp:positionV>
                <wp:extent cx="1619885" cy="0"/>
                <wp:effectExtent l="0" t="0" r="0" b="0"/>
                <wp:wrapNone/>
                <wp:docPr id="1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292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F0767" id="Line 45"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45pt,11.65pt" to="29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" strokeweight="2.3pt">
                <w10:wrap anchorx="page"/>
              </v:line>
            </w:pict>
          </mc:Fallback>
        </mc:AlternateContent>
      </w:r>
      <w:r w:rsidR="00D33ADD">
        <w:rPr>
          <w:sz w:val="20"/>
        </w:rPr>
        <w:t>Location Installed:</w:t>
      </w:r>
    </w:p>
    <w:p w14:paraId="2F203B80" w14:textId="625AD90A" w:rsidR="00AA0918" w:rsidRDefault="00EA5C4B">
      <w:pPr>
        <w:tabs>
          <w:tab w:val="left" w:pos="5908"/>
        </w:tabs>
        <w:spacing w:before="175"/>
        <w:ind w:left="439"/>
        <w:rPr>
          <w:sz w:val="20"/>
        </w:rPr>
      </w:pPr>
      <w:r>
        <w:rPr>
          <w:noProof/>
        </w:rPr>
        <mc:AlternateContent>
          <mc:Choice Requires="wps">
            <w:drawing>
              <wp:anchor distT="0" distB="0" distL="114300" distR="114300" simplePos="0" relativeHeight="251674112" behindDoc="0" locked="0" layoutInCell="1" allowOverlap="1" wp14:anchorId="3ABA5B53" wp14:editId="6FE94076">
                <wp:simplePos x="0" y="0"/>
                <wp:positionH relativeFrom="page">
                  <wp:posOffset>1875790</wp:posOffset>
                </wp:positionH>
                <wp:positionV relativeFrom="paragraph">
                  <wp:posOffset>257175</wp:posOffset>
                </wp:positionV>
                <wp:extent cx="1809750" cy="0"/>
                <wp:effectExtent l="0" t="0" r="0" b="0"/>
                <wp:wrapNone/>
                <wp:docPr id="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292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DF838" id="Line 46"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7pt,20.25pt" to="290.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" strokeweight="2.3pt">
                <w10:wrap anchorx="page"/>
              </v:line>
            </w:pict>
          </mc:Fallback>
        </mc:AlternateContent>
      </w:r>
      <w:r>
        <w:rPr>
          <w:noProof/>
        </w:rPr>
        <mc:AlternateContent>
          <mc:Choice Requires="wps">
            <w:drawing>
              <wp:anchor distT="0" distB="0" distL="114300" distR="114300" simplePos="0" relativeHeight="251677184" behindDoc="0" locked="0" layoutInCell="1" allowOverlap="1" wp14:anchorId="1A4E5C11" wp14:editId="6963953E">
                <wp:simplePos x="0" y="0"/>
                <wp:positionH relativeFrom="page">
                  <wp:posOffset>5428615</wp:posOffset>
                </wp:positionH>
                <wp:positionV relativeFrom="paragraph">
                  <wp:posOffset>247650</wp:posOffset>
                </wp:positionV>
                <wp:extent cx="1285240" cy="0"/>
                <wp:effectExtent l="0" t="0" r="0" b="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240" cy="0"/>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283A3" id="Line 47"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45pt,19.5pt" to="528.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" strokeweight="2.2pt">
                <w10:wrap anchorx="page"/>
              </v:line>
            </w:pict>
          </mc:Fallback>
        </mc:AlternateContent>
      </w:r>
      <w:r w:rsidR="00D33ADD">
        <w:rPr>
          <w:sz w:val="20"/>
        </w:rPr>
        <w:t>Date</w:t>
      </w:r>
      <w:r w:rsidR="00D33ADD">
        <w:rPr>
          <w:spacing w:val="-3"/>
          <w:sz w:val="20"/>
        </w:rPr>
        <w:t xml:space="preserve"> </w:t>
      </w:r>
      <w:r w:rsidR="00D33ADD">
        <w:rPr>
          <w:sz w:val="20"/>
        </w:rPr>
        <w:t>Installed:</w:t>
      </w:r>
      <w:r w:rsidR="00D33ADD">
        <w:rPr>
          <w:sz w:val="20"/>
        </w:rPr>
        <w:tab/>
        <w:t>Date in</w:t>
      </w:r>
      <w:r w:rsidR="00D33ADD">
        <w:rPr>
          <w:spacing w:val="4"/>
          <w:sz w:val="20"/>
        </w:rPr>
        <w:t xml:space="preserve"> </w:t>
      </w:r>
      <w:r w:rsidR="00D33ADD">
        <w:rPr>
          <w:sz w:val="20"/>
        </w:rPr>
        <w:t>Service:</w:t>
      </w:r>
    </w:p>
    <w:p w14:paraId="0297673C" w14:textId="77777777" w:rsidR="00AA0918" w:rsidRDefault="00AA0918">
      <w:pPr>
        <w:pStyle w:val="BodyText"/>
        <w:rPr>
          <w:sz w:val="20"/>
        </w:rPr>
      </w:pPr>
    </w:p>
    <w:p w14:paraId="05602917" w14:textId="77777777" w:rsidR="00AA0918" w:rsidRDefault="00AA0918">
      <w:pPr>
        <w:pStyle w:val="BodyText"/>
        <w:rPr>
          <w:sz w:val="20"/>
        </w:rPr>
      </w:pPr>
    </w:p>
    <w:p w14:paraId="551504FD" w14:textId="77777777" w:rsidR="00AA0918" w:rsidRDefault="00AA0918">
      <w:pPr>
        <w:pStyle w:val="BodyText"/>
        <w:rPr>
          <w:sz w:val="20"/>
        </w:rPr>
      </w:pPr>
    </w:p>
    <w:p w14:paraId="226D4022" w14:textId="77777777" w:rsidR="00AA0918" w:rsidRDefault="00AA0918">
      <w:pPr>
        <w:pStyle w:val="BodyText"/>
        <w:rPr>
          <w:sz w:val="20"/>
        </w:rPr>
      </w:pPr>
    </w:p>
    <w:p w14:paraId="544227ED" w14:textId="77777777" w:rsidR="00AA0918" w:rsidRDefault="00AA0918">
      <w:pPr>
        <w:pStyle w:val="BodyText"/>
        <w:rPr>
          <w:sz w:val="20"/>
        </w:rPr>
      </w:pPr>
    </w:p>
    <w:p w14:paraId="09028532" w14:textId="77777777" w:rsidR="00AA0918" w:rsidRDefault="00AA0918">
      <w:pPr>
        <w:pStyle w:val="BodyText"/>
        <w:rPr>
          <w:sz w:val="20"/>
        </w:rPr>
      </w:pPr>
    </w:p>
    <w:p w14:paraId="40BC7753" w14:textId="77777777" w:rsidR="00AA0918" w:rsidRDefault="00AA0918">
      <w:pPr>
        <w:pStyle w:val="BodyText"/>
        <w:rPr>
          <w:sz w:val="20"/>
        </w:rPr>
      </w:pPr>
    </w:p>
    <w:p w14:paraId="193A92C8" w14:textId="77777777" w:rsidR="00AA0918" w:rsidRDefault="00AA0918">
      <w:pPr>
        <w:pStyle w:val="BodyText"/>
        <w:rPr>
          <w:sz w:val="20"/>
        </w:rPr>
      </w:pPr>
    </w:p>
    <w:p w14:paraId="771DBE25" w14:textId="77777777" w:rsidR="00AA0918" w:rsidRDefault="00AA0918">
      <w:pPr>
        <w:pStyle w:val="BodyText"/>
        <w:rPr>
          <w:sz w:val="20"/>
        </w:rPr>
      </w:pPr>
    </w:p>
    <w:p w14:paraId="4B149A2F" w14:textId="77777777" w:rsidR="00AA0918" w:rsidRDefault="00AA0918">
      <w:pPr>
        <w:pStyle w:val="BodyText"/>
        <w:rPr>
          <w:sz w:val="20"/>
        </w:rPr>
      </w:pPr>
    </w:p>
    <w:p w14:paraId="706BE9F1" w14:textId="77777777" w:rsidR="00AA0918" w:rsidRDefault="00AA0918">
      <w:pPr>
        <w:pStyle w:val="BodyText"/>
        <w:rPr>
          <w:sz w:val="20"/>
        </w:rPr>
      </w:pPr>
    </w:p>
    <w:p w14:paraId="76FABFD4" w14:textId="77777777" w:rsidR="00AA0918" w:rsidRDefault="00AA0918">
      <w:pPr>
        <w:pStyle w:val="BodyText"/>
        <w:rPr>
          <w:sz w:val="20"/>
        </w:rPr>
      </w:pPr>
    </w:p>
    <w:p w14:paraId="0C9E1CD5" w14:textId="77777777" w:rsidR="00AA0918" w:rsidRDefault="00AA0918">
      <w:pPr>
        <w:pStyle w:val="BodyText"/>
        <w:rPr>
          <w:sz w:val="20"/>
        </w:rPr>
      </w:pPr>
    </w:p>
    <w:p w14:paraId="28C4D1C0" w14:textId="77777777" w:rsidR="00AA0918" w:rsidRDefault="00AA0918">
      <w:pPr>
        <w:pStyle w:val="BodyText"/>
        <w:rPr>
          <w:sz w:val="20"/>
        </w:rPr>
      </w:pPr>
    </w:p>
    <w:p w14:paraId="21AF7956" w14:textId="77777777" w:rsidR="00AA0918" w:rsidRDefault="00AA0918">
      <w:pPr>
        <w:pStyle w:val="BodyText"/>
        <w:rPr>
          <w:sz w:val="20"/>
        </w:rPr>
      </w:pPr>
    </w:p>
    <w:p w14:paraId="63CE8FC3" w14:textId="77777777" w:rsidR="00AA0918" w:rsidRDefault="00AA0918">
      <w:pPr>
        <w:pStyle w:val="BodyText"/>
        <w:rPr>
          <w:sz w:val="20"/>
        </w:rPr>
      </w:pPr>
    </w:p>
    <w:p w14:paraId="066E1C89" w14:textId="77777777" w:rsidR="00AA0918" w:rsidRDefault="00AA0918">
      <w:pPr>
        <w:pStyle w:val="BodyText"/>
        <w:rPr>
          <w:sz w:val="20"/>
        </w:rPr>
      </w:pPr>
    </w:p>
    <w:p w14:paraId="49496E70" w14:textId="77777777" w:rsidR="00AA0918" w:rsidRDefault="00AA0918">
      <w:pPr>
        <w:pStyle w:val="BodyText"/>
        <w:rPr>
          <w:sz w:val="20"/>
        </w:rPr>
      </w:pPr>
    </w:p>
    <w:p w14:paraId="211EA125" w14:textId="77777777" w:rsidR="00AA0918" w:rsidRDefault="00AA0918">
      <w:pPr>
        <w:pStyle w:val="BodyText"/>
        <w:rPr>
          <w:sz w:val="20"/>
        </w:rPr>
      </w:pPr>
    </w:p>
    <w:p w14:paraId="2F18D5D8" w14:textId="77777777" w:rsidR="00AA0918" w:rsidRDefault="00AA0918">
      <w:pPr>
        <w:pStyle w:val="BodyText"/>
        <w:rPr>
          <w:sz w:val="20"/>
        </w:rPr>
      </w:pPr>
    </w:p>
    <w:p w14:paraId="66D08B4B" w14:textId="77777777" w:rsidR="00AA0918" w:rsidRDefault="00AA0918">
      <w:pPr>
        <w:pStyle w:val="BodyText"/>
        <w:rPr>
          <w:sz w:val="20"/>
        </w:rPr>
      </w:pPr>
    </w:p>
    <w:p w14:paraId="697CB58E" w14:textId="77777777" w:rsidR="00AA0918" w:rsidRDefault="00AA0918">
      <w:pPr>
        <w:pStyle w:val="BodyText"/>
        <w:rPr>
          <w:sz w:val="20"/>
        </w:rPr>
      </w:pPr>
    </w:p>
    <w:p w14:paraId="704DE558" w14:textId="77777777" w:rsidR="00AA0918" w:rsidRDefault="00AA0918">
      <w:pPr>
        <w:pStyle w:val="BodyText"/>
        <w:rPr>
          <w:sz w:val="20"/>
        </w:rPr>
      </w:pPr>
    </w:p>
    <w:p w14:paraId="77645C39" w14:textId="77777777" w:rsidR="00AA0918" w:rsidRDefault="00AA0918">
      <w:pPr>
        <w:pStyle w:val="BodyText"/>
        <w:rPr>
          <w:sz w:val="20"/>
        </w:rPr>
      </w:pPr>
    </w:p>
    <w:p w14:paraId="6032EF44" w14:textId="77777777" w:rsidR="00AA0918" w:rsidRDefault="00AA0918">
      <w:pPr>
        <w:pStyle w:val="BodyText"/>
        <w:rPr>
          <w:sz w:val="20"/>
        </w:rPr>
      </w:pPr>
    </w:p>
    <w:p w14:paraId="1D11E796" w14:textId="77777777" w:rsidR="00AA0918" w:rsidRDefault="00AA0918">
      <w:pPr>
        <w:pStyle w:val="BodyText"/>
        <w:rPr>
          <w:sz w:val="20"/>
        </w:rPr>
      </w:pPr>
    </w:p>
    <w:p w14:paraId="52EE1DD6" w14:textId="77777777" w:rsidR="00AA0918" w:rsidRDefault="00AA0918">
      <w:pPr>
        <w:pStyle w:val="BodyText"/>
        <w:rPr>
          <w:sz w:val="20"/>
        </w:rPr>
      </w:pPr>
    </w:p>
    <w:p w14:paraId="13FB8B5D" w14:textId="77777777" w:rsidR="00AA0918" w:rsidRDefault="00AA0918">
      <w:pPr>
        <w:pStyle w:val="BodyText"/>
        <w:rPr>
          <w:sz w:val="20"/>
        </w:rPr>
      </w:pPr>
    </w:p>
    <w:p w14:paraId="341E227D" w14:textId="77777777" w:rsidR="00AA0918" w:rsidRDefault="00AA0918">
      <w:pPr>
        <w:pStyle w:val="BodyText"/>
        <w:rPr>
          <w:sz w:val="20"/>
        </w:rPr>
      </w:pPr>
    </w:p>
    <w:p w14:paraId="031DD5A1" w14:textId="77777777" w:rsidR="00AA0918" w:rsidRDefault="00AA0918">
      <w:pPr>
        <w:pStyle w:val="BodyText"/>
        <w:rPr>
          <w:sz w:val="20"/>
        </w:rPr>
      </w:pPr>
    </w:p>
    <w:p w14:paraId="2A992827" w14:textId="77777777" w:rsidR="00AA0918" w:rsidRDefault="00AA0918">
      <w:pPr>
        <w:pStyle w:val="BodyText"/>
        <w:rPr>
          <w:sz w:val="20"/>
        </w:rPr>
      </w:pPr>
    </w:p>
    <w:p w14:paraId="50A62F85" w14:textId="77777777" w:rsidR="00AA0918" w:rsidRDefault="00AA0918">
      <w:pPr>
        <w:pStyle w:val="BodyText"/>
        <w:rPr>
          <w:sz w:val="20"/>
        </w:rPr>
      </w:pPr>
    </w:p>
    <w:p w14:paraId="1279D983" w14:textId="77777777" w:rsidR="00AA0918" w:rsidRDefault="00AA0918">
      <w:pPr>
        <w:pStyle w:val="BodyText"/>
        <w:rPr>
          <w:sz w:val="20"/>
        </w:rPr>
      </w:pPr>
    </w:p>
    <w:p w14:paraId="679A220C" w14:textId="77777777" w:rsidR="00AA0918" w:rsidRDefault="00D33ADD">
      <w:pPr>
        <w:spacing w:before="222"/>
        <w:ind w:left="1597" w:right="1814"/>
        <w:jc w:val="center"/>
        <w:rPr>
          <w:rFonts w:ascii="Segoe Print" w:hAnsi="Segoe Print"/>
          <w:sz w:val="40"/>
        </w:rPr>
      </w:pPr>
      <w:r>
        <w:rPr>
          <w:rFonts w:ascii="Segoe Print" w:hAnsi="Segoe Print"/>
          <w:color w:val="F3531A"/>
          <w:sz w:val="40"/>
        </w:rPr>
        <w:t>S</w:t>
      </w:r>
      <w:r>
        <w:rPr>
          <w:rFonts w:ascii="Segoe Print" w:hAnsi="Segoe Print"/>
          <w:color w:val="F3531A"/>
          <w:spacing w:val="-2"/>
          <w:sz w:val="40"/>
        </w:rPr>
        <w:t>t</w:t>
      </w:r>
      <w:r>
        <w:rPr>
          <w:rFonts w:ascii="Segoe Print" w:hAnsi="Segoe Print"/>
          <w:color w:val="F3531A"/>
          <w:sz w:val="40"/>
        </w:rPr>
        <w:t>r</w:t>
      </w:r>
      <w:r>
        <w:rPr>
          <w:rFonts w:ascii="Segoe Print" w:hAnsi="Segoe Print"/>
          <w:color w:val="F3531A"/>
          <w:spacing w:val="-1"/>
          <w:sz w:val="40"/>
        </w:rPr>
        <w:t>e</w:t>
      </w:r>
      <w:r>
        <w:rPr>
          <w:rFonts w:ascii="Segoe Print" w:hAnsi="Segoe Print"/>
          <w:color w:val="F3531A"/>
          <w:sz w:val="40"/>
        </w:rPr>
        <w:t>n</w:t>
      </w:r>
      <w:r>
        <w:rPr>
          <w:rFonts w:ascii="Segoe Print" w:hAnsi="Segoe Print"/>
          <w:color w:val="F3531A"/>
          <w:spacing w:val="-2"/>
          <w:sz w:val="40"/>
        </w:rPr>
        <w:t>g</w:t>
      </w:r>
      <w:r>
        <w:rPr>
          <w:rFonts w:ascii="Segoe Print" w:hAnsi="Segoe Print"/>
          <w:color w:val="F3531A"/>
          <w:sz w:val="40"/>
        </w:rPr>
        <w:t>th</w:t>
      </w:r>
      <w:r>
        <w:rPr>
          <w:rFonts w:ascii="Segoe Print" w:hAnsi="Segoe Print"/>
          <w:color w:val="F3531A"/>
          <w:spacing w:val="-59"/>
          <w:sz w:val="40"/>
        </w:rPr>
        <w:t xml:space="preserve"> </w:t>
      </w:r>
      <w:r>
        <w:rPr>
          <w:rFonts w:ascii="Segoe Print" w:hAnsi="Segoe Print"/>
          <w:color w:val="F3531A"/>
          <w:sz w:val="40"/>
        </w:rPr>
        <w:t>-</w:t>
      </w:r>
      <w:r>
        <w:rPr>
          <w:rFonts w:ascii="Segoe Print" w:hAnsi="Segoe Print"/>
          <w:color w:val="F3531A"/>
          <w:spacing w:val="-57"/>
          <w:sz w:val="40"/>
        </w:rPr>
        <w:t xml:space="preserve"> </w:t>
      </w:r>
      <w:r>
        <w:rPr>
          <w:rFonts w:ascii="Segoe Print" w:hAnsi="Segoe Print"/>
          <w:color w:val="F3531A"/>
          <w:sz w:val="40"/>
        </w:rPr>
        <w:t>S</w:t>
      </w:r>
      <w:r>
        <w:rPr>
          <w:rFonts w:ascii="Segoe Print" w:hAnsi="Segoe Print"/>
          <w:smallCaps/>
          <w:color w:val="F3531A"/>
          <w:spacing w:val="-2"/>
          <w:w w:val="94"/>
          <w:sz w:val="40"/>
        </w:rPr>
        <w:t>a</w:t>
      </w:r>
      <w:r>
        <w:rPr>
          <w:rFonts w:ascii="Segoe Print" w:hAnsi="Segoe Print"/>
          <w:color w:val="F3531A"/>
          <w:sz w:val="40"/>
        </w:rPr>
        <w:t>f</w:t>
      </w:r>
      <w:r>
        <w:rPr>
          <w:rFonts w:ascii="Segoe Print" w:hAnsi="Segoe Print"/>
          <w:color w:val="F3531A"/>
          <w:spacing w:val="-1"/>
          <w:sz w:val="40"/>
        </w:rPr>
        <w:t>e</w:t>
      </w:r>
      <w:r>
        <w:rPr>
          <w:rFonts w:ascii="Segoe Print" w:hAnsi="Segoe Print"/>
          <w:color w:val="F3531A"/>
          <w:spacing w:val="-2"/>
          <w:sz w:val="40"/>
        </w:rPr>
        <w:t>t</w:t>
      </w:r>
      <w:r>
        <w:rPr>
          <w:rFonts w:ascii="Segoe Print" w:hAnsi="Segoe Print"/>
          <w:color w:val="F3531A"/>
          <w:sz w:val="40"/>
        </w:rPr>
        <w:t>y</w:t>
      </w:r>
      <w:r>
        <w:rPr>
          <w:rFonts w:ascii="Segoe Print" w:hAnsi="Segoe Print"/>
          <w:color w:val="F3531A"/>
          <w:spacing w:val="-58"/>
          <w:sz w:val="40"/>
        </w:rPr>
        <w:t xml:space="preserve"> </w:t>
      </w:r>
      <w:r>
        <w:rPr>
          <w:rFonts w:ascii="Segoe Print" w:hAnsi="Segoe Print"/>
          <w:color w:val="F3531A"/>
          <w:w w:val="62"/>
          <w:sz w:val="40"/>
        </w:rPr>
        <w:t>–</w:t>
      </w:r>
      <w:r>
        <w:rPr>
          <w:rFonts w:ascii="Segoe Print" w:hAnsi="Segoe Print"/>
          <w:color w:val="F3531A"/>
          <w:spacing w:val="-56"/>
          <w:sz w:val="40"/>
        </w:rPr>
        <w:t xml:space="preserve"> </w:t>
      </w:r>
      <w:r>
        <w:rPr>
          <w:rFonts w:ascii="Segoe Print" w:hAnsi="Segoe Print"/>
          <w:color w:val="F3531A"/>
          <w:sz w:val="40"/>
        </w:rPr>
        <w:t>R</w:t>
      </w:r>
      <w:r>
        <w:rPr>
          <w:rFonts w:ascii="Segoe Print" w:hAnsi="Segoe Print"/>
          <w:color w:val="F3531A"/>
          <w:spacing w:val="-1"/>
          <w:sz w:val="40"/>
        </w:rPr>
        <w:t>eli</w:t>
      </w:r>
      <w:r>
        <w:rPr>
          <w:rFonts w:ascii="Segoe Print" w:hAnsi="Segoe Print"/>
          <w:smallCaps/>
          <w:color w:val="F3531A"/>
          <w:spacing w:val="-2"/>
          <w:w w:val="94"/>
          <w:sz w:val="40"/>
        </w:rPr>
        <w:t>a</w:t>
      </w:r>
      <w:r>
        <w:rPr>
          <w:rFonts w:ascii="Segoe Print" w:hAnsi="Segoe Print"/>
          <w:color w:val="F3531A"/>
          <w:sz w:val="40"/>
        </w:rPr>
        <w:t>b</w:t>
      </w:r>
      <w:r>
        <w:rPr>
          <w:rFonts w:ascii="Segoe Print" w:hAnsi="Segoe Print"/>
          <w:color w:val="F3531A"/>
          <w:spacing w:val="-1"/>
          <w:sz w:val="40"/>
        </w:rPr>
        <w:t>ili</w:t>
      </w:r>
      <w:r>
        <w:rPr>
          <w:rFonts w:ascii="Segoe Print" w:hAnsi="Segoe Print"/>
          <w:color w:val="F3531A"/>
          <w:spacing w:val="-2"/>
          <w:sz w:val="40"/>
        </w:rPr>
        <w:t>t</w:t>
      </w:r>
      <w:r>
        <w:rPr>
          <w:rFonts w:ascii="Segoe Print" w:hAnsi="Segoe Print"/>
          <w:color w:val="F3531A"/>
          <w:sz w:val="40"/>
        </w:rPr>
        <w:t>y</w:t>
      </w:r>
    </w:p>
    <w:p w14:paraId="1F190DB0" w14:textId="77777777" w:rsidR="00AA0918" w:rsidRDefault="00D33ADD">
      <w:pPr>
        <w:spacing w:before="328"/>
        <w:ind w:left="1597" w:right="1814"/>
        <w:jc w:val="center"/>
        <w:rPr>
          <w:sz w:val="32"/>
        </w:rPr>
      </w:pPr>
      <w:r>
        <w:rPr>
          <w:color w:val="F3531A"/>
          <w:sz w:val="32"/>
        </w:rPr>
        <w:t>Atlas Lifting &amp; Rigging, LLC</w:t>
      </w:r>
    </w:p>
    <w:p w14:paraId="1F2EDEEC" w14:textId="77777777" w:rsidR="00AA0918" w:rsidRDefault="00AA0918">
      <w:pPr>
        <w:pStyle w:val="BodyText"/>
        <w:rPr>
          <w:sz w:val="27"/>
        </w:rPr>
      </w:pPr>
    </w:p>
    <w:p w14:paraId="642AD03C" w14:textId="77777777" w:rsidR="00AA0918" w:rsidRDefault="00D33ADD">
      <w:pPr>
        <w:spacing w:before="92" w:line="292" w:lineRule="auto"/>
        <w:ind w:left="3756" w:right="3988"/>
        <w:jc w:val="center"/>
        <w:rPr>
          <w:sz w:val="24"/>
        </w:rPr>
      </w:pPr>
      <w:hyperlink r:id="rId45">
        <w:r>
          <w:rPr>
            <w:color w:val="F3531A"/>
            <w:sz w:val="24"/>
          </w:rPr>
          <w:t>WWW.ALRLIFT.COM</w:t>
        </w:r>
      </w:hyperlink>
      <w:r>
        <w:rPr>
          <w:color w:val="F3531A"/>
          <w:sz w:val="24"/>
        </w:rPr>
        <w:t xml:space="preserve"> 1-833-ALR-LIFT</w:t>
      </w:r>
    </w:p>
    <w:sectPr w:rsidR="00AA0918">
      <w:footerReference w:type="default" r:id="rId46"/>
      <w:pgSz w:w="12240" w:h="15840"/>
      <w:pgMar w:top="1500" w:right="960" w:bottom="280" w:left="12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F8C51" w14:textId="77777777" w:rsidR="00D33ADD" w:rsidRDefault="00D33ADD">
      <w:r>
        <w:separator/>
      </w:r>
    </w:p>
  </w:endnote>
  <w:endnote w:type="continuationSeparator" w:id="0">
    <w:p w14:paraId="748FBE5F" w14:textId="77777777" w:rsidR="00D33ADD" w:rsidRDefault="00D3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45830" w14:textId="7D593B1E" w:rsidR="00AA0918" w:rsidRDefault="00EA5C4B">
    <w:pPr>
      <w:pStyle w:val="BodyText"/>
      <w:spacing w:line="14" w:lineRule="auto"/>
      <w:rPr>
        <w:sz w:val="20"/>
      </w:rPr>
    </w:pPr>
    <w:r>
      <w:rPr>
        <w:noProof/>
      </w:rPr>
      <mc:AlternateContent>
        <mc:Choice Requires="wps">
          <w:drawing>
            <wp:anchor distT="0" distB="0" distL="114300" distR="114300" simplePos="0" relativeHeight="250243072" behindDoc="1" locked="0" layoutInCell="1" allowOverlap="1" wp14:anchorId="31429250" wp14:editId="36D7515D">
              <wp:simplePos x="0" y="0"/>
              <wp:positionH relativeFrom="page">
                <wp:posOffset>3825240</wp:posOffset>
              </wp:positionH>
              <wp:positionV relativeFrom="page">
                <wp:posOffset>9446895</wp:posOffset>
              </wp:positionV>
              <wp:extent cx="121285" cy="16700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AEBE4" w14:textId="77777777" w:rsidR="00AA0918" w:rsidRDefault="00D33ADD">
                          <w:pPr>
                            <w:spacing w:before="12"/>
                            <w:ind w:left="40"/>
                            <w:rPr>
                              <w:sz w:val="20"/>
                            </w:rPr>
                          </w:pPr>
                          <w:r>
                            <w:fldChar w:fldCharType="begin"/>
                          </w:r>
                          <w:r>
                            <w:rPr>
                              <w:w w:val="99"/>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29250" id="_x0000_t202" coordsize="21600,21600" o:spt="202" path="m,l,21600r21600,l21600,xe">
              <v:stroke joinstyle="miter"/>
              <v:path gradientshapeok="t" o:connecttype="rect"/>
            </v:shapetype>
            <v:shape id="Text Box 1" o:spid="_x0000_s1066" type="#_x0000_t202" style="position:absolute;margin-left:301.2pt;margin-top:743.85pt;width:9.55pt;height:13.15pt;z-index:-2530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" filled="f" stroked="f">
              <v:textbox inset="0,0,0,0">
                <w:txbxContent>
                  <w:p w14:paraId="15CAEBE4" w14:textId="77777777" w:rsidR="00AA0918" w:rsidRDefault="00D33ADD">
                    <w:pPr>
                      <w:spacing w:before="12"/>
                      <w:ind w:left="40"/>
                      <w:rPr>
                        <w:sz w:val="20"/>
                      </w:rPr>
                    </w:pPr>
                    <w:r>
                      <w:fldChar w:fldCharType="begin"/>
                    </w:r>
                    <w:r>
                      <w:rPr>
                        <w:w w:val="99"/>
                        <w:sz w:val="20"/>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F012" w14:textId="5F64E13B" w:rsidR="00AA0918" w:rsidRDefault="00EA5C4B">
    <w:pPr>
      <w:pStyle w:val="BodyText"/>
      <w:spacing w:line="14" w:lineRule="auto"/>
      <w:rPr>
        <w:sz w:val="20"/>
      </w:rPr>
    </w:pPr>
    <w:r>
      <w:rPr>
        <w:noProof/>
      </w:rPr>
      <mc:AlternateContent>
        <mc:Choice Requires="wps">
          <w:drawing>
            <wp:anchor distT="0" distB="0" distL="114300" distR="114300" simplePos="0" relativeHeight="250244096" behindDoc="1" locked="0" layoutInCell="1" allowOverlap="1" wp14:anchorId="61F3CE51" wp14:editId="0B01CEBD">
              <wp:simplePos x="0" y="0"/>
              <wp:positionH relativeFrom="page">
                <wp:posOffset>3790315</wp:posOffset>
              </wp:positionH>
              <wp:positionV relativeFrom="page">
                <wp:posOffset>9446895</wp:posOffset>
              </wp:positionV>
              <wp:extent cx="191770" cy="1670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4996" w14:textId="77777777" w:rsidR="00AA0918" w:rsidRDefault="00D33ADD">
                          <w:pPr>
                            <w:spacing w:before="12"/>
                            <w:ind w:left="40"/>
                            <w:rPr>
                              <w:sz w:val="20"/>
                            </w:rPr>
                          </w:pPr>
                          <w:r>
                            <w:fldChar w:fldCharType="begin"/>
                          </w:r>
                          <w:r>
                            <w:rPr>
                              <w:sz w:val="20"/>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3CE51" id="_x0000_t202" coordsize="21600,21600" o:spt="202" path="m,l,21600r21600,l21600,xe">
              <v:stroke joinstyle="miter"/>
              <v:path gradientshapeok="t" o:connecttype="rect"/>
            </v:shapetype>
            <v:shape id="_x0000_s1067" type="#_x0000_t202" style="position:absolute;margin-left:298.45pt;margin-top:743.85pt;width:15.1pt;height:13.15pt;z-index:-2530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" filled="f" stroked="f">
              <v:textbox inset="0,0,0,0">
                <w:txbxContent>
                  <w:p w14:paraId="31044996" w14:textId="77777777" w:rsidR="00AA0918" w:rsidRDefault="00D33ADD">
                    <w:pPr>
                      <w:spacing w:before="12"/>
                      <w:ind w:left="40"/>
                      <w:rPr>
                        <w:sz w:val="20"/>
                      </w:rPr>
                    </w:pPr>
                    <w:r>
                      <w:fldChar w:fldCharType="begin"/>
                    </w:r>
                    <w:r>
                      <w:rPr>
                        <w:sz w:val="20"/>
                      </w:rPr>
                      <w:instrText xml:space="preserve"> PAGE </w:instrText>
                    </w:r>
                    <w:r>
                      <w:fldChar w:fldCharType="separate"/>
                    </w:r>
                    <w:r>
                      <w:t>17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12AE" w14:textId="77777777" w:rsidR="00AA0918" w:rsidRDefault="00AA091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76D84" w14:textId="77777777" w:rsidR="00D33ADD" w:rsidRDefault="00D33ADD">
      <w:r>
        <w:separator/>
      </w:r>
    </w:p>
  </w:footnote>
  <w:footnote w:type="continuationSeparator" w:id="0">
    <w:p w14:paraId="45113070" w14:textId="77777777" w:rsidR="00D33ADD" w:rsidRDefault="00D33A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61FADE"/>
    <w:multiLevelType w:val="multilevel"/>
    <w:tmpl w:val="8461FADE"/>
    <w:lvl w:ilvl="0">
      <w:start w:val="16"/>
      <w:numFmt w:val="decimal"/>
      <w:lvlText w:val="%1"/>
      <w:lvlJc w:val="left"/>
      <w:pPr>
        <w:ind w:left="772" w:hanging="533"/>
        <w:jc w:val="left"/>
      </w:pPr>
      <w:rPr>
        <w:rFonts w:hint="default"/>
        <w:lang w:val="en-US" w:eastAsia="en-US" w:bidi="en-US"/>
      </w:rPr>
    </w:lvl>
    <w:lvl w:ilvl="1">
      <w:numFmt w:val="decimal"/>
      <w:lvlText w:val="%1.%2"/>
      <w:lvlJc w:val="left"/>
      <w:pPr>
        <w:ind w:left="772" w:hanging="533"/>
        <w:jc w:val="left"/>
      </w:pPr>
      <w:rPr>
        <w:rFonts w:ascii="Arial" w:eastAsia="Arial" w:hAnsi="Arial" w:cs="Arial" w:hint="default"/>
        <w:b/>
        <w:bCs/>
        <w:w w:val="100"/>
        <w:sz w:val="24"/>
        <w:szCs w:val="24"/>
        <w:lang w:val="en-US" w:eastAsia="en-US" w:bidi="en-US"/>
      </w:rPr>
    </w:lvl>
    <w:lvl w:ilvl="2">
      <w:numFmt w:val="bullet"/>
      <w:lvlText w:val="•"/>
      <w:lvlJc w:val="left"/>
      <w:pPr>
        <w:ind w:left="2640" w:hanging="533"/>
      </w:pPr>
      <w:rPr>
        <w:rFonts w:hint="default"/>
        <w:lang w:val="en-US" w:eastAsia="en-US" w:bidi="en-US"/>
      </w:rPr>
    </w:lvl>
    <w:lvl w:ilvl="3">
      <w:numFmt w:val="bullet"/>
      <w:lvlText w:val="•"/>
      <w:lvlJc w:val="left"/>
      <w:pPr>
        <w:ind w:left="3570" w:hanging="533"/>
      </w:pPr>
      <w:rPr>
        <w:rFonts w:hint="default"/>
        <w:lang w:val="en-US" w:eastAsia="en-US" w:bidi="en-US"/>
      </w:rPr>
    </w:lvl>
    <w:lvl w:ilvl="4">
      <w:numFmt w:val="bullet"/>
      <w:lvlText w:val="•"/>
      <w:lvlJc w:val="left"/>
      <w:pPr>
        <w:ind w:left="4500" w:hanging="533"/>
      </w:pPr>
      <w:rPr>
        <w:rFonts w:hint="default"/>
        <w:lang w:val="en-US" w:eastAsia="en-US" w:bidi="en-US"/>
      </w:rPr>
    </w:lvl>
    <w:lvl w:ilvl="5">
      <w:numFmt w:val="bullet"/>
      <w:lvlText w:val="•"/>
      <w:lvlJc w:val="left"/>
      <w:pPr>
        <w:ind w:left="5430" w:hanging="533"/>
      </w:pPr>
      <w:rPr>
        <w:rFonts w:hint="default"/>
        <w:lang w:val="en-US" w:eastAsia="en-US" w:bidi="en-US"/>
      </w:rPr>
    </w:lvl>
    <w:lvl w:ilvl="6">
      <w:numFmt w:val="bullet"/>
      <w:lvlText w:val="•"/>
      <w:lvlJc w:val="left"/>
      <w:pPr>
        <w:ind w:left="6360" w:hanging="533"/>
      </w:pPr>
      <w:rPr>
        <w:rFonts w:hint="default"/>
        <w:lang w:val="en-US" w:eastAsia="en-US" w:bidi="en-US"/>
      </w:rPr>
    </w:lvl>
    <w:lvl w:ilvl="7">
      <w:numFmt w:val="bullet"/>
      <w:lvlText w:val="•"/>
      <w:lvlJc w:val="left"/>
      <w:pPr>
        <w:ind w:left="7290" w:hanging="533"/>
      </w:pPr>
      <w:rPr>
        <w:rFonts w:hint="default"/>
        <w:lang w:val="en-US" w:eastAsia="en-US" w:bidi="en-US"/>
      </w:rPr>
    </w:lvl>
    <w:lvl w:ilvl="8">
      <w:numFmt w:val="bullet"/>
      <w:lvlText w:val="•"/>
      <w:lvlJc w:val="left"/>
      <w:pPr>
        <w:ind w:left="8220" w:hanging="533"/>
      </w:pPr>
      <w:rPr>
        <w:rFonts w:hint="default"/>
        <w:lang w:val="en-US" w:eastAsia="en-US" w:bidi="en-US"/>
      </w:rPr>
    </w:lvl>
  </w:abstractNum>
  <w:abstractNum w:abstractNumId="1" w15:restartNumberingAfterBreak="0">
    <w:nsid w:val="9239341B"/>
    <w:multiLevelType w:val="multilevel"/>
    <w:tmpl w:val="9239341B"/>
    <w:lvl w:ilvl="0">
      <w:start w:val="1"/>
      <w:numFmt w:val="decimal"/>
      <w:lvlText w:val="%1."/>
      <w:lvlJc w:val="left"/>
      <w:pPr>
        <w:ind w:left="439" w:hanging="200"/>
        <w:jc w:val="left"/>
      </w:pPr>
      <w:rPr>
        <w:rFonts w:ascii="Arial" w:eastAsia="Arial" w:hAnsi="Arial" w:cs="Arial" w:hint="default"/>
        <w:w w:val="100"/>
        <w:sz w:val="18"/>
        <w:szCs w:val="18"/>
        <w:lang w:val="en-US" w:eastAsia="en-US" w:bidi="en-US"/>
      </w:rPr>
    </w:lvl>
    <w:lvl w:ilvl="1">
      <w:numFmt w:val="bullet"/>
      <w:lvlText w:val="•"/>
      <w:lvlJc w:val="left"/>
      <w:pPr>
        <w:ind w:left="1404" w:hanging="200"/>
      </w:pPr>
      <w:rPr>
        <w:rFonts w:hint="default"/>
        <w:lang w:val="en-US" w:eastAsia="en-US" w:bidi="en-US"/>
      </w:rPr>
    </w:lvl>
    <w:lvl w:ilvl="2">
      <w:numFmt w:val="bullet"/>
      <w:lvlText w:val="•"/>
      <w:lvlJc w:val="left"/>
      <w:pPr>
        <w:ind w:left="2368" w:hanging="200"/>
      </w:pPr>
      <w:rPr>
        <w:rFonts w:hint="default"/>
        <w:lang w:val="en-US" w:eastAsia="en-US" w:bidi="en-US"/>
      </w:rPr>
    </w:lvl>
    <w:lvl w:ilvl="3">
      <w:numFmt w:val="bullet"/>
      <w:lvlText w:val="•"/>
      <w:lvlJc w:val="left"/>
      <w:pPr>
        <w:ind w:left="3332" w:hanging="200"/>
      </w:pPr>
      <w:rPr>
        <w:rFonts w:hint="default"/>
        <w:lang w:val="en-US" w:eastAsia="en-US" w:bidi="en-US"/>
      </w:rPr>
    </w:lvl>
    <w:lvl w:ilvl="4">
      <w:numFmt w:val="bullet"/>
      <w:lvlText w:val="•"/>
      <w:lvlJc w:val="left"/>
      <w:pPr>
        <w:ind w:left="4296" w:hanging="200"/>
      </w:pPr>
      <w:rPr>
        <w:rFonts w:hint="default"/>
        <w:lang w:val="en-US" w:eastAsia="en-US" w:bidi="en-US"/>
      </w:rPr>
    </w:lvl>
    <w:lvl w:ilvl="5">
      <w:numFmt w:val="bullet"/>
      <w:lvlText w:val="•"/>
      <w:lvlJc w:val="left"/>
      <w:pPr>
        <w:ind w:left="5260" w:hanging="200"/>
      </w:pPr>
      <w:rPr>
        <w:rFonts w:hint="default"/>
        <w:lang w:val="en-US" w:eastAsia="en-US" w:bidi="en-US"/>
      </w:rPr>
    </w:lvl>
    <w:lvl w:ilvl="6">
      <w:numFmt w:val="bullet"/>
      <w:lvlText w:val="•"/>
      <w:lvlJc w:val="left"/>
      <w:pPr>
        <w:ind w:left="6224" w:hanging="200"/>
      </w:pPr>
      <w:rPr>
        <w:rFonts w:hint="default"/>
        <w:lang w:val="en-US" w:eastAsia="en-US" w:bidi="en-US"/>
      </w:rPr>
    </w:lvl>
    <w:lvl w:ilvl="7">
      <w:numFmt w:val="bullet"/>
      <w:lvlText w:val="•"/>
      <w:lvlJc w:val="left"/>
      <w:pPr>
        <w:ind w:left="7188" w:hanging="200"/>
      </w:pPr>
      <w:rPr>
        <w:rFonts w:hint="default"/>
        <w:lang w:val="en-US" w:eastAsia="en-US" w:bidi="en-US"/>
      </w:rPr>
    </w:lvl>
    <w:lvl w:ilvl="8">
      <w:numFmt w:val="bullet"/>
      <w:lvlText w:val="•"/>
      <w:lvlJc w:val="left"/>
      <w:pPr>
        <w:ind w:left="8152" w:hanging="200"/>
      </w:pPr>
      <w:rPr>
        <w:rFonts w:hint="default"/>
        <w:lang w:val="en-US" w:eastAsia="en-US" w:bidi="en-US"/>
      </w:rPr>
    </w:lvl>
  </w:abstractNum>
  <w:abstractNum w:abstractNumId="2" w15:restartNumberingAfterBreak="0">
    <w:nsid w:val="9288B902"/>
    <w:multiLevelType w:val="multilevel"/>
    <w:tmpl w:val="9288B902"/>
    <w:lvl w:ilvl="0">
      <w:start w:val="6"/>
      <w:numFmt w:val="decimal"/>
      <w:lvlText w:val="%1."/>
      <w:lvlJc w:val="left"/>
      <w:pPr>
        <w:ind w:left="600" w:hanging="360"/>
        <w:jc w:val="left"/>
      </w:pPr>
      <w:rPr>
        <w:rFonts w:ascii="Arial" w:eastAsia="Arial" w:hAnsi="Arial" w:cs="Arial" w:hint="default"/>
        <w:spacing w:val="-21"/>
        <w:w w:val="100"/>
        <w:sz w:val="18"/>
        <w:szCs w:val="18"/>
        <w:lang w:val="en-US" w:eastAsia="en-US" w:bidi="en-US"/>
      </w:rPr>
    </w:lvl>
    <w:lvl w:ilvl="1">
      <w:numFmt w:val="bullet"/>
      <w:lvlText w:val="•"/>
      <w:lvlJc w:val="left"/>
      <w:pPr>
        <w:ind w:left="1023" w:hanging="360"/>
      </w:pPr>
      <w:rPr>
        <w:rFonts w:hint="default"/>
        <w:lang w:val="en-US" w:eastAsia="en-US" w:bidi="en-US"/>
      </w:rPr>
    </w:lvl>
    <w:lvl w:ilvl="2">
      <w:numFmt w:val="bullet"/>
      <w:lvlText w:val="•"/>
      <w:lvlJc w:val="left"/>
      <w:pPr>
        <w:ind w:left="1446" w:hanging="360"/>
      </w:pPr>
      <w:rPr>
        <w:rFonts w:hint="default"/>
        <w:lang w:val="en-US" w:eastAsia="en-US" w:bidi="en-US"/>
      </w:rPr>
    </w:lvl>
    <w:lvl w:ilvl="3">
      <w:numFmt w:val="bullet"/>
      <w:lvlText w:val="•"/>
      <w:lvlJc w:val="left"/>
      <w:pPr>
        <w:ind w:left="1870" w:hanging="360"/>
      </w:pPr>
      <w:rPr>
        <w:rFonts w:hint="default"/>
        <w:lang w:val="en-US" w:eastAsia="en-US" w:bidi="en-US"/>
      </w:rPr>
    </w:lvl>
    <w:lvl w:ilvl="4">
      <w:numFmt w:val="bullet"/>
      <w:lvlText w:val="•"/>
      <w:lvlJc w:val="left"/>
      <w:pPr>
        <w:ind w:left="2293" w:hanging="360"/>
      </w:pPr>
      <w:rPr>
        <w:rFonts w:hint="default"/>
        <w:lang w:val="en-US" w:eastAsia="en-US" w:bidi="en-US"/>
      </w:rPr>
    </w:lvl>
    <w:lvl w:ilvl="5">
      <w:numFmt w:val="bullet"/>
      <w:lvlText w:val="•"/>
      <w:lvlJc w:val="left"/>
      <w:pPr>
        <w:ind w:left="2716" w:hanging="360"/>
      </w:pPr>
      <w:rPr>
        <w:rFonts w:hint="default"/>
        <w:lang w:val="en-US" w:eastAsia="en-US" w:bidi="en-US"/>
      </w:rPr>
    </w:lvl>
    <w:lvl w:ilvl="6">
      <w:numFmt w:val="bullet"/>
      <w:lvlText w:val="•"/>
      <w:lvlJc w:val="left"/>
      <w:pPr>
        <w:ind w:left="3140" w:hanging="360"/>
      </w:pPr>
      <w:rPr>
        <w:rFonts w:hint="default"/>
        <w:lang w:val="en-US" w:eastAsia="en-US" w:bidi="en-US"/>
      </w:rPr>
    </w:lvl>
    <w:lvl w:ilvl="7">
      <w:numFmt w:val="bullet"/>
      <w:lvlText w:val="•"/>
      <w:lvlJc w:val="left"/>
      <w:pPr>
        <w:ind w:left="3563" w:hanging="360"/>
      </w:pPr>
      <w:rPr>
        <w:rFonts w:hint="default"/>
        <w:lang w:val="en-US" w:eastAsia="en-US" w:bidi="en-US"/>
      </w:rPr>
    </w:lvl>
    <w:lvl w:ilvl="8">
      <w:numFmt w:val="bullet"/>
      <w:lvlText w:val="•"/>
      <w:lvlJc w:val="left"/>
      <w:pPr>
        <w:ind w:left="3986" w:hanging="360"/>
      </w:pPr>
      <w:rPr>
        <w:rFonts w:hint="default"/>
        <w:lang w:val="en-US" w:eastAsia="en-US" w:bidi="en-US"/>
      </w:rPr>
    </w:lvl>
  </w:abstractNum>
  <w:abstractNum w:abstractNumId="3" w15:restartNumberingAfterBreak="0">
    <w:nsid w:val="9C8AC8EF"/>
    <w:multiLevelType w:val="multilevel"/>
    <w:tmpl w:val="9C8AC8EF"/>
    <w:lvl w:ilvl="0">
      <w:start w:val="1"/>
      <w:numFmt w:val="decimal"/>
      <w:lvlText w:val="%1)"/>
      <w:lvlJc w:val="left"/>
      <w:pPr>
        <w:ind w:left="448" w:hanging="209"/>
        <w:jc w:val="left"/>
      </w:pPr>
      <w:rPr>
        <w:rFonts w:ascii="Arial" w:eastAsia="Arial" w:hAnsi="Arial" w:cs="Arial" w:hint="default"/>
        <w:w w:val="100"/>
        <w:sz w:val="18"/>
        <w:szCs w:val="18"/>
        <w:lang w:val="en-US" w:eastAsia="en-US" w:bidi="en-US"/>
      </w:rPr>
    </w:lvl>
    <w:lvl w:ilvl="1">
      <w:numFmt w:val="bullet"/>
      <w:lvlText w:val="•"/>
      <w:lvlJc w:val="left"/>
      <w:pPr>
        <w:ind w:left="1404" w:hanging="209"/>
      </w:pPr>
      <w:rPr>
        <w:rFonts w:hint="default"/>
        <w:lang w:val="en-US" w:eastAsia="en-US" w:bidi="en-US"/>
      </w:rPr>
    </w:lvl>
    <w:lvl w:ilvl="2">
      <w:numFmt w:val="bullet"/>
      <w:lvlText w:val="•"/>
      <w:lvlJc w:val="left"/>
      <w:pPr>
        <w:ind w:left="2368" w:hanging="209"/>
      </w:pPr>
      <w:rPr>
        <w:rFonts w:hint="default"/>
        <w:lang w:val="en-US" w:eastAsia="en-US" w:bidi="en-US"/>
      </w:rPr>
    </w:lvl>
    <w:lvl w:ilvl="3">
      <w:numFmt w:val="bullet"/>
      <w:lvlText w:val="•"/>
      <w:lvlJc w:val="left"/>
      <w:pPr>
        <w:ind w:left="3332" w:hanging="209"/>
      </w:pPr>
      <w:rPr>
        <w:rFonts w:hint="default"/>
        <w:lang w:val="en-US" w:eastAsia="en-US" w:bidi="en-US"/>
      </w:rPr>
    </w:lvl>
    <w:lvl w:ilvl="4">
      <w:numFmt w:val="bullet"/>
      <w:lvlText w:val="•"/>
      <w:lvlJc w:val="left"/>
      <w:pPr>
        <w:ind w:left="4296" w:hanging="209"/>
      </w:pPr>
      <w:rPr>
        <w:rFonts w:hint="default"/>
        <w:lang w:val="en-US" w:eastAsia="en-US" w:bidi="en-US"/>
      </w:rPr>
    </w:lvl>
    <w:lvl w:ilvl="5">
      <w:numFmt w:val="bullet"/>
      <w:lvlText w:val="•"/>
      <w:lvlJc w:val="left"/>
      <w:pPr>
        <w:ind w:left="5260" w:hanging="209"/>
      </w:pPr>
      <w:rPr>
        <w:rFonts w:hint="default"/>
        <w:lang w:val="en-US" w:eastAsia="en-US" w:bidi="en-US"/>
      </w:rPr>
    </w:lvl>
    <w:lvl w:ilvl="6">
      <w:numFmt w:val="bullet"/>
      <w:lvlText w:val="•"/>
      <w:lvlJc w:val="left"/>
      <w:pPr>
        <w:ind w:left="6224" w:hanging="209"/>
      </w:pPr>
      <w:rPr>
        <w:rFonts w:hint="default"/>
        <w:lang w:val="en-US" w:eastAsia="en-US" w:bidi="en-US"/>
      </w:rPr>
    </w:lvl>
    <w:lvl w:ilvl="7">
      <w:numFmt w:val="bullet"/>
      <w:lvlText w:val="•"/>
      <w:lvlJc w:val="left"/>
      <w:pPr>
        <w:ind w:left="7188" w:hanging="209"/>
      </w:pPr>
      <w:rPr>
        <w:rFonts w:hint="default"/>
        <w:lang w:val="en-US" w:eastAsia="en-US" w:bidi="en-US"/>
      </w:rPr>
    </w:lvl>
    <w:lvl w:ilvl="8">
      <w:numFmt w:val="bullet"/>
      <w:lvlText w:val="•"/>
      <w:lvlJc w:val="left"/>
      <w:pPr>
        <w:ind w:left="8152" w:hanging="209"/>
      </w:pPr>
      <w:rPr>
        <w:rFonts w:hint="default"/>
        <w:lang w:val="en-US" w:eastAsia="en-US" w:bidi="en-US"/>
      </w:rPr>
    </w:lvl>
  </w:abstractNum>
  <w:abstractNum w:abstractNumId="4" w15:restartNumberingAfterBreak="0">
    <w:nsid w:val="B0F1ACD9"/>
    <w:multiLevelType w:val="multilevel"/>
    <w:tmpl w:val="B0F1ACD9"/>
    <w:lvl w:ilvl="0">
      <w:start w:val="1"/>
      <w:numFmt w:val="decimal"/>
      <w:lvlText w:val="%1."/>
      <w:lvlJc w:val="left"/>
      <w:pPr>
        <w:ind w:left="600" w:hanging="360"/>
        <w:jc w:val="left"/>
      </w:pPr>
      <w:rPr>
        <w:rFonts w:ascii="Arial" w:eastAsia="Arial" w:hAnsi="Arial" w:cs="Arial" w:hint="default"/>
        <w:spacing w:val="-3"/>
        <w:w w:val="100"/>
        <w:sz w:val="18"/>
        <w:szCs w:val="18"/>
        <w:lang w:val="en-US" w:eastAsia="en-US" w:bidi="en-US"/>
      </w:rPr>
    </w:lvl>
    <w:lvl w:ilvl="1">
      <w:numFmt w:val="bullet"/>
      <w:lvlText w:val=""/>
      <w:lvlJc w:val="left"/>
      <w:pPr>
        <w:ind w:left="960" w:hanging="370"/>
      </w:pPr>
      <w:rPr>
        <w:rFonts w:ascii="Symbol" w:eastAsia="Symbol" w:hAnsi="Symbol" w:cs="Symbol" w:hint="default"/>
        <w:w w:val="100"/>
        <w:sz w:val="18"/>
        <w:szCs w:val="18"/>
        <w:lang w:val="en-US" w:eastAsia="en-US" w:bidi="en-US"/>
      </w:rPr>
    </w:lvl>
    <w:lvl w:ilvl="2">
      <w:numFmt w:val="bullet"/>
      <w:lvlText w:val="•"/>
      <w:lvlJc w:val="left"/>
      <w:pPr>
        <w:ind w:left="1390" w:hanging="370"/>
      </w:pPr>
      <w:rPr>
        <w:rFonts w:hint="default"/>
        <w:lang w:val="en-US" w:eastAsia="en-US" w:bidi="en-US"/>
      </w:rPr>
    </w:lvl>
    <w:lvl w:ilvl="3">
      <w:numFmt w:val="bullet"/>
      <w:lvlText w:val="•"/>
      <w:lvlJc w:val="left"/>
      <w:pPr>
        <w:ind w:left="1821" w:hanging="370"/>
      </w:pPr>
      <w:rPr>
        <w:rFonts w:hint="default"/>
        <w:lang w:val="en-US" w:eastAsia="en-US" w:bidi="en-US"/>
      </w:rPr>
    </w:lvl>
    <w:lvl w:ilvl="4">
      <w:numFmt w:val="bullet"/>
      <w:lvlText w:val="•"/>
      <w:lvlJc w:val="left"/>
      <w:pPr>
        <w:ind w:left="2252" w:hanging="370"/>
      </w:pPr>
      <w:rPr>
        <w:rFonts w:hint="default"/>
        <w:lang w:val="en-US" w:eastAsia="en-US" w:bidi="en-US"/>
      </w:rPr>
    </w:lvl>
    <w:lvl w:ilvl="5">
      <w:numFmt w:val="bullet"/>
      <w:lvlText w:val="•"/>
      <w:lvlJc w:val="left"/>
      <w:pPr>
        <w:ind w:left="2683" w:hanging="370"/>
      </w:pPr>
      <w:rPr>
        <w:rFonts w:hint="default"/>
        <w:lang w:val="en-US" w:eastAsia="en-US" w:bidi="en-US"/>
      </w:rPr>
    </w:lvl>
    <w:lvl w:ilvl="6">
      <w:numFmt w:val="bullet"/>
      <w:lvlText w:val="•"/>
      <w:lvlJc w:val="left"/>
      <w:pPr>
        <w:ind w:left="3114" w:hanging="370"/>
      </w:pPr>
      <w:rPr>
        <w:rFonts w:hint="default"/>
        <w:lang w:val="en-US" w:eastAsia="en-US" w:bidi="en-US"/>
      </w:rPr>
    </w:lvl>
    <w:lvl w:ilvl="7">
      <w:numFmt w:val="bullet"/>
      <w:lvlText w:val="•"/>
      <w:lvlJc w:val="left"/>
      <w:pPr>
        <w:ind w:left="3545" w:hanging="370"/>
      </w:pPr>
      <w:rPr>
        <w:rFonts w:hint="default"/>
        <w:lang w:val="en-US" w:eastAsia="en-US" w:bidi="en-US"/>
      </w:rPr>
    </w:lvl>
    <w:lvl w:ilvl="8">
      <w:numFmt w:val="bullet"/>
      <w:lvlText w:val="•"/>
      <w:lvlJc w:val="left"/>
      <w:pPr>
        <w:ind w:left="3975" w:hanging="370"/>
      </w:pPr>
      <w:rPr>
        <w:rFonts w:hint="default"/>
        <w:lang w:val="en-US" w:eastAsia="en-US" w:bidi="en-US"/>
      </w:rPr>
    </w:lvl>
  </w:abstractNum>
  <w:abstractNum w:abstractNumId="5" w15:restartNumberingAfterBreak="0">
    <w:nsid w:val="B5E306ED"/>
    <w:multiLevelType w:val="multilevel"/>
    <w:tmpl w:val="B5E306ED"/>
    <w:lvl w:ilvl="0">
      <w:start w:val="5"/>
      <w:numFmt w:val="decimal"/>
      <w:lvlText w:val="%1"/>
      <w:lvlJc w:val="left"/>
      <w:pPr>
        <w:ind w:left="660" w:hanging="420"/>
        <w:jc w:val="left"/>
      </w:pPr>
      <w:rPr>
        <w:rFonts w:hint="default"/>
        <w:lang w:val="en-US" w:eastAsia="en-US" w:bidi="en-US"/>
      </w:rPr>
    </w:lvl>
    <w:lvl w:ilvl="1">
      <w:numFmt w:val="decimal"/>
      <w:lvlText w:val="%1.%2"/>
      <w:lvlJc w:val="left"/>
      <w:pPr>
        <w:ind w:left="660" w:hanging="420"/>
        <w:jc w:val="right"/>
      </w:pPr>
      <w:rPr>
        <w:rFonts w:ascii="Arial" w:eastAsia="Arial" w:hAnsi="Arial" w:cs="Arial" w:hint="default"/>
        <w:spacing w:val="-2"/>
        <w:w w:val="100"/>
        <w:sz w:val="18"/>
        <w:szCs w:val="18"/>
        <w:lang w:val="en-US" w:eastAsia="en-US" w:bidi="en-US"/>
      </w:rPr>
    </w:lvl>
    <w:lvl w:ilvl="2">
      <w:numFmt w:val="bullet"/>
      <w:lvlText w:val="•"/>
      <w:lvlJc w:val="left"/>
      <w:pPr>
        <w:ind w:left="2544" w:hanging="420"/>
      </w:pPr>
      <w:rPr>
        <w:rFonts w:hint="default"/>
        <w:lang w:val="en-US" w:eastAsia="en-US" w:bidi="en-US"/>
      </w:rPr>
    </w:lvl>
    <w:lvl w:ilvl="3">
      <w:numFmt w:val="bullet"/>
      <w:lvlText w:val="•"/>
      <w:lvlJc w:val="left"/>
      <w:pPr>
        <w:ind w:left="3486" w:hanging="420"/>
      </w:pPr>
      <w:rPr>
        <w:rFonts w:hint="default"/>
        <w:lang w:val="en-US" w:eastAsia="en-US" w:bidi="en-US"/>
      </w:rPr>
    </w:lvl>
    <w:lvl w:ilvl="4">
      <w:numFmt w:val="bullet"/>
      <w:lvlText w:val="•"/>
      <w:lvlJc w:val="left"/>
      <w:pPr>
        <w:ind w:left="4428" w:hanging="420"/>
      </w:pPr>
      <w:rPr>
        <w:rFonts w:hint="default"/>
        <w:lang w:val="en-US" w:eastAsia="en-US" w:bidi="en-US"/>
      </w:rPr>
    </w:lvl>
    <w:lvl w:ilvl="5">
      <w:numFmt w:val="bullet"/>
      <w:lvlText w:val="•"/>
      <w:lvlJc w:val="left"/>
      <w:pPr>
        <w:ind w:left="5370" w:hanging="420"/>
      </w:pPr>
      <w:rPr>
        <w:rFonts w:hint="default"/>
        <w:lang w:val="en-US" w:eastAsia="en-US" w:bidi="en-US"/>
      </w:rPr>
    </w:lvl>
    <w:lvl w:ilvl="6">
      <w:numFmt w:val="bullet"/>
      <w:lvlText w:val="•"/>
      <w:lvlJc w:val="left"/>
      <w:pPr>
        <w:ind w:left="6312" w:hanging="420"/>
      </w:pPr>
      <w:rPr>
        <w:rFonts w:hint="default"/>
        <w:lang w:val="en-US" w:eastAsia="en-US" w:bidi="en-US"/>
      </w:rPr>
    </w:lvl>
    <w:lvl w:ilvl="7">
      <w:numFmt w:val="bullet"/>
      <w:lvlText w:val="•"/>
      <w:lvlJc w:val="left"/>
      <w:pPr>
        <w:ind w:left="7254" w:hanging="420"/>
      </w:pPr>
      <w:rPr>
        <w:rFonts w:hint="default"/>
        <w:lang w:val="en-US" w:eastAsia="en-US" w:bidi="en-US"/>
      </w:rPr>
    </w:lvl>
    <w:lvl w:ilvl="8">
      <w:numFmt w:val="bullet"/>
      <w:lvlText w:val="•"/>
      <w:lvlJc w:val="left"/>
      <w:pPr>
        <w:ind w:left="8196" w:hanging="420"/>
      </w:pPr>
      <w:rPr>
        <w:rFonts w:hint="default"/>
        <w:lang w:val="en-US" w:eastAsia="en-US" w:bidi="en-US"/>
      </w:rPr>
    </w:lvl>
  </w:abstractNum>
  <w:abstractNum w:abstractNumId="6" w15:restartNumberingAfterBreak="0">
    <w:nsid w:val="BE923771"/>
    <w:multiLevelType w:val="multilevel"/>
    <w:tmpl w:val="BE923771"/>
    <w:lvl w:ilvl="0">
      <w:start w:val="1"/>
      <w:numFmt w:val="decimal"/>
      <w:lvlText w:val="%1."/>
      <w:lvlJc w:val="left"/>
      <w:pPr>
        <w:ind w:left="600" w:hanging="360"/>
        <w:jc w:val="left"/>
      </w:pPr>
      <w:rPr>
        <w:rFonts w:ascii="Arial" w:eastAsia="Arial" w:hAnsi="Arial" w:cs="Arial" w:hint="default"/>
        <w:spacing w:val="-3"/>
        <w:w w:val="100"/>
        <w:sz w:val="18"/>
        <w:szCs w:val="18"/>
        <w:lang w:val="en-US" w:eastAsia="en-US" w:bidi="en-US"/>
      </w:rPr>
    </w:lvl>
    <w:lvl w:ilvl="1">
      <w:numFmt w:val="bullet"/>
      <w:lvlText w:val="•"/>
      <w:lvlJc w:val="left"/>
      <w:pPr>
        <w:ind w:left="1023" w:hanging="360"/>
      </w:pPr>
      <w:rPr>
        <w:rFonts w:hint="default"/>
        <w:lang w:val="en-US" w:eastAsia="en-US" w:bidi="en-US"/>
      </w:rPr>
    </w:lvl>
    <w:lvl w:ilvl="2">
      <w:numFmt w:val="bullet"/>
      <w:lvlText w:val="•"/>
      <w:lvlJc w:val="left"/>
      <w:pPr>
        <w:ind w:left="1446" w:hanging="360"/>
      </w:pPr>
      <w:rPr>
        <w:rFonts w:hint="default"/>
        <w:lang w:val="en-US" w:eastAsia="en-US" w:bidi="en-US"/>
      </w:rPr>
    </w:lvl>
    <w:lvl w:ilvl="3">
      <w:numFmt w:val="bullet"/>
      <w:lvlText w:val="•"/>
      <w:lvlJc w:val="left"/>
      <w:pPr>
        <w:ind w:left="1870" w:hanging="360"/>
      </w:pPr>
      <w:rPr>
        <w:rFonts w:hint="default"/>
        <w:lang w:val="en-US" w:eastAsia="en-US" w:bidi="en-US"/>
      </w:rPr>
    </w:lvl>
    <w:lvl w:ilvl="4">
      <w:numFmt w:val="bullet"/>
      <w:lvlText w:val="•"/>
      <w:lvlJc w:val="left"/>
      <w:pPr>
        <w:ind w:left="2293" w:hanging="360"/>
      </w:pPr>
      <w:rPr>
        <w:rFonts w:hint="default"/>
        <w:lang w:val="en-US" w:eastAsia="en-US" w:bidi="en-US"/>
      </w:rPr>
    </w:lvl>
    <w:lvl w:ilvl="5">
      <w:numFmt w:val="bullet"/>
      <w:lvlText w:val="•"/>
      <w:lvlJc w:val="left"/>
      <w:pPr>
        <w:ind w:left="2716" w:hanging="360"/>
      </w:pPr>
      <w:rPr>
        <w:rFonts w:hint="default"/>
        <w:lang w:val="en-US" w:eastAsia="en-US" w:bidi="en-US"/>
      </w:rPr>
    </w:lvl>
    <w:lvl w:ilvl="6">
      <w:numFmt w:val="bullet"/>
      <w:lvlText w:val="•"/>
      <w:lvlJc w:val="left"/>
      <w:pPr>
        <w:ind w:left="3140" w:hanging="360"/>
      </w:pPr>
      <w:rPr>
        <w:rFonts w:hint="default"/>
        <w:lang w:val="en-US" w:eastAsia="en-US" w:bidi="en-US"/>
      </w:rPr>
    </w:lvl>
    <w:lvl w:ilvl="7">
      <w:numFmt w:val="bullet"/>
      <w:lvlText w:val="•"/>
      <w:lvlJc w:val="left"/>
      <w:pPr>
        <w:ind w:left="3563" w:hanging="360"/>
      </w:pPr>
      <w:rPr>
        <w:rFonts w:hint="default"/>
        <w:lang w:val="en-US" w:eastAsia="en-US" w:bidi="en-US"/>
      </w:rPr>
    </w:lvl>
    <w:lvl w:ilvl="8">
      <w:numFmt w:val="bullet"/>
      <w:lvlText w:val="•"/>
      <w:lvlJc w:val="left"/>
      <w:pPr>
        <w:ind w:left="3986" w:hanging="360"/>
      </w:pPr>
      <w:rPr>
        <w:rFonts w:hint="default"/>
        <w:lang w:val="en-US" w:eastAsia="en-US" w:bidi="en-US"/>
      </w:rPr>
    </w:lvl>
  </w:abstractNum>
  <w:abstractNum w:abstractNumId="7" w15:restartNumberingAfterBreak="0">
    <w:nsid w:val="BF205925"/>
    <w:multiLevelType w:val="multilevel"/>
    <w:tmpl w:val="BF205925"/>
    <w:lvl w:ilvl="0">
      <w:start w:val="4"/>
      <w:numFmt w:val="decimal"/>
      <w:lvlText w:val="%1"/>
      <w:lvlJc w:val="left"/>
      <w:pPr>
        <w:ind w:left="660" w:hanging="420"/>
        <w:jc w:val="left"/>
      </w:pPr>
      <w:rPr>
        <w:rFonts w:hint="default"/>
        <w:lang w:val="en-US" w:eastAsia="en-US" w:bidi="en-US"/>
      </w:rPr>
    </w:lvl>
    <w:lvl w:ilvl="1">
      <w:numFmt w:val="decimal"/>
      <w:lvlText w:val="%1.%2"/>
      <w:lvlJc w:val="left"/>
      <w:pPr>
        <w:ind w:left="660" w:hanging="420"/>
        <w:jc w:val="right"/>
      </w:pPr>
      <w:rPr>
        <w:rFonts w:ascii="Arial" w:eastAsia="Arial" w:hAnsi="Arial" w:cs="Arial" w:hint="default"/>
        <w:spacing w:val="-2"/>
        <w:w w:val="100"/>
        <w:sz w:val="18"/>
        <w:szCs w:val="18"/>
        <w:lang w:val="en-US" w:eastAsia="en-US" w:bidi="en-US"/>
      </w:rPr>
    </w:lvl>
    <w:lvl w:ilvl="2">
      <w:numFmt w:val="bullet"/>
      <w:lvlText w:val="•"/>
      <w:lvlJc w:val="left"/>
      <w:pPr>
        <w:ind w:left="2544" w:hanging="420"/>
      </w:pPr>
      <w:rPr>
        <w:rFonts w:hint="default"/>
        <w:lang w:val="en-US" w:eastAsia="en-US" w:bidi="en-US"/>
      </w:rPr>
    </w:lvl>
    <w:lvl w:ilvl="3">
      <w:numFmt w:val="bullet"/>
      <w:lvlText w:val="•"/>
      <w:lvlJc w:val="left"/>
      <w:pPr>
        <w:ind w:left="3486" w:hanging="420"/>
      </w:pPr>
      <w:rPr>
        <w:rFonts w:hint="default"/>
        <w:lang w:val="en-US" w:eastAsia="en-US" w:bidi="en-US"/>
      </w:rPr>
    </w:lvl>
    <w:lvl w:ilvl="4">
      <w:numFmt w:val="bullet"/>
      <w:lvlText w:val="•"/>
      <w:lvlJc w:val="left"/>
      <w:pPr>
        <w:ind w:left="4428" w:hanging="420"/>
      </w:pPr>
      <w:rPr>
        <w:rFonts w:hint="default"/>
        <w:lang w:val="en-US" w:eastAsia="en-US" w:bidi="en-US"/>
      </w:rPr>
    </w:lvl>
    <w:lvl w:ilvl="5">
      <w:numFmt w:val="bullet"/>
      <w:lvlText w:val="•"/>
      <w:lvlJc w:val="left"/>
      <w:pPr>
        <w:ind w:left="5370" w:hanging="420"/>
      </w:pPr>
      <w:rPr>
        <w:rFonts w:hint="default"/>
        <w:lang w:val="en-US" w:eastAsia="en-US" w:bidi="en-US"/>
      </w:rPr>
    </w:lvl>
    <w:lvl w:ilvl="6">
      <w:numFmt w:val="bullet"/>
      <w:lvlText w:val="•"/>
      <w:lvlJc w:val="left"/>
      <w:pPr>
        <w:ind w:left="6312" w:hanging="420"/>
      </w:pPr>
      <w:rPr>
        <w:rFonts w:hint="default"/>
        <w:lang w:val="en-US" w:eastAsia="en-US" w:bidi="en-US"/>
      </w:rPr>
    </w:lvl>
    <w:lvl w:ilvl="7">
      <w:numFmt w:val="bullet"/>
      <w:lvlText w:val="•"/>
      <w:lvlJc w:val="left"/>
      <w:pPr>
        <w:ind w:left="7254" w:hanging="420"/>
      </w:pPr>
      <w:rPr>
        <w:rFonts w:hint="default"/>
        <w:lang w:val="en-US" w:eastAsia="en-US" w:bidi="en-US"/>
      </w:rPr>
    </w:lvl>
    <w:lvl w:ilvl="8">
      <w:numFmt w:val="bullet"/>
      <w:lvlText w:val="•"/>
      <w:lvlJc w:val="left"/>
      <w:pPr>
        <w:ind w:left="8196" w:hanging="420"/>
      </w:pPr>
      <w:rPr>
        <w:rFonts w:hint="default"/>
        <w:lang w:val="en-US" w:eastAsia="en-US" w:bidi="en-US"/>
      </w:rPr>
    </w:lvl>
  </w:abstractNum>
  <w:abstractNum w:abstractNumId="8" w15:restartNumberingAfterBreak="0">
    <w:nsid w:val="C8879AEF"/>
    <w:multiLevelType w:val="multilevel"/>
    <w:tmpl w:val="C8879AEF"/>
    <w:lvl w:ilvl="0">
      <w:start w:val="1"/>
      <w:numFmt w:val="decimal"/>
      <w:lvlText w:val="%1."/>
      <w:lvlJc w:val="left"/>
      <w:pPr>
        <w:ind w:left="240" w:hanging="216"/>
        <w:jc w:val="left"/>
      </w:pPr>
      <w:rPr>
        <w:rFonts w:ascii="Arial" w:eastAsia="Arial" w:hAnsi="Arial" w:cs="Arial" w:hint="default"/>
        <w:w w:val="100"/>
        <w:sz w:val="18"/>
        <w:szCs w:val="18"/>
        <w:lang w:val="en-US" w:eastAsia="en-US" w:bidi="en-US"/>
      </w:rPr>
    </w:lvl>
    <w:lvl w:ilvl="1">
      <w:numFmt w:val="bullet"/>
      <w:lvlText w:val="•"/>
      <w:lvlJc w:val="left"/>
      <w:pPr>
        <w:ind w:left="1224" w:hanging="216"/>
      </w:pPr>
      <w:rPr>
        <w:rFonts w:hint="default"/>
        <w:lang w:val="en-US" w:eastAsia="en-US" w:bidi="en-US"/>
      </w:rPr>
    </w:lvl>
    <w:lvl w:ilvl="2">
      <w:numFmt w:val="bullet"/>
      <w:lvlText w:val="•"/>
      <w:lvlJc w:val="left"/>
      <w:pPr>
        <w:ind w:left="2208" w:hanging="216"/>
      </w:pPr>
      <w:rPr>
        <w:rFonts w:hint="default"/>
        <w:lang w:val="en-US" w:eastAsia="en-US" w:bidi="en-US"/>
      </w:rPr>
    </w:lvl>
    <w:lvl w:ilvl="3">
      <w:numFmt w:val="bullet"/>
      <w:lvlText w:val="•"/>
      <w:lvlJc w:val="left"/>
      <w:pPr>
        <w:ind w:left="3192" w:hanging="216"/>
      </w:pPr>
      <w:rPr>
        <w:rFonts w:hint="default"/>
        <w:lang w:val="en-US" w:eastAsia="en-US" w:bidi="en-US"/>
      </w:rPr>
    </w:lvl>
    <w:lvl w:ilvl="4">
      <w:numFmt w:val="bullet"/>
      <w:lvlText w:val="•"/>
      <w:lvlJc w:val="left"/>
      <w:pPr>
        <w:ind w:left="4176" w:hanging="216"/>
      </w:pPr>
      <w:rPr>
        <w:rFonts w:hint="default"/>
        <w:lang w:val="en-US" w:eastAsia="en-US" w:bidi="en-US"/>
      </w:rPr>
    </w:lvl>
    <w:lvl w:ilvl="5">
      <w:numFmt w:val="bullet"/>
      <w:lvlText w:val="•"/>
      <w:lvlJc w:val="left"/>
      <w:pPr>
        <w:ind w:left="5160" w:hanging="216"/>
      </w:pPr>
      <w:rPr>
        <w:rFonts w:hint="default"/>
        <w:lang w:val="en-US" w:eastAsia="en-US" w:bidi="en-US"/>
      </w:rPr>
    </w:lvl>
    <w:lvl w:ilvl="6">
      <w:numFmt w:val="bullet"/>
      <w:lvlText w:val="•"/>
      <w:lvlJc w:val="left"/>
      <w:pPr>
        <w:ind w:left="6144" w:hanging="216"/>
      </w:pPr>
      <w:rPr>
        <w:rFonts w:hint="default"/>
        <w:lang w:val="en-US" w:eastAsia="en-US" w:bidi="en-US"/>
      </w:rPr>
    </w:lvl>
    <w:lvl w:ilvl="7">
      <w:numFmt w:val="bullet"/>
      <w:lvlText w:val="•"/>
      <w:lvlJc w:val="left"/>
      <w:pPr>
        <w:ind w:left="7128" w:hanging="216"/>
      </w:pPr>
      <w:rPr>
        <w:rFonts w:hint="default"/>
        <w:lang w:val="en-US" w:eastAsia="en-US" w:bidi="en-US"/>
      </w:rPr>
    </w:lvl>
    <w:lvl w:ilvl="8">
      <w:numFmt w:val="bullet"/>
      <w:lvlText w:val="•"/>
      <w:lvlJc w:val="left"/>
      <w:pPr>
        <w:ind w:left="8112" w:hanging="216"/>
      </w:pPr>
      <w:rPr>
        <w:rFonts w:hint="default"/>
        <w:lang w:val="en-US" w:eastAsia="en-US" w:bidi="en-US"/>
      </w:rPr>
    </w:lvl>
  </w:abstractNum>
  <w:abstractNum w:abstractNumId="9" w15:restartNumberingAfterBreak="0">
    <w:nsid w:val="CF092B84"/>
    <w:multiLevelType w:val="multilevel"/>
    <w:tmpl w:val="CF092B84"/>
    <w:lvl w:ilvl="0">
      <w:start w:val="1"/>
      <w:numFmt w:val="decimal"/>
      <w:lvlText w:val="%1"/>
      <w:lvlJc w:val="left"/>
      <w:pPr>
        <w:ind w:left="660" w:hanging="420"/>
        <w:jc w:val="left"/>
      </w:pPr>
      <w:rPr>
        <w:rFonts w:hint="default"/>
        <w:lang w:val="en-US" w:eastAsia="en-US" w:bidi="en-US"/>
      </w:rPr>
    </w:lvl>
    <w:lvl w:ilvl="1">
      <w:numFmt w:val="decimal"/>
      <w:lvlText w:val="%1.%2"/>
      <w:lvlJc w:val="left"/>
      <w:pPr>
        <w:ind w:left="660" w:hanging="420"/>
        <w:jc w:val="right"/>
      </w:pPr>
      <w:rPr>
        <w:rFonts w:ascii="Arial" w:eastAsia="Arial" w:hAnsi="Arial" w:cs="Arial" w:hint="default"/>
        <w:spacing w:val="-2"/>
        <w:w w:val="100"/>
        <w:sz w:val="18"/>
        <w:szCs w:val="18"/>
        <w:lang w:val="en-US" w:eastAsia="en-US" w:bidi="en-US"/>
      </w:rPr>
    </w:lvl>
    <w:lvl w:ilvl="2">
      <w:numFmt w:val="bullet"/>
      <w:lvlText w:val="•"/>
      <w:lvlJc w:val="left"/>
      <w:pPr>
        <w:ind w:left="2544" w:hanging="420"/>
      </w:pPr>
      <w:rPr>
        <w:rFonts w:hint="default"/>
        <w:lang w:val="en-US" w:eastAsia="en-US" w:bidi="en-US"/>
      </w:rPr>
    </w:lvl>
    <w:lvl w:ilvl="3">
      <w:numFmt w:val="bullet"/>
      <w:lvlText w:val="•"/>
      <w:lvlJc w:val="left"/>
      <w:pPr>
        <w:ind w:left="3486" w:hanging="420"/>
      </w:pPr>
      <w:rPr>
        <w:rFonts w:hint="default"/>
        <w:lang w:val="en-US" w:eastAsia="en-US" w:bidi="en-US"/>
      </w:rPr>
    </w:lvl>
    <w:lvl w:ilvl="4">
      <w:numFmt w:val="bullet"/>
      <w:lvlText w:val="•"/>
      <w:lvlJc w:val="left"/>
      <w:pPr>
        <w:ind w:left="4428" w:hanging="420"/>
      </w:pPr>
      <w:rPr>
        <w:rFonts w:hint="default"/>
        <w:lang w:val="en-US" w:eastAsia="en-US" w:bidi="en-US"/>
      </w:rPr>
    </w:lvl>
    <w:lvl w:ilvl="5">
      <w:numFmt w:val="bullet"/>
      <w:lvlText w:val="•"/>
      <w:lvlJc w:val="left"/>
      <w:pPr>
        <w:ind w:left="5370" w:hanging="420"/>
      </w:pPr>
      <w:rPr>
        <w:rFonts w:hint="default"/>
        <w:lang w:val="en-US" w:eastAsia="en-US" w:bidi="en-US"/>
      </w:rPr>
    </w:lvl>
    <w:lvl w:ilvl="6">
      <w:numFmt w:val="bullet"/>
      <w:lvlText w:val="•"/>
      <w:lvlJc w:val="left"/>
      <w:pPr>
        <w:ind w:left="6312" w:hanging="420"/>
      </w:pPr>
      <w:rPr>
        <w:rFonts w:hint="default"/>
        <w:lang w:val="en-US" w:eastAsia="en-US" w:bidi="en-US"/>
      </w:rPr>
    </w:lvl>
    <w:lvl w:ilvl="7">
      <w:numFmt w:val="bullet"/>
      <w:lvlText w:val="•"/>
      <w:lvlJc w:val="left"/>
      <w:pPr>
        <w:ind w:left="7254" w:hanging="420"/>
      </w:pPr>
      <w:rPr>
        <w:rFonts w:hint="default"/>
        <w:lang w:val="en-US" w:eastAsia="en-US" w:bidi="en-US"/>
      </w:rPr>
    </w:lvl>
    <w:lvl w:ilvl="8">
      <w:numFmt w:val="bullet"/>
      <w:lvlText w:val="•"/>
      <w:lvlJc w:val="left"/>
      <w:pPr>
        <w:ind w:left="8196" w:hanging="420"/>
      </w:pPr>
      <w:rPr>
        <w:rFonts w:hint="default"/>
        <w:lang w:val="en-US" w:eastAsia="en-US" w:bidi="en-US"/>
      </w:rPr>
    </w:lvl>
  </w:abstractNum>
  <w:abstractNum w:abstractNumId="10" w15:restartNumberingAfterBreak="0">
    <w:nsid w:val="D7F9FE59"/>
    <w:multiLevelType w:val="multilevel"/>
    <w:tmpl w:val="D7F9FE59"/>
    <w:lvl w:ilvl="0">
      <w:start w:val="1"/>
      <w:numFmt w:val="decimal"/>
      <w:lvlText w:val="%1)"/>
      <w:lvlJc w:val="left"/>
      <w:pPr>
        <w:ind w:left="448" w:hanging="209"/>
        <w:jc w:val="left"/>
      </w:pPr>
      <w:rPr>
        <w:rFonts w:ascii="Arial" w:eastAsia="Arial" w:hAnsi="Arial" w:cs="Arial" w:hint="default"/>
        <w:w w:val="100"/>
        <w:sz w:val="18"/>
        <w:szCs w:val="18"/>
        <w:lang w:val="en-US" w:eastAsia="en-US" w:bidi="en-US"/>
      </w:rPr>
    </w:lvl>
    <w:lvl w:ilvl="1">
      <w:numFmt w:val="bullet"/>
      <w:lvlText w:val="•"/>
      <w:lvlJc w:val="left"/>
      <w:pPr>
        <w:ind w:left="1404" w:hanging="209"/>
      </w:pPr>
      <w:rPr>
        <w:rFonts w:hint="default"/>
        <w:lang w:val="en-US" w:eastAsia="en-US" w:bidi="en-US"/>
      </w:rPr>
    </w:lvl>
    <w:lvl w:ilvl="2">
      <w:numFmt w:val="bullet"/>
      <w:lvlText w:val="•"/>
      <w:lvlJc w:val="left"/>
      <w:pPr>
        <w:ind w:left="2368" w:hanging="209"/>
      </w:pPr>
      <w:rPr>
        <w:rFonts w:hint="default"/>
        <w:lang w:val="en-US" w:eastAsia="en-US" w:bidi="en-US"/>
      </w:rPr>
    </w:lvl>
    <w:lvl w:ilvl="3">
      <w:numFmt w:val="bullet"/>
      <w:lvlText w:val="•"/>
      <w:lvlJc w:val="left"/>
      <w:pPr>
        <w:ind w:left="3332" w:hanging="209"/>
      </w:pPr>
      <w:rPr>
        <w:rFonts w:hint="default"/>
        <w:lang w:val="en-US" w:eastAsia="en-US" w:bidi="en-US"/>
      </w:rPr>
    </w:lvl>
    <w:lvl w:ilvl="4">
      <w:numFmt w:val="bullet"/>
      <w:lvlText w:val="•"/>
      <w:lvlJc w:val="left"/>
      <w:pPr>
        <w:ind w:left="4296" w:hanging="209"/>
      </w:pPr>
      <w:rPr>
        <w:rFonts w:hint="default"/>
        <w:lang w:val="en-US" w:eastAsia="en-US" w:bidi="en-US"/>
      </w:rPr>
    </w:lvl>
    <w:lvl w:ilvl="5">
      <w:numFmt w:val="bullet"/>
      <w:lvlText w:val="•"/>
      <w:lvlJc w:val="left"/>
      <w:pPr>
        <w:ind w:left="5260" w:hanging="209"/>
      </w:pPr>
      <w:rPr>
        <w:rFonts w:hint="default"/>
        <w:lang w:val="en-US" w:eastAsia="en-US" w:bidi="en-US"/>
      </w:rPr>
    </w:lvl>
    <w:lvl w:ilvl="6">
      <w:numFmt w:val="bullet"/>
      <w:lvlText w:val="•"/>
      <w:lvlJc w:val="left"/>
      <w:pPr>
        <w:ind w:left="6224" w:hanging="209"/>
      </w:pPr>
      <w:rPr>
        <w:rFonts w:hint="default"/>
        <w:lang w:val="en-US" w:eastAsia="en-US" w:bidi="en-US"/>
      </w:rPr>
    </w:lvl>
    <w:lvl w:ilvl="7">
      <w:numFmt w:val="bullet"/>
      <w:lvlText w:val="•"/>
      <w:lvlJc w:val="left"/>
      <w:pPr>
        <w:ind w:left="7188" w:hanging="209"/>
      </w:pPr>
      <w:rPr>
        <w:rFonts w:hint="default"/>
        <w:lang w:val="en-US" w:eastAsia="en-US" w:bidi="en-US"/>
      </w:rPr>
    </w:lvl>
    <w:lvl w:ilvl="8">
      <w:numFmt w:val="bullet"/>
      <w:lvlText w:val="•"/>
      <w:lvlJc w:val="left"/>
      <w:pPr>
        <w:ind w:left="8152" w:hanging="209"/>
      </w:pPr>
      <w:rPr>
        <w:rFonts w:hint="default"/>
        <w:lang w:val="en-US" w:eastAsia="en-US" w:bidi="en-US"/>
      </w:rPr>
    </w:lvl>
  </w:abstractNum>
  <w:abstractNum w:abstractNumId="11" w15:restartNumberingAfterBreak="0">
    <w:nsid w:val="DCBA6B53"/>
    <w:multiLevelType w:val="multilevel"/>
    <w:tmpl w:val="DCBA6B53"/>
    <w:lvl w:ilvl="0">
      <w:start w:val="1"/>
      <w:numFmt w:val="decimal"/>
      <w:lvlText w:val="%1)"/>
      <w:lvlJc w:val="left"/>
      <w:pPr>
        <w:ind w:left="448" w:hanging="209"/>
        <w:jc w:val="left"/>
      </w:pPr>
      <w:rPr>
        <w:rFonts w:ascii="Arial" w:eastAsia="Arial" w:hAnsi="Arial" w:cs="Arial" w:hint="default"/>
        <w:w w:val="100"/>
        <w:sz w:val="18"/>
        <w:szCs w:val="18"/>
        <w:lang w:val="en-US" w:eastAsia="en-US" w:bidi="en-US"/>
      </w:rPr>
    </w:lvl>
    <w:lvl w:ilvl="1">
      <w:numFmt w:val="bullet"/>
      <w:lvlText w:val="•"/>
      <w:lvlJc w:val="left"/>
      <w:pPr>
        <w:ind w:left="1404" w:hanging="209"/>
      </w:pPr>
      <w:rPr>
        <w:rFonts w:hint="default"/>
        <w:lang w:val="en-US" w:eastAsia="en-US" w:bidi="en-US"/>
      </w:rPr>
    </w:lvl>
    <w:lvl w:ilvl="2">
      <w:numFmt w:val="bullet"/>
      <w:lvlText w:val="•"/>
      <w:lvlJc w:val="left"/>
      <w:pPr>
        <w:ind w:left="2368" w:hanging="209"/>
      </w:pPr>
      <w:rPr>
        <w:rFonts w:hint="default"/>
        <w:lang w:val="en-US" w:eastAsia="en-US" w:bidi="en-US"/>
      </w:rPr>
    </w:lvl>
    <w:lvl w:ilvl="3">
      <w:numFmt w:val="bullet"/>
      <w:lvlText w:val="•"/>
      <w:lvlJc w:val="left"/>
      <w:pPr>
        <w:ind w:left="3332" w:hanging="209"/>
      </w:pPr>
      <w:rPr>
        <w:rFonts w:hint="default"/>
        <w:lang w:val="en-US" w:eastAsia="en-US" w:bidi="en-US"/>
      </w:rPr>
    </w:lvl>
    <w:lvl w:ilvl="4">
      <w:numFmt w:val="bullet"/>
      <w:lvlText w:val="•"/>
      <w:lvlJc w:val="left"/>
      <w:pPr>
        <w:ind w:left="4296" w:hanging="209"/>
      </w:pPr>
      <w:rPr>
        <w:rFonts w:hint="default"/>
        <w:lang w:val="en-US" w:eastAsia="en-US" w:bidi="en-US"/>
      </w:rPr>
    </w:lvl>
    <w:lvl w:ilvl="5">
      <w:numFmt w:val="bullet"/>
      <w:lvlText w:val="•"/>
      <w:lvlJc w:val="left"/>
      <w:pPr>
        <w:ind w:left="5260" w:hanging="209"/>
      </w:pPr>
      <w:rPr>
        <w:rFonts w:hint="default"/>
        <w:lang w:val="en-US" w:eastAsia="en-US" w:bidi="en-US"/>
      </w:rPr>
    </w:lvl>
    <w:lvl w:ilvl="6">
      <w:numFmt w:val="bullet"/>
      <w:lvlText w:val="•"/>
      <w:lvlJc w:val="left"/>
      <w:pPr>
        <w:ind w:left="6224" w:hanging="209"/>
      </w:pPr>
      <w:rPr>
        <w:rFonts w:hint="default"/>
        <w:lang w:val="en-US" w:eastAsia="en-US" w:bidi="en-US"/>
      </w:rPr>
    </w:lvl>
    <w:lvl w:ilvl="7">
      <w:numFmt w:val="bullet"/>
      <w:lvlText w:val="•"/>
      <w:lvlJc w:val="left"/>
      <w:pPr>
        <w:ind w:left="7188" w:hanging="209"/>
      </w:pPr>
      <w:rPr>
        <w:rFonts w:hint="default"/>
        <w:lang w:val="en-US" w:eastAsia="en-US" w:bidi="en-US"/>
      </w:rPr>
    </w:lvl>
    <w:lvl w:ilvl="8">
      <w:numFmt w:val="bullet"/>
      <w:lvlText w:val="•"/>
      <w:lvlJc w:val="left"/>
      <w:pPr>
        <w:ind w:left="8152" w:hanging="209"/>
      </w:pPr>
      <w:rPr>
        <w:rFonts w:hint="default"/>
        <w:lang w:val="en-US" w:eastAsia="en-US" w:bidi="en-US"/>
      </w:rPr>
    </w:lvl>
  </w:abstractNum>
  <w:abstractNum w:abstractNumId="12" w15:restartNumberingAfterBreak="0">
    <w:nsid w:val="F4B5D9F5"/>
    <w:multiLevelType w:val="multilevel"/>
    <w:tmpl w:val="F4B5D9F5"/>
    <w:lvl w:ilvl="0">
      <w:start w:val="1"/>
      <w:numFmt w:val="decimal"/>
      <w:lvlText w:val="%1)"/>
      <w:lvlJc w:val="left"/>
      <w:pPr>
        <w:ind w:left="448" w:hanging="209"/>
        <w:jc w:val="left"/>
      </w:pPr>
      <w:rPr>
        <w:rFonts w:ascii="Arial" w:eastAsia="Arial" w:hAnsi="Arial" w:cs="Arial" w:hint="default"/>
        <w:w w:val="100"/>
        <w:sz w:val="18"/>
        <w:szCs w:val="18"/>
        <w:lang w:val="en-US" w:eastAsia="en-US" w:bidi="en-US"/>
      </w:rPr>
    </w:lvl>
    <w:lvl w:ilvl="1">
      <w:numFmt w:val="bullet"/>
      <w:lvlText w:val="•"/>
      <w:lvlJc w:val="left"/>
      <w:pPr>
        <w:ind w:left="1404" w:hanging="209"/>
      </w:pPr>
      <w:rPr>
        <w:rFonts w:hint="default"/>
        <w:lang w:val="en-US" w:eastAsia="en-US" w:bidi="en-US"/>
      </w:rPr>
    </w:lvl>
    <w:lvl w:ilvl="2">
      <w:numFmt w:val="bullet"/>
      <w:lvlText w:val="•"/>
      <w:lvlJc w:val="left"/>
      <w:pPr>
        <w:ind w:left="2368" w:hanging="209"/>
      </w:pPr>
      <w:rPr>
        <w:rFonts w:hint="default"/>
        <w:lang w:val="en-US" w:eastAsia="en-US" w:bidi="en-US"/>
      </w:rPr>
    </w:lvl>
    <w:lvl w:ilvl="3">
      <w:numFmt w:val="bullet"/>
      <w:lvlText w:val="•"/>
      <w:lvlJc w:val="left"/>
      <w:pPr>
        <w:ind w:left="3332" w:hanging="209"/>
      </w:pPr>
      <w:rPr>
        <w:rFonts w:hint="default"/>
        <w:lang w:val="en-US" w:eastAsia="en-US" w:bidi="en-US"/>
      </w:rPr>
    </w:lvl>
    <w:lvl w:ilvl="4">
      <w:numFmt w:val="bullet"/>
      <w:lvlText w:val="•"/>
      <w:lvlJc w:val="left"/>
      <w:pPr>
        <w:ind w:left="4296" w:hanging="209"/>
      </w:pPr>
      <w:rPr>
        <w:rFonts w:hint="default"/>
        <w:lang w:val="en-US" w:eastAsia="en-US" w:bidi="en-US"/>
      </w:rPr>
    </w:lvl>
    <w:lvl w:ilvl="5">
      <w:numFmt w:val="bullet"/>
      <w:lvlText w:val="•"/>
      <w:lvlJc w:val="left"/>
      <w:pPr>
        <w:ind w:left="5260" w:hanging="209"/>
      </w:pPr>
      <w:rPr>
        <w:rFonts w:hint="default"/>
        <w:lang w:val="en-US" w:eastAsia="en-US" w:bidi="en-US"/>
      </w:rPr>
    </w:lvl>
    <w:lvl w:ilvl="6">
      <w:numFmt w:val="bullet"/>
      <w:lvlText w:val="•"/>
      <w:lvlJc w:val="left"/>
      <w:pPr>
        <w:ind w:left="6224" w:hanging="209"/>
      </w:pPr>
      <w:rPr>
        <w:rFonts w:hint="default"/>
        <w:lang w:val="en-US" w:eastAsia="en-US" w:bidi="en-US"/>
      </w:rPr>
    </w:lvl>
    <w:lvl w:ilvl="7">
      <w:numFmt w:val="bullet"/>
      <w:lvlText w:val="•"/>
      <w:lvlJc w:val="left"/>
      <w:pPr>
        <w:ind w:left="7188" w:hanging="209"/>
      </w:pPr>
      <w:rPr>
        <w:rFonts w:hint="default"/>
        <w:lang w:val="en-US" w:eastAsia="en-US" w:bidi="en-US"/>
      </w:rPr>
    </w:lvl>
    <w:lvl w:ilvl="8">
      <w:numFmt w:val="bullet"/>
      <w:lvlText w:val="•"/>
      <w:lvlJc w:val="left"/>
      <w:pPr>
        <w:ind w:left="8152" w:hanging="209"/>
      </w:pPr>
      <w:rPr>
        <w:rFonts w:hint="default"/>
        <w:lang w:val="en-US" w:eastAsia="en-US" w:bidi="en-US"/>
      </w:rPr>
    </w:lvl>
  </w:abstractNum>
  <w:abstractNum w:abstractNumId="13" w15:restartNumberingAfterBreak="0">
    <w:nsid w:val="0053208E"/>
    <w:multiLevelType w:val="multilevel"/>
    <w:tmpl w:val="0053208E"/>
    <w:lvl w:ilvl="0">
      <w:numFmt w:val="bullet"/>
      <w:lvlText w:val=""/>
      <w:lvlJc w:val="left"/>
      <w:pPr>
        <w:ind w:left="960" w:hanging="269"/>
      </w:pPr>
      <w:rPr>
        <w:rFonts w:ascii="Symbol" w:eastAsia="Symbol" w:hAnsi="Symbol" w:cs="Symbol" w:hint="default"/>
        <w:w w:val="100"/>
        <w:sz w:val="18"/>
        <w:szCs w:val="18"/>
        <w:lang w:val="en-US" w:eastAsia="en-US" w:bidi="en-US"/>
      </w:rPr>
    </w:lvl>
    <w:lvl w:ilvl="1">
      <w:numFmt w:val="bullet"/>
      <w:lvlText w:val="•"/>
      <w:lvlJc w:val="left"/>
      <w:pPr>
        <w:ind w:left="1872" w:hanging="269"/>
      </w:pPr>
      <w:rPr>
        <w:rFonts w:hint="default"/>
        <w:lang w:val="en-US" w:eastAsia="en-US" w:bidi="en-US"/>
      </w:rPr>
    </w:lvl>
    <w:lvl w:ilvl="2">
      <w:numFmt w:val="bullet"/>
      <w:lvlText w:val="•"/>
      <w:lvlJc w:val="left"/>
      <w:pPr>
        <w:ind w:left="2784" w:hanging="269"/>
      </w:pPr>
      <w:rPr>
        <w:rFonts w:hint="default"/>
        <w:lang w:val="en-US" w:eastAsia="en-US" w:bidi="en-US"/>
      </w:rPr>
    </w:lvl>
    <w:lvl w:ilvl="3">
      <w:numFmt w:val="bullet"/>
      <w:lvlText w:val="•"/>
      <w:lvlJc w:val="left"/>
      <w:pPr>
        <w:ind w:left="3696" w:hanging="269"/>
      </w:pPr>
      <w:rPr>
        <w:rFonts w:hint="default"/>
        <w:lang w:val="en-US" w:eastAsia="en-US" w:bidi="en-US"/>
      </w:rPr>
    </w:lvl>
    <w:lvl w:ilvl="4">
      <w:numFmt w:val="bullet"/>
      <w:lvlText w:val="•"/>
      <w:lvlJc w:val="left"/>
      <w:pPr>
        <w:ind w:left="4608" w:hanging="269"/>
      </w:pPr>
      <w:rPr>
        <w:rFonts w:hint="default"/>
        <w:lang w:val="en-US" w:eastAsia="en-US" w:bidi="en-US"/>
      </w:rPr>
    </w:lvl>
    <w:lvl w:ilvl="5">
      <w:numFmt w:val="bullet"/>
      <w:lvlText w:val="•"/>
      <w:lvlJc w:val="left"/>
      <w:pPr>
        <w:ind w:left="5520" w:hanging="269"/>
      </w:pPr>
      <w:rPr>
        <w:rFonts w:hint="default"/>
        <w:lang w:val="en-US" w:eastAsia="en-US" w:bidi="en-US"/>
      </w:rPr>
    </w:lvl>
    <w:lvl w:ilvl="6">
      <w:numFmt w:val="bullet"/>
      <w:lvlText w:val="•"/>
      <w:lvlJc w:val="left"/>
      <w:pPr>
        <w:ind w:left="6432" w:hanging="269"/>
      </w:pPr>
      <w:rPr>
        <w:rFonts w:hint="default"/>
        <w:lang w:val="en-US" w:eastAsia="en-US" w:bidi="en-US"/>
      </w:rPr>
    </w:lvl>
    <w:lvl w:ilvl="7">
      <w:numFmt w:val="bullet"/>
      <w:lvlText w:val="•"/>
      <w:lvlJc w:val="left"/>
      <w:pPr>
        <w:ind w:left="7344" w:hanging="269"/>
      </w:pPr>
      <w:rPr>
        <w:rFonts w:hint="default"/>
        <w:lang w:val="en-US" w:eastAsia="en-US" w:bidi="en-US"/>
      </w:rPr>
    </w:lvl>
    <w:lvl w:ilvl="8">
      <w:numFmt w:val="bullet"/>
      <w:lvlText w:val="•"/>
      <w:lvlJc w:val="left"/>
      <w:pPr>
        <w:ind w:left="8256" w:hanging="269"/>
      </w:pPr>
      <w:rPr>
        <w:rFonts w:hint="default"/>
        <w:lang w:val="en-US" w:eastAsia="en-US" w:bidi="en-US"/>
      </w:rPr>
    </w:lvl>
  </w:abstractNum>
  <w:abstractNum w:abstractNumId="14" w15:restartNumberingAfterBreak="0">
    <w:nsid w:val="0248C179"/>
    <w:multiLevelType w:val="multilevel"/>
    <w:tmpl w:val="0248C179"/>
    <w:lvl w:ilvl="0">
      <w:start w:val="1"/>
      <w:numFmt w:val="decimal"/>
      <w:lvlText w:val="%1."/>
      <w:lvlJc w:val="left"/>
      <w:pPr>
        <w:ind w:left="439" w:hanging="200"/>
        <w:jc w:val="left"/>
      </w:pPr>
      <w:rPr>
        <w:rFonts w:ascii="Arial" w:eastAsia="Arial" w:hAnsi="Arial" w:cs="Arial" w:hint="default"/>
        <w:w w:val="100"/>
        <w:sz w:val="18"/>
        <w:szCs w:val="18"/>
        <w:lang w:val="en-US" w:eastAsia="en-US" w:bidi="en-US"/>
      </w:rPr>
    </w:lvl>
    <w:lvl w:ilvl="1">
      <w:numFmt w:val="bullet"/>
      <w:lvlText w:val="•"/>
      <w:lvlJc w:val="left"/>
      <w:pPr>
        <w:ind w:left="1404" w:hanging="200"/>
      </w:pPr>
      <w:rPr>
        <w:rFonts w:hint="default"/>
        <w:lang w:val="en-US" w:eastAsia="en-US" w:bidi="en-US"/>
      </w:rPr>
    </w:lvl>
    <w:lvl w:ilvl="2">
      <w:numFmt w:val="bullet"/>
      <w:lvlText w:val="•"/>
      <w:lvlJc w:val="left"/>
      <w:pPr>
        <w:ind w:left="2368" w:hanging="200"/>
      </w:pPr>
      <w:rPr>
        <w:rFonts w:hint="default"/>
        <w:lang w:val="en-US" w:eastAsia="en-US" w:bidi="en-US"/>
      </w:rPr>
    </w:lvl>
    <w:lvl w:ilvl="3">
      <w:numFmt w:val="bullet"/>
      <w:lvlText w:val="•"/>
      <w:lvlJc w:val="left"/>
      <w:pPr>
        <w:ind w:left="3332" w:hanging="200"/>
      </w:pPr>
      <w:rPr>
        <w:rFonts w:hint="default"/>
        <w:lang w:val="en-US" w:eastAsia="en-US" w:bidi="en-US"/>
      </w:rPr>
    </w:lvl>
    <w:lvl w:ilvl="4">
      <w:numFmt w:val="bullet"/>
      <w:lvlText w:val="•"/>
      <w:lvlJc w:val="left"/>
      <w:pPr>
        <w:ind w:left="4296" w:hanging="200"/>
      </w:pPr>
      <w:rPr>
        <w:rFonts w:hint="default"/>
        <w:lang w:val="en-US" w:eastAsia="en-US" w:bidi="en-US"/>
      </w:rPr>
    </w:lvl>
    <w:lvl w:ilvl="5">
      <w:numFmt w:val="bullet"/>
      <w:lvlText w:val="•"/>
      <w:lvlJc w:val="left"/>
      <w:pPr>
        <w:ind w:left="5260" w:hanging="200"/>
      </w:pPr>
      <w:rPr>
        <w:rFonts w:hint="default"/>
        <w:lang w:val="en-US" w:eastAsia="en-US" w:bidi="en-US"/>
      </w:rPr>
    </w:lvl>
    <w:lvl w:ilvl="6">
      <w:numFmt w:val="bullet"/>
      <w:lvlText w:val="•"/>
      <w:lvlJc w:val="left"/>
      <w:pPr>
        <w:ind w:left="6224" w:hanging="200"/>
      </w:pPr>
      <w:rPr>
        <w:rFonts w:hint="default"/>
        <w:lang w:val="en-US" w:eastAsia="en-US" w:bidi="en-US"/>
      </w:rPr>
    </w:lvl>
    <w:lvl w:ilvl="7">
      <w:numFmt w:val="bullet"/>
      <w:lvlText w:val="•"/>
      <w:lvlJc w:val="left"/>
      <w:pPr>
        <w:ind w:left="7188" w:hanging="200"/>
      </w:pPr>
      <w:rPr>
        <w:rFonts w:hint="default"/>
        <w:lang w:val="en-US" w:eastAsia="en-US" w:bidi="en-US"/>
      </w:rPr>
    </w:lvl>
    <w:lvl w:ilvl="8">
      <w:numFmt w:val="bullet"/>
      <w:lvlText w:val="•"/>
      <w:lvlJc w:val="left"/>
      <w:pPr>
        <w:ind w:left="8152" w:hanging="200"/>
      </w:pPr>
      <w:rPr>
        <w:rFonts w:hint="default"/>
        <w:lang w:val="en-US" w:eastAsia="en-US" w:bidi="en-US"/>
      </w:rPr>
    </w:lvl>
  </w:abstractNum>
  <w:abstractNum w:abstractNumId="15" w15:restartNumberingAfterBreak="0">
    <w:nsid w:val="03D62ECE"/>
    <w:multiLevelType w:val="multilevel"/>
    <w:tmpl w:val="03D62ECE"/>
    <w:lvl w:ilvl="0">
      <w:start w:val="7"/>
      <w:numFmt w:val="decimal"/>
      <w:lvlText w:val="%1"/>
      <w:lvlJc w:val="left"/>
      <w:pPr>
        <w:ind w:left="660" w:hanging="420"/>
        <w:jc w:val="left"/>
      </w:pPr>
      <w:rPr>
        <w:rFonts w:hint="default"/>
        <w:lang w:val="en-US" w:eastAsia="en-US" w:bidi="en-US"/>
      </w:rPr>
    </w:lvl>
    <w:lvl w:ilvl="1">
      <w:numFmt w:val="decimal"/>
      <w:lvlText w:val="%1.%2"/>
      <w:lvlJc w:val="left"/>
      <w:pPr>
        <w:ind w:left="660" w:hanging="420"/>
        <w:jc w:val="right"/>
      </w:pPr>
      <w:rPr>
        <w:rFonts w:ascii="Arial" w:eastAsia="Arial" w:hAnsi="Arial" w:cs="Arial" w:hint="default"/>
        <w:spacing w:val="-2"/>
        <w:w w:val="100"/>
        <w:sz w:val="18"/>
        <w:szCs w:val="18"/>
        <w:lang w:val="en-US" w:eastAsia="en-US" w:bidi="en-US"/>
      </w:rPr>
    </w:lvl>
    <w:lvl w:ilvl="2">
      <w:numFmt w:val="bullet"/>
      <w:lvlText w:val="•"/>
      <w:lvlJc w:val="left"/>
      <w:pPr>
        <w:ind w:left="2544" w:hanging="420"/>
      </w:pPr>
      <w:rPr>
        <w:rFonts w:hint="default"/>
        <w:lang w:val="en-US" w:eastAsia="en-US" w:bidi="en-US"/>
      </w:rPr>
    </w:lvl>
    <w:lvl w:ilvl="3">
      <w:numFmt w:val="bullet"/>
      <w:lvlText w:val="•"/>
      <w:lvlJc w:val="left"/>
      <w:pPr>
        <w:ind w:left="3486" w:hanging="420"/>
      </w:pPr>
      <w:rPr>
        <w:rFonts w:hint="default"/>
        <w:lang w:val="en-US" w:eastAsia="en-US" w:bidi="en-US"/>
      </w:rPr>
    </w:lvl>
    <w:lvl w:ilvl="4">
      <w:numFmt w:val="bullet"/>
      <w:lvlText w:val="•"/>
      <w:lvlJc w:val="left"/>
      <w:pPr>
        <w:ind w:left="4428" w:hanging="420"/>
      </w:pPr>
      <w:rPr>
        <w:rFonts w:hint="default"/>
        <w:lang w:val="en-US" w:eastAsia="en-US" w:bidi="en-US"/>
      </w:rPr>
    </w:lvl>
    <w:lvl w:ilvl="5">
      <w:numFmt w:val="bullet"/>
      <w:lvlText w:val="•"/>
      <w:lvlJc w:val="left"/>
      <w:pPr>
        <w:ind w:left="5370" w:hanging="420"/>
      </w:pPr>
      <w:rPr>
        <w:rFonts w:hint="default"/>
        <w:lang w:val="en-US" w:eastAsia="en-US" w:bidi="en-US"/>
      </w:rPr>
    </w:lvl>
    <w:lvl w:ilvl="6">
      <w:numFmt w:val="bullet"/>
      <w:lvlText w:val="•"/>
      <w:lvlJc w:val="left"/>
      <w:pPr>
        <w:ind w:left="6312" w:hanging="420"/>
      </w:pPr>
      <w:rPr>
        <w:rFonts w:hint="default"/>
        <w:lang w:val="en-US" w:eastAsia="en-US" w:bidi="en-US"/>
      </w:rPr>
    </w:lvl>
    <w:lvl w:ilvl="7">
      <w:numFmt w:val="bullet"/>
      <w:lvlText w:val="•"/>
      <w:lvlJc w:val="left"/>
      <w:pPr>
        <w:ind w:left="7254" w:hanging="420"/>
      </w:pPr>
      <w:rPr>
        <w:rFonts w:hint="default"/>
        <w:lang w:val="en-US" w:eastAsia="en-US" w:bidi="en-US"/>
      </w:rPr>
    </w:lvl>
    <w:lvl w:ilvl="8">
      <w:numFmt w:val="bullet"/>
      <w:lvlText w:val="•"/>
      <w:lvlJc w:val="left"/>
      <w:pPr>
        <w:ind w:left="8196" w:hanging="420"/>
      </w:pPr>
      <w:rPr>
        <w:rFonts w:hint="default"/>
        <w:lang w:val="en-US" w:eastAsia="en-US" w:bidi="en-US"/>
      </w:rPr>
    </w:lvl>
  </w:abstractNum>
  <w:abstractNum w:abstractNumId="16" w15:restartNumberingAfterBreak="0">
    <w:nsid w:val="0E640482"/>
    <w:multiLevelType w:val="multilevel"/>
    <w:tmpl w:val="0E640482"/>
    <w:lvl w:ilvl="0">
      <w:start w:val="1"/>
      <w:numFmt w:val="decimal"/>
      <w:lvlText w:val="%1."/>
      <w:lvlJc w:val="left"/>
      <w:pPr>
        <w:ind w:left="600" w:hanging="360"/>
        <w:jc w:val="left"/>
      </w:pPr>
      <w:rPr>
        <w:rFonts w:hint="default"/>
        <w:spacing w:val="-2"/>
        <w:w w:val="100"/>
        <w:lang w:val="en-US" w:eastAsia="en-US" w:bidi="en-US"/>
      </w:rPr>
    </w:lvl>
    <w:lvl w:ilvl="1">
      <w:numFmt w:val="bullet"/>
      <w:lvlText w:val="•"/>
      <w:lvlJc w:val="left"/>
      <w:pPr>
        <w:ind w:left="1028" w:hanging="360"/>
      </w:pPr>
      <w:rPr>
        <w:rFonts w:hint="default"/>
        <w:lang w:val="en-US" w:eastAsia="en-US" w:bidi="en-US"/>
      </w:rPr>
    </w:lvl>
    <w:lvl w:ilvl="2">
      <w:numFmt w:val="bullet"/>
      <w:lvlText w:val="•"/>
      <w:lvlJc w:val="left"/>
      <w:pPr>
        <w:ind w:left="1456" w:hanging="360"/>
      </w:pPr>
      <w:rPr>
        <w:rFonts w:hint="default"/>
        <w:lang w:val="en-US" w:eastAsia="en-US" w:bidi="en-US"/>
      </w:rPr>
    </w:lvl>
    <w:lvl w:ilvl="3">
      <w:numFmt w:val="bullet"/>
      <w:lvlText w:val="•"/>
      <w:lvlJc w:val="left"/>
      <w:pPr>
        <w:ind w:left="1884" w:hanging="360"/>
      </w:pPr>
      <w:rPr>
        <w:rFonts w:hint="default"/>
        <w:lang w:val="en-US" w:eastAsia="en-US" w:bidi="en-US"/>
      </w:rPr>
    </w:lvl>
    <w:lvl w:ilvl="4">
      <w:numFmt w:val="bullet"/>
      <w:lvlText w:val="•"/>
      <w:lvlJc w:val="left"/>
      <w:pPr>
        <w:ind w:left="2312" w:hanging="360"/>
      </w:pPr>
      <w:rPr>
        <w:rFonts w:hint="default"/>
        <w:lang w:val="en-US" w:eastAsia="en-US" w:bidi="en-US"/>
      </w:rPr>
    </w:lvl>
    <w:lvl w:ilvl="5">
      <w:numFmt w:val="bullet"/>
      <w:lvlText w:val="•"/>
      <w:lvlJc w:val="left"/>
      <w:pPr>
        <w:ind w:left="2740" w:hanging="360"/>
      </w:pPr>
      <w:rPr>
        <w:rFonts w:hint="default"/>
        <w:lang w:val="en-US" w:eastAsia="en-US" w:bidi="en-US"/>
      </w:rPr>
    </w:lvl>
    <w:lvl w:ilvl="6">
      <w:numFmt w:val="bullet"/>
      <w:lvlText w:val="•"/>
      <w:lvlJc w:val="left"/>
      <w:pPr>
        <w:ind w:left="3168" w:hanging="360"/>
      </w:pPr>
      <w:rPr>
        <w:rFonts w:hint="default"/>
        <w:lang w:val="en-US" w:eastAsia="en-US" w:bidi="en-US"/>
      </w:rPr>
    </w:lvl>
    <w:lvl w:ilvl="7">
      <w:numFmt w:val="bullet"/>
      <w:lvlText w:val="•"/>
      <w:lvlJc w:val="left"/>
      <w:pPr>
        <w:ind w:left="3596" w:hanging="360"/>
      </w:pPr>
      <w:rPr>
        <w:rFonts w:hint="default"/>
        <w:lang w:val="en-US" w:eastAsia="en-US" w:bidi="en-US"/>
      </w:rPr>
    </w:lvl>
    <w:lvl w:ilvl="8">
      <w:numFmt w:val="bullet"/>
      <w:lvlText w:val="•"/>
      <w:lvlJc w:val="left"/>
      <w:pPr>
        <w:ind w:left="4024" w:hanging="360"/>
      </w:pPr>
      <w:rPr>
        <w:rFonts w:hint="default"/>
        <w:lang w:val="en-US" w:eastAsia="en-US" w:bidi="en-US"/>
      </w:rPr>
    </w:lvl>
  </w:abstractNum>
  <w:abstractNum w:abstractNumId="17" w15:restartNumberingAfterBreak="0">
    <w:nsid w:val="2470EC97"/>
    <w:multiLevelType w:val="multilevel"/>
    <w:tmpl w:val="2470EC97"/>
    <w:lvl w:ilvl="0">
      <w:start w:val="1"/>
      <w:numFmt w:val="decimal"/>
      <w:lvlText w:val="%1)"/>
      <w:lvlJc w:val="left"/>
      <w:pPr>
        <w:ind w:left="448" w:hanging="209"/>
        <w:jc w:val="left"/>
      </w:pPr>
      <w:rPr>
        <w:rFonts w:ascii="Arial" w:eastAsia="Arial" w:hAnsi="Arial" w:cs="Arial" w:hint="default"/>
        <w:w w:val="100"/>
        <w:sz w:val="18"/>
        <w:szCs w:val="18"/>
        <w:lang w:val="en-US" w:eastAsia="en-US" w:bidi="en-US"/>
      </w:rPr>
    </w:lvl>
    <w:lvl w:ilvl="1">
      <w:numFmt w:val="bullet"/>
      <w:lvlText w:val="•"/>
      <w:lvlJc w:val="left"/>
      <w:pPr>
        <w:ind w:left="1404" w:hanging="209"/>
      </w:pPr>
      <w:rPr>
        <w:rFonts w:hint="default"/>
        <w:lang w:val="en-US" w:eastAsia="en-US" w:bidi="en-US"/>
      </w:rPr>
    </w:lvl>
    <w:lvl w:ilvl="2">
      <w:numFmt w:val="bullet"/>
      <w:lvlText w:val="•"/>
      <w:lvlJc w:val="left"/>
      <w:pPr>
        <w:ind w:left="2368" w:hanging="209"/>
      </w:pPr>
      <w:rPr>
        <w:rFonts w:hint="default"/>
        <w:lang w:val="en-US" w:eastAsia="en-US" w:bidi="en-US"/>
      </w:rPr>
    </w:lvl>
    <w:lvl w:ilvl="3">
      <w:numFmt w:val="bullet"/>
      <w:lvlText w:val="•"/>
      <w:lvlJc w:val="left"/>
      <w:pPr>
        <w:ind w:left="3332" w:hanging="209"/>
      </w:pPr>
      <w:rPr>
        <w:rFonts w:hint="default"/>
        <w:lang w:val="en-US" w:eastAsia="en-US" w:bidi="en-US"/>
      </w:rPr>
    </w:lvl>
    <w:lvl w:ilvl="4">
      <w:numFmt w:val="bullet"/>
      <w:lvlText w:val="•"/>
      <w:lvlJc w:val="left"/>
      <w:pPr>
        <w:ind w:left="4296" w:hanging="209"/>
      </w:pPr>
      <w:rPr>
        <w:rFonts w:hint="default"/>
        <w:lang w:val="en-US" w:eastAsia="en-US" w:bidi="en-US"/>
      </w:rPr>
    </w:lvl>
    <w:lvl w:ilvl="5">
      <w:numFmt w:val="bullet"/>
      <w:lvlText w:val="•"/>
      <w:lvlJc w:val="left"/>
      <w:pPr>
        <w:ind w:left="5260" w:hanging="209"/>
      </w:pPr>
      <w:rPr>
        <w:rFonts w:hint="default"/>
        <w:lang w:val="en-US" w:eastAsia="en-US" w:bidi="en-US"/>
      </w:rPr>
    </w:lvl>
    <w:lvl w:ilvl="6">
      <w:numFmt w:val="bullet"/>
      <w:lvlText w:val="•"/>
      <w:lvlJc w:val="left"/>
      <w:pPr>
        <w:ind w:left="6224" w:hanging="209"/>
      </w:pPr>
      <w:rPr>
        <w:rFonts w:hint="default"/>
        <w:lang w:val="en-US" w:eastAsia="en-US" w:bidi="en-US"/>
      </w:rPr>
    </w:lvl>
    <w:lvl w:ilvl="7">
      <w:numFmt w:val="bullet"/>
      <w:lvlText w:val="•"/>
      <w:lvlJc w:val="left"/>
      <w:pPr>
        <w:ind w:left="7188" w:hanging="209"/>
      </w:pPr>
      <w:rPr>
        <w:rFonts w:hint="default"/>
        <w:lang w:val="en-US" w:eastAsia="en-US" w:bidi="en-US"/>
      </w:rPr>
    </w:lvl>
    <w:lvl w:ilvl="8">
      <w:numFmt w:val="bullet"/>
      <w:lvlText w:val="•"/>
      <w:lvlJc w:val="left"/>
      <w:pPr>
        <w:ind w:left="8152" w:hanging="209"/>
      </w:pPr>
      <w:rPr>
        <w:rFonts w:hint="default"/>
        <w:lang w:val="en-US" w:eastAsia="en-US" w:bidi="en-US"/>
      </w:rPr>
    </w:lvl>
  </w:abstractNum>
  <w:abstractNum w:abstractNumId="18" w15:restartNumberingAfterBreak="0">
    <w:nsid w:val="25B654F3"/>
    <w:multiLevelType w:val="multilevel"/>
    <w:tmpl w:val="25B654F3"/>
    <w:lvl w:ilvl="0">
      <w:start w:val="16"/>
      <w:numFmt w:val="decimal"/>
      <w:lvlText w:val="%1"/>
      <w:lvlJc w:val="left"/>
      <w:pPr>
        <w:ind w:left="688" w:hanging="449"/>
        <w:jc w:val="left"/>
      </w:pPr>
      <w:rPr>
        <w:rFonts w:hint="default"/>
        <w:lang w:val="en-US" w:eastAsia="en-US" w:bidi="en-US"/>
      </w:rPr>
    </w:lvl>
    <w:lvl w:ilvl="1">
      <w:numFmt w:val="decimal"/>
      <w:lvlText w:val="%1.%2"/>
      <w:lvlJc w:val="left"/>
      <w:pPr>
        <w:ind w:left="688" w:hanging="449"/>
        <w:jc w:val="left"/>
      </w:pPr>
      <w:rPr>
        <w:rFonts w:ascii="Arial" w:eastAsia="Arial" w:hAnsi="Arial" w:cs="Arial" w:hint="default"/>
        <w:spacing w:val="-2"/>
        <w:w w:val="100"/>
        <w:sz w:val="18"/>
        <w:szCs w:val="18"/>
        <w:lang w:val="en-US" w:eastAsia="en-US" w:bidi="en-US"/>
      </w:rPr>
    </w:lvl>
    <w:lvl w:ilvl="2">
      <w:numFmt w:val="bullet"/>
      <w:lvlText w:val="•"/>
      <w:lvlJc w:val="left"/>
      <w:pPr>
        <w:ind w:left="2560" w:hanging="449"/>
      </w:pPr>
      <w:rPr>
        <w:rFonts w:hint="default"/>
        <w:lang w:val="en-US" w:eastAsia="en-US" w:bidi="en-US"/>
      </w:rPr>
    </w:lvl>
    <w:lvl w:ilvl="3">
      <w:numFmt w:val="bullet"/>
      <w:lvlText w:val="•"/>
      <w:lvlJc w:val="left"/>
      <w:pPr>
        <w:ind w:left="3500" w:hanging="449"/>
      </w:pPr>
      <w:rPr>
        <w:rFonts w:hint="default"/>
        <w:lang w:val="en-US" w:eastAsia="en-US" w:bidi="en-US"/>
      </w:rPr>
    </w:lvl>
    <w:lvl w:ilvl="4">
      <w:numFmt w:val="bullet"/>
      <w:lvlText w:val="•"/>
      <w:lvlJc w:val="left"/>
      <w:pPr>
        <w:ind w:left="4440" w:hanging="449"/>
      </w:pPr>
      <w:rPr>
        <w:rFonts w:hint="default"/>
        <w:lang w:val="en-US" w:eastAsia="en-US" w:bidi="en-US"/>
      </w:rPr>
    </w:lvl>
    <w:lvl w:ilvl="5">
      <w:numFmt w:val="bullet"/>
      <w:lvlText w:val="•"/>
      <w:lvlJc w:val="left"/>
      <w:pPr>
        <w:ind w:left="5380" w:hanging="449"/>
      </w:pPr>
      <w:rPr>
        <w:rFonts w:hint="default"/>
        <w:lang w:val="en-US" w:eastAsia="en-US" w:bidi="en-US"/>
      </w:rPr>
    </w:lvl>
    <w:lvl w:ilvl="6">
      <w:numFmt w:val="bullet"/>
      <w:lvlText w:val="•"/>
      <w:lvlJc w:val="left"/>
      <w:pPr>
        <w:ind w:left="6320" w:hanging="449"/>
      </w:pPr>
      <w:rPr>
        <w:rFonts w:hint="default"/>
        <w:lang w:val="en-US" w:eastAsia="en-US" w:bidi="en-US"/>
      </w:rPr>
    </w:lvl>
    <w:lvl w:ilvl="7">
      <w:numFmt w:val="bullet"/>
      <w:lvlText w:val="•"/>
      <w:lvlJc w:val="left"/>
      <w:pPr>
        <w:ind w:left="7260" w:hanging="449"/>
      </w:pPr>
      <w:rPr>
        <w:rFonts w:hint="default"/>
        <w:lang w:val="en-US" w:eastAsia="en-US" w:bidi="en-US"/>
      </w:rPr>
    </w:lvl>
    <w:lvl w:ilvl="8">
      <w:numFmt w:val="bullet"/>
      <w:lvlText w:val="•"/>
      <w:lvlJc w:val="left"/>
      <w:pPr>
        <w:ind w:left="8200" w:hanging="449"/>
      </w:pPr>
      <w:rPr>
        <w:rFonts w:hint="default"/>
        <w:lang w:val="en-US" w:eastAsia="en-US" w:bidi="en-US"/>
      </w:rPr>
    </w:lvl>
  </w:abstractNum>
  <w:abstractNum w:abstractNumId="19" w15:restartNumberingAfterBreak="0">
    <w:nsid w:val="2A8F537B"/>
    <w:multiLevelType w:val="multilevel"/>
    <w:tmpl w:val="2A8F537B"/>
    <w:lvl w:ilvl="0">
      <w:start w:val="1"/>
      <w:numFmt w:val="decimal"/>
      <w:lvlText w:val="%1)"/>
      <w:lvlJc w:val="left"/>
      <w:pPr>
        <w:ind w:left="448" w:hanging="209"/>
        <w:jc w:val="left"/>
      </w:pPr>
      <w:rPr>
        <w:rFonts w:ascii="Arial" w:eastAsia="Arial" w:hAnsi="Arial" w:cs="Arial" w:hint="default"/>
        <w:w w:val="100"/>
        <w:sz w:val="18"/>
        <w:szCs w:val="18"/>
        <w:lang w:val="en-US" w:eastAsia="en-US" w:bidi="en-US"/>
      </w:rPr>
    </w:lvl>
    <w:lvl w:ilvl="1">
      <w:numFmt w:val="bullet"/>
      <w:lvlText w:val="•"/>
      <w:lvlJc w:val="left"/>
      <w:pPr>
        <w:ind w:left="1404" w:hanging="209"/>
      </w:pPr>
      <w:rPr>
        <w:rFonts w:hint="default"/>
        <w:lang w:val="en-US" w:eastAsia="en-US" w:bidi="en-US"/>
      </w:rPr>
    </w:lvl>
    <w:lvl w:ilvl="2">
      <w:numFmt w:val="bullet"/>
      <w:lvlText w:val="•"/>
      <w:lvlJc w:val="left"/>
      <w:pPr>
        <w:ind w:left="2368" w:hanging="209"/>
      </w:pPr>
      <w:rPr>
        <w:rFonts w:hint="default"/>
        <w:lang w:val="en-US" w:eastAsia="en-US" w:bidi="en-US"/>
      </w:rPr>
    </w:lvl>
    <w:lvl w:ilvl="3">
      <w:numFmt w:val="bullet"/>
      <w:lvlText w:val="•"/>
      <w:lvlJc w:val="left"/>
      <w:pPr>
        <w:ind w:left="3332" w:hanging="209"/>
      </w:pPr>
      <w:rPr>
        <w:rFonts w:hint="default"/>
        <w:lang w:val="en-US" w:eastAsia="en-US" w:bidi="en-US"/>
      </w:rPr>
    </w:lvl>
    <w:lvl w:ilvl="4">
      <w:numFmt w:val="bullet"/>
      <w:lvlText w:val="•"/>
      <w:lvlJc w:val="left"/>
      <w:pPr>
        <w:ind w:left="4296" w:hanging="209"/>
      </w:pPr>
      <w:rPr>
        <w:rFonts w:hint="default"/>
        <w:lang w:val="en-US" w:eastAsia="en-US" w:bidi="en-US"/>
      </w:rPr>
    </w:lvl>
    <w:lvl w:ilvl="5">
      <w:numFmt w:val="bullet"/>
      <w:lvlText w:val="•"/>
      <w:lvlJc w:val="left"/>
      <w:pPr>
        <w:ind w:left="5260" w:hanging="209"/>
      </w:pPr>
      <w:rPr>
        <w:rFonts w:hint="default"/>
        <w:lang w:val="en-US" w:eastAsia="en-US" w:bidi="en-US"/>
      </w:rPr>
    </w:lvl>
    <w:lvl w:ilvl="6">
      <w:numFmt w:val="bullet"/>
      <w:lvlText w:val="•"/>
      <w:lvlJc w:val="left"/>
      <w:pPr>
        <w:ind w:left="6224" w:hanging="209"/>
      </w:pPr>
      <w:rPr>
        <w:rFonts w:hint="default"/>
        <w:lang w:val="en-US" w:eastAsia="en-US" w:bidi="en-US"/>
      </w:rPr>
    </w:lvl>
    <w:lvl w:ilvl="7">
      <w:numFmt w:val="bullet"/>
      <w:lvlText w:val="•"/>
      <w:lvlJc w:val="left"/>
      <w:pPr>
        <w:ind w:left="7188" w:hanging="209"/>
      </w:pPr>
      <w:rPr>
        <w:rFonts w:hint="default"/>
        <w:lang w:val="en-US" w:eastAsia="en-US" w:bidi="en-US"/>
      </w:rPr>
    </w:lvl>
    <w:lvl w:ilvl="8">
      <w:numFmt w:val="bullet"/>
      <w:lvlText w:val="•"/>
      <w:lvlJc w:val="left"/>
      <w:pPr>
        <w:ind w:left="8152" w:hanging="209"/>
      </w:pPr>
      <w:rPr>
        <w:rFonts w:hint="default"/>
        <w:lang w:val="en-US" w:eastAsia="en-US" w:bidi="en-US"/>
      </w:rPr>
    </w:lvl>
  </w:abstractNum>
  <w:abstractNum w:abstractNumId="20" w15:restartNumberingAfterBreak="0">
    <w:nsid w:val="39A0D9AC"/>
    <w:multiLevelType w:val="multilevel"/>
    <w:tmpl w:val="39A0D9AC"/>
    <w:lvl w:ilvl="0">
      <w:start w:val="14"/>
      <w:numFmt w:val="decimal"/>
      <w:lvlText w:val="%1"/>
      <w:lvlJc w:val="left"/>
      <w:pPr>
        <w:ind w:left="772" w:hanging="533"/>
        <w:jc w:val="left"/>
      </w:pPr>
      <w:rPr>
        <w:rFonts w:hint="default"/>
        <w:lang w:val="en-US" w:eastAsia="en-US" w:bidi="en-US"/>
      </w:rPr>
    </w:lvl>
    <w:lvl w:ilvl="1">
      <w:numFmt w:val="decimal"/>
      <w:lvlText w:val="%1.%2"/>
      <w:lvlJc w:val="left"/>
      <w:pPr>
        <w:ind w:left="772" w:hanging="533"/>
        <w:jc w:val="left"/>
      </w:pPr>
      <w:rPr>
        <w:rFonts w:hint="default"/>
        <w:b/>
        <w:bCs/>
        <w:w w:val="100"/>
        <w:lang w:val="en-US" w:eastAsia="en-US" w:bidi="en-US"/>
      </w:rPr>
    </w:lvl>
    <w:lvl w:ilvl="2">
      <w:numFmt w:val="bullet"/>
      <w:lvlText w:val="•"/>
      <w:lvlJc w:val="left"/>
      <w:pPr>
        <w:ind w:left="1591" w:hanging="533"/>
      </w:pPr>
      <w:rPr>
        <w:rFonts w:hint="default"/>
        <w:lang w:val="en-US" w:eastAsia="en-US" w:bidi="en-US"/>
      </w:rPr>
    </w:lvl>
    <w:lvl w:ilvl="3">
      <w:numFmt w:val="bullet"/>
      <w:lvlText w:val="•"/>
      <w:lvlJc w:val="left"/>
      <w:pPr>
        <w:ind w:left="1997" w:hanging="533"/>
      </w:pPr>
      <w:rPr>
        <w:rFonts w:hint="default"/>
        <w:lang w:val="en-US" w:eastAsia="en-US" w:bidi="en-US"/>
      </w:rPr>
    </w:lvl>
    <w:lvl w:ilvl="4">
      <w:numFmt w:val="bullet"/>
      <w:lvlText w:val="•"/>
      <w:lvlJc w:val="left"/>
      <w:pPr>
        <w:ind w:left="2403" w:hanging="533"/>
      </w:pPr>
      <w:rPr>
        <w:rFonts w:hint="default"/>
        <w:lang w:val="en-US" w:eastAsia="en-US" w:bidi="en-US"/>
      </w:rPr>
    </w:lvl>
    <w:lvl w:ilvl="5">
      <w:numFmt w:val="bullet"/>
      <w:lvlText w:val="•"/>
      <w:lvlJc w:val="left"/>
      <w:pPr>
        <w:ind w:left="2809" w:hanging="533"/>
      </w:pPr>
      <w:rPr>
        <w:rFonts w:hint="default"/>
        <w:lang w:val="en-US" w:eastAsia="en-US" w:bidi="en-US"/>
      </w:rPr>
    </w:lvl>
    <w:lvl w:ilvl="6">
      <w:numFmt w:val="bullet"/>
      <w:lvlText w:val="•"/>
      <w:lvlJc w:val="left"/>
      <w:pPr>
        <w:ind w:left="3214" w:hanging="533"/>
      </w:pPr>
      <w:rPr>
        <w:rFonts w:hint="default"/>
        <w:lang w:val="en-US" w:eastAsia="en-US" w:bidi="en-US"/>
      </w:rPr>
    </w:lvl>
    <w:lvl w:ilvl="7">
      <w:numFmt w:val="bullet"/>
      <w:lvlText w:val="•"/>
      <w:lvlJc w:val="left"/>
      <w:pPr>
        <w:ind w:left="3620" w:hanging="533"/>
      </w:pPr>
      <w:rPr>
        <w:rFonts w:hint="default"/>
        <w:lang w:val="en-US" w:eastAsia="en-US" w:bidi="en-US"/>
      </w:rPr>
    </w:lvl>
    <w:lvl w:ilvl="8">
      <w:numFmt w:val="bullet"/>
      <w:lvlText w:val="•"/>
      <w:lvlJc w:val="left"/>
      <w:pPr>
        <w:ind w:left="4026" w:hanging="533"/>
      </w:pPr>
      <w:rPr>
        <w:rFonts w:hint="default"/>
        <w:lang w:val="en-US" w:eastAsia="en-US" w:bidi="en-US"/>
      </w:rPr>
    </w:lvl>
  </w:abstractNum>
  <w:abstractNum w:abstractNumId="21" w15:restartNumberingAfterBreak="0">
    <w:nsid w:val="46A08BB8"/>
    <w:multiLevelType w:val="multilevel"/>
    <w:tmpl w:val="46A08BB8"/>
    <w:lvl w:ilvl="0">
      <w:start w:val="1"/>
      <w:numFmt w:val="decimal"/>
      <w:lvlText w:val="%1."/>
      <w:lvlJc w:val="left"/>
      <w:pPr>
        <w:ind w:left="600" w:hanging="360"/>
        <w:jc w:val="left"/>
      </w:pPr>
      <w:rPr>
        <w:rFonts w:ascii="Arial" w:eastAsia="Arial" w:hAnsi="Arial" w:cs="Arial" w:hint="default"/>
        <w:spacing w:val="-11"/>
        <w:w w:val="100"/>
        <w:sz w:val="18"/>
        <w:szCs w:val="18"/>
        <w:lang w:val="en-US" w:eastAsia="en-US" w:bidi="en-US"/>
      </w:rPr>
    </w:lvl>
    <w:lvl w:ilvl="1">
      <w:numFmt w:val="bullet"/>
      <w:lvlText w:val="•"/>
      <w:lvlJc w:val="left"/>
      <w:pPr>
        <w:ind w:left="1024" w:hanging="360"/>
      </w:pPr>
      <w:rPr>
        <w:rFonts w:hint="default"/>
        <w:lang w:val="en-US" w:eastAsia="en-US" w:bidi="en-US"/>
      </w:rPr>
    </w:lvl>
    <w:lvl w:ilvl="2">
      <w:numFmt w:val="bullet"/>
      <w:lvlText w:val="•"/>
      <w:lvlJc w:val="left"/>
      <w:pPr>
        <w:ind w:left="1448" w:hanging="360"/>
      </w:pPr>
      <w:rPr>
        <w:rFonts w:hint="default"/>
        <w:lang w:val="en-US" w:eastAsia="en-US" w:bidi="en-US"/>
      </w:rPr>
    </w:lvl>
    <w:lvl w:ilvl="3">
      <w:numFmt w:val="bullet"/>
      <w:lvlText w:val="•"/>
      <w:lvlJc w:val="left"/>
      <w:pPr>
        <w:ind w:left="1872" w:hanging="360"/>
      </w:pPr>
      <w:rPr>
        <w:rFonts w:hint="default"/>
        <w:lang w:val="en-US" w:eastAsia="en-US" w:bidi="en-US"/>
      </w:rPr>
    </w:lvl>
    <w:lvl w:ilvl="4">
      <w:numFmt w:val="bullet"/>
      <w:lvlText w:val="•"/>
      <w:lvlJc w:val="left"/>
      <w:pPr>
        <w:ind w:left="2296" w:hanging="360"/>
      </w:pPr>
      <w:rPr>
        <w:rFonts w:hint="default"/>
        <w:lang w:val="en-US" w:eastAsia="en-US" w:bidi="en-US"/>
      </w:rPr>
    </w:lvl>
    <w:lvl w:ilvl="5">
      <w:numFmt w:val="bullet"/>
      <w:lvlText w:val="•"/>
      <w:lvlJc w:val="left"/>
      <w:pPr>
        <w:ind w:left="2720" w:hanging="360"/>
      </w:pPr>
      <w:rPr>
        <w:rFonts w:hint="default"/>
        <w:lang w:val="en-US" w:eastAsia="en-US" w:bidi="en-US"/>
      </w:rPr>
    </w:lvl>
    <w:lvl w:ilvl="6">
      <w:numFmt w:val="bullet"/>
      <w:lvlText w:val="•"/>
      <w:lvlJc w:val="left"/>
      <w:pPr>
        <w:ind w:left="3144" w:hanging="360"/>
      </w:pPr>
      <w:rPr>
        <w:rFonts w:hint="default"/>
        <w:lang w:val="en-US" w:eastAsia="en-US" w:bidi="en-US"/>
      </w:rPr>
    </w:lvl>
    <w:lvl w:ilvl="7">
      <w:numFmt w:val="bullet"/>
      <w:lvlText w:val="•"/>
      <w:lvlJc w:val="left"/>
      <w:pPr>
        <w:ind w:left="3568" w:hanging="360"/>
      </w:pPr>
      <w:rPr>
        <w:rFonts w:hint="default"/>
        <w:lang w:val="en-US" w:eastAsia="en-US" w:bidi="en-US"/>
      </w:rPr>
    </w:lvl>
    <w:lvl w:ilvl="8">
      <w:numFmt w:val="bullet"/>
      <w:lvlText w:val="•"/>
      <w:lvlJc w:val="left"/>
      <w:pPr>
        <w:ind w:left="3992" w:hanging="360"/>
      </w:pPr>
      <w:rPr>
        <w:rFonts w:hint="default"/>
        <w:lang w:val="en-US" w:eastAsia="en-US" w:bidi="en-US"/>
      </w:rPr>
    </w:lvl>
  </w:abstractNum>
  <w:abstractNum w:abstractNumId="22" w15:restartNumberingAfterBreak="0">
    <w:nsid w:val="4C1BAE26"/>
    <w:multiLevelType w:val="multilevel"/>
    <w:tmpl w:val="4C1BAE26"/>
    <w:lvl w:ilvl="0">
      <w:start w:val="7"/>
      <w:numFmt w:val="decimal"/>
      <w:lvlText w:val="%1"/>
      <w:lvlJc w:val="left"/>
      <w:pPr>
        <w:ind w:left="640" w:hanging="401"/>
        <w:jc w:val="left"/>
      </w:pPr>
      <w:rPr>
        <w:rFonts w:hint="default"/>
        <w:lang w:val="en-US" w:eastAsia="en-US" w:bidi="en-US"/>
      </w:rPr>
    </w:lvl>
    <w:lvl w:ilvl="1">
      <w:numFmt w:val="decimal"/>
      <w:lvlText w:val="%1.%2"/>
      <w:lvlJc w:val="left"/>
      <w:pPr>
        <w:ind w:left="640" w:hanging="401"/>
        <w:jc w:val="left"/>
      </w:pPr>
      <w:rPr>
        <w:rFonts w:ascii="Arial" w:eastAsia="Arial" w:hAnsi="Arial" w:cs="Arial" w:hint="default"/>
        <w:b/>
        <w:bCs/>
        <w:w w:val="100"/>
        <w:sz w:val="24"/>
        <w:szCs w:val="24"/>
        <w:lang w:val="en-US" w:eastAsia="en-US" w:bidi="en-US"/>
      </w:rPr>
    </w:lvl>
    <w:lvl w:ilvl="2">
      <w:numFmt w:val="bullet"/>
      <w:lvlText w:val="•"/>
      <w:lvlJc w:val="left"/>
      <w:pPr>
        <w:ind w:left="2528" w:hanging="401"/>
      </w:pPr>
      <w:rPr>
        <w:rFonts w:hint="default"/>
        <w:lang w:val="en-US" w:eastAsia="en-US" w:bidi="en-US"/>
      </w:rPr>
    </w:lvl>
    <w:lvl w:ilvl="3">
      <w:numFmt w:val="bullet"/>
      <w:lvlText w:val="•"/>
      <w:lvlJc w:val="left"/>
      <w:pPr>
        <w:ind w:left="3472" w:hanging="401"/>
      </w:pPr>
      <w:rPr>
        <w:rFonts w:hint="default"/>
        <w:lang w:val="en-US" w:eastAsia="en-US" w:bidi="en-US"/>
      </w:rPr>
    </w:lvl>
    <w:lvl w:ilvl="4">
      <w:numFmt w:val="bullet"/>
      <w:lvlText w:val="•"/>
      <w:lvlJc w:val="left"/>
      <w:pPr>
        <w:ind w:left="4416" w:hanging="401"/>
      </w:pPr>
      <w:rPr>
        <w:rFonts w:hint="default"/>
        <w:lang w:val="en-US" w:eastAsia="en-US" w:bidi="en-US"/>
      </w:rPr>
    </w:lvl>
    <w:lvl w:ilvl="5">
      <w:numFmt w:val="bullet"/>
      <w:lvlText w:val="•"/>
      <w:lvlJc w:val="left"/>
      <w:pPr>
        <w:ind w:left="5360" w:hanging="401"/>
      </w:pPr>
      <w:rPr>
        <w:rFonts w:hint="default"/>
        <w:lang w:val="en-US" w:eastAsia="en-US" w:bidi="en-US"/>
      </w:rPr>
    </w:lvl>
    <w:lvl w:ilvl="6">
      <w:numFmt w:val="bullet"/>
      <w:lvlText w:val="•"/>
      <w:lvlJc w:val="left"/>
      <w:pPr>
        <w:ind w:left="6304" w:hanging="401"/>
      </w:pPr>
      <w:rPr>
        <w:rFonts w:hint="default"/>
        <w:lang w:val="en-US" w:eastAsia="en-US" w:bidi="en-US"/>
      </w:rPr>
    </w:lvl>
    <w:lvl w:ilvl="7">
      <w:numFmt w:val="bullet"/>
      <w:lvlText w:val="•"/>
      <w:lvlJc w:val="left"/>
      <w:pPr>
        <w:ind w:left="7248" w:hanging="401"/>
      </w:pPr>
      <w:rPr>
        <w:rFonts w:hint="default"/>
        <w:lang w:val="en-US" w:eastAsia="en-US" w:bidi="en-US"/>
      </w:rPr>
    </w:lvl>
    <w:lvl w:ilvl="8">
      <w:numFmt w:val="bullet"/>
      <w:lvlText w:val="•"/>
      <w:lvlJc w:val="left"/>
      <w:pPr>
        <w:ind w:left="8192" w:hanging="401"/>
      </w:pPr>
      <w:rPr>
        <w:rFonts w:hint="default"/>
        <w:lang w:val="en-US" w:eastAsia="en-US" w:bidi="en-US"/>
      </w:rPr>
    </w:lvl>
  </w:abstractNum>
  <w:abstractNum w:abstractNumId="23" w15:restartNumberingAfterBreak="0">
    <w:nsid w:val="4D4DC07F"/>
    <w:multiLevelType w:val="multilevel"/>
    <w:tmpl w:val="4D4DC07F"/>
    <w:lvl w:ilvl="0">
      <w:start w:val="1"/>
      <w:numFmt w:val="decimal"/>
      <w:lvlText w:val="%1)"/>
      <w:lvlJc w:val="left"/>
      <w:pPr>
        <w:ind w:left="448" w:hanging="209"/>
        <w:jc w:val="left"/>
      </w:pPr>
      <w:rPr>
        <w:rFonts w:ascii="Arial" w:eastAsia="Arial" w:hAnsi="Arial" w:cs="Arial" w:hint="default"/>
        <w:w w:val="100"/>
        <w:sz w:val="18"/>
        <w:szCs w:val="18"/>
        <w:lang w:val="en-US" w:eastAsia="en-US" w:bidi="en-US"/>
      </w:rPr>
    </w:lvl>
    <w:lvl w:ilvl="1">
      <w:numFmt w:val="bullet"/>
      <w:lvlText w:val="•"/>
      <w:lvlJc w:val="left"/>
      <w:pPr>
        <w:ind w:left="1404" w:hanging="209"/>
      </w:pPr>
      <w:rPr>
        <w:rFonts w:hint="default"/>
        <w:lang w:val="en-US" w:eastAsia="en-US" w:bidi="en-US"/>
      </w:rPr>
    </w:lvl>
    <w:lvl w:ilvl="2">
      <w:numFmt w:val="bullet"/>
      <w:lvlText w:val="•"/>
      <w:lvlJc w:val="left"/>
      <w:pPr>
        <w:ind w:left="2368" w:hanging="209"/>
      </w:pPr>
      <w:rPr>
        <w:rFonts w:hint="default"/>
        <w:lang w:val="en-US" w:eastAsia="en-US" w:bidi="en-US"/>
      </w:rPr>
    </w:lvl>
    <w:lvl w:ilvl="3">
      <w:numFmt w:val="bullet"/>
      <w:lvlText w:val="•"/>
      <w:lvlJc w:val="left"/>
      <w:pPr>
        <w:ind w:left="3332" w:hanging="209"/>
      </w:pPr>
      <w:rPr>
        <w:rFonts w:hint="default"/>
        <w:lang w:val="en-US" w:eastAsia="en-US" w:bidi="en-US"/>
      </w:rPr>
    </w:lvl>
    <w:lvl w:ilvl="4">
      <w:numFmt w:val="bullet"/>
      <w:lvlText w:val="•"/>
      <w:lvlJc w:val="left"/>
      <w:pPr>
        <w:ind w:left="4296" w:hanging="209"/>
      </w:pPr>
      <w:rPr>
        <w:rFonts w:hint="default"/>
        <w:lang w:val="en-US" w:eastAsia="en-US" w:bidi="en-US"/>
      </w:rPr>
    </w:lvl>
    <w:lvl w:ilvl="5">
      <w:numFmt w:val="bullet"/>
      <w:lvlText w:val="•"/>
      <w:lvlJc w:val="left"/>
      <w:pPr>
        <w:ind w:left="5260" w:hanging="209"/>
      </w:pPr>
      <w:rPr>
        <w:rFonts w:hint="default"/>
        <w:lang w:val="en-US" w:eastAsia="en-US" w:bidi="en-US"/>
      </w:rPr>
    </w:lvl>
    <w:lvl w:ilvl="6">
      <w:numFmt w:val="bullet"/>
      <w:lvlText w:val="•"/>
      <w:lvlJc w:val="left"/>
      <w:pPr>
        <w:ind w:left="6224" w:hanging="209"/>
      </w:pPr>
      <w:rPr>
        <w:rFonts w:hint="default"/>
        <w:lang w:val="en-US" w:eastAsia="en-US" w:bidi="en-US"/>
      </w:rPr>
    </w:lvl>
    <w:lvl w:ilvl="7">
      <w:numFmt w:val="bullet"/>
      <w:lvlText w:val="•"/>
      <w:lvlJc w:val="left"/>
      <w:pPr>
        <w:ind w:left="7188" w:hanging="209"/>
      </w:pPr>
      <w:rPr>
        <w:rFonts w:hint="default"/>
        <w:lang w:val="en-US" w:eastAsia="en-US" w:bidi="en-US"/>
      </w:rPr>
    </w:lvl>
    <w:lvl w:ilvl="8">
      <w:numFmt w:val="bullet"/>
      <w:lvlText w:val="•"/>
      <w:lvlJc w:val="left"/>
      <w:pPr>
        <w:ind w:left="8152" w:hanging="209"/>
      </w:pPr>
      <w:rPr>
        <w:rFonts w:hint="default"/>
        <w:lang w:val="en-US" w:eastAsia="en-US" w:bidi="en-US"/>
      </w:rPr>
    </w:lvl>
  </w:abstractNum>
  <w:abstractNum w:abstractNumId="24" w15:restartNumberingAfterBreak="0">
    <w:nsid w:val="59ADCABA"/>
    <w:multiLevelType w:val="multilevel"/>
    <w:tmpl w:val="59ADCABA"/>
    <w:lvl w:ilvl="0">
      <w:start w:val="2"/>
      <w:numFmt w:val="decimal"/>
      <w:lvlText w:val="%1"/>
      <w:lvlJc w:val="left"/>
      <w:pPr>
        <w:ind w:left="660" w:hanging="420"/>
        <w:jc w:val="left"/>
      </w:pPr>
      <w:rPr>
        <w:rFonts w:hint="default"/>
        <w:lang w:val="en-US" w:eastAsia="en-US" w:bidi="en-US"/>
      </w:rPr>
    </w:lvl>
    <w:lvl w:ilvl="1">
      <w:numFmt w:val="decimal"/>
      <w:lvlText w:val="%1.%2"/>
      <w:lvlJc w:val="left"/>
      <w:pPr>
        <w:ind w:left="660" w:hanging="420"/>
        <w:jc w:val="right"/>
      </w:pPr>
      <w:rPr>
        <w:rFonts w:ascii="Arial" w:eastAsia="Arial" w:hAnsi="Arial" w:cs="Arial" w:hint="default"/>
        <w:spacing w:val="-2"/>
        <w:w w:val="100"/>
        <w:sz w:val="18"/>
        <w:szCs w:val="18"/>
        <w:lang w:val="en-US" w:eastAsia="en-US" w:bidi="en-US"/>
      </w:rPr>
    </w:lvl>
    <w:lvl w:ilvl="2">
      <w:numFmt w:val="bullet"/>
      <w:lvlText w:val="•"/>
      <w:lvlJc w:val="left"/>
      <w:pPr>
        <w:ind w:left="2544" w:hanging="420"/>
      </w:pPr>
      <w:rPr>
        <w:rFonts w:hint="default"/>
        <w:lang w:val="en-US" w:eastAsia="en-US" w:bidi="en-US"/>
      </w:rPr>
    </w:lvl>
    <w:lvl w:ilvl="3">
      <w:numFmt w:val="bullet"/>
      <w:lvlText w:val="•"/>
      <w:lvlJc w:val="left"/>
      <w:pPr>
        <w:ind w:left="3486" w:hanging="420"/>
      </w:pPr>
      <w:rPr>
        <w:rFonts w:hint="default"/>
        <w:lang w:val="en-US" w:eastAsia="en-US" w:bidi="en-US"/>
      </w:rPr>
    </w:lvl>
    <w:lvl w:ilvl="4">
      <w:numFmt w:val="bullet"/>
      <w:lvlText w:val="•"/>
      <w:lvlJc w:val="left"/>
      <w:pPr>
        <w:ind w:left="4428" w:hanging="420"/>
      </w:pPr>
      <w:rPr>
        <w:rFonts w:hint="default"/>
        <w:lang w:val="en-US" w:eastAsia="en-US" w:bidi="en-US"/>
      </w:rPr>
    </w:lvl>
    <w:lvl w:ilvl="5">
      <w:numFmt w:val="bullet"/>
      <w:lvlText w:val="•"/>
      <w:lvlJc w:val="left"/>
      <w:pPr>
        <w:ind w:left="5370" w:hanging="420"/>
      </w:pPr>
      <w:rPr>
        <w:rFonts w:hint="default"/>
        <w:lang w:val="en-US" w:eastAsia="en-US" w:bidi="en-US"/>
      </w:rPr>
    </w:lvl>
    <w:lvl w:ilvl="6">
      <w:numFmt w:val="bullet"/>
      <w:lvlText w:val="•"/>
      <w:lvlJc w:val="left"/>
      <w:pPr>
        <w:ind w:left="6312" w:hanging="420"/>
      </w:pPr>
      <w:rPr>
        <w:rFonts w:hint="default"/>
        <w:lang w:val="en-US" w:eastAsia="en-US" w:bidi="en-US"/>
      </w:rPr>
    </w:lvl>
    <w:lvl w:ilvl="7">
      <w:numFmt w:val="bullet"/>
      <w:lvlText w:val="•"/>
      <w:lvlJc w:val="left"/>
      <w:pPr>
        <w:ind w:left="7254" w:hanging="420"/>
      </w:pPr>
      <w:rPr>
        <w:rFonts w:hint="default"/>
        <w:lang w:val="en-US" w:eastAsia="en-US" w:bidi="en-US"/>
      </w:rPr>
    </w:lvl>
    <w:lvl w:ilvl="8">
      <w:numFmt w:val="bullet"/>
      <w:lvlText w:val="•"/>
      <w:lvlJc w:val="left"/>
      <w:pPr>
        <w:ind w:left="8196" w:hanging="420"/>
      </w:pPr>
      <w:rPr>
        <w:rFonts w:hint="default"/>
        <w:lang w:val="en-US" w:eastAsia="en-US" w:bidi="en-US"/>
      </w:rPr>
    </w:lvl>
  </w:abstractNum>
  <w:abstractNum w:abstractNumId="25" w15:restartNumberingAfterBreak="0">
    <w:nsid w:val="5A241D34"/>
    <w:multiLevelType w:val="multilevel"/>
    <w:tmpl w:val="5A241D34"/>
    <w:lvl w:ilvl="0">
      <w:start w:val="1"/>
      <w:numFmt w:val="decimal"/>
      <w:lvlText w:val="%1."/>
      <w:lvlJc w:val="left"/>
      <w:pPr>
        <w:ind w:left="240" w:hanging="212"/>
        <w:jc w:val="left"/>
      </w:pPr>
      <w:rPr>
        <w:rFonts w:ascii="Arial" w:eastAsia="Arial" w:hAnsi="Arial" w:cs="Arial" w:hint="default"/>
        <w:w w:val="100"/>
        <w:sz w:val="18"/>
        <w:szCs w:val="18"/>
        <w:lang w:val="en-US" w:eastAsia="en-US" w:bidi="en-US"/>
      </w:rPr>
    </w:lvl>
    <w:lvl w:ilvl="1">
      <w:numFmt w:val="bullet"/>
      <w:lvlText w:val="•"/>
      <w:lvlJc w:val="left"/>
      <w:pPr>
        <w:ind w:left="1224" w:hanging="212"/>
      </w:pPr>
      <w:rPr>
        <w:rFonts w:hint="default"/>
        <w:lang w:val="en-US" w:eastAsia="en-US" w:bidi="en-US"/>
      </w:rPr>
    </w:lvl>
    <w:lvl w:ilvl="2">
      <w:numFmt w:val="bullet"/>
      <w:lvlText w:val="•"/>
      <w:lvlJc w:val="left"/>
      <w:pPr>
        <w:ind w:left="2208" w:hanging="212"/>
      </w:pPr>
      <w:rPr>
        <w:rFonts w:hint="default"/>
        <w:lang w:val="en-US" w:eastAsia="en-US" w:bidi="en-US"/>
      </w:rPr>
    </w:lvl>
    <w:lvl w:ilvl="3">
      <w:numFmt w:val="bullet"/>
      <w:lvlText w:val="•"/>
      <w:lvlJc w:val="left"/>
      <w:pPr>
        <w:ind w:left="3192" w:hanging="212"/>
      </w:pPr>
      <w:rPr>
        <w:rFonts w:hint="default"/>
        <w:lang w:val="en-US" w:eastAsia="en-US" w:bidi="en-US"/>
      </w:rPr>
    </w:lvl>
    <w:lvl w:ilvl="4">
      <w:numFmt w:val="bullet"/>
      <w:lvlText w:val="•"/>
      <w:lvlJc w:val="left"/>
      <w:pPr>
        <w:ind w:left="4176" w:hanging="212"/>
      </w:pPr>
      <w:rPr>
        <w:rFonts w:hint="default"/>
        <w:lang w:val="en-US" w:eastAsia="en-US" w:bidi="en-US"/>
      </w:rPr>
    </w:lvl>
    <w:lvl w:ilvl="5">
      <w:numFmt w:val="bullet"/>
      <w:lvlText w:val="•"/>
      <w:lvlJc w:val="left"/>
      <w:pPr>
        <w:ind w:left="5160" w:hanging="212"/>
      </w:pPr>
      <w:rPr>
        <w:rFonts w:hint="default"/>
        <w:lang w:val="en-US" w:eastAsia="en-US" w:bidi="en-US"/>
      </w:rPr>
    </w:lvl>
    <w:lvl w:ilvl="6">
      <w:numFmt w:val="bullet"/>
      <w:lvlText w:val="•"/>
      <w:lvlJc w:val="left"/>
      <w:pPr>
        <w:ind w:left="6144" w:hanging="212"/>
      </w:pPr>
      <w:rPr>
        <w:rFonts w:hint="default"/>
        <w:lang w:val="en-US" w:eastAsia="en-US" w:bidi="en-US"/>
      </w:rPr>
    </w:lvl>
    <w:lvl w:ilvl="7">
      <w:numFmt w:val="bullet"/>
      <w:lvlText w:val="•"/>
      <w:lvlJc w:val="left"/>
      <w:pPr>
        <w:ind w:left="7128" w:hanging="212"/>
      </w:pPr>
      <w:rPr>
        <w:rFonts w:hint="default"/>
        <w:lang w:val="en-US" w:eastAsia="en-US" w:bidi="en-US"/>
      </w:rPr>
    </w:lvl>
    <w:lvl w:ilvl="8">
      <w:numFmt w:val="bullet"/>
      <w:lvlText w:val="•"/>
      <w:lvlJc w:val="left"/>
      <w:pPr>
        <w:ind w:left="8112" w:hanging="212"/>
      </w:pPr>
      <w:rPr>
        <w:rFonts w:hint="default"/>
        <w:lang w:val="en-US" w:eastAsia="en-US" w:bidi="en-US"/>
      </w:rPr>
    </w:lvl>
  </w:abstractNum>
  <w:abstractNum w:abstractNumId="26" w15:restartNumberingAfterBreak="0">
    <w:nsid w:val="60382F6E"/>
    <w:multiLevelType w:val="multilevel"/>
    <w:tmpl w:val="60382F6E"/>
    <w:lvl w:ilvl="0">
      <w:start w:val="1"/>
      <w:numFmt w:val="decimal"/>
      <w:lvlText w:val="%1."/>
      <w:lvlJc w:val="left"/>
      <w:pPr>
        <w:ind w:left="600" w:hanging="360"/>
        <w:jc w:val="left"/>
      </w:pPr>
      <w:rPr>
        <w:rFonts w:ascii="Arial" w:eastAsia="Arial" w:hAnsi="Arial" w:cs="Arial" w:hint="default"/>
        <w:spacing w:val="-25"/>
        <w:w w:val="100"/>
        <w:sz w:val="18"/>
        <w:szCs w:val="18"/>
        <w:lang w:val="en-US" w:eastAsia="en-US" w:bidi="en-US"/>
      </w:rPr>
    </w:lvl>
    <w:lvl w:ilvl="1">
      <w:numFmt w:val="bullet"/>
      <w:lvlText w:val="•"/>
      <w:lvlJc w:val="left"/>
      <w:pPr>
        <w:ind w:left="1027" w:hanging="360"/>
      </w:pPr>
      <w:rPr>
        <w:rFonts w:hint="default"/>
        <w:lang w:val="en-US" w:eastAsia="en-US" w:bidi="en-US"/>
      </w:rPr>
    </w:lvl>
    <w:lvl w:ilvl="2">
      <w:numFmt w:val="bullet"/>
      <w:lvlText w:val="•"/>
      <w:lvlJc w:val="left"/>
      <w:pPr>
        <w:ind w:left="1455" w:hanging="360"/>
      </w:pPr>
      <w:rPr>
        <w:rFonts w:hint="default"/>
        <w:lang w:val="en-US" w:eastAsia="en-US" w:bidi="en-US"/>
      </w:rPr>
    </w:lvl>
    <w:lvl w:ilvl="3">
      <w:numFmt w:val="bullet"/>
      <w:lvlText w:val="•"/>
      <w:lvlJc w:val="left"/>
      <w:pPr>
        <w:ind w:left="1883" w:hanging="360"/>
      </w:pPr>
      <w:rPr>
        <w:rFonts w:hint="default"/>
        <w:lang w:val="en-US" w:eastAsia="en-US" w:bidi="en-US"/>
      </w:rPr>
    </w:lvl>
    <w:lvl w:ilvl="4">
      <w:numFmt w:val="bullet"/>
      <w:lvlText w:val="•"/>
      <w:lvlJc w:val="left"/>
      <w:pPr>
        <w:ind w:left="2311" w:hanging="360"/>
      </w:pPr>
      <w:rPr>
        <w:rFonts w:hint="default"/>
        <w:lang w:val="en-US" w:eastAsia="en-US" w:bidi="en-US"/>
      </w:rPr>
    </w:lvl>
    <w:lvl w:ilvl="5">
      <w:numFmt w:val="bullet"/>
      <w:lvlText w:val="•"/>
      <w:lvlJc w:val="left"/>
      <w:pPr>
        <w:ind w:left="2738" w:hanging="360"/>
      </w:pPr>
      <w:rPr>
        <w:rFonts w:hint="default"/>
        <w:lang w:val="en-US" w:eastAsia="en-US" w:bidi="en-US"/>
      </w:rPr>
    </w:lvl>
    <w:lvl w:ilvl="6">
      <w:numFmt w:val="bullet"/>
      <w:lvlText w:val="•"/>
      <w:lvlJc w:val="left"/>
      <w:pPr>
        <w:ind w:left="3166" w:hanging="360"/>
      </w:pPr>
      <w:rPr>
        <w:rFonts w:hint="default"/>
        <w:lang w:val="en-US" w:eastAsia="en-US" w:bidi="en-US"/>
      </w:rPr>
    </w:lvl>
    <w:lvl w:ilvl="7">
      <w:numFmt w:val="bullet"/>
      <w:lvlText w:val="•"/>
      <w:lvlJc w:val="left"/>
      <w:pPr>
        <w:ind w:left="3594" w:hanging="360"/>
      </w:pPr>
      <w:rPr>
        <w:rFonts w:hint="default"/>
        <w:lang w:val="en-US" w:eastAsia="en-US" w:bidi="en-US"/>
      </w:rPr>
    </w:lvl>
    <w:lvl w:ilvl="8">
      <w:numFmt w:val="bullet"/>
      <w:lvlText w:val="•"/>
      <w:lvlJc w:val="left"/>
      <w:pPr>
        <w:ind w:left="4022" w:hanging="360"/>
      </w:pPr>
      <w:rPr>
        <w:rFonts w:hint="default"/>
        <w:lang w:val="en-US" w:eastAsia="en-US" w:bidi="en-US"/>
      </w:rPr>
    </w:lvl>
  </w:abstractNum>
  <w:abstractNum w:abstractNumId="27" w15:restartNumberingAfterBreak="0">
    <w:nsid w:val="629F7852"/>
    <w:multiLevelType w:val="multilevel"/>
    <w:tmpl w:val="629F7852"/>
    <w:lvl w:ilvl="0">
      <w:start w:val="1"/>
      <w:numFmt w:val="decimal"/>
      <w:lvlText w:val="%1."/>
      <w:lvlJc w:val="left"/>
      <w:pPr>
        <w:ind w:left="600" w:hanging="360"/>
        <w:jc w:val="left"/>
      </w:pPr>
      <w:rPr>
        <w:rFonts w:hint="default"/>
        <w:spacing w:val="-21"/>
        <w:w w:val="100"/>
        <w:lang w:val="en-US" w:eastAsia="en-US" w:bidi="en-US"/>
      </w:rPr>
    </w:lvl>
    <w:lvl w:ilvl="1">
      <w:numFmt w:val="bullet"/>
      <w:lvlText w:val="•"/>
      <w:lvlJc w:val="left"/>
      <w:pPr>
        <w:ind w:left="1023" w:hanging="360"/>
      </w:pPr>
      <w:rPr>
        <w:rFonts w:hint="default"/>
        <w:lang w:val="en-US" w:eastAsia="en-US" w:bidi="en-US"/>
      </w:rPr>
    </w:lvl>
    <w:lvl w:ilvl="2">
      <w:numFmt w:val="bullet"/>
      <w:lvlText w:val="•"/>
      <w:lvlJc w:val="left"/>
      <w:pPr>
        <w:ind w:left="1446" w:hanging="360"/>
      </w:pPr>
      <w:rPr>
        <w:rFonts w:hint="default"/>
        <w:lang w:val="en-US" w:eastAsia="en-US" w:bidi="en-US"/>
      </w:rPr>
    </w:lvl>
    <w:lvl w:ilvl="3">
      <w:numFmt w:val="bullet"/>
      <w:lvlText w:val="•"/>
      <w:lvlJc w:val="left"/>
      <w:pPr>
        <w:ind w:left="1870" w:hanging="360"/>
      </w:pPr>
      <w:rPr>
        <w:rFonts w:hint="default"/>
        <w:lang w:val="en-US" w:eastAsia="en-US" w:bidi="en-US"/>
      </w:rPr>
    </w:lvl>
    <w:lvl w:ilvl="4">
      <w:numFmt w:val="bullet"/>
      <w:lvlText w:val="•"/>
      <w:lvlJc w:val="left"/>
      <w:pPr>
        <w:ind w:left="2293" w:hanging="360"/>
      </w:pPr>
      <w:rPr>
        <w:rFonts w:hint="default"/>
        <w:lang w:val="en-US" w:eastAsia="en-US" w:bidi="en-US"/>
      </w:rPr>
    </w:lvl>
    <w:lvl w:ilvl="5">
      <w:numFmt w:val="bullet"/>
      <w:lvlText w:val="•"/>
      <w:lvlJc w:val="left"/>
      <w:pPr>
        <w:ind w:left="2716" w:hanging="360"/>
      </w:pPr>
      <w:rPr>
        <w:rFonts w:hint="default"/>
        <w:lang w:val="en-US" w:eastAsia="en-US" w:bidi="en-US"/>
      </w:rPr>
    </w:lvl>
    <w:lvl w:ilvl="6">
      <w:numFmt w:val="bullet"/>
      <w:lvlText w:val="•"/>
      <w:lvlJc w:val="left"/>
      <w:pPr>
        <w:ind w:left="3140" w:hanging="360"/>
      </w:pPr>
      <w:rPr>
        <w:rFonts w:hint="default"/>
        <w:lang w:val="en-US" w:eastAsia="en-US" w:bidi="en-US"/>
      </w:rPr>
    </w:lvl>
    <w:lvl w:ilvl="7">
      <w:numFmt w:val="bullet"/>
      <w:lvlText w:val="•"/>
      <w:lvlJc w:val="left"/>
      <w:pPr>
        <w:ind w:left="3563" w:hanging="360"/>
      </w:pPr>
      <w:rPr>
        <w:rFonts w:hint="default"/>
        <w:lang w:val="en-US" w:eastAsia="en-US" w:bidi="en-US"/>
      </w:rPr>
    </w:lvl>
    <w:lvl w:ilvl="8">
      <w:numFmt w:val="bullet"/>
      <w:lvlText w:val="•"/>
      <w:lvlJc w:val="left"/>
      <w:pPr>
        <w:ind w:left="3986" w:hanging="360"/>
      </w:pPr>
      <w:rPr>
        <w:rFonts w:hint="default"/>
        <w:lang w:val="en-US" w:eastAsia="en-US" w:bidi="en-US"/>
      </w:rPr>
    </w:lvl>
  </w:abstractNum>
  <w:abstractNum w:abstractNumId="28" w15:restartNumberingAfterBreak="0">
    <w:nsid w:val="72183CF9"/>
    <w:multiLevelType w:val="multilevel"/>
    <w:tmpl w:val="72183CF9"/>
    <w:lvl w:ilvl="0">
      <w:start w:val="1"/>
      <w:numFmt w:val="decimal"/>
      <w:lvlText w:val="%1."/>
      <w:lvlJc w:val="left"/>
      <w:pPr>
        <w:ind w:left="600" w:hanging="360"/>
        <w:jc w:val="left"/>
      </w:pPr>
      <w:rPr>
        <w:rFonts w:ascii="Arial" w:eastAsia="Arial" w:hAnsi="Arial" w:cs="Arial" w:hint="default"/>
        <w:spacing w:val="-25"/>
        <w:w w:val="100"/>
        <w:sz w:val="18"/>
        <w:szCs w:val="18"/>
        <w:lang w:val="en-US" w:eastAsia="en-US" w:bidi="en-US"/>
      </w:rPr>
    </w:lvl>
    <w:lvl w:ilvl="1">
      <w:numFmt w:val="bullet"/>
      <w:lvlText w:val="•"/>
      <w:lvlJc w:val="left"/>
      <w:pPr>
        <w:ind w:left="1548" w:hanging="360"/>
      </w:pPr>
      <w:rPr>
        <w:rFonts w:hint="default"/>
        <w:lang w:val="en-US" w:eastAsia="en-US" w:bidi="en-US"/>
      </w:rPr>
    </w:lvl>
    <w:lvl w:ilvl="2">
      <w:numFmt w:val="bullet"/>
      <w:lvlText w:val="•"/>
      <w:lvlJc w:val="left"/>
      <w:pPr>
        <w:ind w:left="2496" w:hanging="360"/>
      </w:pPr>
      <w:rPr>
        <w:rFonts w:hint="default"/>
        <w:lang w:val="en-US" w:eastAsia="en-US" w:bidi="en-US"/>
      </w:rPr>
    </w:lvl>
    <w:lvl w:ilvl="3">
      <w:numFmt w:val="bullet"/>
      <w:lvlText w:val="•"/>
      <w:lvlJc w:val="left"/>
      <w:pPr>
        <w:ind w:left="3444" w:hanging="360"/>
      </w:pPr>
      <w:rPr>
        <w:rFonts w:hint="default"/>
        <w:lang w:val="en-US" w:eastAsia="en-US" w:bidi="en-US"/>
      </w:rPr>
    </w:lvl>
    <w:lvl w:ilvl="4">
      <w:numFmt w:val="bullet"/>
      <w:lvlText w:val="•"/>
      <w:lvlJc w:val="left"/>
      <w:pPr>
        <w:ind w:left="4392" w:hanging="360"/>
      </w:pPr>
      <w:rPr>
        <w:rFonts w:hint="default"/>
        <w:lang w:val="en-US" w:eastAsia="en-US" w:bidi="en-US"/>
      </w:rPr>
    </w:lvl>
    <w:lvl w:ilvl="5">
      <w:numFmt w:val="bullet"/>
      <w:lvlText w:val="•"/>
      <w:lvlJc w:val="left"/>
      <w:pPr>
        <w:ind w:left="5340" w:hanging="360"/>
      </w:pPr>
      <w:rPr>
        <w:rFonts w:hint="default"/>
        <w:lang w:val="en-US" w:eastAsia="en-US" w:bidi="en-US"/>
      </w:rPr>
    </w:lvl>
    <w:lvl w:ilvl="6">
      <w:numFmt w:val="bullet"/>
      <w:lvlText w:val="•"/>
      <w:lvlJc w:val="left"/>
      <w:pPr>
        <w:ind w:left="6288" w:hanging="360"/>
      </w:pPr>
      <w:rPr>
        <w:rFonts w:hint="default"/>
        <w:lang w:val="en-US" w:eastAsia="en-US" w:bidi="en-US"/>
      </w:rPr>
    </w:lvl>
    <w:lvl w:ilvl="7">
      <w:numFmt w:val="bullet"/>
      <w:lvlText w:val="•"/>
      <w:lvlJc w:val="left"/>
      <w:pPr>
        <w:ind w:left="7236" w:hanging="360"/>
      </w:pPr>
      <w:rPr>
        <w:rFonts w:hint="default"/>
        <w:lang w:val="en-US" w:eastAsia="en-US" w:bidi="en-US"/>
      </w:rPr>
    </w:lvl>
    <w:lvl w:ilvl="8">
      <w:numFmt w:val="bullet"/>
      <w:lvlText w:val="•"/>
      <w:lvlJc w:val="left"/>
      <w:pPr>
        <w:ind w:left="8184" w:hanging="360"/>
      </w:pPr>
      <w:rPr>
        <w:rFonts w:hint="default"/>
        <w:lang w:val="en-US" w:eastAsia="en-US" w:bidi="en-US"/>
      </w:rPr>
    </w:lvl>
  </w:abstractNum>
  <w:abstractNum w:abstractNumId="29" w15:restartNumberingAfterBreak="0">
    <w:nsid w:val="77ECEA79"/>
    <w:multiLevelType w:val="multilevel"/>
    <w:tmpl w:val="77ECEA79"/>
    <w:lvl w:ilvl="0">
      <w:start w:val="1"/>
      <w:numFmt w:val="decimal"/>
      <w:lvlText w:val="%1."/>
      <w:lvlJc w:val="left"/>
      <w:pPr>
        <w:ind w:left="517" w:hanging="360"/>
        <w:jc w:val="left"/>
      </w:pPr>
      <w:rPr>
        <w:rFonts w:ascii="Arial" w:eastAsia="Arial" w:hAnsi="Arial" w:cs="Arial" w:hint="default"/>
        <w:spacing w:val="-1"/>
        <w:w w:val="99"/>
        <w:sz w:val="20"/>
        <w:szCs w:val="20"/>
        <w:lang w:val="en-US" w:eastAsia="en-US" w:bidi="en-US"/>
      </w:rPr>
    </w:lvl>
    <w:lvl w:ilvl="1">
      <w:numFmt w:val="bullet"/>
      <w:lvlText w:val="•"/>
      <w:lvlJc w:val="left"/>
      <w:pPr>
        <w:ind w:left="988" w:hanging="360"/>
      </w:pPr>
      <w:rPr>
        <w:rFonts w:hint="default"/>
        <w:lang w:val="en-US" w:eastAsia="en-US" w:bidi="en-US"/>
      </w:rPr>
    </w:lvl>
    <w:lvl w:ilvl="2">
      <w:numFmt w:val="bullet"/>
      <w:lvlText w:val="•"/>
      <w:lvlJc w:val="left"/>
      <w:pPr>
        <w:ind w:left="1456" w:hanging="360"/>
      </w:pPr>
      <w:rPr>
        <w:rFonts w:hint="default"/>
        <w:lang w:val="en-US" w:eastAsia="en-US" w:bidi="en-US"/>
      </w:rPr>
    </w:lvl>
    <w:lvl w:ilvl="3">
      <w:numFmt w:val="bullet"/>
      <w:lvlText w:val="•"/>
      <w:lvlJc w:val="left"/>
      <w:pPr>
        <w:ind w:left="1924" w:hanging="360"/>
      </w:pPr>
      <w:rPr>
        <w:rFonts w:hint="default"/>
        <w:lang w:val="en-US" w:eastAsia="en-US" w:bidi="en-US"/>
      </w:rPr>
    </w:lvl>
    <w:lvl w:ilvl="4">
      <w:numFmt w:val="bullet"/>
      <w:lvlText w:val="•"/>
      <w:lvlJc w:val="left"/>
      <w:pPr>
        <w:ind w:left="2392" w:hanging="360"/>
      </w:pPr>
      <w:rPr>
        <w:rFonts w:hint="default"/>
        <w:lang w:val="en-US" w:eastAsia="en-US" w:bidi="en-US"/>
      </w:rPr>
    </w:lvl>
    <w:lvl w:ilvl="5">
      <w:numFmt w:val="bullet"/>
      <w:lvlText w:val="•"/>
      <w:lvlJc w:val="left"/>
      <w:pPr>
        <w:ind w:left="2861" w:hanging="360"/>
      </w:pPr>
      <w:rPr>
        <w:rFonts w:hint="default"/>
        <w:lang w:val="en-US" w:eastAsia="en-US" w:bidi="en-US"/>
      </w:rPr>
    </w:lvl>
    <w:lvl w:ilvl="6">
      <w:numFmt w:val="bullet"/>
      <w:lvlText w:val="•"/>
      <w:lvlJc w:val="left"/>
      <w:pPr>
        <w:ind w:left="3329" w:hanging="360"/>
      </w:pPr>
      <w:rPr>
        <w:rFonts w:hint="default"/>
        <w:lang w:val="en-US" w:eastAsia="en-US" w:bidi="en-US"/>
      </w:rPr>
    </w:lvl>
    <w:lvl w:ilvl="7">
      <w:numFmt w:val="bullet"/>
      <w:lvlText w:val="•"/>
      <w:lvlJc w:val="left"/>
      <w:pPr>
        <w:ind w:left="3797" w:hanging="360"/>
      </w:pPr>
      <w:rPr>
        <w:rFonts w:hint="default"/>
        <w:lang w:val="en-US" w:eastAsia="en-US" w:bidi="en-US"/>
      </w:rPr>
    </w:lvl>
    <w:lvl w:ilvl="8">
      <w:numFmt w:val="bullet"/>
      <w:lvlText w:val="•"/>
      <w:lvlJc w:val="left"/>
      <w:pPr>
        <w:ind w:left="4265" w:hanging="360"/>
      </w:pPr>
      <w:rPr>
        <w:rFonts w:hint="default"/>
        <w:lang w:val="en-US" w:eastAsia="en-US" w:bidi="en-US"/>
      </w:rPr>
    </w:lvl>
  </w:abstractNum>
  <w:abstractNum w:abstractNumId="30" w15:restartNumberingAfterBreak="0">
    <w:nsid w:val="7C246926"/>
    <w:multiLevelType w:val="multilevel"/>
    <w:tmpl w:val="7C246926"/>
    <w:lvl w:ilvl="0">
      <w:start w:val="1"/>
      <w:numFmt w:val="decimal"/>
      <w:lvlText w:val="%1."/>
      <w:lvlJc w:val="left"/>
      <w:pPr>
        <w:ind w:left="600" w:hanging="360"/>
        <w:jc w:val="left"/>
      </w:pPr>
      <w:rPr>
        <w:rFonts w:ascii="Arial" w:eastAsia="Arial" w:hAnsi="Arial" w:cs="Arial" w:hint="default"/>
        <w:spacing w:val="-2"/>
        <w:w w:val="100"/>
        <w:sz w:val="18"/>
        <w:szCs w:val="18"/>
        <w:lang w:val="en-US" w:eastAsia="en-US" w:bidi="en-US"/>
      </w:rPr>
    </w:lvl>
    <w:lvl w:ilvl="1">
      <w:numFmt w:val="bullet"/>
      <w:lvlText w:val="•"/>
      <w:lvlJc w:val="left"/>
      <w:pPr>
        <w:ind w:left="1023" w:hanging="360"/>
      </w:pPr>
      <w:rPr>
        <w:rFonts w:hint="default"/>
        <w:lang w:val="en-US" w:eastAsia="en-US" w:bidi="en-US"/>
      </w:rPr>
    </w:lvl>
    <w:lvl w:ilvl="2">
      <w:numFmt w:val="bullet"/>
      <w:lvlText w:val="•"/>
      <w:lvlJc w:val="left"/>
      <w:pPr>
        <w:ind w:left="1447" w:hanging="360"/>
      </w:pPr>
      <w:rPr>
        <w:rFonts w:hint="default"/>
        <w:lang w:val="en-US" w:eastAsia="en-US" w:bidi="en-US"/>
      </w:rPr>
    </w:lvl>
    <w:lvl w:ilvl="3">
      <w:numFmt w:val="bullet"/>
      <w:lvlText w:val="•"/>
      <w:lvlJc w:val="left"/>
      <w:pPr>
        <w:ind w:left="1871" w:hanging="360"/>
      </w:pPr>
      <w:rPr>
        <w:rFonts w:hint="default"/>
        <w:lang w:val="en-US" w:eastAsia="en-US" w:bidi="en-US"/>
      </w:rPr>
    </w:lvl>
    <w:lvl w:ilvl="4">
      <w:numFmt w:val="bullet"/>
      <w:lvlText w:val="•"/>
      <w:lvlJc w:val="left"/>
      <w:pPr>
        <w:ind w:left="2295" w:hanging="360"/>
      </w:pPr>
      <w:rPr>
        <w:rFonts w:hint="default"/>
        <w:lang w:val="en-US" w:eastAsia="en-US" w:bidi="en-US"/>
      </w:rPr>
    </w:lvl>
    <w:lvl w:ilvl="5">
      <w:numFmt w:val="bullet"/>
      <w:lvlText w:val="•"/>
      <w:lvlJc w:val="left"/>
      <w:pPr>
        <w:ind w:left="2718" w:hanging="360"/>
      </w:pPr>
      <w:rPr>
        <w:rFonts w:hint="default"/>
        <w:lang w:val="en-US" w:eastAsia="en-US" w:bidi="en-US"/>
      </w:rPr>
    </w:lvl>
    <w:lvl w:ilvl="6">
      <w:numFmt w:val="bullet"/>
      <w:lvlText w:val="•"/>
      <w:lvlJc w:val="left"/>
      <w:pPr>
        <w:ind w:left="3142" w:hanging="360"/>
      </w:pPr>
      <w:rPr>
        <w:rFonts w:hint="default"/>
        <w:lang w:val="en-US" w:eastAsia="en-US" w:bidi="en-US"/>
      </w:rPr>
    </w:lvl>
    <w:lvl w:ilvl="7">
      <w:numFmt w:val="bullet"/>
      <w:lvlText w:val="•"/>
      <w:lvlJc w:val="left"/>
      <w:pPr>
        <w:ind w:left="3566" w:hanging="360"/>
      </w:pPr>
      <w:rPr>
        <w:rFonts w:hint="default"/>
        <w:lang w:val="en-US" w:eastAsia="en-US" w:bidi="en-US"/>
      </w:rPr>
    </w:lvl>
    <w:lvl w:ilvl="8">
      <w:numFmt w:val="bullet"/>
      <w:lvlText w:val="•"/>
      <w:lvlJc w:val="left"/>
      <w:pPr>
        <w:ind w:left="3990" w:hanging="360"/>
      </w:pPr>
      <w:rPr>
        <w:rFonts w:hint="default"/>
        <w:lang w:val="en-US" w:eastAsia="en-US" w:bidi="en-US"/>
      </w:rPr>
    </w:lvl>
  </w:abstractNum>
  <w:num w:numId="1" w16cid:durableId="603270031">
    <w:abstractNumId w:val="13"/>
  </w:num>
  <w:num w:numId="2" w16cid:durableId="1121798542">
    <w:abstractNumId w:val="9"/>
  </w:num>
  <w:num w:numId="3" w16cid:durableId="409423417">
    <w:abstractNumId w:val="24"/>
  </w:num>
  <w:num w:numId="4" w16cid:durableId="258493767">
    <w:abstractNumId w:val="7"/>
  </w:num>
  <w:num w:numId="5" w16cid:durableId="2105493596">
    <w:abstractNumId w:val="5"/>
  </w:num>
  <w:num w:numId="6" w16cid:durableId="1797289640">
    <w:abstractNumId w:val="15"/>
  </w:num>
  <w:num w:numId="7" w16cid:durableId="1608730677">
    <w:abstractNumId w:val="18"/>
  </w:num>
  <w:num w:numId="8" w16cid:durableId="1090469134">
    <w:abstractNumId w:val="28"/>
  </w:num>
  <w:num w:numId="9" w16cid:durableId="250234711">
    <w:abstractNumId w:val="14"/>
  </w:num>
  <w:num w:numId="10" w16cid:durableId="1588539761">
    <w:abstractNumId w:val="1"/>
  </w:num>
  <w:num w:numId="11" w16cid:durableId="2085294569">
    <w:abstractNumId w:val="19"/>
  </w:num>
  <w:num w:numId="12" w16cid:durableId="1851068591">
    <w:abstractNumId w:val="25"/>
  </w:num>
  <w:num w:numId="13" w16cid:durableId="1879314380">
    <w:abstractNumId w:val="8"/>
  </w:num>
  <w:num w:numId="14" w16cid:durableId="1560743522">
    <w:abstractNumId w:val="23"/>
  </w:num>
  <w:num w:numId="15" w16cid:durableId="203755994">
    <w:abstractNumId w:val="12"/>
  </w:num>
  <w:num w:numId="16" w16cid:durableId="1255355105">
    <w:abstractNumId w:val="17"/>
  </w:num>
  <w:num w:numId="17" w16cid:durableId="415438765">
    <w:abstractNumId w:val="11"/>
  </w:num>
  <w:num w:numId="18" w16cid:durableId="218709608">
    <w:abstractNumId w:val="10"/>
  </w:num>
  <w:num w:numId="19" w16cid:durableId="644510980">
    <w:abstractNumId w:val="3"/>
  </w:num>
  <w:num w:numId="20" w16cid:durableId="2070299422">
    <w:abstractNumId w:val="22"/>
  </w:num>
  <w:num w:numId="21" w16cid:durableId="1057624584">
    <w:abstractNumId w:val="26"/>
  </w:num>
  <w:num w:numId="22" w16cid:durableId="28998897">
    <w:abstractNumId w:val="16"/>
  </w:num>
  <w:num w:numId="23" w16cid:durableId="605767775">
    <w:abstractNumId w:val="21"/>
  </w:num>
  <w:num w:numId="24" w16cid:durableId="925916250">
    <w:abstractNumId w:val="4"/>
  </w:num>
  <w:num w:numId="25" w16cid:durableId="2001345042">
    <w:abstractNumId w:val="30"/>
  </w:num>
  <w:num w:numId="26" w16cid:durableId="1564868780">
    <w:abstractNumId w:val="29"/>
  </w:num>
  <w:num w:numId="27" w16cid:durableId="1072966367">
    <w:abstractNumId w:val="6"/>
  </w:num>
  <w:num w:numId="28" w16cid:durableId="958603482">
    <w:abstractNumId w:val="27"/>
  </w:num>
  <w:num w:numId="29" w16cid:durableId="1934166717">
    <w:abstractNumId w:val="2"/>
  </w:num>
  <w:num w:numId="30" w16cid:durableId="1551191864">
    <w:abstractNumId w:val="20"/>
  </w:num>
  <w:num w:numId="31" w16cid:durableId="1163476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918"/>
    <w:rsid w:val="00AA0918"/>
    <w:rsid w:val="00D33ADD"/>
    <w:rsid w:val="00EA5C4B"/>
    <w:rsid w:val="0B8E490E"/>
    <w:rsid w:val="18097C99"/>
    <w:rsid w:val="207B06C0"/>
    <w:rsid w:val="262B6EAC"/>
    <w:rsid w:val="33BD77C0"/>
    <w:rsid w:val="3EEC1CBC"/>
    <w:rsid w:val="4E855AEA"/>
    <w:rsid w:val="57C220CD"/>
    <w:rsid w:val="6383119C"/>
    <w:rsid w:val="7EE212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2ADE31"/>
  <w15:docId w15:val="{790D5CBD-A28A-4006-A2E0-02BA1025A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spacing w:after="0" w:line="240" w:lineRule="auto"/>
    </w:pPr>
    <w:rPr>
      <w:rFonts w:ascii="Arial" w:eastAsia="Arial" w:hAnsi="Arial" w:cs="Arial"/>
      <w:sz w:val="22"/>
      <w:szCs w:val="22"/>
      <w:lang w:bidi="en-US"/>
    </w:rPr>
  </w:style>
  <w:style w:type="paragraph" w:styleId="Heading1">
    <w:name w:val="heading 1"/>
    <w:basedOn w:val="Normal"/>
    <w:next w:val="Normal"/>
    <w:uiPriority w:val="1"/>
    <w:qFormat/>
    <w:pPr>
      <w:ind w:left="240"/>
      <w:outlineLvl w:val="0"/>
    </w:pPr>
    <w:rPr>
      <w:b/>
      <w:bCs/>
      <w:sz w:val="24"/>
      <w:szCs w:val="24"/>
    </w:rPr>
  </w:style>
  <w:style w:type="paragraph" w:styleId="Heading2">
    <w:name w:val="heading 2"/>
    <w:basedOn w:val="Normal"/>
    <w:next w:val="Normal"/>
    <w:uiPriority w:val="1"/>
    <w:qFormat/>
    <w:pPr>
      <w:spacing w:before="92"/>
      <w:ind w:left="1599" w:right="1751"/>
      <w:jc w:val="center"/>
      <w:outlineLvl w:val="1"/>
    </w:pPr>
    <w:rPr>
      <w:sz w:val="24"/>
      <w:szCs w:val="24"/>
    </w:rPr>
  </w:style>
  <w:style w:type="paragraph" w:styleId="Heading3">
    <w:name w:val="heading 3"/>
    <w:basedOn w:val="Normal"/>
    <w:next w:val="Normal"/>
    <w:uiPriority w:val="1"/>
    <w:qFormat/>
    <w:pPr>
      <w:ind w:left="439"/>
      <w:outlineLvl w:val="2"/>
    </w:pPr>
    <w:rPr>
      <w:sz w:val="20"/>
      <w:szCs w:val="20"/>
    </w:rPr>
  </w:style>
  <w:style w:type="paragraph" w:styleId="Heading4">
    <w:name w:val="heading 4"/>
    <w:basedOn w:val="Normal"/>
    <w:next w:val="Normal"/>
    <w:uiPriority w:val="1"/>
    <w:qFormat/>
    <w:pPr>
      <w:jc w:val="center"/>
      <w:outlineLvl w:val="3"/>
    </w:pPr>
    <w:rPr>
      <w:i/>
      <w:sz w:val="20"/>
      <w:szCs w:val="20"/>
    </w:rPr>
  </w:style>
  <w:style w:type="paragraph" w:styleId="Heading5">
    <w:name w:val="heading 5"/>
    <w:basedOn w:val="Normal"/>
    <w:next w:val="Normal"/>
    <w:uiPriority w:val="1"/>
    <w:qFormat/>
    <w:pPr>
      <w:ind w:left="240"/>
      <w:jc w:val="both"/>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OC1">
    <w:name w:val="toc 1"/>
    <w:basedOn w:val="Normal"/>
    <w:next w:val="Normal"/>
    <w:uiPriority w:val="1"/>
    <w:qFormat/>
    <w:pPr>
      <w:spacing w:before="239"/>
      <w:ind w:right="545"/>
      <w:jc w:val="right"/>
    </w:pPr>
    <w:rPr>
      <w:sz w:val="18"/>
      <w:szCs w:val="18"/>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600" w:hanging="360"/>
    </w:pPr>
  </w:style>
  <w:style w:type="paragraph" w:customStyle="1" w:styleId="TableParagraph">
    <w:name w:val="Table Paragraph"/>
    <w:basedOn w:val="Normal"/>
    <w:uiPriority w:val="1"/>
    <w:qFormat/>
    <w:pPr>
      <w:ind w:left="10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asme.org/" TargetMode="External"/><Relationship Id="rId18" Type="http://schemas.openxmlformats.org/officeDocument/2006/relationships/hyperlink" Target="http://www.alrlift.com/" TargetMode="Externa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www.alrlift.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mailto:info@alrlift.com" TargetMode="External"/><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alrlift.com/"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3.xml"/><Relationship Id="rId20" Type="http://schemas.openxmlformats.org/officeDocument/2006/relationships/hyperlink" Target="http://www.alrlift.com/" TargetMode="External"/><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9"/>
    <customShpInfo spid="_x0000_s1040"/>
    <customShpInfo spid="_x0000_s1041"/>
    <customShpInfo spid="_x0000_s1038"/>
    <customShpInfo spid="_x0000_s1043"/>
    <customShpInfo spid="_x0000_s1044"/>
    <customShpInfo spid="_x0000_s1042"/>
    <customShpInfo spid="_x0000_s1045"/>
    <customShpInfo spid="_x0000_s1046"/>
    <customShpInfo spid="_x0000_s1047"/>
    <customShpInfo spid="_x0000_s1048"/>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49"/>
    <customShpInfo spid="_x0000_s1067"/>
    <customShpInfo spid="_x0000_s1068"/>
    <customShpInfo spid="_x0000_s1069"/>
    <customShpInfo spid="_x0000_s1070"/>
    <customShpInfo spid="_x0000_s107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5012</Words>
  <Characters>28573</Characters>
  <Application>Microsoft Office Word</Application>
  <DocSecurity>0</DocSecurity>
  <Lines>238</Lines>
  <Paragraphs>67</Paragraphs>
  <ScaleCrop>false</ScaleCrop>
  <Company/>
  <LinksUpToDate>false</LinksUpToDate>
  <CharactersWithSpaces>33518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wmh</dc:creator>
  <cp:lastModifiedBy>Doug Ozolins</cp:lastModifiedBy>
  <cp:revision>2</cp:revision>
  <dcterms:created xsi:type="dcterms:W3CDTF">2022-06-27T19:51:00Z</dcterms:created>
  <dcterms:modified xsi:type="dcterms:W3CDTF">2022-06-27T19:51:00Z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2020-12-10T00:00:00Z</vt:filetime>
  </property>
  <property fmtid="{D5CDD505-2E9C-101B-9397-08002B2CF9AE}" pid="3" name="Creator">
    <vt:lpwstr>WPS 文字</vt:lpwstr>
  </property>
  <property fmtid="{D5CDD505-2E9C-101B-9397-08002B2CF9AE}" pid="4" name="LastSaved">
    <vt:filetime>2020-12-12T00:00:00Z</vt:filetime>
  </property>
  <property fmtid="{D5CDD505-2E9C-101B-9397-08002B2CF9AE}" pid="5" name="KSOProductBuildVer">
    <vt:lpwstr>2052-11.1.0.10132</vt:lpwstr>
  </property>
</Properties>
</file>