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067510" w:rsidRDefault="004519CA" w:rsidP="00C34AC5">
      <w:pPr>
        <w:pStyle w:val="Heading1"/>
        <w:contextualSpacing/>
        <w:rPr>
          <w:rFonts w:ascii="Californian FB" w:hAnsi="Californian FB"/>
          <w:sz w:val="24"/>
          <w:szCs w:val="24"/>
        </w:rPr>
      </w:pPr>
      <w:r w:rsidRPr="00067510">
        <w:rPr>
          <w:rFonts w:ascii="Californian FB" w:hAnsi="Californian FB"/>
          <w:sz w:val="24"/>
          <w:szCs w:val="24"/>
        </w:rPr>
        <w:t>Brawley Farms HOA</w:t>
      </w:r>
    </w:p>
    <w:p w:rsidR="00554276" w:rsidRPr="00067510" w:rsidRDefault="00554276" w:rsidP="00C34AC5">
      <w:pPr>
        <w:pStyle w:val="Heading1"/>
        <w:contextualSpacing/>
        <w:rPr>
          <w:rFonts w:ascii="Californian FB" w:hAnsi="Californian FB"/>
          <w:sz w:val="24"/>
          <w:szCs w:val="24"/>
        </w:rPr>
      </w:pPr>
      <w:r w:rsidRPr="00067510">
        <w:rPr>
          <w:rFonts w:ascii="Californian FB" w:hAnsi="Californian FB"/>
          <w:sz w:val="24"/>
          <w:szCs w:val="24"/>
        </w:rPr>
        <w:t xml:space="preserve">Meeting </w:t>
      </w:r>
      <w:r w:rsidR="002940FE" w:rsidRPr="00067510">
        <w:rPr>
          <w:rFonts w:ascii="Californian FB" w:hAnsi="Californian FB"/>
          <w:sz w:val="24"/>
          <w:szCs w:val="24"/>
        </w:rPr>
        <w:t>Minutes</w:t>
      </w:r>
    </w:p>
    <w:p w:rsidR="00554276" w:rsidRPr="00067510" w:rsidRDefault="00316341" w:rsidP="00C34AC5">
      <w:pPr>
        <w:pStyle w:val="Date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>11</w:t>
      </w:r>
      <w:r w:rsidR="001C2296">
        <w:rPr>
          <w:rFonts w:ascii="Californian FB" w:hAnsi="Californian FB"/>
        </w:rPr>
        <w:t>/6/2016</w:t>
      </w:r>
    </w:p>
    <w:p w:rsidR="00D70338" w:rsidRPr="00067510" w:rsidRDefault="00316341" w:rsidP="00C34AC5">
      <w:pPr>
        <w:pStyle w:val="Time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>2</w:t>
      </w:r>
      <w:r w:rsidR="00A55EDF" w:rsidRPr="00067510">
        <w:rPr>
          <w:rFonts w:ascii="Californian FB" w:hAnsi="Californian FB"/>
        </w:rPr>
        <w:t>:0</w:t>
      </w:r>
      <w:r w:rsidR="003162FE" w:rsidRPr="00067510">
        <w:rPr>
          <w:rFonts w:ascii="Californian FB" w:hAnsi="Californian FB"/>
        </w:rPr>
        <w:t>0</w:t>
      </w:r>
      <w:r w:rsidR="004519CA" w:rsidRPr="00067510">
        <w:rPr>
          <w:rFonts w:ascii="Californian FB" w:hAnsi="Californian FB"/>
        </w:rPr>
        <w:t>PM</w:t>
      </w:r>
    </w:p>
    <w:p w:rsidR="00C17C8E" w:rsidRPr="00067510" w:rsidRDefault="006C3011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Type of Meeting: </w:t>
      </w:r>
      <w:r w:rsidR="00316341">
        <w:rPr>
          <w:rFonts w:ascii="Californian FB" w:hAnsi="Californian FB"/>
        </w:rPr>
        <w:t>Board</w:t>
      </w:r>
      <w:r w:rsidR="00C17C8E" w:rsidRPr="00067510">
        <w:rPr>
          <w:rFonts w:ascii="Californian FB" w:hAnsi="Californian FB"/>
        </w:rPr>
        <w:t xml:space="preserve"> Meeting</w:t>
      </w:r>
    </w:p>
    <w:p w:rsidR="00C17C8E" w:rsidRPr="00067510" w:rsidRDefault="003E4BA3" w:rsidP="00C17C8E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Location: </w:t>
      </w:r>
      <w:r w:rsidR="00137D25" w:rsidRPr="00067510">
        <w:rPr>
          <w:rFonts w:ascii="Californian FB" w:hAnsi="Californian FB"/>
        </w:rPr>
        <w:t>Clubhouse</w:t>
      </w:r>
      <w:r w:rsidR="00D1574C" w:rsidRPr="00067510">
        <w:rPr>
          <w:rFonts w:ascii="Californian FB" w:hAnsi="Californian FB"/>
        </w:rPr>
        <w:t xml:space="preserve"> </w:t>
      </w:r>
    </w:p>
    <w:p w:rsidR="00A4511E" w:rsidRPr="00067510" w:rsidRDefault="00A4511E" w:rsidP="0019689D">
      <w:pPr>
        <w:pStyle w:val="Time"/>
        <w:spacing w:after="100" w:afterAutospacing="1"/>
        <w:contextualSpacing/>
        <w:jc w:val="left"/>
        <w:rPr>
          <w:rFonts w:ascii="Californian FB" w:hAnsi="Californian FB"/>
        </w:rPr>
      </w:pPr>
      <w:r w:rsidRPr="00067510">
        <w:rPr>
          <w:rFonts w:ascii="Californian FB" w:hAnsi="Californian FB"/>
        </w:rPr>
        <w:t>Meeting Facilitator</w:t>
      </w:r>
      <w:r w:rsidR="003779A1" w:rsidRPr="00067510">
        <w:rPr>
          <w:rFonts w:ascii="Californian FB" w:hAnsi="Californian FB"/>
        </w:rPr>
        <w:t>:</w:t>
      </w:r>
      <w:r w:rsidR="00367B86" w:rsidRPr="00067510">
        <w:rPr>
          <w:rFonts w:ascii="Californian FB" w:hAnsi="Californian FB"/>
        </w:rPr>
        <w:t xml:space="preserve"> </w:t>
      </w:r>
      <w:r w:rsidR="001C2296">
        <w:rPr>
          <w:rFonts w:ascii="Californian FB" w:hAnsi="Californian FB"/>
        </w:rPr>
        <w:t>Lakisha Allen</w:t>
      </w:r>
    </w:p>
    <w:p w:rsidR="00A4511E" w:rsidRDefault="001F0373" w:rsidP="001766E3">
      <w:pPr>
        <w:pStyle w:val="Invitees1"/>
        <w:tabs>
          <w:tab w:val="left" w:pos="900"/>
        </w:tabs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.</w:t>
      </w:r>
    </w:p>
    <w:p w:rsidR="00A4511E" w:rsidRPr="00067510" w:rsidRDefault="00A4511E" w:rsidP="00993B51">
      <w:pPr>
        <w:pStyle w:val="ListNumber"/>
        <w:rPr>
          <w:rFonts w:ascii="Californian FB" w:hAnsi="Californian FB"/>
        </w:rPr>
      </w:pPr>
      <w:r w:rsidRPr="00067510">
        <w:rPr>
          <w:rFonts w:ascii="Californian FB" w:hAnsi="Californian FB"/>
        </w:rPr>
        <w:t xml:space="preserve">Roll </w:t>
      </w:r>
      <w:r w:rsidR="00297C1F" w:rsidRPr="00067510">
        <w:rPr>
          <w:rFonts w:ascii="Californian FB" w:hAnsi="Californian FB"/>
        </w:rPr>
        <w:t>c</w:t>
      </w:r>
      <w:r w:rsidRPr="00067510">
        <w:rPr>
          <w:rFonts w:ascii="Californian FB" w:hAnsi="Californian FB"/>
        </w:rPr>
        <w:t>all</w:t>
      </w:r>
      <w:r w:rsidR="00EF5E1B" w:rsidRPr="00067510">
        <w:rPr>
          <w:rFonts w:ascii="Californian FB" w:hAnsi="Californian FB"/>
        </w:rPr>
        <w:t xml:space="preserve">: </w:t>
      </w:r>
      <w:r w:rsidR="00742232">
        <w:rPr>
          <w:rFonts w:ascii="Californian FB" w:hAnsi="Californian FB"/>
        </w:rPr>
        <w:t xml:space="preserve"> The mee</w:t>
      </w:r>
      <w:r w:rsidR="00A62739">
        <w:rPr>
          <w:rFonts w:ascii="Californian FB" w:hAnsi="Californian FB"/>
        </w:rPr>
        <w:t>ting was called to order at</w:t>
      </w:r>
      <w:r w:rsidR="00742232">
        <w:rPr>
          <w:rFonts w:ascii="Californian FB" w:hAnsi="Californian FB"/>
        </w:rPr>
        <w:t>.</w:t>
      </w:r>
    </w:p>
    <w:p w:rsidR="001C2296" w:rsidRPr="001C2296" w:rsidRDefault="00742232" w:rsidP="00F80D78">
      <w:pPr>
        <w:pStyle w:val="ListNumber"/>
        <w:numPr>
          <w:ilvl w:val="0"/>
          <w:numId w:val="21"/>
        </w:numPr>
        <w:spacing w:before="0"/>
        <w:contextualSpacing/>
        <w:rPr>
          <w:rFonts w:ascii="Californian FB" w:hAnsi="Californian FB"/>
        </w:rPr>
      </w:pPr>
      <w:r>
        <w:rPr>
          <w:rFonts w:ascii="Californian FB" w:hAnsi="Californian FB"/>
        </w:rPr>
        <w:t xml:space="preserve">The following Board Members were present: </w:t>
      </w:r>
    </w:p>
    <w:p w:rsidR="00316341" w:rsidRPr="00316341" w:rsidRDefault="00316341" w:rsidP="00316341">
      <w:pPr>
        <w:pStyle w:val="ListParagraph"/>
        <w:numPr>
          <w:ilvl w:val="0"/>
          <w:numId w:val="21"/>
        </w:numPr>
        <w:shd w:val="clear" w:color="auto" w:fill="FFFFFF"/>
        <w:rPr>
          <w:rFonts w:ascii="Georgia" w:hAnsi="Georgia"/>
          <w:color w:val="222222"/>
          <w:sz w:val="19"/>
          <w:szCs w:val="19"/>
        </w:rPr>
      </w:pPr>
    </w:p>
    <w:p w:rsidR="00316341" w:rsidRPr="00316341" w:rsidRDefault="00316341" w:rsidP="00316341">
      <w:pPr>
        <w:pStyle w:val="ListNumber"/>
        <w:rPr>
          <w:rFonts w:ascii="Georgia" w:hAnsi="Georgia"/>
          <w:sz w:val="19"/>
          <w:szCs w:val="19"/>
        </w:rPr>
      </w:pPr>
      <w:r>
        <w:t>Old Business</w:t>
      </w:r>
    </w:p>
    <w:p w:rsidR="00316341" w:rsidRPr="00316341" w:rsidRDefault="00316341" w:rsidP="00316341">
      <w:pPr>
        <w:pStyle w:val="ListNumber"/>
        <w:numPr>
          <w:ilvl w:val="1"/>
          <w:numId w:val="18"/>
        </w:numPr>
        <w:rPr>
          <w:rFonts w:ascii="Georgia" w:hAnsi="Georgia"/>
          <w:sz w:val="19"/>
          <w:szCs w:val="19"/>
        </w:rPr>
      </w:pPr>
      <w:r>
        <w:t>Board Members: Felicia Tucker</w:t>
      </w:r>
    </w:p>
    <w:p w:rsidR="00316341" w:rsidRPr="00316341" w:rsidRDefault="00316341" w:rsidP="00316341">
      <w:pPr>
        <w:pStyle w:val="ListNumber"/>
        <w:numPr>
          <w:ilvl w:val="1"/>
          <w:numId w:val="18"/>
        </w:numPr>
        <w:rPr>
          <w:rFonts w:ascii="Georgia" w:hAnsi="Georgia"/>
          <w:sz w:val="19"/>
          <w:szCs w:val="19"/>
        </w:rPr>
      </w:pPr>
      <w:r>
        <w:t>Annual Meeting Follow-up</w:t>
      </w:r>
    </w:p>
    <w:p w:rsidR="00316341" w:rsidRPr="00CD4378" w:rsidRDefault="00316341" w:rsidP="00316341">
      <w:pPr>
        <w:pStyle w:val="ListNumber"/>
        <w:numPr>
          <w:ilvl w:val="1"/>
          <w:numId w:val="18"/>
        </w:numPr>
        <w:rPr>
          <w:rFonts w:ascii="Georgia" w:hAnsi="Georgia"/>
          <w:sz w:val="19"/>
          <w:szCs w:val="19"/>
        </w:rPr>
      </w:pPr>
      <w:r>
        <w:t xml:space="preserve">BBT Statements </w:t>
      </w:r>
      <w:r w:rsidR="00CD4378">
        <w:t>to be drafted by Dec.18</w:t>
      </w:r>
      <w:r w:rsidR="00CD4378" w:rsidRPr="00CD4378">
        <w:rPr>
          <w:vertAlign w:val="superscript"/>
        </w:rPr>
        <w:t>th</w:t>
      </w:r>
      <w:r w:rsidR="00CD4378">
        <w:t xml:space="preserve"> and mailed by BBT </w:t>
      </w:r>
      <w:r w:rsidR="00163D00">
        <w:t>1st</w:t>
      </w:r>
      <w:r w:rsidR="00CD4378">
        <w:t xml:space="preserve"> week of Jan, 2017</w:t>
      </w:r>
    </w:p>
    <w:p w:rsidR="00CD4378" w:rsidRPr="00CD4378" w:rsidRDefault="00CD4378" w:rsidP="00316341">
      <w:pPr>
        <w:pStyle w:val="ListNumber"/>
        <w:numPr>
          <w:ilvl w:val="1"/>
          <w:numId w:val="18"/>
        </w:numPr>
        <w:rPr>
          <w:rFonts w:ascii="Georgia" w:hAnsi="Georgia"/>
          <w:sz w:val="19"/>
          <w:szCs w:val="19"/>
        </w:rPr>
      </w:pPr>
      <w:r>
        <w:t xml:space="preserve">Financials: Account to be reconciled by accountant Figures to follow not available at the time of meeting. </w:t>
      </w:r>
    </w:p>
    <w:p w:rsidR="00CD4378" w:rsidRPr="00CD4378" w:rsidRDefault="00CD4378" w:rsidP="00316341">
      <w:pPr>
        <w:pStyle w:val="ListNumber"/>
        <w:numPr>
          <w:ilvl w:val="1"/>
          <w:numId w:val="18"/>
        </w:numPr>
        <w:rPr>
          <w:rFonts w:ascii="Georgia" w:hAnsi="Georgia"/>
          <w:sz w:val="19"/>
          <w:szCs w:val="19"/>
        </w:rPr>
      </w:pPr>
      <w:r>
        <w:t xml:space="preserve">Collections: </w:t>
      </w:r>
    </w:p>
    <w:p w:rsidR="00CD4378" w:rsidRPr="00CD4378" w:rsidRDefault="00CD4378" w:rsidP="00CD4378">
      <w:pPr>
        <w:pStyle w:val="ListNumber"/>
        <w:numPr>
          <w:ilvl w:val="2"/>
          <w:numId w:val="18"/>
        </w:numPr>
        <w:rPr>
          <w:rFonts w:ascii="Georgia" w:hAnsi="Georgia"/>
          <w:sz w:val="19"/>
          <w:szCs w:val="19"/>
        </w:rPr>
      </w:pPr>
      <w:r>
        <w:t xml:space="preserve">67 Accounts </w:t>
      </w:r>
      <w:proofErr w:type="gramStart"/>
      <w:r>
        <w:t>I</w:t>
      </w:r>
      <w:r w:rsidR="008875FE">
        <w:t>n</w:t>
      </w:r>
      <w:proofErr w:type="gramEnd"/>
      <w:r w:rsidR="008875FE">
        <w:t xml:space="preserve"> Collections </w:t>
      </w:r>
    </w:p>
    <w:p w:rsidR="00CD4378" w:rsidRPr="00CD4378" w:rsidRDefault="00CD4378" w:rsidP="00CD4378">
      <w:pPr>
        <w:pStyle w:val="ListNumber"/>
        <w:numPr>
          <w:ilvl w:val="2"/>
          <w:numId w:val="18"/>
        </w:numPr>
        <w:rPr>
          <w:rFonts w:ascii="Georgia" w:hAnsi="Georgia"/>
          <w:sz w:val="19"/>
          <w:szCs w:val="19"/>
        </w:rPr>
      </w:pPr>
      <w:r>
        <w:t>Bankruptcy Accounts: 6</w:t>
      </w:r>
    </w:p>
    <w:p w:rsidR="00CD4378" w:rsidRPr="00CD4378" w:rsidRDefault="00CD4378" w:rsidP="00CD4378">
      <w:pPr>
        <w:pStyle w:val="ListNumber"/>
        <w:numPr>
          <w:ilvl w:val="2"/>
          <w:numId w:val="18"/>
        </w:numPr>
        <w:rPr>
          <w:rFonts w:ascii="Georgia" w:hAnsi="Georgia"/>
          <w:sz w:val="19"/>
          <w:szCs w:val="19"/>
        </w:rPr>
      </w:pPr>
      <w:r>
        <w:t>Bank Foreclosure: 4</w:t>
      </w:r>
    </w:p>
    <w:p w:rsidR="00CD4378" w:rsidRPr="00CD4378" w:rsidRDefault="00CD4378" w:rsidP="00CD4378">
      <w:pPr>
        <w:pStyle w:val="ListNumber"/>
        <w:numPr>
          <w:ilvl w:val="2"/>
          <w:numId w:val="18"/>
        </w:numPr>
        <w:rPr>
          <w:rFonts w:ascii="Georgia" w:hAnsi="Georgia"/>
          <w:sz w:val="19"/>
          <w:szCs w:val="19"/>
        </w:rPr>
      </w:pPr>
      <w:r>
        <w:t>HOA Foreclosure: 3</w:t>
      </w:r>
    </w:p>
    <w:p w:rsidR="00CD4378" w:rsidRPr="00316341" w:rsidRDefault="00CD4378" w:rsidP="008875FE">
      <w:pPr>
        <w:pStyle w:val="ListNumber"/>
        <w:numPr>
          <w:ilvl w:val="0"/>
          <w:numId w:val="0"/>
        </w:numPr>
        <w:ind w:left="2160"/>
        <w:rPr>
          <w:rFonts w:ascii="Georgia" w:hAnsi="Georgia"/>
          <w:sz w:val="19"/>
          <w:szCs w:val="19"/>
        </w:rPr>
      </w:pPr>
    </w:p>
    <w:p w:rsidR="00316341" w:rsidRPr="00316341" w:rsidRDefault="00316341" w:rsidP="00316341">
      <w:pPr>
        <w:pStyle w:val="ListNumber"/>
        <w:rPr>
          <w:rFonts w:ascii="Georgia" w:hAnsi="Georgia"/>
          <w:sz w:val="19"/>
          <w:szCs w:val="19"/>
        </w:rPr>
      </w:pPr>
      <w:r>
        <w:t>New Business</w:t>
      </w:r>
    </w:p>
    <w:p w:rsidR="00316341" w:rsidRPr="00316341" w:rsidRDefault="00316341" w:rsidP="00316341">
      <w:pPr>
        <w:pStyle w:val="ListNumber"/>
        <w:numPr>
          <w:ilvl w:val="1"/>
          <w:numId w:val="18"/>
        </w:numPr>
        <w:rPr>
          <w:rFonts w:ascii="Georgia" w:hAnsi="Georgia"/>
          <w:sz w:val="19"/>
          <w:szCs w:val="19"/>
        </w:rPr>
      </w:pPr>
      <w:r>
        <w:t>Vendor Market</w:t>
      </w:r>
      <w:r w:rsidR="00BA2EF1">
        <w:t>: Dec 3</w:t>
      </w:r>
      <w:r w:rsidR="00BA2EF1" w:rsidRPr="00BA2EF1">
        <w:rPr>
          <w:vertAlign w:val="superscript"/>
        </w:rPr>
        <w:t>rd</w:t>
      </w:r>
      <w:r w:rsidR="00BA2EF1">
        <w:t xml:space="preserve"> 10-2pm</w:t>
      </w:r>
    </w:p>
    <w:p w:rsidR="00D117A0" w:rsidRPr="00042735" w:rsidRDefault="00316341" w:rsidP="00042735">
      <w:pPr>
        <w:pStyle w:val="ListNumber"/>
        <w:numPr>
          <w:ilvl w:val="1"/>
          <w:numId w:val="18"/>
        </w:numPr>
        <w:rPr>
          <w:rFonts w:ascii="Georgia" w:hAnsi="Georgia"/>
          <w:sz w:val="19"/>
          <w:szCs w:val="19"/>
        </w:rPr>
      </w:pPr>
      <w:r>
        <w:t>Christmas Cheer Meet and Greet (Wine Tasting)</w:t>
      </w:r>
      <w:r w:rsidR="00BA2EF1">
        <w:t xml:space="preserve">  Dec 17</w:t>
      </w:r>
      <w:r w:rsidR="00BA2EF1" w:rsidRPr="00BA2EF1">
        <w:rPr>
          <w:vertAlign w:val="superscript"/>
        </w:rPr>
        <w:t>th</w:t>
      </w:r>
      <w:r w:rsidR="00BA2EF1">
        <w:t xml:space="preserve"> 6pm</w:t>
      </w:r>
      <w:bookmarkStart w:id="0" w:name="_GoBack"/>
      <w:bookmarkEnd w:id="0"/>
    </w:p>
    <w:p w:rsidR="00316341" w:rsidRPr="00316341" w:rsidRDefault="00316341" w:rsidP="00316341">
      <w:pPr>
        <w:pStyle w:val="ListNumber"/>
        <w:rPr>
          <w:rFonts w:ascii="Georgia" w:hAnsi="Georgia"/>
          <w:sz w:val="19"/>
          <w:szCs w:val="19"/>
        </w:rPr>
      </w:pPr>
      <w:r>
        <w:t>Arc Committee: No Current submittals</w:t>
      </w:r>
    </w:p>
    <w:p w:rsidR="00F234E6" w:rsidRPr="00067510" w:rsidRDefault="00316341" w:rsidP="00316341">
      <w:pPr>
        <w:pStyle w:val="ListNumber"/>
      </w:pPr>
      <w:r>
        <w:t xml:space="preserve">Questions </w:t>
      </w:r>
      <w:r w:rsidR="00A83377" w:rsidRPr="00067510">
        <w:t>&amp; Answers</w:t>
      </w:r>
      <w:r w:rsidR="00F234E6">
        <w:t xml:space="preserve">: </w:t>
      </w:r>
      <w:r w:rsidR="00CC6777">
        <w:t>There were no questions generated.</w:t>
      </w:r>
    </w:p>
    <w:p w:rsidR="00247925" w:rsidRPr="004F2AE6" w:rsidRDefault="0062199F" w:rsidP="00A47E42">
      <w:pPr>
        <w:pStyle w:val="ListNumber"/>
      </w:pPr>
      <w:r w:rsidRPr="004F2AE6">
        <w:t>Adjournment</w:t>
      </w:r>
      <w:r w:rsidR="00725474">
        <w:t>:</w:t>
      </w:r>
      <w:r w:rsidR="00F234E6">
        <w:t xml:space="preserve">  </w:t>
      </w:r>
      <w:r w:rsidR="00CC6777">
        <w:t xml:space="preserve">The </w:t>
      </w:r>
      <w:r w:rsidR="00A47E42">
        <w:t>meeting adjourned at:</w:t>
      </w:r>
    </w:p>
    <w:sectPr w:rsidR="00247925" w:rsidRPr="004F2AE6" w:rsidSect="00C34AC5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039A633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1C94"/>
    <w:multiLevelType w:val="hybridMultilevel"/>
    <w:tmpl w:val="2AB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53302A"/>
    <w:multiLevelType w:val="hybridMultilevel"/>
    <w:tmpl w:val="F4EEE5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0122896"/>
    <w:multiLevelType w:val="hybridMultilevel"/>
    <w:tmpl w:val="5C26AF5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13BA763E"/>
    <w:multiLevelType w:val="hybridMultilevel"/>
    <w:tmpl w:val="EECA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881AB9"/>
    <w:multiLevelType w:val="hybridMultilevel"/>
    <w:tmpl w:val="A7FE37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25A38"/>
    <w:multiLevelType w:val="hybridMultilevel"/>
    <w:tmpl w:val="BAA0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A7026"/>
    <w:multiLevelType w:val="hybridMultilevel"/>
    <w:tmpl w:val="5614A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B23C61"/>
    <w:multiLevelType w:val="hybridMultilevel"/>
    <w:tmpl w:val="624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28DB"/>
    <w:multiLevelType w:val="hybridMultilevel"/>
    <w:tmpl w:val="DD86DA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D416CE3"/>
    <w:multiLevelType w:val="hybridMultilevel"/>
    <w:tmpl w:val="43F0CF9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529A3613"/>
    <w:multiLevelType w:val="hybridMultilevel"/>
    <w:tmpl w:val="5B16E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D0B09"/>
    <w:multiLevelType w:val="hybridMultilevel"/>
    <w:tmpl w:val="00C00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E0518F"/>
    <w:multiLevelType w:val="hybridMultilevel"/>
    <w:tmpl w:val="4226311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337AC"/>
    <w:multiLevelType w:val="hybridMultilevel"/>
    <w:tmpl w:val="E780BD6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6191FF1"/>
    <w:multiLevelType w:val="hybridMultilevel"/>
    <w:tmpl w:val="2E247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9945E5"/>
    <w:multiLevelType w:val="hybridMultilevel"/>
    <w:tmpl w:val="8CD678B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1A0D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87E86"/>
    <w:multiLevelType w:val="hybridMultilevel"/>
    <w:tmpl w:val="5A40E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5C0"/>
    <w:multiLevelType w:val="hybridMultilevel"/>
    <w:tmpl w:val="4E487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1243"/>
    <w:multiLevelType w:val="hybridMultilevel"/>
    <w:tmpl w:val="B548060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2"/>
  </w:num>
  <w:num w:numId="2">
    <w:abstractNumId w:val="16"/>
  </w:num>
  <w:num w:numId="3">
    <w:abstractNumId w:val="19"/>
  </w:num>
  <w:num w:numId="4">
    <w:abstractNumId w:val="12"/>
  </w:num>
  <w:num w:numId="5">
    <w:abstractNumId w:val="34"/>
  </w:num>
  <w:num w:numId="6">
    <w:abstractNumId w:val="11"/>
  </w:num>
  <w:num w:numId="7">
    <w:abstractNumId w:val="29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23"/>
  </w:num>
  <w:num w:numId="22">
    <w:abstractNumId w:val="14"/>
  </w:num>
  <w:num w:numId="23">
    <w:abstractNumId w:val="10"/>
  </w:num>
  <w:num w:numId="24">
    <w:abstractNumId w:val="33"/>
  </w:num>
  <w:num w:numId="25">
    <w:abstractNumId w:val="24"/>
  </w:num>
  <w:num w:numId="26">
    <w:abstractNumId w:val="13"/>
  </w:num>
  <w:num w:numId="27">
    <w:abstractNumId w:val="28"/>
  </w:num>
  <w:num w:numId="28">
    <w:abstractNumId w:val="22"/>
  </w:num>
  <w:num w:numId="29">
    <w:abstractNumId w:val="31"/>
  </w:num>
  <w:num w:numId="30">
    <w:abstractNumId w:val="21"/>
  </w:num>
  <w:num w:numId="31">
    <w:abstractNumId w:val="27"/>
  </w:num>
  <w:num w:numId="32">
    <w:abstractNumId w:val="26"/>
  </w:num>
  <w:num w:numId="33">
    <w:abstractNumId w:val="35"/>
  </w:num>
  <w:num w:numId="34">
    <w:abstractNumId w:val="37"/>
  </w:num>
  <w:num w:numId="35">
    <w:abstractNumId w:val="25"/>
  </w:num>
  <w:num w:numId="36">
    <w:abstractNumId w:val="17"/>
  </w:num>
  <w:num w:numId="37">
    <w:abstractNumId w:val="36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A"/>
    <w:rsid w:val="00007E25"/>
    <w:rsid w:val="00037BEC"/>
    <w:rsid w:val="00042735"/>
    <w:rsid w:val="00067510"/>
    <w:rsid w:val="0008138E"/>
    <w:rsid w:val="00095C05"/>
    <w:rsid w:val="000A1442"/>
    <w:rsid w:val="000C7112"/>
    <w:rsid w:val="000E2FAD"/>
    <w:rsid w:val="000F75FE"/>
    <w:rsid w:val="001136D9"/>
    <w:rsid w:val="0013460B"/>
    <w:rsid w:val="00137D25"/>
    <w:rsid w:val="00140DAE"/>
    <w:rsid w:val="00141927"/>
    <w:rsid w:val="001423A6"/>
    <w:rsid w:val="001426AD"/>
    <w:rsid w:val="0014527C"/>
    <w:rsid w:val="0015180F"/>
    <w:rsid w:val="00163D00"/>
    <w:rsid w:val="001647D2"/>
    <w:rsid w:val="001766E3"/>
    <w:rsid w:val="00176A8A"/>
    <w:rsid w:val="00193653"/>
    <w:rsid w:val="0019689D"/>
    <w:rsid w:val="001A1BD6"/>
    <w:rsid w:val="001B6A5B"/>
    <w:rsid w:val="001C2296"/>
    <w:rsid w:val="001F0373"/>
    <w:rsid w:val="00202B4D"/>
    <w:rsid w:val="00215FED"/>
    <w:rsid w:val="00227CBC"/>
    <w:rsid w:val="00247610"/>
    <w:rsid w:val="00247925"/>
    <w:rsid w:val="00250B86"/>
    <w:rsid w:val="00257E14"/>
    <w:rsid w:val="00267DEF"/>
    <w:rsid w:val="002761C5"/>
    <w:rsid w:val="00284F1E"/>
    <w:rsid w:val="002914C7"/>
    <w:rsid w:val="002940FE"/>
    <w:rsid w:val="002966F0"/>
    <w:rsid w:val="00297C1F"/>
    <w:rsid w:val="002C3DE4"/>
    <w:rsid w:val="002C3E3F"/>
    <w:rsid w:val="002F13DF"/>
    <w:rsid w:val="002F6032"/>
    <w:rsid w:val="00307DDF"/>
    <w:rsid w:val="003162FE"/>
    <w:rsid w:val="00316341"/>
    <w:rsid w:val="0032726B"/>
    <w:rsid w:val="00333A3E"/>
    <w:rsid w:val="00335F0F"/>
    <w:rsid w:val="00337A32"/>
    <w:rsid w:val="00343BBB"/>
    <w:rsid w:val="003563C1"/>
    <w:rsid w:val="003574FD"/>
    <w:rsid w:val="00360B6E"/>
    <w:rsid w:val="00365C46"/>
    <w:rsid w:val="00367B86"/>
    <w:rsid w:val="003765C4"/>
    <w:rsid w:val="003779A1"/>
    <w:rsid w:val="003909C2"/>
    <w:rsid w:val="003D713D"/>
    <w:rsid w:val="003E4BA3"/>
    <w:rsid w:val="003F30C3"/>
    <w:rsid w:val="004119BE"/>
    <w:rsid w:val="00411F8B"/>
    <w:rsid w:val="004160CB"/>
    <w:rsid w:val="0042110D"/>
    <w:rsid w:val="004239F7"/>
    <w:rsid w:val="00446C89"/>
    <w:rsid w:val="0045020F"/>
    <w:rsid w:val="004519CA"/>
    <w:rsid w:val="00477352"/>
    <w:rsid w:val="004A0CDA"/>
    <w:rsid w:val="004B5C09"/>
    <w:rsid w:val="004B680C"/>
    <w:rsid w:val="004E227E"/>
    <w:rsid w:val="004E6CF5"/>
    <w:rsid w:val="004F2AE6"/>
    <w:rsid w:val="00507B31"/>
    <w:rsid w:val="00554276"/>
    <w:rsid w:val="005956A8"/>
    <w:rsid w:val="005B0B6E"/>
    <w:rsid w:val="005B24A0"/>
    <w:rsid w:val="005C49DE"/>
    <w:rsid w:val="005E60E3"/>
    <w:rsid w:val="00603707"/>
    <w:rsid w:val="00616B41"/>
    <w:rsid w:val="00620AE8"/>
    <w:rsid w:val="0062199F"/>
    <w:rsid w:val="006326D1"/>
    <w:rsid w:val="0064325F"/>
    <w:rsid w:val="0064628C"/>
    <w:rsid w:val="00680296"/>
    <w:rsid w:val="0068195C"/>
    <w:rsid w:val="006B264C"/>
    <w:rsid w:val="006C3011"/>
    <w:rsid w:val="006E62E3"/>
    <w:rsid w:val="006F03D4"/>
    <w:rsid w:val="006F278B"/>
    <w:rsid w:val="0071533D"/>
    <w:rsid w:val="00725474"/>
    <w:rsid w:val="00726A38"/>
    <w:rsid w:val="00742232"/>
    <w:rsid w:val="00745BF3"/>
    <w:rsid w:val="007464D9"/>
    <w:rsid w:val="00757802"/>
    <w:rsid w:val="007605AF"/>
    <w:rsid w:val="00771C24"/>
    <w:rsid w:val="00787CB8"/>
    <w:rsid w:val="00794B1E"/>
    <w:rsid w:val="007B0712"/>
    <w:rsid w:val="007C5D7C"/>
    <w:rsid w:val="007D5836"/>
    <w:rsid w:val="008240DA"/>
    <w:rsid w:val="0085630C"/>
    <w:rsid w:val="00862C0B"/>
    <w:rsid w:val="00867EA4"/>
    <w:rsid w:val="00877300"/>
    <w:rsid w:val="008875FE"/>
    <w:rsid w:val="00894687"/>
    <w:rsid w:val="00895FB9"/>
    <w:rsid w:val="008B6027"/>
    <w:rsid w:val="008C063F"/>
    <w:rsid w:val="008C0854"/>
    <w:rsid w:val="008C786D"/>
    <w:rsid w:val="008D4908"/>
    <w:rsid w:val="008E476B"/>
    <w:rsid w:val="00973425"/>
    <w:rsid w:val="00982BB9"/>
    <w:rsid w:val="009921B8"/>
    <w:rsid w:val="00993544"/>
    <w:rsid w:val="00993B51"/>
    <w:rsid w:val="009B17D9"/>
    <w:rsid w:val="009B204A"/>
    <w:rsid w:val="009E5CE8"/>
    <w:rsid w:val="009F5C63"/>
    <w:rsid w:val="00A0255F"/>
    <w:rsid w:val="00A07662"/>
    <w:rsid w:val="00A21EA8"/>
    <w:rsid w:val="00A4511E"/>
    <w:rsid w:val="00A47E42"/>
    <w:rsid w:val="00A54411"/>
    <w:rsid w:val="00A55EDF"/>
    <w:rsid w:val="00A61ACB"/>
    <w:rsid w:val="00A62739"/>
    <w:rsid w:val="00A65B19"/>
    <w:rsid w:val="00A77F20"/>
    <w:rsid w:val="00A83377"/>
    <w:rsid w:val="00AA2264"/>
    <w:rsid w:val="00AB4776"/>
    <w:rsid w:val="00AC66AB"/>
    <w:rsid w:val="00AE5EAC"/>
    <w:rsid w:val="00AE6CF4"/>
    <w:rsid w:val="00B14938"/>
    <w:rsid w:val="00B37EBC"/>
    <w:rsid w:val="00B435B5"/>
    <w:rsid w:val="00B5397D"/>
    <w:rsid w:val="00B6667E"/>
    <w:rsid w:val="00B67EEF"/>
    <w:rsid w:val="00BA2EF1"/>
    <w:rsid w:val="00BB4AC6"/>
    <w:rsid w:val="00BC2DFE"/>
    <w:rsid w:val="00BE53AC"/>
    <w:rsid w:val="00BE7B7E"/>
    <w:rsid w:val="00C0151C"/>
    <w:rsid w:val="00C1643D"/>
    <w:rsid w:val="00C17C8E"/>
    <w:rsid w:val="00C3080E"/>
    <w:rsid w:val="00C34AC5"/>
    <w:rsid w:val="00C77E91"/>
    <w:rsid w:val="00C83EBF"/>
    <w:rsid w:val="00C96F89"/>
    <w:rsid w:val="00CA0E6D"/>
    <w:rsid w:val="00CB5250"/>
    <w:rsid w:val="00CC46EB"/>
    <w:rsid w:val="00CC6777"/>
    <w:rsid w:val="00CD4378"/>
    <w:rsid w:val="00CF30AB"/>
    <w:rsid w:val="00D117A0"/>
    <w:rsid w:val="00D1574C"/>
    <w:rsid w:val="00D213C7"/>
    <w:rsid w:val="00D31AB7"/>
    <w:rsid w:val="00D364D2"/>
    <w:rsid w:val="00D464DA"/>
    <w:rsid w:val="00D70338"/>
    <w:rsid w:val="00D703FE"/>
    <w:rsid w:val="00DB0087"/>
    <w:rsid w:val="00DD11CC"/>
    <w:rsid w:val="00DE0DBC"/>
    <w:rsid w:val="00DF04C0"/>
    <w:rsid w:val="00E15654"/>
    <w:rsid w:val="00E42E7F"/>
    <w:rsid w:val="00E460A2"/>
    <w:rsid w:val="00E50924"/>
    <w:rsid w:val="00E82286"/>
    <w:rsid w:val="00E8475B"/>
    <w:rsid w:val="00E9487E"/>
    <w:rsid w:val="00EA277E"/>
    <w:rsid w:val="00EA47BD"/>
    <w:rsid w:val="00EB42DA"/>
    <w:rsid w:val="00ED5346"/>
    <w:rsid w:val="00EF5E1B"/>
    <w:rsid w:val="00F05056"/>
    <w:rsid w:val="00F203DF"/>
    <w:rsid w:val="00F211DD"/>
    <w:rsid w:val="00F234E6"/>
    <w:rsid w:val="00F27A26"/>
    <w:rsid w:val="00F329E8"/>
    <w:rsid w:val="00F35901"/>
    <w:rsid w:val="00F36BB7"/>
    <w:rsid w:val="00F44748"/>
    <w:rsid w:val="00F560A9"/>
    <w:rsid w:val="00F722FD"/>
    <w:rsid w:val="00F80D78"/>
    <w:rsid w:val="00F817DE"/>
    <w:rsid w:val="00F84C51"/>
    <w:rsid w:val="00FB3565"/>
    <w:rsid w:val="00FE2819"/>
    <w:rsid w:val="00FF13FE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8004D16"/>
  <w15:docId w15:val="{B1583965-D8BD-4419-B98C-4E7071F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5EDF"/>
  </w:style>
  <w:style w:type="character" w:customStyle="1" w:styleId="text-class-621">
    <w:name w:val="text-class-621"/>
    <w:basedOn w:val="DefaultParagraphFont"/>
    <w:rsid w:val="00067510"/>
    <w:rPr>
      <w:rFonts w:ascii="Palatino Linotype" w:hAnsi="Palatino Linotype" w:hint="default"/>
      <w:b/>
      <w:bCs/>
      <w:color w:val="000000"/>
      <w:sz w:val="24"/>
      <w:szCs w:val="24"/>
    </w:rPr>
  </w:style>
  <w:style w:type="character" w:customStyle="1" w:styleId="text-class-310">
    <w:name w:val="text-class-310"/>
    <w:basedOn w:val="DefaultParagraphFont"/>
    <w:rsid w:val="00067510"/>
    <w:rPr>
      <w:color w:val="000000"/>
    </w:rPr>
  </w:style>
  <w:style w:type="character" w:customStyle="1" w:styleId="text-class-110">
    <w:name w:val="text-class-110"/>
    <w:basedOn w:val="DefaultParagraphFont"/>
    <w:rsid w:val="00067510"/>
    <w:rPr>
      <w:rFonts w:ascii="Palatino Linotype" w:hAnsi="Palatino Linotype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1968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241">
                      <w:blockQuote w:val="1"/>
                      <w:marLeft w:val="75"/>
                      <w:marRight w:val="720"/>
                      <w:marTop w:val="75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671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75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wley%20Farms%20HOA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2428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Brawley Farms HOA</dc:creator>
  <cp:lastModifiedBy>Brawley Farms HOA</cp:lastModifiedBy>
  <cp:revision>8</cp:revision>
  <cp:lastPrinted>2016-11-06T18:14:00Z</cp:lastPrinted>
  <dcterms:created xsi:type="dcterms:W3CDTF">2016-11-05T00:49:00Z</dcterms:created>
  <dcterms:modified xsi:type="dcterms:W3CDTF">2017-08-30T13:26:00Z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