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64" w:rsidRDefault="00AA2264" w:rsidP="00395921">
      <w:pPr>
        <w:jc w:val="center"/>
      </w:pPr>
    </w:p>
    <w:p w:rsidR="00AA2264" w:rsidRPr="00AA2264" w:rsidRDefault="00A936E8" w:rsidP="00AA2264">
      <w:pPr>
        <w:jc w:val="center"/>
        <w:rPr>
          <w:sz w:val="40"/>
          <w:szCs w:val="40"/>
        </w:rPr>
      </w:pPr>
      <w:r>
        <w:rPr>
          <w:sz w:val="40"/>
          <w:szCs w:val="40"/>
        </w:rPr>
        <w:t>LIFE SAFETY AND FUEL FIRED APPLIANCE</w:t>
      </w:r>
      <w:r w:rsidR="00F17824">
        <w:rPr>
          <w:sz w:val="40"/>
          <w:szCs w:val="40"/>
        </w:rPr>
        <w:t>S</w:t>
      </w:r>
    </w:p>
    <w:p w:rsidR="00862317" w:rsidRPr="00395921" w:rsidRDefault="009E3DDE" w:rsidP="00395921">
      <w:pPr>
        <w:jc w:val="center"/>
      </w:pPr>
      <w:r w:rsidRPr="009E3DD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0</wp:posOffset>
            </wp:positionV>
            <wp:extent cx="4289425" cy="35623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264" w:rsidRDefault="005C110E" w:rsidP="008623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JIM PILLOW, INSTRU</w:t>
      </w:r>
      <w:r w:rsidR="00AA2264">
        <w:rPr>
          <w:sz w:val="28"/>
          <w:szCs w:val="28"/>
        </w:rPr>
        <w:t>CTOR</w:t>
      </w: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MCP, CBO, CFM</w:t>
      </w:r>
    </w:p>
    <w:p w:rsidR="00AA2264" w:rsidRDefault="00AA2264" w:rsidP="00AA2264">
      <w:pPr>
        <w:pStyle w:val="NoSpacing"/>
        <w:rPr>
          <w:sz w:val="28"/>
          <w:szCs w:val="28"/>
        </w:rPr>
      </w:pPr>
    </w:p>
    <w:p w:rsidR="00862317" w:rsidRDefault="00A936E8" w:rsidP="008623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14, 2024</w:t>
      </w: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</w:p>
    <w:p w:rsidR="00862317" w:rsidRDefault="00475BFB" w:rsidP="008623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8:00 a.m. to 4:0</w:t>
      </w:r>
      <w:r w:rsidR="00630C86">
        <w:rPr>
          <w:sz w:val="28"/>
          <w:szCs w:val="28"/>
        </w:rPr>
        <w:t>0</w:t>
      </w:r>
      <w:r w:rsidR="00862317">
        <w:rPr>
          <w:sz w:val="28"/>
          <w:szCs w:val="28"/>
        </w:rPr>
        <w:t xml:space="preserve"> P.M.</w:t>
      </w:r>
    </w:p>
    <w:p w:rsidR="00630C86" w:rsidRDefault="00630C86" w:rsidP="008623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Spons</w:t>
      </w:r>
      <w:r w:rsidR="00A936E8">
        <w:rPr>
          <w:sz w:val="28"/>
          <w:szCs w:val="28"/>
        </w:rPr>
        <w:t xml:space="preserve">ored by Tennessee Plumbing and Mechanical Inspectors </w:t>
      </w:r>
    </w:p>
    <w:p w:rsidR="00A936E8" w:rsidRDefault="00A936E8" w:rsidP="008623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(TPMI</w:t>
      </w:r>
      <w:r w:rsidR="00C8094B">
        <w:rPr>
          <w:sz w:val="28"/>
          <w:szCs w:val="28"/>
        </w:rPr>
        <w:t>A</w:t>
      </w:r>
      <w:r>
        <w:rPr>
          <w:sz w:val="28"/>
          <w:szCs w:val="28"/>
        </w:rPr>
        <w:t>)</w:t>
      </w: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</w:p>
    <w:p w:rsidR="00862317" w:rsidRDefault="00A936E8" w:rsidP="0086231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GREATER DICKSON GAS AUTHORITY </w:t>
      </w:r>
    </w:p>
    <w:p w:rsidR="00A936E8" w:rsidRPr="008227B6" w:rsidRDefault="00A936E8" w:rsidP="0086231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ROOM</w:t>
      </w:r>
    </w:p>
    <w:p w:rsidR="00862317" w:rsidRPr="008227B6" w:rsidRDefault="00A936E8" w:rsidP="0086231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605 EAST WALNUT </w:t>
      </w:r>
      <w:r w:rsidR="00642B7B">
        <w:rPr>
          <w:b/>
          <w:sz w:val="28"/>
          <w:szCs w:val="28"/>
        </w:rPr>
        <w:t>STREET</w:t>
      </w:r>
    </w:p>
    <w:p w:rsidR="00862317" w:rsidRPr="008227B6" w:rsidRDefault="00A936E8" w:rsidP="0086231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DICKSON, TN. 37055</w:t>
      </w: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</w:p>
    <w:p w:rsidR="00AA2264" w:rsidRDefault="00AA2264" w:rsidP="00AA226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SFMO Recertification</w:t>
      </w:r>
      <w:r w:rsidR="00A936E8">
        <w:rPr>
          <w:sz w:val="28"/>
          <w:szCs w:val="28"/>
        </w:rPr>
        <w:t xml:space="preserve"> </w:t>
      </w:r>
      <w:r w:rsidR="00636C8F">
        <w:rPr>
          <w:sz w:val="28"/>
          <w:szCs w:val="28"/>
        </w:rPr>
        <w:t>7 hours # 3508</w:t>
      </w:r>
      <w:r w:rsidR="00862317">
        <w:rPr>
          <w:sz w:val="28"/>
          <w:szCs w:val="28"/>
        </w:rPr>
        <w:t xml:space="preserve">  </w:t>
      </w:r>
    </w:p>
    <w:p w:rsidR="00AA2264" w:rsidRDefault="00AA2264" w:rsidP="00A936E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56E4">
        <w:rPr>
          <w:sz w:val="28"/>
          <w:szCs w:val="28"/>
        </w:rPr>
        <w:t xml:space="preserve">ICC </w:t>
      </w:r>
      <w:r w:rsidR="00C8094B">
        <w:rPr>
          <w:sz w:val="28"/>
          <w:szCs w:val="28"/>
        </w:rPr>
        <w:t>Rec</w:t>
      </w:r>
      <w:r w:rsidR="005756E4">
        <w:rPr>
          <w:sz w:val="28"/>
          <w:szCs w:val="28"/>
        </w:rPr>
        <w:t xml:space="preserve">ertification 7 hours </w:t>
      </w:r>
      <w:r w:rsidR="00636C8F">
        <w:rPr>
          <w:sz w:val="28"/>
          <w:szCs w:val="28"/>
        </w:rPr>
        <w:t># 43587</w:t>
      </w:r>
      <w:bookmarkStart w:id="0" w:name="_GoBack"/>
      <w:bookmarkEnd w:id="0"/>
      <w:r w:rsidR="00A936E8">
        <w:rPr>
          <w:sz w:val="28"/>
          <w:szCs w:val="28"/>
        </w:rPr>
        <w:t xml:space="preserve"> </w:t>
      </w:r>
    </w:p>
    <w:p w:rsidR="00AA2264" w:rsidRDefault="00AA2264" w:rsidP="00862317">
      <w:pPr>
        <w:pStyle w:val="NoSpacing"/>
        <w:jc w:val="center"/>
        <w:rPr>
          <w:sz w:val="28"/>
          <w:szCs w:val="28"/>
        </w:rPr>
      </w:pPr>
    </w:p>
    <w:p w:rsidR="00862317" w:rsidRDefault="00862317" w:rsidP="00862317">
      <w:pPr>
        <w:pStyle w:val="NoSpacing"/>
        <w:rPr>
          <w:sz w:val="28"/>
          <w:szCs w:val="28"/>
        </w:rPr>
      </w:pP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</w:p>
    <w:p w:rsidR="00862317" w:rsidRDefault="00C8094B" w:rsidP="008623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Course Free to TPMI Members </w:t>
      </w:r>
    </w:p>
    <w:p w:rsidR="00C8094B" w:rsidRDefault="00C8094B" w:rsidP="008623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TPMIA annual membership is $100 per organization</w:t>
      </w:r>
    </w:p>
    <w:p w:rsidR="00AA2264" w:rsidRDefault="00AA2264" w:rsidP="00862317">
      <w:pPr>
        <w:pStyle w:val="NoSpacing"/>
        <w:jc w:val="center"/>
        <w:rPr>
          <w:sz w:val="28"/>
          <w:szCs w:val="28"/>
        </w:rPr>
      </w:pP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</w:p>
    <w:p w:rsidR="00862317" w:rsidRDefault="007A51CA" w:rsidP="008623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course is an excellent course for inspectors trying to prepare for the International Mechanical Code or the Residential Mechanical Code Certification Exam</w:t>
      </w:r>
      <w:r w:rsidR="0043665B">
        <w:rPr>
          <w:sz w:val="28"/>
          <w:szCs w:val="28"/>
        </w:rPr>
        <w:t>s</w:t>
      </w:r>
      <w:r>
        <w:rPr>
          <w:sz w:val="28"/>
          <w:szCs w:val="28"/>
        </w:rPr>
        <w:t>. It is also an excellent review for gas inspectors preparing for examinations</w:t>
      </w:r>
      <w:r w:rsidR="00C809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2264">
        <w:rPr>
          <w:sz w:val="28"/>
          <w:szCs w:val="28"/>
        </w:rPr>
        <w:t>Based on the 2018 IFGC</w:t>
      </w:r>
      <w:r w:rsidR="00C8094B">
        <w:rPr>
          <w:sz w:val="28"/>
          <w:szCs w:val="28"/>
        </w:rPr>
        <w:t xml:space="preserve"> and 2018 IRC</w:t>
      </w:r>
    </w:p>
    <w:p w:rsidR="00862317" w:rsidRDefault="00862317" w:rsidP="00C8094B">
      <w:pPr>
        <w:pStyle w:val="NoSpacing"/>
        <w:rPr>
          <w:sz w:val="28"/>
          <w:szCs w:val="28"/>
        </w:rPr>
      </w:pP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</w:p>
    <w:p w:rsidR="00C8094B" w:rsidRDefault="00862317" w:rsidP="00C8094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REGISTRATION FORM</w:t>
      </w:r>
      <w:r w:rsidR="00C8094B">
        <w:rPr>
          <w:sz w:val="28"/>
          <w:szCs w:val="28"/>
        </w:rPr>
        <w:t xml:space="preserve"> </w:t>
      </w:r>
    </w:p>
    <w:p w:rsidR="00862317" w:rsidRDefault="00C8094B" w:rsidP="00C8094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 schandler@gdga.com</w:t>
      </w:r>
    </w:p>
    <w:p w:rsidR="00862317" w:rsidRDefault="00862317" w:rsidP="00862317">
      <w:pPr>
        <w:pStyle w:val="NoSpacing"/>
        <w:rPr>
          <w:sz w:val="28"/>
          <w:szCs w:val="28"/>
        </w:rPr>
      </w:pPr>
    </w:p>
    <w:p w:rsidR="00862317" w:rsidRDefault="00862317" w:rsidP="008623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 ___</w:t>
      </w:r>
      <w:r w:rsidR="00C8094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C8094B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</w:t>
      </w:r>
    </w:p>
    <w:p w:rsidR="00862317" w:rsidRDefault="00862317" w:rsidP="00862317">
      <w:pPr>
        <w:pStyle w:val="NoSpacing"/>
        <w:rPr>
          <w:sz w:val="28"/>
          <w:szCs w:val="28"/>
        </w:rPr>
      </w:pPr>
    </w:p>
    <w:p w:rsidR="00862317" w:rsidRDefault="00862317" w:rsidP="008623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Jurisdiction: ________________________________________________________</w:t>
      </w:r>
    </w:p>
    <w:p w:rsidR="00862317" w:rsidRDefault="00862317" w:rsidP="00862317">
      <w:pPr>
        <w:pStyle w:val="NoSpacing"/>
        <w:rPr>
          <w:sz w:val="28"/>
          <w:szCs w:val="28"/>
        </w:rPr>
      </w:pPr>
    </w:p>
    <w:p w:rsidR="00862317" w:rsidRDefault="00862317" w:rsidP="008623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</w:t>
      </w:r>
    </w:p>
    <w:p w:rsidR="00862317" w:rsidRDefault="00862317" w:rsidP="00862317">
      <w:pPr>
        <w:pStyle w:val="NoSpacing"/>
        <w:rPr>
          <w:sz w:val="28"/>
          <w:szCs w:val="28"/>
        </w:rPr>
      </w:pPr>
    </w:p>
    <w:p w:rsidR="00862317" w:rsidRDefault="00862317" w:rsidP="008623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Phone: _________________________ Email: ______________________________</w:t>
      </w:r>
    </w:p>
    <w:p w:rsidR="00862317" w:rsidRDefault="00862317" w:rsidP="00862317">
      <w:pPr>
        <w:pStyle w:val="NoSpacing"/>
        <w:rPr>
          <w:sz w:val="28"/>
          <w:szCs w:val="28"/>
        </w:rPr>
      </w:pPr>
    </w:p>
    <w:p w:rsidR="00862317" w:rsidRDefault="00862317" w:rsidP="008623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Fax: _______________________________________________________________</w:t>
      </w:r>
    </w:p>
    <w:p w:rsidR="00862317" w:rsidRDefault="00862317" w:rsidP="00862317">
      <w:pPr>
        <w:pStyle w:val="NoSpacing"/>
        <w:rPr>
          <w:sz w:val="28"/>
          <w:szCs w:val="28"/>
        </w:rPr>
      </w:pPr>
    </w:p>
    <w:p w:rsidR="00862317" w:rsidRDefault="00C8094B" w:rsidP="008623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charge to TPMIA members</w:t>
      </w:r>
      <w:r w:rsidR="00862317">
        <w:rPr>
          <w:sz w:val="28"/>
          <w:szCs w:val="28"/>
        </w:rPr>
        <w:t xml:space="preserve"> b</w:t>
      </w:r>
      <w:r w:rsidR="005C110E">
        <w:rPr>
          <w:sz w:val="28"/>
          <w:szCs w:val="28"/>
        </w:rPr>
        <w:t>ut students should pre-register, t</w:t>
      </w:r>
      <w:r w:rsidR="007A51CA">
        <w:rPr>
          <w:sz w:val="28"/>
          <w:szCs w:val="28"/>
        </w:rPr>
        <w:t>o insure adequate class handout materials.</w:t>
      </w:r>
      <w:r>
        <w:rPr>
          <w:sz w:val="28"/>
          <w:szCs w:val="28"/>
        </w:rPr>
        <w:t xml:space="preserve"> Dues may be paid at the door.</w:t>
      </w:r>
    </w:p>
    <w:p w:rsidR="00862317" w:rsidRDefault="00862317" w:rsidP="00862317">
      <w:pPr>
        <w:pStyle w:val="NoSpacing"/>
        <w:jc w:val="center"/>
        <w:rPr>
          <w:sz w:val="28"/>
          <w:szCs w:val="28"/>
        </w:rPr>
      </w:pPr>
    </w:p>
    <w:p w:rsidR="00862317" w:rsidRDefault="00862317" w:rsidP="008623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</w:t>
      </w:r>
      <w:r w:rsidR="00395921">
        <w:rPr>
          <w:sz w:val="28"/>
          <w:szCs w:val="28"/>
        </w:rPr>
        <w:t>tuden</w:t>
      </w:r>
      <w:r w:rsidR="005C110E">
        <w:rPr>
          <w:sz w:val="28"/>
          <w:szCs w:val="28"/>
        </w:rPr>
        <w:t>ts should bring</w:t>
      </w:r>
      <w:r w:rsidR="007A51CA">
        <w:rPr>
          <w:sz w:val="28"/>
          <w:szCs w:val="28"/>
        </w:rPr>
        <w:t xml:space="preserve"> the 2018 IFGC</w:t>
      </w:r>
      <w:r>
        <w:rPr>
          <w:sz w:val="28"/>
          <w:szCs w:val="28"/>
        </w:rPr>
        <w:t>, a hi</w:t>
      </w:r>
      <w:r w:rsidR="007A51CA">
        <w:rPr>
          <w:sz w:val="28"/>
          <w:szCs w:val="28"/>
        </w:rPr>
        <w:t xml:space="preserve">ghlighter, red Flair marker, and </w:t>
      </w:r>
      <w:r>
        <w:rPr>
          <w:sz w:val="28"/>
          <w:szCs w:val="28"/>
        </w:rPr>
        <w:t xml:space="preserve">a good sense of humor. </w:t>
      </w:r>
    </w:p>
    <w:p w:rsidR="00862317" w:rsidRDefault="00862317"/>
    <w:sectPr w:rsidR="0086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17"/>
    <w:rsid w:val="000266A9"/>
    <w:rsid w:val="000C2F13"/>
    <w:rsid w:val="002D2F10"/>
    <w:rsid w:val="002D4C1F"/>
    <w:rsid w:val="00395921"/>
    <w:rsid w:val="00433E60"/>
    <w:rsid w:val="0043665B"/>
    <w:rsid w:val="00475BFB"/>
    <w:rsid w:val="005756E4"/>
    <w:rsid w:val="005C110E"/>
    <w:rsid w:val="005F37C6"/>
    <w:rsid w:val="00630C86"/>
    <w:rsid w:val="00636C8F"/>
    <w:rsid w:val="00642B7B"/>
    <w:rsid w:val="00675D70"/>
    <w:rsid w:val="007A51CA"/>
    <w:rsid w:val="0080639E"/>
    <w:rsid w:val="0082374E"/>
    <w:rsid w:val="00862317"/>
    <w:rsid w:val="009E3DDE"/>
    <w:rsid w:val="00A11E28"/>
    <w:rsid w:val="00A91F42"/>
    <w:rsid w:val="00A936E8"/>
    <w:rsid w:val="00AA2264"/>
    <w:rsid w:val="00B24BD0"/>
    <w:rsid w:val="00B92846"/>
    <w:rsid w:val="00C8094B"/>
    <w:rsid w:val="00F17824"/>
    <w:rsid w:val="00F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09749-DD3E-4471-824E-8664ABC5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3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Pillow</dc:creator>
  <cp:keywords/>
  <dc:description/>
  <cp:lastModifiedBy>Jim Pillow</cp:lastModifiedBy>
  <cp:revision>6</cp:revision>
  <cp:lastPrinted>2022-01-02T20:54:00Z</cp:lastPrinted>
  <dcterms:created xsi:type="dcterms:W3CDTF">2024-10-17T20:04:00Z</dcterms:created>
  <dcterms:modified xsi:type="dcterms:W3CDTF">2024-10-31T19:31:00Z</dcterms:modified>
</cp:coreProperties>
</file>