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34A2" w14:textId="77777777" w:rsidR="00197F8F" w:rsidRDefault="00197F8F" w:rsidP="00CB47C2">
      <w:pPr>
        <w:jc w:val="right"/>
      </w:pPr>
    </w:p>
    <w:p w14:paraId="1270187E" w14:textId="10341043" w:rsidR="00197F8F" w:rsidRPr="007D05C6" w:rsidRDefault="004937FC" w:rsidP="004937FC">
      <w:pPr>
        <w:rPr>
          <w:noProof/>
          <w:sz w:val="24"/>
          <w:szCs w:val="24"/>
        </w:rPr>
      </w:pPr>
      <w:r w:rsidRPr="007D05C6">
        <w:rPr>
          <w:noProof/>
          <w:sz w:val="24"/>
          <w:szCs w:val="24"/>
        </w:rPr>
        <w:t>Dear trusted health care provider,</w:t>
      </w:r>
    </w:p>
    <w:p w14:paraId="38609D40" w14:textId="77777777" w:rsidR="004937FC" w:rsidRPr="007D05C6" w:rsidRDefault="004937FC" w:rsidP="004937FC">
      <w:pPr>
        <w:rPr>
          <w:noProof/>
          <w:sz w:val="24"/>
          <w:szCs w:val="24"/>
        </w:rPr>
      </w:pPr>
    </w:p>
    <w:p w14:paraId="272561F0" w14:textId="44AE6B6D" w:rsidR="00910BEC" w:rsidRPr="007D05C6" w:rsidRDefault="004937FC" w:rsidP="004937FC">
      <w:pPr>
        <w:rPr>
          <w:noProof/>
          <w:sz w:val="24"/>
          <w:szCs w:val="24"/>
        </w:rPr>
      </w:pPr>
      <w:r w:rsidRPr="007D05C6">
        <w:rPr>
          <w:noProof/>
          <w:sz w:val="24"/>
          <w:szCs w:val="24"/>
        </w:rPr>
        <w:t xml:space="preserve">I have recently </w:t>
      </w:r>
      <w:r w:rsidR="00C52AF6" w:rsidRPr="007D05C6">
        <w:rPr>
          <w:noProof/>
          <w:sz w:val="24"/>
          <w:szCs w:val="24"/>
        </w:rPr>
        <w:t xml:space="preserve">discovered a group of Canadian doctors who have formed </w:t>
      </w:r>
      <w:r w:rsidR="00C52AF6" w:rsidRPr="007D05C6">
        <w:rPr>
          <w:b/>
          <w:bCs/>
          <w:noProof/>
          <w:color w:val="0000FF"/>
          <w:sz w:val="24"/>
          <w:szCs w:val="24"/>
        </w:rPr>
        <w:t>CANADA HEALTH ALLIANCE</w:t>
      </w:r>
      <w:r w:rsidR="00C52AF6" w:rsidRPr="007D05C6">
        <w:rPr>
          <w:noProof/>
          <w:sz w:val="24"/>
          <w:szCs w:val="24"/>
        </w:rPr>
        <w:t xml:space="preserve"> (</w:t>
      </w:r>
      <w:hyperlink r:id="rId8" w:history="1">
        <w:r w:rsidR="007D5CE1" w:rsidRPr="007D05C6">
          <w:rPr>
            <w:rStyle w:val="Hyperlink"/>
            <w:noProof/>
            <w:sz w:val="24"/>
            <w:szCs w:val="24"/>
          </w:rPr>
          <w:t>https://www.canadahealthalliance.org</w:t>
        </w:r>
      </w:hyperlink>
      <w:r w:rsidR="00C52AF6" w:rsidRPr="007D05C6">
        <w:rPr>
          <w:noProof/>
          <w:sz w:val="24"/>
          <w:szCs w:val="24"/>
        </w:rPr>
        <w:t xml:space="preserve">).  They have produced an informative and educational </w:t>
      </w:r>
      <w:r w:rsidR="00C52AF6" w:rsidRPr="007D05C6">
        <w:rPr>
          <w:noProof/>
          <w:color w:val="0000FF"/>
          <w:sz w:val="24"/>
          <w:szCs w:val="24"/>
        </w:rPr>
        <w:t>video</w:t>
      </w:r>
      <w:r w:rsidR="00C52AF6" w:rsidRPr="007D05C6">
        <w:rPr>
          <w:b/>
          <w:bCs/>
          <w:noProof/>
          <w:color w:val="0000FF"/>
          <w:sz w:val="24"/>
          <w:szCs w:val="24"/>
        </w:rPr>
        <w:t xml:space="preserve"> </w:t>
      </w:r>
      <w:r w:rsidR="00C52AF6" w:rsidRPr="007D05C6">
        <w:rPr>
          <w:noProof/>
          <w:sz w:val="24"/>
          <w:szCs w:val="24"/>
        </w:rPr>
        <w:t>about C</w:t>
      </w:r>
      <w:r w:rsidR="004578E8" w:rsidRPr="007D05C6">
        <w:rPr>
          <w:noProof/>
          <w:sz w:val="24"/>
          <w:szCs w:val="24"/>
        </w:rPr>
        <w:t>OVID</w:t>
      </w:r>
      <w:r w:rsidR="00C52AF6" w:rsidRPr="007D05C6">
        <w:rPr>
          <w:noProof/>
          <w:sz w:val="24"/>
          <w:szCs w:val="24"/>
        </w:rPr>
        <w:t>-19 called “</w:t>
      </w:r>
      <w:r w:rsidR="00C52AF6" w:rsidRPr="007D05C6">
        <w:rPr>
          <w:noProof/>
          <w:color w:val="0000FF"/>
          <w:sz w:val="24"/>
          <w:szCs w:val="24"/>
        </w:rPr>
        <w:t>Top Reasons to Not be Afraid of Covid</w:t>
      </w:r>
      <w:r w:rsidR="00C52AF6" w:rsidRPr="007D05C6">
        <w:rPr>
          <w:noProof/>
          <w:sz w:val="24"/>
          <w:szCs w:val="24"/>
        </w:rPr>
        <w:t xml:space="preserve">”.   </w:t>
      </w:r>
      <w:r w:rsidR="003E3887" w:rsidRPr="007D05C6">
        <w:rPr>
          <w:noProof/>
          <w:sz w:val="24"/>
          <w:szCs w:val="24"/>
        </w:rPr>
        <w:t>I f</w:t>
      </w:r>
      <w:r w:rsidR="00C703FE">
        <w:rPr>
          <w:noProof/>
          <w:sz w:val="24"/>
          <w:szCs w:val="24"/>
        </w:rPr>
        <w:t>ound</w:t>
      </w:r>
      <w:r w:rsidR="003E3887" w:rsidRPr="007D05C6">
        <w:rPr>
          <w:noProof/>
          <w:sz w:val="24"/>
          <w:szCs w:val="24"/>
        </w:rPr>
        <w:t xml:space="preserve"> the information to be </w:t>
      </w:r>
      <w:r w:rsidR="00C52AF6" w:rsidRPr="007D05C6">
        <w:rPr>
          <w:noProof/>
          <w:sz w:val="24"/>
          <w:szCs w:val="24"/>
        </w:rPr>
        <w:t xml:space="preserve">very </w:t>
      </w:r>
      <w:r w:rsidR="003E3887" w:rsidRPr="007D05C6">
        <w:rPr>
          <w:noProof/>
          <w:sz w:val="24"/>
          <w:szCs w:val="24"/>
        </w:rPr>
        <w:t xml:space="preserve">credible and am </w:t>
      </w:r>
      <w:r w:rsidR="003E3887" w:rsidRPr="007D05C6">
        <w:rPr>
          <w:noProof/>
          <w:sz w:val="24"/>
          <w:szCs w:val="24"/>
          <w:u w:val="single"/>
        </w:rPr>
        <w:t>urging</w:t>
      </w:r>
      <w:r w:rsidR="003E3887" w:rsidRPr="007D05C6">
        <w:rPr>
          <w:noProof/>
          <w:sz w:val="24"/>
          <w:szCs w:val="24"/>
        </w:rPr>
        <w:t xml:space="preserve"> you to please take the time to watch it as well.</w:t>
      </w:r>
    </w:p>
    <w:p w14:paraId="4CEFD577" w14:textId="2EE61AD1" w:rsidR="00C52AF6" w:rsidRPr="007D05C6" w:rsidRDefault="00C52AF6" w:rsidP="004937FC">
      <w:pPr>
        <w:rPr>
          <w:noProof/>
          <w:sz w:val="24"/>
          <w:szCs w:val="24"/>
        </w:rPr>
      </w:pPr>
      <w:r w:rsidRPr="007D05C6">
        <w:rPr>
          <w:noProof/>
          <w:sz w:val="24"/>
          <w:szCs w:val="24"/>
        </w:rPr>
        <w:t>Th</w:t>
      </w:r>
      <w:r w:rsidR="007D5CE1" w:rsidRPr="007D05C6">
        <w:rPr>
          <w:noProof/>
          <w:sz w:val="24"/>
          <w:szCs w:val="24"/>
        </w:rPr>
        <w:t xml:space="preserve">is Canadian healthcare alliance </w:t>
      </w:r>
      <w:r w:rsidRPr="007D05C6">
        <w:rPr>
          <w:noProof/>
          <w:sz w:val="24"/>
          <w:szCs w:val="24"/>
        </w:rPr>
        <w:t xml:space="preserve">is a non-profit collaboration of medical doctors, nurses, chiropractors, naturapaths, pharmacists, and other healthcare practitioners from across Canada whose common goal is to protect the rights of </w:t>
      </w:r>
      <w:r w:rsidR="00BA2DB3" w:rsidRPr="007D05C6">
        <w:rPr>
          <w:noProof/>
          <w:sz w:val="24"/>
          <w:szCs w:val="24"/>
        </w:rPr>
        <w:t>their</w:t>
      </w:r>
      <w:r w:rsidRPr="007D05C6">
        <w:rPr>
          <w:noProof/>
          <w:sz w:val="24"/>
          <w:szCs w:val="24"/>
        </w:rPr>
        <w:t xml:space="preserve"> patients</w:t>
      </w:r>
      <w:r w:rsidR="00C13E26" w:rsidRPr="007D05C6">
        <w:rPr>
          <w:noProof/>
          <w:sz w:val="24"/>
          <w:szCs w:val="24"/>
        </w:rPr>
        <w:t>, and their first task is stopping the COVID-19 public health policy damage.</w:t>
      </w:r>
    </w:p>
    <w:p w14:paraId="7360B6BE" w14:textId="20F6C3B2" w:rsidR="004D7022" w:rsidRPr="004D7022" w:rsidRDefault="00C52AF6" w:rsidP="004937FC">
      <w:pPr>
        <w:rPr>
          <w:color w:val="000000"/>
          <w:spacing w:val="5"/>
          <w:sz w:val="24"/>
          <w:szCs w:val="24"/>
          <w:shd w:val="clear" w:color="auto" w:fill="FFFFFF"/>
        </w:rPr>
      </w:pPr>
      <w:r w:rsidRPr="007D05C6">
        <w:rPr>
          <w:noProof/>
          <w:sz w:val="24"/>
          <w:szCs w:val="24"/>
        </w:rPr>
        <w:t xml:space="preserve">Their goal is to </w:t>
      </w:r>
      <w:r w:rsidR="00C13E26" w:rsidRPr="007D05C6">
        <w:rPr>
          <w:noProof/>
          <w:sz w:val="24"/>
          <w:szCs w:val="24"/>
        </w:rPr>
        <w:t xml:space="preserve">counter the misinformation, censorship, and coercion that is being used by Canadian public health “experts”, government agencies and our elected government representatives </w:t>
      </w:r>
      <w:r w:rsidR="00BA2DB3" w:rsidRPr="007D05C6">
        <w:rPr>
          <w:color w:val="000000"/>
          <w:spacing w:val="5"/>
          <w:sz w:val="24"/>
          <w:szCs w:val="24"/>
          <w:shd w:val="clear" w:color="auto" w:fill="FFFFFF"/>
        </w:rPr>
        <w:t xml:space="preserve">to target Canadians during the COVID crisis. </w:t>
      </w:r>
      <w:r w:rsidR="004D7022" w:rsidRPr="007D05C6">
        <w:rPr>
          <w:noProof/>
          <w:sz w:val="24"/>
          <w:szCs w:val="24"/>
        </w:rPr>
        <w:t>If you have any questions about this alliance, you can contact them at</w:t>
      </w:r>
      <w:r w:rsidR="004D7022" w:rsidRPr="007D05C6">
        <w:rPr>
          <w:sz w:val="24"/>
          <w:szCs w:val="24"/>
        </w:rPr>
        <w:t xml:space="preserve"> </w:t>
      </w:r>
      <w:hyperlink r:id="rId9" w:history="1">
        <w:r w:rsidR="004D7022" w:rsidRPr="007D05C6">
          <w:rPr>
            <w:rStyle w:val="Hyperlink"/>
            <w:sz w:val="24"/>
            <w:szCs w:val="24"/>
          </w:rPr>
          <w:t>info@canadahealthalliance.org</w:t>
        </w:r>
      </w:hyperlink>
      <w:r w:rsidR="004D7022">
        <w:rPr>
          <w:rStyle w:val="Hyperlink"/>
          <w:color w:val="000000" w:themeColor="text1"/>
          <w:sz w:val="24"/>
          <w:szCs w:val="24"/>
          <w:u w:val="none"/>
        </w:rPr>
        <w:t>.  Please consider joining them yourself.</w:t>
      </w:r>
    </w:p>
    <w:p w14:paraId="270984EF" w14:textId="685DBF37" w:rsidR="00DE3A9F" w:rsidRDefault="00E13EDA" w:rsidP="004937FC">
      <w:pPr>
        <w:rPr>
          <w:noProof/>
          <w:sz w:val="24"/>
          <w:szCs w:val="24"/>
        </w:rPr>
      </w:pPr>
      <w:r w:rsidRPr="007D05C6">
        <w:rPr>
          <w:noProof/>
          <w:sz w:val="24"/>
          <w:szCs w:val="24"/>
        </w:rPr>
        <w:t>You can view the</w:t>
      </w:r>
      <w:r w:rsidRPr="007D05C6">
        <w:rPr>
          <w:noProof/>
          <w:color w:val="0000FF"/>
          <w:sz w:val="24"/>
          <w:szCs w:val="24"/>
        </w:rPr>
        <w:t xml:space="preserve"> video </w:t>
      </w:r>
      <w:r w:rsidRPr="007D05C6">
        <w:rPr>
          <w:noProof/>
          <w:sz w:val="24"/>
          <w:szCs w:val="24"/>
        </w:rPr>
        <w:t xml:space="preserve">in this link </w:t>
      </w:r>
      <w:hyperlink r:id="rId10" w:history="1">
        <w:r w:rsidRPr="007D05C6">
          <w:rPr>
            <w:rStyle w:val="Hyperlink"/>
            <w:noProof/>
            <w:color w:val="0000FF"/>
            <w:sz w:val="24"/>
            <w:szCs w:val="24"/>
          </w:rPr>
          <w:t>https://www.bitchute.com/video/nQgq0BxXfZ4f/</w:t>
        </w:r>
      </w:hyperlink>
      <w:r w:rsidR="00B56FF3">
        <w:rPr>
          <w:noProof/>
          <w:sz w:val="24"/>
          <w:szCs w:val="24"/>
        </w:rPr>
        <w:t xml:space="preserve">.  </w:t>
      </w:r>
      <w:r w:rsidR="00910BEC" w:rsidRPr="007D05C6">
        <w:rPr>
          <w:b/>
          <w:bCs/>
          <w:noProof/>
          <w:sz w:val="24"/>
          <w:szCs w:val="24"/>
        </w:rPr>
        <w:t>It is only 11:44 minutes long</w:t>
      </w:r>
      <w:r w:rsidR="00910BEC" w:rsidRPr="007D05C6">
        <w:rPr>
          <w:noProof/>
          <w:sz w:val="24"/>
          <w:szCs w:val="24"/>
        </w:rPr>
        <w:t>.</w:t>
      </w:r>
      <w:r w:rsidR="00DE3A9F">
        <w:rPr>
          <w:noProof/>
          <w:sz w:val="24"/>
          <w:szCs w:val="24"/>
        </w:rPr>
        <w:t xml:space="preserve">  You can also read all of the </w:t>
      </w:r>
      <w:hyperlink r:id="rId11" w:history="1">
        <w:r w:rsidR="00DE3A9F" w:rsidRPr="00DE3A9F">
          <w:rPr>
            <w:rStyle w:val="Hyperlink"/>
            <w:noProof/>
            <w:sz w:val="24"/>
            <w:szCs w:val="24"/>
          </w:rPr>
          <w:t>reference to support their claims</w:t>
        </w:r>
      </w:hyperlink>
      <w:r w:rsidR="00DE3A9F">
        <w:rPr>
          <w:noProof/>
          <w:sz w:val="24"/>
          <w:szCs w:val="24"/>
        </w:rPr>
        <w:t xml:space="preserve"> in this video, as it is available as a PDF for download.</w:t>
      </w:r>
    </w:p>
    <w:p w14:paraId="2AFA9EC0" w14:textId="74093DE9" w:rsidR="001A1D07" w:rsidRPr="007D05C6" w:rsidRDefault="007D5CE1" w:rsidP="004937FC">
      <w:pPr>
        <w:rPr>
          <w:noProof/>
          <w:sz w:val="24"/>
          <w:szCs w:val="24"/>
        </w:rPr>
      </w:pPr>
      <w:r w:rsidRPr="007D05C6">
        <w:rPr>
          <w:noProof/>
          <w:sz w:val="24"/>
          <w:szCs w:val="24"/>
        </w:rPr>
        <w:t xml:space="preserve">The information </w:t>
      </w:r>
      <w:r w:rsidR="00C703FE">
        <w:rPr>
          <w:noProof/>
          <w:sz w:val="24"/>
          <w:szCs w:val="24"/>
        </w:rPr>
        <w:t xml:space="preserve">in this video </w:t>
      </w:r>
      <w:r w:rsidRPr="007D05C6">
        <w:rPr>
          <w:noProof/>
          <w:sz w:val="24"/>
          <w:szCs w:val="24"/>
        </w:rPr>
        <w:t xml:space="preserve">is </w:t>
      </w:r>
      <w:r w:rsidRPr="00C703FE">
        <w:rPr>
          <w:b/>
          <w:bCs/>
          <w:noProof/>
          <w:sz w:val="24"/>
          <w:szCs w:val="24"/>
        </w:rPr>
        <w:t>life changing</w:t>
      </w:r>
      <w:r w:rsidRPr="007D05C6">
        <w:rPr>
          <w:noProof/>
          <w:sz w:val="24"/>
          <w:szCs w:val="24"/>
        </w:rPr>
        <w:t xml:space="preserve"> </w:t>
      </w:r>
      <w:r w:rsidR="00C703FE">
        <w:rPr>
          <w:noProof/>
          <w:sz w:val="24"/>
          <w:szCs w:val="24"/>
        </w:rPr>
        <w:t>for</w:t>
      </w:r>
      <w:r w:rsidRPr="007D05C6">
        <w:rPr>
          <w:noProof/>
          <w:sz w:val="24"/>
          <w:szCs w:val="24"/>
        </w:rPr>
        <w:t xml:space="preserve"> me, my family and where I live</w:t>
      </w:r>
      <w:r w:rsidR="008B4216">
        <w:rPr>
          <w:noProof/>
          <w:sz w:val="24"/>
          <w:szCs w:val="24"/>
        </w:rPr>
        <w:t xml:space="preserve">.  </w:t>
      </w:r>
      <w:r w:rsidR="008B4216" w:rsidRPr="008B4216">
        <w:rPr>
          <w:noProof/>
          <w:sz w:val="24"/>
          <w:szCs w:val="24"/>
          <w:u w:val="single"/>
        </w:rPr>
        <w:t>I</w:t>
      </w:r>
      <w:r w:rsidRPr="007D05C6">
        <w:rPr>
          <w:noProof/>
          <w:sz w:val="24"/>
          <w:szCs w:val="24"/>
          <w:u w:val="single"/>
        </w:rPr>
        <w:t xml:space="preserve"> refuse to li</w:t>
      </w:r>
      <w:r w:rsidR="007E1E77">
        <w:rPr>
          <w:noProof/>
          <w:sz w:val="24"/>
          <w:szCs w:val="24"/>
          <w:u w:val="single"/>
        </w:rPr>
        <w:t>v</w:t>
      </w:r>
      <w:r w:rsidRPr="007D05C6">
        <w:rPr>
          <w:noProof/>
          <w:sz w:val="24"/>
          <w:szCs w:val="24"/>
          <w:u w:val="single"/>
        </w:rPr>
        <w:t>e in fear any longer</w:t>
      </w:r>
      <w:r w:rsidRPr="007D05C6">
        <w:rPr>
          <w:noProof/>
          <w:sz w:val="24"/>
          <w:szCs w:val="24"/>
        </w:rPr>
        <w:t xml:space="preserve"> and it is due in great part to the wonderful doctors who are openly speaking out about this virus.</w:t>
      </w:r>
    </w:p>
    <w:p w14:paraId="76960136" w14:textId="75EC3ACE" w:rsidR="00184CE5" w:rsidRPr="004D7022" w:rsidRDefault="005224F1" w:rsidP="004937FC">
      <w:pPr>
        <w:rPr>
          <w:rStyle w:val="Hyperlink"/>
          <w:color w:val="000000" w:themeColor="text1"/>
          <w:sz w:val="24"/>
          <w:szCs w:val="24"/>
          <w:u w:val="none"/>
        </w:rPr>
      </w:pPr>
      <w:r w:rsidRPr="007D05C6">
        <w:rPr>
          <w:noProof/>
          <w:sz w:val="24"/>
          <w:szCs w:val="24"/>
        </w:rPr>
        <w:t>A</w:t>
      </w:r>
      <w:r w:rsidR="00910BEC" w:rsidRPr="007D05C6">
        <w:rPr>
          <w:noProof/>
          <w:sz w:val="24"/>
          <w:szCs w:val="24"/>
        </w:rPr>
        <w:t xml:space="preserve"> full transcript of the video is presented below</w:t>
      </w:r>
      <w:r w:rsidRPr="007D05C6">
        <w:rPr>
          <w:noProof/>
          <w:sz w:val="24"/>
          <w:szCs w:val="24"/>
        </w:rPr>
        <w:t>, as an alternative or in addition to watching the video.</w:t>
      </w:r>
      <w:r w:rsidR="00184CE5" w:rsidRPr="007D05C6">
        <w:rPr>
          <w:noProof/>
          <w:sz w:val="24"/>
          <w:szCs w:val="24"/>
        </w:rPr>
        <w:t xml:space="preserve">  </w:t>
      </w:r>
    </w:p>
    <w:p w14:paraId="7AFB9AE2" w14:textId="77777777" w:rsidR="00184CE5" w:rsidRPr="007D05C6" w:rsidRDefault="00184CE5" w:rsidP="004937FC">
      <w:pPr>
        <w:rPr>
          <w:rStyle w:val="Hyperlink"/>
          <w:color w:val="000000" w:themeColor="text1"/>
          <w:sz w:val="24"/>
          <w:szCs w:val="24"/>
          <w:u w:val="none"/>
        </w:rPr>
      </w:pPr>
    </w:p>
    <w:p w14:paraId="2976540F" w14:textId="2BFFC842" w:rsidR="00184CE5" w:rsidRPr="007D05C6" w:rsidRDefault="00184CE5" w:rsidP="004937FC">
      <w:pPr>
        <w:rPr>
          <w:rStyle w:val="Hyperlink"/>
          <w:color w:val="000000" w:themeColor="text1"/>
          <w:sz w:val="24"/>
          <w:szCs w:val="24"/>
          <w:u w:val="none"/>
        </w:rPr>
      </w:pPr>
      <w:r w:rsidRPr="007D05C6">
        <w:rPr>
          <w:rStyle w:val="Hyperlink"/>
          <w:color w:val="000000" w:themeColor="text1"/>
          <w:sz w:val="24"/>
          <w:szCs w:val="24"/>
          <w:u w:val="none"/>
        </w:rPr>
        <w:t>Sincerely,</w:t>
      </w:r>
    </w:p>
    <w:p w14:paraId="329CD9C4" w14:textId="77777777" w:rsidR="00184CE5" w:rsidRPr="007D05C6" w:rsidRDefault="00184CE5" w:rsidP="004937FC">
      <w:pPr>
        <w:rPr>
          <w:rStyle w:val="Hyperlink"/>
          <w:color w:val="000000" w:themeColor="text1"/>
          <w:sz w:val="24"/>
          <w:szCs w:val="24"/>
          <w:u w:val="none"/>
        </w:rPr>
      </w:pPr>
    </w:p>
    <w:p w14:paraId="2583D54E" w14:textId="15BE52A6" w:rsidR="00930941" w:rsidRPr="007D05C6" w:rsidRDefault="00E60331" w:rsidP="00C13E26">
      <w:pPr>
        <w:rPr>
          <w:color w:val="000000" w:themeColor="text1"/>
          <w:sz w:val="24"/>
          <w:szCs w:val="24"/>
        </w:rPr>
      </w:pPr>
      <w:r w:rsidRPr="00E60331">
        <w:rPr>
          <w:rFonts w:cs="Helvetica"/>
          <w:color w:val="1A1A1A"/>
          <w:sz w:val="24"/>
          <w:szCs w:val="24"/>
        </w:rPr>
        <w:t>Your Name (if you are sending by Canada Post Mail, please sign your letter)</w:t>
      </w:r>
      <w:r w:rsidRPr="00E60331">
        <w:rPr>
          <w:rFonts w:cs="Helvetica"/>
          <w:color w:val="1A1A1A"/>
          <w:sz w:val="24"/>
          <w:szCs w:val="24"/>
        </w:rPr>
        <w:br/>
        <w:t xml:space="preserve">Your Email Address and/or Your Civic Address </w:t>
      </w:r>
      <w:r w:rsidRPr="00E60331">
        <w:rPr>
          <w:rFonts w:cs="Helvetica"/>
          <w:color w:val="1A1A1A"/>
          <w:sz w:val="24"/>
          <w:szCs w:val="24"/>
        </w:rPr>
        <w:br/>
      </w:r>
      <w:bookmarkStart w:id="0" w:name="_GoBack"/>
      <w:bookmarkEnd w:id="0"/>
      <w:r w:rsidR="000670B9" w:rsidRPr="007D05C6">
        <w:rPr>
          <w:rStyle w:val="Hyperlink"/>
          <w:color w:val="000000" w:themeColor="text1"/>
          <w:sz w:val="24"/>
          <w:szCs w:val="24"/>
          <w:u w:val="none"/>
        </w:rPr>
        <w:t>Your t</w:t>
      </w:r>
      <w:r w:rsidR="00184CE5" w:rsidRPr="007D05C6">
        <w:rPr>
          <w:rStyle w:val="Hyperlink"/>
          <w:color w:val="000000" w:themeColor="text1"/>
          <w:sz w:val="24"/>
          <w:szCs w:val="24"/>
          <w:u w:val="none"/>
        </w:rPr>
        <w:t>rusting health care recipient</w:t>
      </w:r>
    </w:p>
    <w:p w14:paraId="0E599C5D" w14:textId="125F59D5" w:rsidR="00C13E26" w:rsidRDefault="00C13E26" w:rsidP="00C13E26">
      <w:pPr>
        <w:rPr>
          <w:noProof/>
          <w:color w:val="000000" w:themeColor="text1"/>
          <w:sz w:val="24"/>
          <w:szCs w:val="24"/>
        </w:rPr>
      </w:pPr>
    </w:p>
    <w:p w14:paraId="6F05F68D" w14:textId="779C3545" w:rsidR="00F5485C" w:rsidRDefault="00F5485C" w:rsidP="00C13E26">
      <w:pPr>
        <w:rPr>
          <w:noProof/>
          <w:color w:val="000000" w:themeColor="text1"/>
          <w:sz w:val="24"/>
          <w:szCs w:val="24"/>
        </w:rPr>
      </w:pPr>
    </w:p>
    <w:p w14:paraId="3EB49F03" w14:textId="3245152D" w:rsidR="0048423E" w:rsidRDefault="0048423E" w:rsidP="00C13E26">
      <w:pPr>
        <w:rPr>
          <w:noProof/>
          <w:color w:val="000000" w:themeColor="text1"/>
          <w:sz w:val="24"/>
          <w:szCs w:val="24"/>
        </w:rPr>
      </w:pPr>
    </w:p>
    <w:p w14:paraId="1F4A2615" w14:textId="7AA3B916" w:rsidR="0048423E" w:rsidRDefault="0048423E" w:rsidP="00C13E26">
      <w:pPr>
        <w:rPr>
          <w:noProof/>
          <w:color w:val="000000" w:themeColor="text1"/>
          <w:sz w:val="24"/>
          <w:szCs w:val="24"/>
        </w:rPr>
      </w:pPr>
    </w:p>
    <w:p w14:paraId="76006970" w14:textId="77777777" w:rsidR="0048423E" w:rsidRDefault="0048423E" w:rsidP="00C13E26">
      <w:pPr>
        <w:rPr>
          <w:noProof/>
          <w:color w:val="000000" w:themeColor="text1"/>
          <w:sz w:val="24"/>
          <w:szCs w:val="24"/>
        </w:rPr>
      </w:pPr>
    </w:p>
    <w:p w14:paraId="1FD5970A" w14:textId="77777777" w:rsidR="00F5485C" w:rsidRPr="00C13E26" w:rsidRDefault="00F5485C" w:rsidP="00C13E26">
      <w:pPr>
        <w:rPr>
          <w:noProof/>
          <w:color w:val="000000" w:themeColor="text1"/>
          <w:sz w:val="24"/>
          <w:szCs w:val="24"/>
        </w:rPr>
      </w:pPr>
    </w:p>
    <w:p w14:paraId="7358F897" w14:textId="5896A876" w:rsidR="00930941" w:rsidRDefault="00930941" w:rsidP="005443DC">
      <w:pPr>
        <w:jc w:val="center"/>
        <w:rPr>
          <w:rFonts w:ascii="Good Times" w:hAnsi="Good Times"/>
          <w:color w:val="538135" w:themeColor="accent6" w:themeShade="BF"/>
          <w:sz w:val="44"/>
          <w:szCs w:val="44"/>
        </w:rPr>
      </w:pPr>
      <w:r w:rsidRPr="00930941">
        <w:rPr>
          <w:rFonts w:ascii="Good Times" w:hAnsi="Good Times"/>
          <w:color w:val="538135" w:themeColor="accent6" w:themeShade="BF"/>
          <w:sz w:val="44"/>
          <w:szCs w:val="44"/>
          <w:highlight w:val="lightGray"/>
        </w:rPr>
        <w:t>CANADA HEALTH ALLIANCE.org</w:t>
      </w:r>
    </w:p>
    <w:p w14:paraId="1A163552" w14:textId="77777777" w:rsidR="001C4383" w:rsidRDefault="001C4383" w:rsidP="00930941">
      <w:pPr>
        <w:jc w:val="center"/>
        <w:rPr>
          <w:rFonts w:ascii="Geometos" w:hAnsi="Geometos"/>
          <w:b/>
          <w:bCs/>
          <w:sz w:val="32"/>
          <w:szCs w:val="32"/>
        </w:rPr>
      </w:pPr>
    </w:p>
    <w:p w14:paraId="097FFEB3" w14:textId="651963CA" w:rsidR="00930941" w:rsidRDefault="00930941" w:rsidP="00930941">
      <w:pPr>
        <w:jc w:val="center"/>
        <w:rPr>
          <w:rFonts w:ascii="Geometos" w:hAnsi="Geometos"/>
          <w:b/>
          <w:bCs/>
          <w:sz w:val="32"/>
          <w:szCs w:val="32"/>
        </w:rPr>
      </w:pPr>
      <w:r w:rsidRPr="00036613">
        <w:rPr>
          <w:rFonts w:ascii="Geometos" w:hAnsi="Geometos"/>
          <w:b/>
          <w:bCs/>
          <w:sz w:val="32"/>
          <w:szCs w:val="32"/>
        </w:rPr>
        <w:t xml:space="preserve">Canadian Doctors Speak Out </w:t>
      </w:r>
      <w:r>
        <w:rPr>
          <w:rFonts w:ascii="Geometos" w:hAnsi="Geometos"/>
          <w:b/>
          <w:bCs/>
          <w:sz w:val="32"/>
          <w:szCs w:val="32"/>
        </w:rPr>
        <w:br/>
      </w:r>
      <w:r w:rsidRPr="00036613">
        <w:rPr>
          <w:rFonts w:ascii="Geometos" w:hAnsi="Geometos"/>
          <w:b/>
          <w:bCs/>
          <w:sz w:val="32"/>
          <w:szCs w:val="32"/>
        </w:rPr>
        <w:t>Top Reasons Not to be Afraid of Covi</w:t>
      </w:r>
      <w:r>
        <w:rPr>
          <w:rFonts w:ascii="Geometos" w:hAnsi="Geometos"/>
          <w:b/>
          <w:bCs/>
          <w:sz w:val="32"/>
          <w:szCs w:val="32"/>
        </w:rPr>
        <w:t>D</w:t>
      </w:r>
    </w:p>
    <w:p w14:paraId="30D0207D" w14:textId="77777777" w:rsidR="00930941" w:rsidRPr="00930941" w:rsidRDefault="00930941" w:rsidP="00930941">
      <w:pPr>
        <w:jc w:val="center"/>
        <w:rPr>
          <w:rFonts w:ascii="Geometos" w:hAnsi="Geometos"/>
          <w:b/>
          <w:bCs/>
          <w:sz w:val="32"/>
          <w:szCs w:val="32"/>
        </w:rPr>
      </w:pPr>
    </w:p>
    <w:p w14:paraId="6CC2939C" w14:textId="3282F5B8" w:rsidR="00355DD3" w:rsidRPr="00611AF9" w:rsidRDefault="00CB47C2" w:rsidP="001C4383">
      <w:pPr>
        <w:jc w:val="center"/>
        <w:rPr>
          <w:color w:val="7F7F7F" w:themeColor="text1" w:themeTint="80"/>
        </w:rPr>
      </w:pPr>
      <w:r>
        <w:t xml:space="preserve">Transcript of their </w:t>
      </w:r>
      <w:r w:rsidR="008D7699">
        <w:t>11:44 mins</w:t>
      </w:r>
      <w:r w:rsidR="002B430A">
        <w:t xml:space="preserve"> video</w:t>
      </w:r>
      <w:r w:rsidR="00BE1F9F">
        <w:t xml:space="preserve"> produced March 2021</w:t>
      </w:r>
      <w:r w:rsidR="005443DC">
        <w:br/>
      </w:r>
    </w:p>
    <w:p w14:paraId="4C3AF753" w14:textId="0D2F07D8" w:rsidR="00355DD3" w:rsidRDefault="00355DD3" w:rsidP="00355DD3"/>
    <w:p w14:paraId="7D7FF1CE" w14:textId="77777777" w:rsidR="00355DD3" w:rsidRPr="00036613" w:rsidRDefault="00355DD3" w:rsidP="00355DD3">
      <w:pPr>
        <w:rPr>
          <w:rFonts w:ascii="Geometos" w:hAnsi="Geometos"/>
          <w:sz w:val="24"/>
          <w:szCs w:val="24"/>
        </w:rPr>
      </w:pPr>
    </w:p>
    <w:p w14:paraId="1AFA4205" w14:textId="2053228B" w:rsidR="00080BA2" w:rsidRPr="00036613" w:rsidRDefault="00080BA2" w:rsidP="002F1D3E">
      <w:pPr>
        <w:jc w:val="center"/>
        <w:rPr>
          <w:rFonts w:ascii="Geometos" w:hAnsi="Geometos"/>
          <w:b/>
          <w:bCs/>
          <w:sz w:val="24"/>
          <w:szCs w:val="24"/>
        </w:rPr>
      </w:pPr>
      <w:r w:rsidRPr="00036613">
        <w:rPr>
          <w:rFonts w:ascii="Geometos" w:hAnsi="Geometos"/>
          <w:b/>
          <w:bCs/>
          <w:sz w:val="24"/>
          <w:szCs w:val="24"/>
        </w:rPr>
        <w:t>Dr. Stephen Malthouse, MD – British Columbia</w:t>
      </w:r>
    </w:p>
    <w:p w14:paraId="3060FDD9" w14:textId="58B4D6C4" w:rsidR="007F258B" w:rsidRPr="000779E6" w:rsidRDefault="002F0EB6" w:rsidP="002F1D3E">
      <w:pPr>
        <w:jc w:val="center"/>
        <w:rPr>
          <w:rFonts w:ascii="Geometos" w:hAnsi="Geometos" w:cs="Aharoni"/>
          <w:b/>
          <w:bCs/>
        </w:rPr>
      </w:pPr>
      <w:r w:rsidRPr="000779E6">
        <w:rPr>
          <w:rFonts w:ascii="Geometos" w:hAnsi="Geometos" w:cs="Aharoni"/>
          <w:b/>
          <w:bCs/>
          <w:highlight w:val="yellow"/>
        </w:rPr>
        <w:t>Introduction</w:t>
      </w:r>
    </w:p>
    <w:p w14:paraId="7649FDBF" w14:textId="642BDFC8" w:rsidR="002F0EB6" w:rsidRDefault="002F0EB6">
      <w:r w:rsidRPr="00CB47C2">
        <w:rPr>
          <w:b/>
          <w:bCs/>
        </w:rPr>
        <w:t>00:05</w:t>
      </w:r>
      <w:r>
        <w:t xml:space="preserve"> </w:t>
      </w:r>
      <w:r w:rsidR="002F1D3E">
        <w:t>–</w:t>
      </w:r>
      <w:r>
        <w:t xml:space="preserve"> Welcome to Canadian Doctors Speak Out, where we are going to give you the top reasons not to be afraid of Covid</w:t>
      </w:r>
    </w:p>
    <w:p w14:paraId="18966E3C" w14:textId="5C93EA99" w:rsidR="002F0EB6" w:rsidRDefault="002F0EB6" w:rsidP="002F0EB6">
      <w:pPr>
        <w:pStyle w:val="ListParagraph"/>
        <w:numPr>
          <w:ilvl w:val="0"/>
          <w:numId w:val="13"/>
        </w:numPr>
      </w:pPr>
      <w:r>
        <w:t>When we hear the word Covid or coronavirus we now instinctively reach for a mask or look around to see how we can protect ourselves and our families</w:t>
      </w:r>
    </w:p>
    <w:p w14:paraId="319BE6CB" w14:textId="0B00DFB0" w:rsidR="002F0EB6" w:rsidRDefault="002F0EB6" w:rsidP="002F0EB6">
      <w:pPr>
        <w:pStyle w:val="ListParagraph"/>
        <w:numPr>
          <w:ilvl w:val="0"/>
          <w:numId w:val="13"/>
        </w:numPr>
      </w:pPr>
      <w:r>
        <w:t>No place really seems safe</w:t>
      </w:r>
    </w:p>
    <w:p w14:paraId="1B553D7B" w14:textId="3651335A" w:rsidR="002F0EB6" w:rsidRDefault="002F0EB6" w:rsidP="002F0EB6">
      <w:pPr>
        <w:pStyle w:val="ListParagraph"/>
        <w:numPr>
          <w:ilvl w:val="0"/>
          <w:numId w:val="13"/>
        </w:numPr>
      </w:pPr>
      <w:r>
        <w:t>But, as Canadian medical doctors, we’re going to tell you what the best science now has to say, and we think you’ll be pleasantly surprised</w:t>
      </w:r>
    </w:p>
    <w:p w14:paraId="1A80C290" w14:textId="77777777" w:rsidR="002F1D3E" w:rsidRDefault="002F1D3E" w:rsidP="002F1D3E">
      <w:pPr>
        <w:pStyle w:val="ListParagraph"/>
        <w:jc w:val="center"/>
      </w:pPr>
    </w:p>
    <w:p w14:paraId="50EB5F29" w14:textId="2CA00FD8" w:rsidR="002F0EB6" w:rsidRPr="002F1D3E" w:rsidRDefault="002F1D3E" w:rsidP="002F1D3E">
      <w:pPr>
        <w:jc w:val="center"/>
        <w:rPr>
          <w:rFonts w:ascii="Geometos" w:hAnsi="Geometos"/>
          <w:b/>
          <w:bCs/>
          <w:color w:val="000000" w:themeColor="text1"/>
        </w:rPr>
      </w:pPr>
      <w:r w:rsidRPr="002F1D3E">
        <w:rPr>
          <w:rFonts w:ascii="Geometos" w:hAnsi="Geometos"/>
          <w:b/>
          <w:bCs/>
        </w:rPr>
        <w:t>SPEAKS</w:t>
      </w:r>
      <w:r w:rsidR="002F0EB6" w:rsidRPr="002F1D3E">
        <w:rPr>
          <w:rFonts w:ascii="Geometos" w:hAnsi="Geometos"/>
          <w:b/>
          <w:bCs/>
        </w:rPr>
        <w:t xml:space="preserve"> about </w:t>
      </w:r>
      <w:r w:rsidR="002F0EB6" w:rsidRPr="002F1D3E">
        <w:rPr>
          <w:rFonts w:ascii="Geometos" w:hAnsi="Geometos"/>
          <w:b/>
          <w:bCs/>
          <w:color w:val="000000" w:themeColor="text1"/>
          <w:highlight w:val="yellow"/>
        </w:rPr>
        <w:t>the latest science</w:t>
      </w:r>
    </w:p>
    <w:p w14:paraId="4A9D17D0" w14:textId="56989321" w:rsidR="00080BA2" w:rsidRDefault="00080BA2">
      <w:r w:rsidRPr="00CB47C2">
        <w:rPr>
          <w:b/>
          <w:bCs/>
        </w:rPr>
        <w:t>00:28</w:t>
      </w:r>
      <w:r>
        <w:t xml:space="preserve"> – On the TV, we hear “cases cases cases” which would frighten anyone  </w:t>
      </w:r>
    </w:p>
    <w:p w14:paraId="0C1AB601" w14:textId="406F3BCE" w:rsidR="00080BA2" w:rsidRDefault="00080BA2" w:rsidP="00080BA2">
      <w:pPr>
        <w:pStyle w:val="ListParagraph"/>
        <w:numPr>
          <w:ilvl w:val="0"/>
          <w:numId w:val="1"/>
        </w:numPr>
      </w:pPr>
      <w:r>
        <w:t>But “cases” are not necessarily symptomatic people</w:t>
      </w:r>
    </w:p>
    <w:p w14:paraId="5CA3AAE9" w14:textId="065630D2" w:rsidR="00080BA2" w:rsidRDefault="00080BA2" w:rsidP="00080BA2">
      <w:pPr>
        <w:pStyle w:val="ListParagraph"/>
        <w:numPr>
          <w:ilvl w:val="0"/>
          <w:numId w:val="1"/>
        </w:numPr>
      </w:pPr>
      <w:r>
        <w:t xml:space="preserve">And the vast majority have few or really no symptoms of being sick  </w:t>
      </w:r>
    </w:p>
    <w:p w14:paraId="177CF2F3" w14:textId="62B8621B" w:rsidR="00080BA2" w:rsidRDefault="00080BA2" w:rsidP="00080BA2">
      <w:pPr>
        <w:pStyle w:val="ListParagraph"/>
        <w:numPr>
          <w:ilvl w:val="0"/>
          <w:numId w:val="1"/>
        </w:numPr>
      </w:pPr>
      <w:r>
        <w:t>They just have a positive PCR swab test</w:t>
      </w:r>
    </w:p>
    <w:p w14:paraId="26D062B8" w14:textId="6F8F5105" w:rsidR="00080BA2" w:rsidRDefault="00080BA2" w:rsidP="00080BA2">
      <w:r w:rsidRPr="00CB47C2">
        <w:rPr>
          <w:b/>
          <w:bCs/>
        </w:rPr>
        <w:t>00:39</w:t>
      </w:r>
      <w:r>
        <w:t xml:space="preserve"> – Research now shows that the </w:t>
      </w:r>
      <w:r w:rsidRPr="00CB47C2">
        <w:rPr>
          <w:b/>
          <w:bCs/>
          <w:color w:val="0000FF"/>
        </w:rPr>
        <w:t>PCR test is practically worthless</w:t>
      </w:r>
    </w:p>
    <w:p w14:paraId="1A40B61B" w14:textId="69573986" w:rsidR="00080BA2" w:rsidRDefault="00080BA2" w:rsidP="00080BA2">
      <w:pPr>
        <w:pStyle w:val="ListParagraph"/>
        <w:numPr>
          <w:ilvl w:val="0"/>
          <w:numId w:val="2"/>
        </w:numPr>
      </w:pPr>
      <w:r>
        <w:t>Only 3% of patients with a positive test have the Covid virus</w:t>
      </w:r>
    </w:p>
    <w:p w14:paraId="5246B068" w14:textId="24716905" w:rsidR="008E6D75" w:rsidRDefault="008E6D75" w:rsidP="00080BA2">
      <w:pPr>
        <w:pStyle w:val="ListParagraph"/>
        <w:numPr>
          <w:ilvl w:val="0"/>
          <w:numId w:val="2"/>
        </w:numPr>
      </w:pPr>
      <w:r>
        <w:t>People have died, yes, that’s true</w:t>
      </w:r>
    </w:p>
    <w:p w14:paraId="3045F860" w14:textId="2BA18325" w:rsidR="002A4DE4" w:rsidRDefault="008E6D75" w:rsidP="002A4DE4">
      <w:pPr>
        <w:pStyle w:val="ListParagraph"/>
        <w:numPr>
          <w:ilvl w:val="0"/>
          <w:numId w:val="2"/>
        </w:numPr>
      </w:pPr>
      <w:r>
        <w:t>But using “case numbers” gives a false picture of what is really going on</w:t>
      </w:r>
    </w:p>
    <w:p w14:paraId="41C1030F" w14:textId="6EAB27BA" w:rsidR="002A4DE4" w:rsidRDefault="002A4DE4" w:rsidP="00930941">
      <w:pPr>
        <w:tabs>
          <w:tab w:val="left" w:pos="1236"/>
        </w:tabs>
      </w:pPr>
      <w:r w:rsidRPr="00CB47C2">
        <w:rPr>
          <w:b/>
          <w:bCs/>
        </w:rPr>
        <w:t>00:55</w:t>
      </w:r>
      <w:r>
        <w:t xml:space="preserve"> – Here is a graph showing the Covid cases each week in Canada [</w:t>
      </w:r>
      <w:r w:rsidRPr="00CB47C2">
        <w:rPr>
          <w:color w:val="0000FF"/>
        </w:rPr>
        <w:t>blue</w:t>
      </w:r>
      <w:r>
        <w:t xml:space="preserve"> line]</w:t>
      </w:r>
    </w:p>
    <w:p w14:paraId="6F55EC04" w14:textId="2366E118" w:rsidR="002A4DE4" w:rsidRDefault="002A4DE4" w:rsidP="002A4DE4">
      <w:pPr>
        <w:pStyle w:val="ListParagraph"/>
        <w:numPr>
          <w:ilvl w:val="0"/>
          <w:numId w:val="14"/>
        </w:numPr>
      </w:pPr>
      <w:r>
        <w:t>Even I get frightened looking at this graph</w:t>
      </w:r>
    </w:p>
    <w:p w14:paraId="3CD62CB6" w14:textId="5A0B4503" w:rsidR="002A4DE4" w:rsidRDefault="002A4DE4" w:rsidP="002A4DE4">
      <w:pPr>
        <w:pStyle w:val="ListParagraph"/>
        <w:numPr>
          <w:ilvl w:val="0"/>
          <w:numId w:val="14"/>
        </w:numPr>
      </w:pPr>
      <w:r>
        <w:t>But now, let’s put the weekly deaths on the same chart [</w:t>
      </w:r>
      <w:r w:rsidRPr="00CB47C2">
        <w:rPr>
          <w:color w:val="C00000"/>
        </w:rPr>
        <w:t>red</w:t>
      </w:r>
      <w:r>
        <w:t xml:space="preserve"> line]</w:t>
      </w:r>
    </w:p>
    <w:p w14:paraId="7D636F02" w14:textId="77777777" w:rsidR="00C601B0" w:rsidRDefault="00C601B0" w:rsidP="00C601B0">
      <w:pPr>
        <w:pStyle w:val="ListParagraph"/>
      </w:pPr>
    </w:p>
    <w:p w14:paraId="5AF57343" w14:textId="74C6F908" w:rsidR="002A4DE4" w:rsidRDefault="00C601B0" w:rsidP="005443DC">
      <w:r>
        <w:rPr>
          <w:noProof/>
        </w:rPr>
        <w:lastRenderedPageBreak/>
        <w:drawing>
          <wp:inline distT="0" distB="0" distL="0" distR="0" wp14:anchorId="06AD7583" wp14:editId="2BE3B7B4">
            <wp:extent cx="6444037" cy="480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 weekly cases and deaths 20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138" cy="480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694D" w14:textId="62C6DE60" w:rsidR="00032A4E" w:rsidRDefault="00032A4E" w:rsidP="00032A4E">
      <w:pPr>
        <w:pStyle w:val="ListParagraph"/>
        <w:numPr>
          <w:ilvl w:val="0"/>
          <w:numId w:val="14"/>
        </w:numPr>
      </w:pPr>
      <w:r>
        <w:t>Where are all the deaths that we would expect to follow the “cases” curve?</w:t>
      </w:r>
    </w:p>
    <w:p w14:paraId="2FE07E03" w14:textId="498383F7" w:rsidR="00CB47C2" w:rsidRDefault="00D4497C" w:rsidP="00CB47C2">
      <w:pPr>
        <w:pStyle w:val="ListParagraph"/>
        <w:numPr>
          <w:ilvl w:val="0"/>
          <w:numId w:val="14"/>
        </w:numPr>
      </w:pPr>
      <w:r>
        <w:t>Something is really fishy here!</w:t>
      </w:r>
    </w:p>
    <w:p w14:paraId="556A6416" w14:textId="274038BA" w:rsidR="00C601B0" w:rsidRDefault="00C601B0" w:rsidP="00C601B0"/>
    <w:p w14:paraId="65CD07AB" w14:textId="610844B5" w:rsidR="00C601B0" w:rsidRDefault="00C601B0" w:rsidP="00C601B0"/>
    <w:p w14:paraId="1540BD42" w14:textId="6FA936DC" w:rsidR="001C4383" w:rsidRDefault="001C4383" w:rsidP="00C601B0"/>
    <w:p w14:paraId="49AA845E" w14:textId="2DA4DA19" w:rsidR="001C4383" w:rsidRDefault="001C4383" w:rsidP="00C601B0"/>
    <w:p w14:paraId="284FC3A8" w14:textId="1711BDF4" w:rsidR="001C4383" w:rsidRDefault="001C4383" w:rsidP="00C601B0"/>
    <w:p w14:paraId="1EB0FCC7" w14:textId="06DE2E8C" w:rsidR="001C4383" w:rsidRDefault="001C4383" w:rsidP="00C601B0"/>
    <w:p w14:paraId="14AC5295" w14:textId="31E8C791" w:rsidR="001C4383" w:rsidRDefault="001C4383" w:rsidP="00C601B0"/>
    <w:p w14:paraId="4A3CCA4F" w14:textId="192A213A" w:rsidR="001C4383" w:rsidRDefault="001C4383" w:rsidP="00C601B0"/>
    <w:p w14:paraId="00497076" w14:textId="1C6C0FCC" w:rsidR="001C4383" w:rsidRDefault="001C4383" w:rsidP="00C601B0"/>
    <w:p w14:paraId="78A6D009" w14:textId="77777777" w:rsidR="001C4383" w:rsidRDefault="001C4383" w:rsidP="00C601B0"/>
    <w:p w14:paraId="606A19C2" w14:textId="77777777" w:rsidR="00611AF9" w:rsidRDefault="00611AF9" w:rsidP="00D4497C"/>
    <w:p w14:paraId="6F4E8104" w14:textId="6D9DF919" w:rsidR="00D4497C" w:rsidRDefault="00D4497C" w:rsidP="00D4497C">
      <w:r w:rsidRPr="00CB47C2">
        <w:rPr>
          <w:b/>
          <w:bCs/>
        </w:rPr>
        <w:lastRenderedPageBreak/>
        <w:t>1:05</w:t>
      </w:r>
      <w:r>
        <w:t xml:space="preserve"> – Let’s look at yearly deaths in Canada from 2001 [until 2020]</w:t>
      </w:r>
    </w:p>
    <w:p w14:paraId="615A150D" w14:textId="77777777" w:rsidR="00C4473D" w:rsidRDefault="00C4473D" w:rsidP="00D4497C"/>
    <w:p w14:paraId="4127FAE7" w14:textId="4456945B" w:rsidR="00C4473D" w:rsidRDefault="00D4497C" w:rsidP="005443DC">
      <w:r>
        <w:rPr>
          <w:noProof/>
        </w:rPr>
        <w:drawing>
          <wp:inline distT="0" distB="0" distL="0" distR="0" wp14:anchorId="6EBA87A7" wp14:editId="33FEABB8">
            <wp:extent cx="6675120" cy="5018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arly deaths in Canada from 2001 to 20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3" cy="510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5153" w14:textId="57E68277" w:rsidR="002A4DE4" w:rsidRDefault="00D4497C" w:rsidP="00D4497C">
      <w:pPr>
        <w:pStyle w:val="ListParagraph"/>
        <w:numPr>
          <w:ilvl w:val="0"/>
          <w:numId w:val="15"/>
        </w:numPr>
      </w:pPr>
      <w:r>
        <w:t xml:space="preserve">It’s pretty </w:t>
      </w:r>
      <w:r w:rsidRPr="00ED373B">
        <w:rPr>
          <w:b/>
          <w:bCs/>
          <w:color w:val="0000FF"/>
        </w:rPr>
        <w:t>hard to show that we’ve even had a pandemic</w:t>
      </w:r>
    </w:p>
    <w:p w14:paraId="7302E7A0" w14:textId="65AB8FB6" w:rsidR="00D4497C" w:rsidRDefault="00D4497C" w:rsidP="00D4497C">
      <w:pPr>
        <w:pStyle w:val="ListParagraph"/>
        <w:numPr>
          <w:ilvl w:val="0"/>
          <w:numId w:val="15"/>
        </w:numPr>
      </w:pPr>
      <w:r>
        <w:t>The slight increase in 2020 was probably due to an aging population</w:t>
      </w:r>
    </w:p>
    <w:p w14:paraId="39D4DD1E" w14:textId="77777777" w:rsidR="00D4497C" w:rsidRDefault="00080BA2" w:rsidP="00080BA2">
      <w:r w:rsidRPr="00CB47C2">
        <w:rPr>
          <w:b/>
          <w:bCs/>
        </w:rPr>
        <w:t>1:15</w:t>
      </w:r>
      <w:r>
        <w:t xml:space="preserve"> – </w:t>
      </w:r>
      <w:r w:rsidR="00D4497C">
        <w:t xml:space="preserve">But aren’t hospital Intensive Care Units overloaded with COVID patients? </w:t>
      </w:r>
    </w:p>
    <w:p w14:paraId="76A2F144" w14:textId="12797954" w:rsidR="00D4497C" w:rsidRDefault="00080BA2" w:rsidP="00D4497C">
      <w:pPr>
        <w:pStyle w:val="ListParagraph"/>
        <w:numPr>
          <w:ilvl w:val="0"/>
          <w:numId w:val="16"/>
        </w:numPr>
      </w:pPr>
      <w:r>
        <w:t>If we look at the Ontario Intensive Care Unit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0BA2" w14:paraId="5C60BCFE" w14:textId="77777777" w:rsidTr="00080BA2">
        <w:tc>
          <w:tcPr>
            <w:tcW w:w="1870" w:type="dxa"/>
          </w:tcPr>
          <w:p w14:paraId="7785F610" w14:textId="3030FECE" w:rsidR="00080BA2" w:rsidRDefault="00080BA2" w:rsidP="00080BA2">
            <w:r>
              <w:t>Time Period</w:t>
            </w:r>
          </w:p>
        </w:tc>
        <w:tc>
          <w:tcPr>
            <w:tcW w:w="1870" w:type="dxa"/>
          </w:tcPr>
          <w:p w14:paraId="2C01FCB5" w14:textId="77777777" w:rsidR="00080BA2" w:rsidRDefault="00080BA2" w:rsidP="00080BA2">
            <w:r>
              <w:t>2017</w:t>
            </w:r>
          </w:p>
          <w:p w14:paraId="62BAE3AF" w14:textId="5A020A61" w:rsidR="00080BA2" w:rsidRDefault="00080BA2" w:rsidP="00080BA2">
            <w:r>
              <w:t>(1-16 Dec)</w:t>
            </w:r>
          </w:p>
        </w:tc>
        <w:tc>
          <w:tcPr>
            <w:tcW w:w="1870" w:type="dxa"/>
          </w:tcPr>
          <w:p w14:paraId="1E3FA5A0" w14:textId="77777777" w:rsidR="00080BA2" w:rsidRDefault="00080BA2" w:rsidP="00080BA2">
            <w:r>
              <w:t>2018</w:t>
            </w:r>
          </w:p>
          <w:p w14:paraId="693DC789" w14:textId="47D52F04" w:rsidR="00080BA2" w:rsidRDefault="001E33ED" w:rsidP="00080BA2">
            <w:r>
              <w:t>(</w:t>
            </w:r>
            <w:r w:rsidR="00080BA2">
              <w:t>1-16 Dec</w:t>
            </w:r>
            <w:r>
              <w:t>)</w:t>
            </w:r>
          </w:p>
        </w:tc>
        <w:tc>
          <w:tcPr>
            <w:tcW w:w="1870" w:type="dxa"/>
          </w:tcPr>
          <w:p w14:paraId="467B5B70" w14:textId="77777777" w:rsidR="00080BA2" w:rsidRDefault="00080BA2" w:rsidP="00080BA2">
            <w:r>
              <w:t>2019</w:t>
            </w:r>
          </w:p>
          <w:p w14:paraId="021CB933" w14:textId="5B87E60E" w:rsidR="001E33ED" w:rsidRDefault="001E33ED" w:rsidP="00080BA2">
            <w:r>
              <w:t>(1-16 Dec)</w:t>
            </w:r>
          </w:p>
        </w:tc>
        <w:tc>
          <w:tcPr>
            <w:tcW w:w="1870" w:type="dxa"/>
          </w:tcPr>
          <w:p w14:paraId="6E991323" w14:textId="77777777" w:rsidR="00080BA2" w:rsidRDefault="00080BA2" w:rsidP="00080BA2">
            <w:r>
              <w:t>2020</w:t>
            </w:r>
          </w:p>
          <w:p w14:paraId="22F9989E" w14:textId="409F812F" w:rsidR="00080BA2" w:rsidRDefault="001E33ED" w:rsidP="00080BA2">
            <w:r>
              <w:t>(1-16 Dec)</w:t>
            </w:r>
          </w:p>
        </w:tc>
      </w:tr>
      <w:tr w:rsidR="00080BA2" w14:paraId="5EBA3B90" w14:textId="77777777" w:rsidTr="00080BA2">
        <w:tc>
          <w:tcPr>
            <w:tcW w:w="1870" w:type="dxa"/>
          </w:tcPr>
          <w:p w14:paraId="063F33B8" w14:textId="09026395" w:rsidR="00080BA2" w:rsidRDefault="001E33ED" w:rsidP="00080BA2">
            <w:r>
              <w:t>ICU Occupancy</w:t>
            </w:r>
          </w:p>
        </w:tc>
        <w:tc>
          <w:tcPr>
            <w:tcW w:w="1870" w:type="dxa"/>
          </w:tcPr>
          <w:p w14:paraId="219BE8DC" w14:textId="3FDBB33E" w:rsidR="00080BA2" w:rsidRDefault="001E33ED" w:rsidP="00080BA2">
            <w:r>
              <w:t>86.66%</w:t>
            </w:r>
          </w:p>
        </w:tc>
        <w:tc>
          <w:tcPr>
            <w:tcW w:w="1870" w:type="dxa"/>
          </w:tcPr>
          <w:p w14:paraId="41AFCC58" w14:textId="23885A9D" w:rsidR="00080BA2" w:rsidRDefault="001E33ED" w:rsidP="00080BA2">
            <w:r>
              <w:t>91.21%</w:t>
            </w:r>
          </w:p>
        </w:tc>
        <w:tc>
          <w:tcPr>
            <w:tcW w:w="1870" w:type="dxa"/>
          </w:tcPr>
          <w:p w14:paraId="103F3625" w14:textId="6DEF641C" w:rsidR="00080BA2" w:rsidRDefault="001E33ED" w:rsidP="00080BA2">
            <w:r>
              <w:t>83.51%</w:t>
            </w:r>
          </w:p>
        </w:tc>
        <w:tc>
          <w:tcPr>
            <w:tcW w:w="1870" w:type="dxa"/>
          </w:tcPr>
          <w:p w14:paraId="640CEBAD" w14:textId="62BC99CA" w:rsidR="00080BA2" w:rsidRPr="00C4473D" w:rsidRDefault="001E33ED" w:rsidP="00080BA2">
            <w:pPr>
              <w:rPr>
                <w:b/>
                <w:bCs/>
              </w:rPr>
            </w:pPr>
            <w:r w:rsidRPr="00C4473D">
              <w:rPr>
                <w:b/>
                <w:bCs/>
                <w:color w:val="0000FF"/>
              </w:rPr>
              <w:t>80.84%</w:t>
            </w:r>
          </w:p>
        </w:tc>
      </w:tr>
    </w:tbl>
    <w:p w14:paraId="392147FC" w14:textId="77777777" w:rsidR="00C4473D" w:rsidRDefault="00C4473D" w:rsidP="00C4473D">
      <w:pPr>
        <w:pStyle w:val="ListParagraph"/>
      </w:pPr>
    </w:p>
    <w:p w14:paraId="233757B2" w14:textId="18A03106" w:rsidR="00080BA2" w:rsidRDefault="001E33ED" w:rsidP="001E33ED">
      <w:pPr>
        <w:pStyle w:val="ListParagraph"/>
        <w:numPr>
          <w:ilvl w:val="0"/>
          <w:numId w:val="2"/>
        </w:numPr>
      </w:pPr>
      <w:r>
        <w:t xml:space="preserve">There were </w:t>
      </w:r>
      <w:r w:rsidRPr="00C4473D">
        <w:rPr>
          <w:b/>
          <w:bCs/>
          <w:color w:val="0000FF"/>
        </w:rPr>
        <w:t>few</w:t>
      </w:r>
      <w:r w:rsidR="00C4473D" w:rsidRPr="00C4473D">
        <w:rPr>
          <w:b/>
          <w:bCs/>
          <w:color w:val="0000FF"/>
        </w:rPr>
        <w:t>er</w:t>
      </w:r>
      <w:r w:rsidRPr="00C4473D">
        <w:rPr>
          <w:b/>
          <w:bCs/>
          <w:color w:val="0000FF"/>
        </w:rPr>
        <w:t xml:space="preserve"> patients in the ICU in 2020</w:t>
      </w:r>
      <w:r w:rsidRPr="00C4473D">
        <w:rPr>
          <w:color w:val="0000FF"/>
        </w:rPr>
        <w:t xml:space="preserve"> </w:t>
      </w:r>
      <w:r>
        <w:t>than in each of the previous 3 years</w:t>
      </w:r>
    </w:p>
    <w:p w14:paraId="3E1CCEEE" w14:textId="4CD36936" w:rsidR="001E33ED" w:rsidRPr="00C4473D" w:rsidRDefault="001E33ED" w:rsidP="001E33E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4473D">
        <w:rPr>
          <w:color w:val="000000" w:themeColor="text1"/>
        </w:rPr>
        <w:t>The CDC’s own data compares Covid to the seasonal flu</w:t>
      </w:r>
    </w:p>
    <w:p w14:paraId="65780E36" w14:textId="49C62667" w:rsidR="00C4473D" w:rsidRDefault="00C4473D" w:rsidP="00C4473D">
      <w:pPr>
        <w:pStyle w:val="ListParagraph"/>
        <w:rPr>
          <w:b/>
          <w:bCs/>
        </w:rPr>
      </w:pPr>
    </w:p>
    <w:p w14:paraId="42CA5EAB" w14:textId="77777777" w:rsidR="005443DC" w:rsidRDefault="005443DC" w:rsidP="001E33ED">
      <w:pPr>
        <w:rPr>
          <w:b/>
          <w:bCs/>
        </w:rPr>
      </w:pPr>
    </w:p>
    <w:p w14:paraId="6022192D" w14:textId="0FFEF359" w:rsidR="001E33ED" w:rsidRDefault="001E33ED" w:rsidP="001E33ED">
      <w:r w:rsidRPr="00CB47C2">
        <w:rPr>
          <w:b/>
          <w:bCs/>
        </w:rPr>
        <w:lastRenderedPageBreak/>
        <w:t>1:27</w:t>
      </w:r>
      <w:r>
        <w:t xml:space="preserve"> – In children, Covid illness is so mild their </w:t>
      </w:r>
      <w:r w:rsidRPr="00ED373B">
        <w:rPr>
          <w:b/>
          <w:bCs/>
          <w:color w:val="0000FF"/>
        </w:rPr>
        <w:t>death rate is statistically zero</w:t>
      </w:r>
      <w:r w:rsidR="000F0001">
        <w:t xml:space="preserve"> </w:t>
      </w:r>
    </w:p>
    <w:p w14:paraId="5283759A" w14:textId="54D256B1" w:rsidR="000F0001" w:rsidRDefault="000F0001" w:rsidP="000F0001">
      <w:pPr>
        <w:pStyle w:val="ListParagraph"/>
        <w:numPr>
          <w:ilvl w:val="0"/>
          <w:numId w:val="17"/>
        </w:numPr>
      </w:pPr>
      <w:r>
        <w:t>[ages 0-19: 99.997%; ages 20-49: 99.98</w:t>
      </w:r>
      <w:r w:rsidR="00787A3D">
        <w:t>%</w:t>
      </w:r>
      <w:r>
        <w:t>; ages 50-69: 99.5%; ages 70+: 94.6%]</w:t>
      </w:r>
    </w:p>
    <w:p w14:paraId="3A5DE6F7" w14:textId="2354F88E" w:rsidR="001E33ED" w:rsidRDefault="001E33ED" w:rsidP="001E33ED">
      <w:pPr>
        <w:pStyle w:val="ListParagraph"/>
        <w:numPr>
          <w:ilvl w:val="0"/>
          <w:numId w:val="3"/>
        </w:numPr>
      </w:pPr>
      <w:r>
        <w:t>For people under 50, the infection survival rate is greater than 99.98%</w:t>
      </w:r>
    </w:p>
    <w:p w14:paraId="0DD02712" w14:textId="70BC1596" w:rsidR="001E33ED" w:rsidRDefault="001E33ED" w:rsidP="001E33ED">
      <w:pPr>
        <w:pStyle w:val="ListParagraph"/>
        <w:numPr>
          <w:ilvl w:val="0"/>
          <w:numId w:val="3"/>
        </w:numPr>
      </w:pPr>
      <w:r>
        <w:t>For those over 70, it is 94.6%</w:t>
      </w:r>
    </w:p>
    <w:p w14:paraId="7A950DE8" w14:textId="7A8D4F2B" w:rsidR="00FF776A" w:rsidRDefault="00FF776A" w:rsidP="001E33ED">
      <w:pPr>
        <w:pStyle w:val="ListParagraph"/>
        <w:numPr>
          <w:ilvl w:val="0"/>
          <w:numId w:val="3"/>
        </w:numPr>
      </w:pPr>
      <w:r>
        <w:t>And that is without any early treatment whatsoever, like vitamin D or vitamin C</w:t>
      </w:r>
    </w:p>
    <w:p w14:paraId="1A2318EA" w14:textId="63275314" w:rsidR="00FF776A" w:rsidRPr="00ED373B" w:rsidRDefault="00FF776A" w:rsidP="001E33ED">
      <w:pPr>
        <w:pStyle w:val="ListParagraph"/>
        <w:numPr>
          <w:ilvl w:val="0"/>
          <w:numId w:val="3"/>
        </w:numPr>
        <w:rPr>
          <w:b/>
          <w:bCs/>
          <w:color w:val="0000FF"/>
        </w:rPr>
      </w:pPr>
      <w:r w:rsidRPr="00ED373B">
        <w:rPr>
          <w:b/>
          <w:bCs/>
          <w:color w:val="0000FF"/>
        </w:rPr>
        <w:t>So, if you’re young, you really don’t have anything to worry about</w:t>
      </w:r>
    </w:p>
    <w:p w14:paraId="76AB1F1F" w14:textId="486FFBA0" w:rsidR="00FF776A" w:rsidRPr="00ED373B" w:rsidRDefault="00FF776A" w:rsidP="001E33ED">
      <w:pPr>
        <w:pStyle w:val="ListParagraph"/>
        <w:numPr>
          <w:ilvl w:val="0"/>
          <w:numId w:val="3"/>
        </w:numPr>
        <w:rPr>
          <w:b/>
          <w:bCs/>
          <w:color w:val="0000FF"/>
        </w:rPr>
      </w:pPr>
      <w:r w:rsidRPr="00ED373B">
        <w:rPr>
          <w:b/>
          <w:bCs/>
          <w:color w:val="0000FF"/>
        </w:rPr>
        <w:t>If you’re older, we are going to give you some really great ideas on how to protect your health</w:t>
      </w:r>
    </w:p>
    <w:p w14:paraId="0B151639" w14:textId="6F5CC37E" w:rsidR="007626A9" w:rsidRPr="00ED373B" w:rsidRDefault="007626A9" w:rsidP="001E33ED">
      <w:pPr>
        <w:pStyle w:val="ListParagraph"/>
        <w:numPr>
          <w:ilvl w:val="0"/>
          <w:numId w:val="3"/>
        </w:numPr>
        <w:rPr>
          <w:b/>
          <w:bCs/>
          <w:color w:val="0000FF"/>
        </w:rPr>
      </w:pPr>
      <w:r w:rsidRPr="00ED373B">
        <w:rPr>
          <w:b/>
          <w:bCs/>
          <w:color w:val="0000FF"/>
        </w:rPr>
        <w:t>That do not include getting a shot with a vaccine</w:t>
      </w:r>
    </w:p>
    <w:p w14:paraId="1CDF80D1" w14:textId="07277BB2" w:rsidR="009E292F" w:rsidRDefault="009E292F" w:rsidP="009E292F">
      <w:pPr>
        <w:pStyle w:val="ListParagraph"/>
      </w:pPr>
    </w:p>
    <w:p w14:paraId="10C11297" w14:textId="77777777" w:rsidR="002F1D3E" w:rsidRDefault="002F1D3E" w:rsidP="009E292F">
      <w:pPr>
        <w:pStyle w:val="ListParagraph"/>
      </w:pPr>
    </w:p>
    <w:p w14:paraId="0B6A44D0" w14:textId="572DBC66" w:rsidR="007F258B" w:rsidRPr="002F1D3E" w:rsidRDefault="007F258B" w:rsidP="002F1D3E">
      <w:pPr>
        <w:jc w:val="center"/>
        <w:rPr>
          <w:rFonts w:ascii="Geometos" w:hAnsi="Geometos"/>
          <w:b/>
          <w:bCs/>
          <w:color w:val="000000" w:themeColor="text1"/>
          <w:sz w:val="24"/>
          <w:szCs w:val="24"/>
        </w:rPr>
      </w:pPr>
      <w:r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Dr. Patrick Phillips, MD – Ontario</w:t>
      </w:r>
    </w:p>
    <w:p w14:paraId="0D8334BD" w14:textId="2C34F854" w:rsidR="007F258B" w:rsidRPr="002F1D3E" w:rsidRDefault="002F1D3E" w:rsidP="002F1D3E">
      <w:pPr>
        <w:jc w:val="center"/>
        <w:rPr>
          <w:rFonts w:ascii="Geometos" w:hAnsi="Geometos"/>
          <w:b/>
          <w:bCs/>
          <w:color w:val="000000" w:themeColor="text1"/>
        </w:rPr>
      </w:pPr>
      <w:r w:rsidRPr="002F1D3E">
        <w:rPr>
          <w:rFonts w:ascii="Geometos" w:hAnsi="Geometos"/>
          <w:b/>
          <w:bCs/>
          <w:color w:val="000000" w:themeColor="text1"/>
        </w:rPr>
        <w:t>SPEAKS</w:t>
      </w:r>
      <w:r w:rsidR="007F258B" w:rsidRPr="002F1D3E">
        <w:rPr>
          <w:rFonts w:ascii="Geometos" w:hAnsi="Geometos"/>
          <w:b/>
          <w:bCs/>
          <w:color w:val="000000" w:themeColor="text1"/>
        </w:rPr>
        <w:t xml:space="preserve"> about </w:t>
      </w:r>
      <w:r w:rsidR="007F258B" w:rsidRPr="002F1D3E">
        <w:rPr>
          <w:rFonts w:ascii="Geometos" w:hAnsi="Geometos"/>
          <w:b/>
          <w:bCs/>
          <w:color w:val="000000" w:themeColor="text1"/>
          <w:highlight w:val="yellow"/>
        </w:rPr>
        <w:t>Asymptomatic Transfer</w:t>
      </w:r>
    </w:p>
    <w:p w14:paraId="4951A010" w14:textId="6B4E385F" w:rsidR="00DF715A" w:rsidRDefault="00DF715A" w:rsidP="007F258B">
      <w:r w:rsidRPr="00E60D49">
        <w:rPr>
          <w:b/>
          <w:bCs/>
        </w:rPr>
        <w:t>2:01</w:t>
      </w:r>
      <w:r>
        <w:t xml:space="preserve"> – So back in April [2020] we knew so little about Covid – and this led us to take a lot of extra precautions, including adopting the idea that healthy people can spread disease</w:t>
      </w:r>
    </w:p>
    <w:p w14:paraId="70BB44B4" w14:textId="6E39106D" w:rsidR="00DF715A" w:rsidRDefault="00DF715A" w:rsidP="00DF715A">
      <w:pPr>
        <w:pStyle w:val="ListParagraph"/>
        <w:numPr>
          <w:ilvl w:val="0"/>
          <w:numId w:val="18"/>
        </w:numPr>
      </w:pPr>
      <w:r>
        <w:t>This is known as “asymptomatic spread” – and that’s a very scary thought</w:t>
      </w:r>
    </w:p>
    <w:p w14:paraId="43CF151F" w14:textId="728A7350" w:rsidR="007F258B" w:rsidRDefault="007F258B" w:rsidP="007F258B">
      <w:r w:rsidRPr="00E60D49">
        <w:rPr>
          <w:b/>
          <w:bCs/>
        </w:rPr>
        <w:t>2:17</w:t>
      </w:r>
      <w:r>
        <w:t xml:space="preserve"> –</w:t>
      </w:r>
      <w:r w:rsidR="009E10D9">
        <w:t xml:space="preserve"> Now however, o</w:t>
      </w:r>
      <w:r>
        <w:t>ver 10 million cases have been studied and evidence is rapidly emerging, both from Wuhan</w:t>
      </w:r>
      <w:r w:rsidR="004627AB">
        <w:t xml:space="preserve"> [</w:t>
      </w:r>
      <w:r>
        <w:t>China</w:t>
      </w:r>
      <w:r w:rsidR="004627AB">
        <w:t>]</w:t>
      </w:r>
      <w:r>
        <w:t xml:space="preserve"> and the University of Florida showing that </w:t>
      </w:r>
      <w:r w:rsidRPr="00ED373B">
        <w:rPr>
          <w:b/>
          <w:bCs/>
          <w:color w:val="0000FF"/>
        </w:rPr>
        <w:t>asymptomatic and presymptomatic spread</w:t>
      </w:r>
      <w:r w:rsidR="009E292F" w:rsidRPr="00ED373B">
        <w:rPr>
          <w:b/>
          <w:bCs/>
          <w:color w:val="0000FF"/>
        </w:rPr>
        <w:t xml:space="preserve"> are negligible to non-exist</w:t>
      </w:r>
      <w:r w:rsidR="00ED373B" w:rsidRPr="00ED373B">
        <w:rPr>
          <w:b/>
          <w:bCs/>
          <w:color w:val="0000FF"/>
        </w:rPr>
        <w:t>e</w:t>
      </w:r>
      <w:r w:rsidR="009E292F" w:rsidRPr="00ED373B">
        <w:rPr>
          <w:b/>
          <w:bCs/>
          <w:color w:val="0000FF"/>
        </w:rPr>
        <w:t>nt</w:t>
      </w:r>
    </w:p>
    <w:p w14:paraId="29292B4B" w14:textId="4476B248" w:rsidR="009E292F" w:rsidRDefault="009E292F" w:rsidP="009E292F">
      <w:pPr>
        <w:pStyle w:val="ListParagraph"/>
        <w:numPr>
          <w:ilvl w:val="0"/>
          <w:numId w:val="4"/>
        </w:numPr>
      </w:pPr>
      <w:r>
        <w:t>This is a game changer</w:t>
      </w:r>
      <w:r w:rsidR="00ED373B">
        <w:t>!</w:t>
      </w:r>
    </w:p>
    <w:p w14:paraId="06AF5150" w14:textId="065D78C8" w:rsidR="009E292F" w:rsidRDefault="009E292F" w:rsidP="009E292F">
      <w:pPr>
        <w:pStyle w:val="ListParagraph"/>
        <w:numPr>
          <w:ilvl w:val="0"/>
          <w:numId w:val="4"/>
        </w:numPr>
      </w:pPr>
      <w:r>
        <w:t>This means we can take our lives back</w:t>
      </w:r>
      <w:r w:rsidR="003937EB">
        <w:t xml:space="preserve"> – and go back to the </w:t>
      </w:r>
      <w:r w:rsidR="00B411B4">
        <w:t>time-tested</w:t>
      </w:r>
      <w:r w:rsidR="003937EB">
        <w:t xml:space="preserve"> advice I’ve always given my patients when they have a virus</w:t>
      </w:r>
    </w:p>
    <w:p w14:paraId="0CB00704" w14:textId="4396E585" w:rsidR="003937EB" w:rsidRPr="00ED373B" w:rsidRDefault="003937EB" w:rsidP="009E292F">
      <w:pPr>
        <w:pStyle w:val="ListParagraph"/>
        <w:numPr>
          <w:ilvl w:val="0"/>
          <w:numId w:val="4"/>
        </w:numPr>
        <w:rPr>
          <w:b/>
          <w:bCs/>
        </w:rPr>
      </w:pPr>
      <w:r w:rsidRPr="00ED373B">
        <w:rPr>
          <w:b/>
          <w:bCs/>
        </w:rPr>
        <w:t>If you’re sick stay home</w:t>
      </w:r>
    </w:p>
    <w:p w14:paraId="0EEFF6D6" w14:textId="64D6412C" w:rsidR="00635CE7" w:rsidRDefault="00635CE7" w:rsidP="009E292F">
      <w:pPr>
        <w:pStyle w:val="ListParagraph"/>
        <w:numPr>
          <w:ilvl w:val="0"/>
          <w:numId w:val="4"/>
        </w:numPr>
      </w:pPr>
      <w:r>
        <w:t>And the rest of us can be free to live our lives</w:t>
      </w:r>
    </w:p>
    <w:p w14:paraId="2F9FD46B" w14:textId="59F2E3CD" w:rsidR="009E292F" w:rsidRDefault="009E292F" w:rsidP="009E292F">
      <w:pPr>
        <w:pStyle w:val="ListParagraph"/>
      </w:pPr>
    </w:p>
    <w:p w14:paraId="561A0B1C" w14:textId="77777777" w:rsidR="002F1D3E" w:rsidRDefault="002F1D3E" w:rsidP="009E292F">
      <w:pPr>
        <w:pStyle w:val="ListParagraph"/>
      </w:pPr>
    </w:p>
    <w:p w14:paraId="424C7896" w14:textId="46894A90" w:rsidR="009E292F" w:rsidRPr="002F1D3E" w:rsidRDefault="009E292F" w:rsidP="002F1D3E">
      <w:pPr>
        <w:jc w:val="center"/>
        <w:rPr>
          <w:rFonts w:ascii="Geometos" w:hAnsi="Geometos"/>
          <w:b/>
          <w:bCs/>
          <w:color w:val="000000" w:themeColor="text1"/>
          <w:sz w:val="24"/>
          <w:szCs w:val="24"/>
        </w:rPr>
      </w:pPr>
      <w:r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Dr. Caroline Turek, MD – Ontario</w:t>
      </w:r>
    </w:p>
    <w:p w14:paraId="1F0064D2" w14:textId="402910A1" w:rsidR="009E292F" w:rsidRPr="002F1D3E" w:rsidRDefault="002F1D3E" w:rsidP="002F1D3E">
      <w:pPr>
        <w:jc w:val="center"/>
        <w:rPr>
          <w:rFonts w:ascii="Geometos" w:hAnsi="Geometos"/>
          <w:b/>
          <w:bCs/>
          <w:color w:val="000000" w:themeColor="text1"/>
        </w:rPr>
      </w:pPr>
      <w:r w:rsidRPr="002F1D3E">
        <w:rPr>
          <w:rFonts w:ascii="Geometos" w:hAnsi="Geometos"/>
          <w:b/>
          <w:bCs/>
          <w:color w:val="000000" w:themeColor="text1"/>
        </w:rPr>
        <w:t xml:space="preserve">SPEAKS </w:t>
      </w:r>
      <w:r w:rsidR="009E292F" w:rsidRPr="002F1D3E">
        <w:rPr>
          <w:rFonts w:ascii="Geometos" w:hAnsi="Geometos"/>
          <w:b/>
          <w:bCs/>
          <w:color w:val="000000" w:themeColor="text1"/>
        </w:rPr>
        <w:t xml:space="preserve">about </w:t>
      </w:r>
      <w:r w:rsidR="009E292F" w:rsidRPr="002F1D3E">
        <w:rPr>
          <w:rFonts w:ascii="Geometos" w:hAnsi="Geometos"/>
          <w:b/>
          <w:bCs/>
          <w:color w:val="000000" w:themeColor="text1"/>
          <w:highlight w:val="yellow"/>
        </w:rPr>
        <w:t>T-Cells Immunity</w:t>
      </w:r>
    </w:p>
    <w:p w14:paraId="06EA2106" w14:textId="067994EC" w:rsidR="00A23408" w:rsidRPr="00664D0D" w:rsidRDefault="00A23408" w:rsidP="00A23707">
      <w:r w:rsidRPr="00E60D49">
        <w:rPr>
          <w:b/>
          <w:bCs/>
        </w:rPr>
        <w:t>2:48</w:t>
      </w:r>
      <w:r>
        <w:t xml:space="preserve"> – </w:t>
      </w:r>
      <w:r w:rsidR="00635CE7">
        <w:t xml:space="preserve">We have great news!  </w:t>
      </w:r>
      <w:r w:rsidRPr="00B411B4">
        <w:rPr>
          <w:b/>
          <w:bCs/>
          <w:color w:val="0000FF"/>
        </w:rPr>
        <w:t>Do you know that many of us are already immune to S</w:t>
      </w:r>
      <w:r w:rsidRPr="00B411B4">
        <w:rPr>
          <w:b/>
          <w:bCs/>
          <w:caps/>
          <w:color w:val="0000FF"/>
        </w:rPr>
        <w:t>ARS C</w:t>
      </w:r>
      <w:r w:rsidRPr="00B411B4">
        <w:rPr>
          <w:b/>
          <w:bCs/>
          <w:color w:val="0000FF"/>
        </w:rPr>
        <w:t>o</w:t>
      </w:r>
      <w:r w:rsidRPr="00B411B4">
        <w:rPr>
          <w:b/>
          <w:bCs/>
          <w:caps/>
          <w:color w:val="0000FF"/>
        </w:rPr>
        <w:t>V-2</w:t>
      </w:r>
      <w:r w:rsidR="00A23707" w:rsidRPr="00B411B4">
        <w:rPr>
          <w:b/>
          <w:bCs/>
          <w:caps/>
          <w:color w:val="0000FF"/>
        </w:rPr>
        <w:t xml:space="preserve"> </w:t>
      </w:r>
      <w:r w:rsidR="00A23707" w:rsidRPr="00B411B4">
        <w:rPr>
          <w:b/>
          <w:bCs/>
          <w:color w:val="0000FF"/>
        </w:rPr>
        <w:t>due to cross reactive T-cells</w:t>
      </w:r>
      <w:r w:rsidR="00A23707" w:rsidRPr="00664D0D">
        <w:t>?</w:t>
      </w:r>
    </w:p>
    <w:p w14:paraId="4FE16975" w14:textId="749E8EBE" w:rsidR="00664D0D" w:rsidRDefault="00664D0D" w:rsidP="00664D0D">
      <w:pPr>
        <w:pStyle w:val="ListParagraph"/>
        <w:numPr>
          <w:ilvl w:val="0"/>
          <w:numId w:val="6"/>
        </w:numPr>
      </w:pPr>
      <w:r>
        <w:t>A T-cell is just another immune cell that helps our body fight infection</w:t>
      </w:r>
    </w:p>
    <w:p w14:paraId="2ECEBEA8" w14:textId="68186E6A" w:rsidR="00664D0D" w:rsidRDefault="001677EC" w:rsidP="001677EC">
      <w:pPr>
        <w:pStyle w:val="ListParagraph"/>
        <w:numPr>
          <w:ilvl w:val="0"/>
          <w:numId w:val="6"/>
        </w:numPr>
      </w:pPr>
      <w:r>
        <w:t>At the beginning of the pandemic, S</w:t>
      </w:r>
      <w:r w:rsidRPr="001677EC">
        <w:rPr>
          <w:caps/>
        </w:rPr>
        <w:t>ARS C</w:t>
      </w:r>
      <w:r>
        <w:t>o</w:t>
      </w:r>
      <w:r w:rsidRPr="001677EC">
        <w:rPr>
          <w:caps/>
        </w:rPr>
        <w:t>V-</w:t>
      </w:r>
      <w:r>
        <w:t>2 was considered a novel corona virus</w:t>
      </w:r>
    </w:p>
    <w:p w14:paraId="0C50C6E1" w14:textId="703274BD" w:rsidR="001677EC" w:rsidRDefault="001677EC" w:rsidP="001677EC">
      <w:pPr>
        <w:pStyle w:val="ListParagraph"/>
        <w:numPr>
          <w:ilvl w:val="0"/>
          <w:numId w:val="6"/>
        </w:numPr>
      </w:pPr>
      <w:r>
        <w:t>Meaning that none of us were immune to it</w:t>
      </w:r>
      <w:r w:rsidR="009C2365">
        <w:t xml:space="preserve"> and all of us were still at risk for infection</w:t>
      </w:r>
    </w:p>
    <w:p w14:paraId="272D8129" w14:textId="6049EA22" w:rsidR="001677EC" w:rsidRDefault="00735932" w:rsidP="001677EC">
      <w:pPr>
        <w:pStyle w:val="ListParagraph"/>
        <w:numPr>
          <w:ilvl w:val="0"/>
          <w:numId w:val="6"/>
        </w:numPr>
      </w:pPr>
      <w:r>
        <w:t xml:space="preserve">However, immunologists and virologists worldwide have studied and found that </w:t>
      </w:r>
      <w:r w:rsidRPr="00B411B4">
        <w:rPr>
          <w:b/>
          <w:bCs/>
          <w:color w:val="0000FF"/>
        </w:rPr>
        <w:t>30-50% of people already have pre-existing immunity to SARS-CoV-2 from pre-existing circulating T</w:t>
      </w:r>
      <w:r w:rsidR="00411025">
        <w:rPr>
          <w:b/>
          <w:bCs/>
          <w:color w:val="0000FF"/>
        </w:rPr>
        <w:t>-</w:t>
      </w:r>
      <w:r w:rsidRPr="00B411B4">
        <w:rPr>
          <w:b/>
          <w:bCs/>
          <w:color w:val="0000FF"/>
        </w:rPr>
        <w:t>cells</w:t>
      </w:r>
    </w:p>
    <w:p w14:paraId="24E71020" w14:textId="469CDF42" w:rsidR="00735932" w:rsidRDefault="00735932" w:rsidP="001677EC">
      <w:pPr>
        <w:pStyle w:val="ListParagraph"/>
        <w:numPr>
          <w:ilvl w:val="0"/>
          <w:numId w:val="6"/>
        </w:numPr>
      </w:pPr>
      <w:r>
        <w:t>This pre-existing immunity is due to prior exposure from other corona viruses, such as the common cold</w:t>
      </w:r>
    </w:p>
    <w:p w14:paraId="73B22C8F" w14:textId="68EAE04B" w:rsidR="00735932" w:rsidRDefault="00735932" w:rsidP="001677EC">
      <w:pPr>
        <w:pStyle w:val="ListParagraph"/>
        <w:numPr>
          <w:ilvl w:val="0"/>
          <w:numId w:val="6"/>
        </w:numPr>
      </w:pPr>
      <w:r>
        <w:t>So, the problem is with testing for COVID immunity is most of the tests are serum antibody tests</w:t>
      </w:r>
    </w:p>
    <w:p w14:paraId="1F28D0DC" w14:textId="5C97AA3D" w:rsidR="00735932" w:rsidRDefault="00735932" w:rsidP="001677EC">
      <w:pPr>
        <w:pStyle w:val="ListParagraph"/>
        <w:numPr>
          <w:ilvl w:val="0"/>
          <w:numId w:val="6"/>
        </w:numPr>
      </w:pPr>
      <w:r>
        <w:t>BUT this doesn’t look at our T</w:t>
      </w:r>
      <w:r w:rsidR="00411025">
        <w:t>-</w:t>
      </w:r>
      <w:r>
        <w:t>cell response</w:t>
      </w:r>
    </w:p>
    <w:p w14:paraId="137E21FF" w14:textId="42778B07" w:rsidR="00735932" w:rsidRDefault="00827ABF" w:rsidP="001677EC">
      <w:pPr>
        <w:pStyle w:val="ListParagraph"/>
        <w:numPr>
          <w:ilvl w:val="0"/>
          <w:numId w:val="6"/>
        </w:numPr>
      </w:pPr>
      <w:r>
        <w:t>And antibody levels decline over time, but we still have our T</w:t>
      </w:r>
      <w:r w:rsidR="00411025">
        <w:t>-</w:t>
      </w:r>
      <w:r>
        <w:t>cells to protect us</w:t>
      </w:r>
    </w:p>
    <w:p w14:paraId="2D6D5DEE" w14:textId="281A3781" w:rsidR="00827ABF" w:rsidRPr="00611AF9" w:rsidRDefault="00827ABF" w:rsidP="001677EC">
      <w:pPr>
        <w:pStyle w:val="ListParagraph"/>
        <w:numPr>
          <w:ilvl w:val="0"/>
          <w:numId w:val="6"/>
        </w:numPr>
        <w:rPr>
          <w:b/>
          <w:bCs/>
          <w:color w:val="0000FF"/>
        </w:rPr>
      </w:pPr>
      <w:r w:rsidRPr="00611AF9">
        <w:rPr>
          <w:b/>
          <w:bCs/>
          <w:color w:val="0000FF"/>
        </w:rPr>
        <w:lastRenderedPageBreak/>
        <w:t>Many, many of us are more protected than we realize from COVID, from our T</w:t>
      </w:r>
      <w:r w:rsidR="00411025">
        <w:rPr>
          <w:b/>
          <w:bCs/>
          <w:color w:val="0000FF"/>
        </w:rPr>
        <w:t>-</w:t>
      </w:r>
      <w:r w:rsidRPr="00611AF9">
        <w:rPr>
          <w:b/>
          <w:bCs/>
          <w:color w:val="0000FF"/>
        </w:rPr>
        <w:t>cells</w:t>
      </w:r>
    </w:p>
    <w:p w14:paraId="737E79FB" w14:textId="4407526D" w:rsidR="00827ABF" w:rsidRPr="00611AF9" w:rsidRDefault="00827ABF" w:rsidP="001677EC">
      <w:pPr>
        <w:pStyle w:val="ListParagraph"/>
        <w:numPr>
          <w:ilvl w:val="0"/>
          <w:numId w:val="6"/>
        </w:numPr>
        <w:rPr>
          <w:b/>
          <w:bCs/>
          <w:color w:val="0000FF"/>
        </w:rPr>
      </w:pPr>
      <w:r w:rsidRPr="00611AF9">
        <w:rPr>
          <w:b/>
          <w:bCs/>
          <w:color w:val="0000FF"/>
        </w:rPr>
        <w:t>This is exciting news because we are closer to herd immunity than we realize</w:t>
      </w:r>
    </w:p>
    <w:p w14:paraId="67F1EFFE" w14:textId="3018D0B9" w:rsidR="00B539DB" w:rsidRDefault="00B539DB" w:rsidP="00B539DB"/>
    <w:p w14:paraId="430C1748" w14:textId="309AA779" w:rsidR="00B539DB" w:rsidRPr="002F1D3E" w:rsidRDefault="00B539DB" w:rsidP="002F1D3E">
      <w:pPr>
        <w:jc w:val="center"/>
        <w:rPr>
          <w:rFonts w:ascii="Geometos" w:hAnsi="Geometos"/>
          <w:b/>
          <w:bCs/>
          <w:color w:val="000000" w:themeColor="text1"/>
          <w:sz w:val="24"/>
          <w:szCs w:val="24"/>
        </w:rPr>
      </w:pPr>
      <w:r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Dr. Neda Amani, MD – Ontario</w:t>
      </w:r>
    </w:p>
    <w:p w14:paraId="1708DA76" w14:textId="026FDA11" w:rsidR="00B539DB" w:rsidRPr="002F1D3E" w:rsidRDefault="002F1D3E" w:rsidP="002F1D3E">
      <w:pPr>
        <w:jc w:val="center"/>
        <w:rPr>
          <w:rFonts w:ascii="Geometos" w:hAnsi="Geometos"/>
          <w:b/>
          <w:bCs/>
        </w:rPr>
      </w:pPr>
      <w:r>
        <w:rPr>
          <w:rFonts w:ascii="Geometos" w:hAnsi="Geometos"/>
          <w:b/>
          <w:bCs/>
        </w:rPr>
        <w:t xml:space="preserve">SPEAKS </w:t>
      </w:r>
      <w:r w:rsidR="00B539DB" w:rsidRPr="002F1D3E">
        <w:rPr>
          <w:rFonts w:ascii="Geometos" w:hAnsi="Geometos"/>
          <w:b/>
          <w:bCs/>
        </w:rPr>
        <w:t xml:space="preserve">about </w:t>
      </w:r>
      <w:r w:rsidR="00B539DB" w:rsidRPr="002F1D3E">
        <w:rPr>
          <w:rFonts w:ascii="Geometos" w:hAnsi="Geometos"/>
          <w:b/>
          <w:bCs/>
          <w:color w:val="000000" w:themeColor="text1"/>
          <w:highlight w:val="yellow"/>
        </w:rPr>
        <w:t>Kids and COVID-19</w:t>
      </w:r>
    </w:p>
    <w:p w14:paraId="7D13810A" w14:textId="79160114" w:rsidR="00B539DB" w:rsidRDefault="00B539DB" w:rsidP="00B539DB">
      <w:r w:rsidRPr="00DD5602">
        <w:rPr>
          <w:b/>
          <w:bCs/>
        </w:rPr>
        <w:t>4:12</w:t>
      </w:r>
      <w:r>
        <w:t xml:space="preserve"> – We have heard a lot about how children are COVID ‘super</w:t>
      </w:r>
      <w:r w:rsidR="00166A53">
        <w:t>-</w:t>
      </w:r>
      <w:r>
        <w:t>spreaders’</w:t>
      </w:r>
    </w:p>
    <w:p w14:paraId="4A2F973E" w14:textId="62F9FDC9" w:rsidR="00D56A75" w:rsidRDefault="00D56A75" w:rsidP="00D56A75">
      <w:pPr>
        <w:pStyle w:val="ListParagraph"/>
        <w:numPr>
          <w:ilvl w:val="0"/>
          <w:numId w:val="19"/>
        </w:numPr>
      </w:pPr>
      <w:r>
        <w:t>Terrified, we have shut down our schools</w:t>
      </w:r>
    </w:p>
    <w:p w14:paraId="2B89EC93" w14:textId="1277D01B" w:rsidR="00D56A75" w:rsidRDefault="00D56A75" w:rsidP="00D56A75">
      <w:pPr>
        <w:pStyle w:val="ListParagraph"/>
        <w:numPr>
          <w:ilvl w:val="0"/>
          <w:numId w:val="19"/>
        </w:numPr>
      </w:pPr>
      <w:r>
        <w:t>Covered our children’s beautiful faces with masks</w:t>
      </w:r>
    </w:p>
    <w:p w14:paraId="19776684" w14:textId="4B0F41FB" w:rsidR="00D56A75" w:rsidRDefault="00D56A75" w:rsidP="00D56A75">
      <w:pPr>
        <w:pStyle w:val="ListParagraph"/>
        <w:numPr>
          <w:ilvl w:val="0"/>
          <w:numId w:val="19"/>
        </w:numPr>
      </w:pPr>
      <w:r>
        <w:t>And stopped them from playing with one another</w:t>
      </w:r>
    </w:p>
    <w:p w14:paraId="23631CF1" w14:textId="11C3AC5F" w:rsidR="00D56A75" w:rsidRDefault="00D56A75" w:rsidP="00D56A75">
      <w:pPr>
        <w:pStyle w:val="ListParagraph"/>
        <w:numPr>
          <w:ilvl w:val="0"/>
          <w:numId w:val="19"/>
        </w:numPr>
      </w:pPr>
      <w:r>
        <w:t>Many teachers are too scared to even step foot into a classroom</w:t>
      </w:r>
    </w:p>
    <w:p w14:paraId="14B5160E" w14:textId="252E0EC0" w:rsidR="00B539DB" w:rsidRDefault="00D56A75" w:rsidP="00B539DB">
      <w:pPr>
        <w:pStyle w:val="ListParagraph"/>
        <w:numPr>
          <w:ilvl w:val="0"/>
          <w:numId w:val="7"/>
        </w:numPr>
      </w:pPr>
      <w:r>
        <w:t>BUT t</w:t>
      </w:r>
      <w:r w:rsidR="00B539DB">
        <w:t xml:space="preserve">he science shows that none of this is warranted </w:t>
      </w:r>
    </w:p>
    <w:p w14:paraId="7A82D078" w14:textId="1042EF41" w:rsidR="00B539DB" w:rsidRPr="007F384E" w:rsidRDefault="00B539DB" w:rsidP="00B539DB">
      <w:pPr>
        <w:pStyle w:val="ListParagraph"/>
        <w:numPr>
          <w:ilvl w:val="0"/>
          <w:numId w:val="7"/>
        </w:numPr>
        <w:rPr>
          <w:b/>
          <w:bCs/>
          <w:color w:val="0000FF"/>
        </w:rPr>
      </w:pPr>
      <w:r w:rsidRPr="007F384E">
        <w:rPr>
          <w:b/>
          <w:bCs/>
          <w:color w:val="0000FF"/>
        </w:rPr>
        <w:t>If children do get COVID-19, they might not even show any symptoms</w:t>
      </w:r>
      <w:r w:rsidR="003C042D" w:rsidRPr="007F384E">
        <w:rPr>
          <w:b/>
          <w:bCs/>
          <w:color w:val="0000FF"/>
        </w:rPr>
        <w:t>, and if they do</w:t>
      </w:r>
      <w:r w:rsidR="007F384E" w:rsidRPr="007F384E">
        <w:rPr>
          <w:b/>
          <w:bCs/>
          <w:color w:val="0000FF"/>
        </w:rPr>
        <w:t>,</w:t>
      </w:r>
      <w:r w:rsidR="003C042D" w:rsidRPr="007F384E">
        <w:rPr>
          <w:b/>
          <w:bCs/>
          <w:color w:val="0000FF"/>
        </w:rPr>
        <w:t xml:space="preserve"> they’re usually mild</w:t>
      </w:r>
    </w:p>
    <w:p w14:paraId="075565B5" w14:textId="3612DEB9" w:rsidR="009F0412" w:rsidRPr="007F384E" w:rsidRDefault="003C042D" w:rsidP="009F0412">
      <w:pPr>
        <w:pStyle w:val="ListParagraph"/>
        <w:numPr>
          <w:ilvl w:val="0"/>
          <w:numId w:val="7"/>
        </w:numPr>
        <w:rPr>
          <w:b/>
          <w:bCs/>
          <w:color w:val="0000FF"/>
        </w:rPr>
      </w:pPr>
      <w:r w:rsidRPr="007F384E">
        <w:rPr>
          <w:b/>
          <w:bCs/>
          <w:color w:val="0000FF"/>
        </w:rPr>
        <w:t>And they’re not the drivers of the pandemic</w:t>
      </w:r>
    </w:p>
    <w:p w14:paraId="0300F6C9" w14:textId="2A7C5352" w:rsidR="009F0412" w:rsidRDefault="009F0412" w:rsidP="009F0412">
      <w:r>
        <w:rPr>
          <w:noProof/>
        </w:rPr>
        <w:drawing>
          <wp:inline distT="0" distB="0" distL="0" distR="0" wp14:anchorId="7E953964" wp14:editId="515B8445">
            <wp:extent cx="5943600" cy="44710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idemiologica dat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19F4C" w14:textId="4F1D8430" w:rsidR="009F0412" w:rsidRDefault="009F0412" w:rsidP="009F0412">
      <w:pPr>
        <w:pStyle w:val="ListParagraph"/>
        <w:numPr>
          <w:ilvl w:val="0"/>
          <w:numId w:val="7"/>
        </w:numPr>
      </w:pPr>
      <w:r>
        <w:t>Epidemiological data shows that the disease follows a much milder course in kids compared to adults</w:t>
      </w:r>
    </w:p>
    <w:p w14:paraId="515F3EE1" w14:textId="520A7E71" w:rsidR="003C042D" w:rsidRDefault="00B75EF9" w:rsidP="00B539DB">
      <w:pPr>
        <w:pStyle w:val="ListParagraph"/>
        <w:numPr>
          <w:ilvl w:val="0"/>
          <w:numId w:val="7"/>
        </w:numPr>
      </w:pPr>
      <w:r>
        <w:t xml:space="preserve">Since the pandemic began, only </w:t>
      </w:r>
      <w:r w:rsidRPr="007F384E">
        <w:rPr>
          <w:b/>
          <w:bCs/>
          <w:color w:val="0000FF"/>
        </w:rPr>
        <w:t>4 people under the age of 19 have died with COVID in all of Canada</w:t>
      </w:r>
    </w:p>
    <w:p w14:paraId="05290808" w14:textId="23C74CA2" w:rsidR="007732B2" w:rsidRPr="007F384E" w:rsidRDefault="007732B2" w:rsidP="00B539DB">
      <w:pPr>
        <w:pStyle w:val="ListParagraph"/>
        <w:numPr>
          <w:ilvl w:val="0"/>
          <w:numId w:val="7"/>
        </w:numPr>
        <w:rPr>
          <w:b/>
          <w:bCs/>
          <w:color w:val="0000FF"/>
        </w:rPr>
      </w:pPr>
      <w:r w:rsidRPr="007F384E">
        <w:rPr>
          <w:b/>
          <w:bCs/>
          <w:color w:val="0000FF"/>
        </w:rPr>
        <w:t>That’s 4 out of 8 million children and teenagers</w:t>
      </w:r>
    </w:p>
    <w:p w14:paraId="2FD397E7" w14:textId="3C4FE8C1" w:rsidR="008D0C5E" w:rsidRDefault="008D0C5E" w:rsidP="00B539DB">
      <w:pPr>
        <w:pStyle w:val="ListParagraph"/>
        <w:numPr>
          <w:ilvl w:val="0"/>
          <w:numId w:val="7"/>
        </w:numPr>
      </w:pPr>
      <w:r>
        <w:t>By comparison, 10 children died of influenza in the 2018-2019 flu season</w:t>
      </w:r>
    </w:p>
    <w:p w14:paraId="60A10675" w14:textId="3D42AAB7" w:rsidR="008D0C5E" w:rsidRDefault="008D0C5E" w:rsidP="00B539DB">
      <w:pPr>
        <w:pStyle w:val="ListParagraph"/>
        <w:numPr>
          <w:ilvl w:val="0"/>
          <w:numId w:val="7"/>
        </w:numPr>
      </w:pPr>
      <w:r>
        <w:lastRenderedPageBreak/>
        <w:t>Influenza has killed more children annually than COVID-19</w:t>
      </w:r>
    </w:p>
    <w:p w14:paraId="21158867" w14:textId="77777777" w:rsidR="00C47B4D" w:rsidRDefault="008D0C5E" w:rsidP="00C47B4D">
      <w:pPr>
        <w:pStyle w:val="ListParagraph"/>
        <w:numPr>
          <w:ilvl w:val="0"/>
          <w:numId w:val="7"/>
        </w:numPr>
      </w:pPr>
      <w:r>
        <w:t>An overwhelming number of peer reviewed studies now show children, especially those under the age of 10 are not a significant factor in the transmission of COVID</w:t>
      </w:r>
    </w:p>
    <w:p w14:paraId="419C113C" w14:textId="122CB45E" w:rsidR="008D0C5E" w:rsidRDefault="00C47B4D" w:rsidP="00C47B4D">
      <w:pPr>
        <w:pStyle w:val="ListParagraph"/>
        <w:numPr>
          <w:ilvl w:val="0"/>
          <w:numId w:val="7"/>
        </w:numPr>
      </w:pPr>
      <w:r>
        <w:t>Studies in the UK, Australia, Switzerland, France and Norway</w:t>
      </w:r>
      <w:r w:rsidR="008D0C5E">
        <w:t xml:space="preserve"> </w:t>
      </w:r>
      <w:r w:rsidR="00F52BE5">
        <w:t>have shown that there is minimal child to child and child to adult transmissions in schools</w:t>
      </w:r>
    </w:p>
    <w:p w14:paraId="5810253B" w14:textId="073AA01D" w:rsidR="00F52BE5" w:rsidRPr="00DD5602" w:rsidRDefault="00F52BE5" w:rsidP="00C47B4D">
      <w:pPr>
        <w:pStyle w:val="ListParagraph"/>
        <w:numPr>
          <w:ilvl w:val="0"/>
          <w:numId w:val="7"/>
        </w:numPr>
        <w:rPr>
          <w:b/>
          <w:bCs/>
          <w:color w:val="0000FF"/>
        </w:rPr>
      </w:pPr>
      <w:r w:rsidRPr="00DD5602">
        <w:rPr>
          <w:b/>
          <w:bCs/>
          <w:color w:val="0000FF"/>
        </w:rPr>
        <w:t>A study in The Lancet also showed that closing schools was never medically warranted</w:t>
      </w:r>
    </w:p>
    <w:p w14:paraId="607EAB1B" w14:textId="77777777" w:rsidR="00F52BE5" w:rsidRDefault="00F52BE5" w:rsidP="00C47B4D">
      <w:pPr>
        <w:pStyle w:val="ListParagraph"/>
        <w:numPr>
          <w:ilvl w:val="0"/>
          <w:numId w:val="7"/>
        </w:numPr>
      </w:pPr>
      <w:r>
        <w:t>A German study of parents and their children showed that parents are way more likely to infect their children, rather than the other way around</w:t>
      </w:r>
    </w:p>
    <w:p w14:paraId="466ACF19" w14:textId="77777777" w:rsidR="00794D3F" w:rsidRDefault="00794D3F" w:rsidP="00C47B4D">
      <w:pPr>
        <w:pStyle w:val="ListParagraph"/>
        <w:numPr>
          <w:ilvl w:val="0"/>
          <w:numId w:val="7"/>
        </w:numPr>
      </w:pPr>
      <w:r>
        <w:t>When we look at the large and growing body of scientific evidence, we can put the fear behind us and let our children be children again</w:t>
      </w:r>
    </w:p>
    <w:p w14:paraId="1CE175B5" w14:textId="77777777" w:rsidR="00794D3F" w:rsidRDefault="00794D3F" w:rsidP="00C47B4D">
      <w:pPr>
        <w:pStyle w:val="ListParagraph"/>
        <w:numPr>
          <w:ilvl w:val="0"/>
          <w:numId w:val="7"/>
        </w:numPr>
      </w:pPr>
      <w:r>
        <w:t>They can go to school, play with their friends and do the things they love</w:t>
      </w:r>
    </w:p>
    <w:p w14:paraId="5751F774" w14:textId="77777777" w:rsidR="007168BB" w:rsidRPr="00DD5602" w:rsidRDefault="007168BB" w:rsidP="00C47B4D">
      <w:pPr>
        <w:pStyle w:val="ListParagraph"/>
        <w:numPr>
          <w:ilvl w:val="0"/>
          <w:numId w:val="7"/>
        </w:numPr>
        <w:rPr>
          <w:b/>
          <w:bCs/>
          <w:color w:val="0000FF"/>
        </w:rPr>
      </w:pPr>
      <w:r w:rsidRPr="00DD5602">
        <w:rPr>
          <w:b/>
          <w:bCs/>
          <w:color w:val="0000FF"/>
        </w:rPr>
        <w:t>Its time to give our children, their life and childhood back</w:t>
      </w:r>
    </w:p>
    <w:p w14:paraId="3240D437" w14:textId="77777777" w:rsidR="007168BB" w:rsidRDefault="007168BB" w:rsidP="007168BB"/>
    <w:p w14:paraId="3A493CFA" w14:textId="2B8E2C82" w:rsidR="007168BB" w:rsidRPr="002F1D3E" w:rsidRDefault="007168BB" w:rsidP="002F1D3E">
      <w:pPr>
        <w:jc w:val="center"/>
        <w:rPr>
          <w:rFonts w:ascii="Geometos" w:hAnsi="Geometos"/>
          <w:b/>
          <w:bCs/>
          <w:color w:val="000000" w:themeColor="text1"/>
          <w:sz w:val="24"/>
          <w:szCs w:val="24"/>
        </w:rPr>
      </w:pPr>
      <w:r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Dr. Dorle Kneifel, MD – B</w:t>
      </w:r>
      <w:r w:rsidR="00826B6D"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ritish Columbia</w:t>
      </w:r>
    </w:p>
    <w:p w14:paraId="3CD5D26E" w14:textId="180D6F08" w:rsidR="007168BB" w:rsidRPr="002F1D3E" w:rsidRDefault="002F1D3E" w:rsidP="002F1D3E">
      <w:pPr>
        <w:jc w:val="center"/>
        <w:rPr>
          <w:rFonts w:ascii="Geometos" w:hAnsi="Geometos"/>
          <w:b/>
          <w:bCs/>
        </w:rPr>
      </w:pPr>
      <w:r>
        <w:rPr>
          <w:rFonts w:ascii="Geometos" w:hAnsi="Geometos"/>
          <w:b/>
          <w:bCs/>
        </w:rPr>
        <w:t>SPEAKS</w:t>
      </w:r>
      <w:r w:rsidR="007168BB" w:rsidRPr="002F1D3E">
        <w:rPr>
          <w:rFonts w:ascii="Geometos" w:hAnsi="Geometos"/>
          <w:b/>
          <w:bCs/>
        </w:rPr>
        <w:t xml:space="preserve"> about </w:t>
      </w:r>
      <w:r w:rsidR="007168BB" w:rsidRPr="002F1D3E">
        <w:rPr>
          <w:rFonts w:ascii="Geometos" w:hAnsi="Geometos"/>
          <w:b/>
          <w:bCs/>
          <w:color w:val="000000" w:themeColor="text1"/>
          <w:highlight w:val="yellow"/>
        </w:rPr>
        <w:t>Prevention</w:t>
      </w:r>
    </w:p>
    <w:p w14:paraId="27CA1B7D" w14:textId="000DEA7B" w:rsidR="007168BB" w:rsidRDefault="007168BB" w:rsidP="007168BB">
      <w:r w:rsidRPr="00DD5602">
        <w:rPr>
          <w:b/>
          <w:bCs/>
        </w:rPr>
        <w:t>6:10</w:t>
      </w:r>
      <w:r>
        <w:t xml:space="preserve"> – I am not afraid of this Corona Virus and </w:t>
      </w:r>
      <w:r w:rsidRPr="00DD5602">
        <w:rPr>
          <w:b/>
          <w:bCs/>
          <w:color w:val="0000FF"/>
        </w:rPr>
        <w:t>you do not need to be afraid either</w:t>
      </w:r>
    </w:p>
    <w:p w14:paraId="49142939" w14:textId="7FA81681" w:rsidR="007168BB" w:rsidRPr="00DD5602" w:rsidRDefault="007168BB" w:rsidP="007168BB">
      <w:pPr>
        <w:pStyle w:val="ListParagraph"/>
        <w:numPr>
          <w:ilvl w:val="0"/>
          <w:numId w:val="8"/>
        </w:numPr>
        <w:rPr>
          <w:b/>
          <w:bCs/>
          <w:color w:val="0000FF"/>
        </w:rPr>
      </w:pPr>
      <w:r w:rsidRPr="00DD5602">
        <w:rPr>
          <w:b/>
          <w:bCs/>
          <w:color w:val="0000FF"/>
        </w:rPr>
        <w:t>We’ve evolved with these respiratory viruses over thousands and thousands of years and we’ve developed a highly intelligent and very sophisticated immune system</w:t>
      </w:r>
    </w:p>
    <w:p w14:paraId="6E745BAE" w14:textId="67A1B104" w:rsidR="007168BB" w:rsidRDefault="007168BB" w:rsidP="007168BB">
      <w:pPr>
        <w:pStyle w:val="ListParagraph"/>
        <w:numPr>
          <w:ilvl w:val="0"/>
          <w:numId w:val="8"/>
        </w:numPr>
      </w:pPr>
      <w:r>
        <w:t>We support and strengthen our immune system when we nutritious food, when we engage in physical activity, when we spend time in nature and feel supported by life</w:t>
      </w:r>
    </w:p>
    <w:p w14:paraId="4110D0C7" w14:textId="3D14981A" w:rsidR="007168BB" w:rsidRPr="00DD5602" w:rsidRDefault="007168BB" w:rsidP="007168BB">
      <w:pPr>
        <w:pStyle w:val="ListParagraph"/>
        <w:numPr>
          <w:ilvl w:val="0"/>
          <w:numId w:val="8"/>
        </w:numPr>
        <w:rPr>
          <w:b/>
          <w:bCs/>
          <w:color w:val="0000FF"/>
        </w:rPr>
      </w:pPr>
      <w:r w:rsidRPr="00DD5602">
        <w:rPr>
          <w:b/>
          <w:bCs/>
          <w:color w:val="0000FF"/>
        </w:rPr>
        <w:t>Vitamin D is a critical nutrient for our immune system</w:t>
      </w:r>
    </w:p>
    <w:p w14:paraId="5A1C049F" w14:textId="379748B6" w:rsidR="007168BB" w:rsidRDefault="007168BB" w:rsidP="007168BB">
      <w:pPr>
        <w:pStyle w:val="ListParagraph"/>
        <w:numPr>
          <w:ilvl w:val="0"/>
          <w:numId w:val="8"/>
        </w:numPr>
      </w:pPr>
      <w:r w:rsidRPr="00DD5602">
        <w:rPr>
          <w:b/>
          <w:bCs/>
          <w:color w:val="0000FF"/>
        </w:rPr>
        <w:t>When we supplement with vitamin C, zinc and magnesium</w:t>
      </w:r>
      <w:r>
        <w:t xml:space="preserve"> our immune system is primed and ready to go</w:t>
      </w:r>
    </w:p>
    <w:p w14:paraId="41CD4170" w14:textId="56FE024A" w:rsidR="003616CC" w:rsidRDefault="003616CC" w:rsidP="007168BB">
      <w:pPr>
        <w:pStyle w:val="ListParagraph"/>
        <w:numPr>
          <w:ilvl w:val="0"/>
          <w:numId w:val="8"/>
        </w:numPr>
      </w:pPr>
      <w:r>
        <w:t xml:space="preserve">In spite of suboptimal diets and widespread vitamin D deficiencies, most people who encounter the coronavirus do not require hospitalization, but are able to manage their symptoms at home </w:t>
      </w:r>
    </w:p>
    <w:p w14:paraId="2DC201F1" w14:textId="50352E85" w:rsidR="00737E56" w:rsidRDefault="00737E56" w:rsidP="007168BB">
      <w:pPr>
        <w:pStyle w:val="ListParagraph"/>
        <w:numPr>
          <w:ilvl w:val="0"/>
          <w:numId w:val="8"/>
        </w:numPr>
      </w:pPr>
      <w:r>
        <w:t>I myself had Covid-19 eleven months ago and I responded to the early viral symptoms the way I always do</w:t>
      </w:r>
    </w:p>
    <w:p w14:paraId="69AABE5A" w14:textId="6C9AA819" w:rsidR="00737E56" w:rsidRDefault="00737E56" w:rsidP="007168BB">
      <w:pPr>
        <w:pStyle w:val="ListParagraph"/>
        <w:numPr>
          <w:ilvl w:val="0"/>
          <w:numId w:val="8"/>
        </w:numPr>
      </w:pPr>
      <w:r>
        <w:t>I took Vitamin D – 60,000 international units each day, until the symptoms were gone – it took two days</w:t>
      </w:r>
    </w:p>
    <w:p w14:paraId="042FC916" w14:textId="144BAD31" w:rsidR="00737E56" w:rsidRDefault="00737E56" w:rsidP="007168BB">
      <w:pPr>
        <w:pStyle w:val="ListParagraph"/>
        <w:numPr>
          <w:ilvl w:val="0"/>
          <w:numId w:val="8"/>
        </w:numPr>
      </w:pPr>
      <w:r>
        <w:t xml:space="preserve">The fact that I am here, talking to you is </w:t>
      </w:r>
      <w:r w:rsidRPr="00DD5602">
        <w:rPr>
          <w:b/>
          <w:bCs/>
          <w:color w:val="0000FF"/>
        </w:rPr>
        <w:t>proof that our bodies know what to do</w:t>
      </w:r>
    </w:p>
    <w:p w14:paraId="2052AA50" w14:textId="080A906B" w:rsidR="003616CC" w:rsidRDefault="003616CC" w:rsidP="003616CC"/>
    <w:p w14:paraId="18531138" w14:textId="3502415B" w:rsidR="003616CC" w:rsidRPr="002F1D3E" w:rsidRDefault="003616CC" w:rsidP="002F1D3E">
      <w:pPr>
        <w:jc w:val="center"/>
        <w:rPr>
          <w:rFonts w:ascii="Geometos" w:hAnsi="Geometos"/>
          <w:b/>
          <w:bCs/>
          <w:color w:val="000000" w:themeColor="text1"/>
          <w:sz w:val="24"/>
          <w:szCs w:val="24"/>
        </w:rPr>
      </w:pPr>
      <w:r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Dr Bill Code, MD – B</w:t>
      </w:r>
      <w:r w:rsidR="00836C92"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ritish Columbia</w:t>
      </w:r>
    </w:p>
    <w:p w14:paraId="220397CC" w14:textId="566949DE" w:rsidR="003616CC" w:rsidRPr="002F1D3E" w:rsidRDefault="002F1D3E" w:rsidP="002F1D3E">
      <w:pPr>
        <w:jc w:val="center"/>
        <w:rPr>
          <w:rFonts w:ascii="Geometos" w:hAnsi="Geometos"/>
          <w:b/>
          <w:bCs/>
          <w:color w:val="000000" w:themeColor="text1"/>
        </w:rPr>
      </w:pPr>
      <w:r w:rsidRPr="002F1D3E">
        <w:rPr>
          <w:rFonts w:ascii="Geometos" w:hAnsi="Geometos"/>
          <w:b/>
          <w:bCs/>
          <w:color w:val="000000" w:themeColor="text1"/>
        </w:rPr>
        <w:t>SPEAKS</w:t>
      </w:r>
      <w:r w:rsidR="003616CC" w:rsidRPr="002F1D3E">
        <w:rPr>
          <w:rFonts w:ascii="Geometos" w:hAnsi="Geometos"/>
          <w:b/>
          <w:bCs/>
          <w:color w:val="000000" w:themeColor="text1"/>
        </w:rPr>
        <w:t xml:space="preserve"> about </w:t>
      </w:r>
      <w:r w:rsidR="003616CC" w:rsidRPr="002F1D3E">
        <w:rPr>
          <w:rFonts w:ascii="Geometos" w:hAnsi="Geometos"/>
          <w:b/>
          <w:bCs/>
          <w:color w:val="000000" w:themeColor="text1"/>
          <w:highlight w:val="yellow"/>
        </w:rPr>
        <w:t>Treatments</w:t>
      </w:r>
    </w:p>
    <w:p w14:paraId="3687120E" w14:textId="51F41FF5" w:rsidR="00AF0595" w:rsidRDefault="003616CC" w:rsidP="003616CC">
      <w:r w:rsidRPr="00DD5602">
        <w:rPr>
          <w:b/>
          <w:bCs/>
        </w:rPr>
        <w:t>7:32</w:t>
      </w:r>
      <w:r>
        <w:t xml:space="preserve"> – I have more than 40 years of practicing medicine in Canada, and at least 30 of those has been as a specialty anesthesiologist with the FRCPC</w:t>
      </w:r>
      <w:r w:rsidR="00AF0595">
        <w:t xml:space="preserve"> [Fellow of the Royal College of Physicians of Canada]</w:t>
      </w:r>
    </w:p>
    <w:p w14:paraId="7172D791" w14:textId="5D2FB382" w:rsidR="003616CC" w:rsidRDefault="003616CC" w:rsidP="003616CC">
      <w:pPr>
        <w:pStyle w:val="ListParagraph"/>
        <w:numPr>
          <w:ilvl w:val="0"/>
          <w:numId w:val="10"/>
        </w:numPr>
      </w:pPr>
      <w:r>
        <w:t>Anesthesiologists are well accepted as clinical pharmacologists by other physicians because we know the risk / benefit ratio about drugs</w:t>
      </w:r>
    </w:p>
    <w:p w14:paraId="52877D8C" w14:textId="5D7F07D3" w:rsidR="003616CC" w:rsidRDefault="006C464B" w:rsidP="003616CC">
      <w:pPr>
        <w:pStyle w:val="ListParagraph"/>
        <w:numPr>
          <w:ilvl w:val="0"/>
          <w:numId w:val="10"/>
        </w:numPr>
      </w:pPr>
      <w:r>
        <w:t xml:space="preserve">In addition, </w:t>
      </w:r>
      <w:r w:rsidRPr="00DD5602">
        <w:rPr>
          <w:b/>
          <w:bCs/>
          <w:color w:val="0000FF"/>
        </w:rPr>
        <w:t>safe and long, experienced use of older drugs can be very useful in combating a new problem, such as Covid</w:t>
      </w:r>
    </w:p>
    <w:p w14:paraId="6D5C1CD1" w14:textId="0A302A28" w:rsidR="006C464B" w:rsidRPr="00611AF9" w:rsidRDefault="006C464B" w:rsidP="003616CC">
      <w:pPr>
        <w:pStyle w:val="ListParagraph"/>
        <w:numPr>
          <w:ilvl w:val="0"/>
          <w:numId w:val="10"/>
        </w:numPr>
        <w:rPr>
          <w:b/>
          <w:bCs/>
          <w:color w:val="000000" w:themeColor="text1"/>
        </w:rPr>
      </w:pPr>
      <w:r w:rsidRPr="00611AF9">
        <w:rPr>
          <w:color w:val="000000" w:themeColor="text1"/>
        </w:rPr>
        <w:lastRenderedPageBreak/>
        <w:t xml:space="preserve">With this in mind and reviewing the literature, I treat my patients with early Covid-19 with </w:t>
      </w:r>
      <w:r w:rsidRPr="00611AF9">
        <w:rPr>
          <w:b/>
          <w:bCs/>
          <w:color w:val="0000FF"/>
        </w:rPr>
        <w:t>Quercetin, zinc, vitamin C and vitamin D</w:t>
      </w:r>
    </w:p>
    <w:p w14:paraId="74CDE937" w14:textId="57DBBC8D" w:rsidR="006C464B" w:rsidRDefault="006C464B" w:rsidP="003616CC">
      <w:pPr>
        <w:pStyle w:val="ListParagraph"/>
        <w:numPr>
          <w:ilvl w:val="0"/>
          <w:numId w:val="10"/>
        </w:numPr>
      </w:pPr>
      <w:r>
        <w:t xml:space="preserve">If you’re able to get a prescription, </w:t>
      </w:r>
      <w:r w:rsidRPr="00DD5602">
        <w:rPr>
          <w:b/>
          <w:bCs/>
          <w:color w:val="0000FF"/>
        </w:rPr>
        <w:t>Hydroxychloroquine</w:t>
      </w:r>
      <w:r>
        <w:t xml:space="preserve"> (400 mg/day for 5 days) and Azithromycin (500 mg/day for 5 days)</w:t>
      </w:r>
    </w:p>
    <w:p w14:paraId="23DD433E" w14:textId="43EBC7E3" w:rsidR="006C464B" w:rsidRDefault="006C464B" w:rsidP="003616CC">
      <w:pPr>
        <w:pStyle w:val="ListParagraph"/>
        <w:numPr>
          <w:ilvl w:val="0"/>
          <w:numId w:val="10"/>
        </w:numPr>
      </w:pPr>
      <w:r>
        <w:t xml:space="preserve">In addition, I have used </w:t>
      </w:r>
      <w:r w:rsidRPr="00DD5602">
        <w:rPr>
          <w:b/>
          <w:bCs/>
          <w:color w:val="0000FF"/>
        </w:rPr>
        <w:t>Ivermectin</w:t>
      </w:r>
      <w:r>
        <w:t xml:space="preserve"> (0.2 mg per kg on days 1 and 3; </w:t>
      </w:r>
      <w:r w:rsidR="001743D8">
        <w:t>so,</w:t>
      </w:r>
      <w:r>
        <w:t xml:space="preserve"> if 60 kg, then 12 mg)</w:t>
      </w:r>
      <w:r w:rsidR="00261D77">
        <w:t xml:space="preserve"> for post Covid symptoms with some success</w:t>
      </w:r>
    </w:p>
    <w:p w14:paraId="693F90FD" w14:textId="1BE39831" w:rsidR="006C464B" w:rsidRDefault="00261D77" w:rsidP="003616CC">
      <w:pPr>
        <w:pStyle w:val="ListParagraph"/>
        <w:numPr>
          <w:ilvl w:val="0"/>
          <w:numId w:val="10"/>
        </w:numPr>
      </w:pPr>
      <w:r>
        <w:t xml:space="preserve">If needed, </w:t>
      </w:r>
      <w:r w:rsidRPr="00DD5602">
        <w:rPr>
          <w:b/>
          <w:bCs/>
          <w:color w:val="0000FF"/>
        </w:rPr>
        <w:t>oxygen supplementation</w:t>
      </w:r>
      <w:r w:rsidRPr="00DD5602">
        <w:rPr>
          <w:color w:val="0000FF"/>
        </w:rPr>
        <w:t xml:space="preserve"> </w:t>
      </w:r>
      <w:r>
        <w:t>with nasal specs often based on what your personal oximeter, which I recommend, says for you</w:t>
      </w:r>
    </w:p>
    <w:p w14:paraId="05524F7E" w14:textId="1B2316DE" w:rsidR="00261D77" w:rsidRDefault="00737E56" w:rsidP="003616CC">
      <w:pPr>
        <w:pStyle w:val="ListParagraph"/>
        <w:numPr>
          <w:ilvl w:val="0"/>
          <w:numId w:val="10"/>
        </w:numPr>
      </w:pPr>
      <w:r>
        <w:t>In all of the patients I have treated, this reg</w:t>
      </w:r>
      <w:r w:rsidR="00DD5602">
        <w:t>imen</w:t>
      </w:r>
      <w:r>
        <w:t xml:space="preserve"> has worked for them and they have not needed hospitalization</w:t>
      </w:r>
    </w:p>
    <w:p w14:paraId="652E5600" w14:textId="094B914A" w:rsidR="00623447" w:rsidRDefault="00623447" w:rsidP="003616CC">
      <w:pPr>
        <w:pStyle w:val="ListParagraph"/>
        <w:numPr>
          <w:ilvl w:val="0"/>
          <w:numId w:val="10"/>
        </w:numPr>
      </w:pPr>
      <w:r>
        <w:t xml:space="preserve">I myself had Covid-19 </w:t>
      </w:r>
      <w:r w:rsidR="00031461">
        <w:t xml:space="preserve">in November last year [2020] </w:t>
      </w:r>
    </w:p>
    <w:p w14:paraId="331174E3" w14:textId="5A8DC073" w:rsidR="00031461" w:rsidRDefault="00031461" w:rsidP="003616CC">
      <w:pPr>
        <w:pStyle w:val="ListParagraph"/>
        <w:numPr>
          <w:ilvl w:val="0"/>
          <w:numId w:val="10"/>
        </w:numPr>
      </w:pPr>
      <w:r>
        <w:t>Taking these agents, as I’ve listed, was incredibly helpful for me and I recovered within 7 to 10 days</w:t>
      </w:r>
    </w:p>
    <w:p w14:paraId="0B1CE0B6" w14:textId="65AAB7F7" w:rsidR="00D61DA8" w:rsidRDefault="00D61DA8" w:rsidP="003616CC">
      <w:pPr>
        <w:pStyle w:val="ListParagraph"/>
        <w:numPr>
          <w:ilvl w:val="0"/>
          <w:numId w:val="10"/>
        </w:numPr>
      </w:pPr>
      <w:r>
        <w:t xml:space="preserve">In summary, I would like to have you </w:t>
      </w:r>
      <w:r w:rsidRPr="00826B6D">
        <w:rPr>
          <w:b/>
          <w:bCs/>
          <w:color w:val="0000FF"/>
        </w:rPr>
        <w:t>let go of the fear</w:t>
      </w:r>
      <w:r w:rsidRPr="00826B6D">
        <w:rPr>
          <w:color w:val="0000FF"/>
        </w:rPr>
        <w:t xml:space="preserve"> </w:t>
      </w:r>
      <w:r>
        <w:t>– it does not serve us</w:t>
      </w:r>
    </w:p>
    <w:p w14:paraId="616059EB" w14:textId="6C678543" w:rsidR="00D61DA8" w:rsidRDefault="00D61DA8" w:rsidP="003616CC">
      <w:pPr>
        <w:pStyle w:val="ListParagraph"/>
        <w:numPr>
          <w:ilvl w:val="0"/>
          <w:numId w:val="10"/>
        </w:numPr>
      </w:pPr>
      <w:r>
        <w:t>There are many things we can do for ourselves and then we’ve got the hospital as backup</w:t>
      </w:r>
    </w:p>
    <w:p w14:paraId="5A705B64" w14:textId="5EE7154E" w:rsidR="001A5617" w:rsidRDefault="001A5617" w:rsidP="001A5617"/>
    <w:p w14:paraId="2FAEFAFF" w14:textId="77777777" w:rsidR="001A5617" w:rsidRPr="002F1D3E" w:rsidRDefault="001A5617" w:rsidP="002F1D3E">
      <w:pPr>
        <w:jc w:val="center"/>
        <w:rPr>
          <w:rFonts w:ascii="Geometos" w:hAnsi="Geometos"/>
          <w:b/>
          <w:bCs/>
          <w:color w:val="000000" w:themeColor="text1"/>
          <w:sz w:val="24"/>
          <w:szCs w:val="24"/>
        </w:rPr>
      </w:pPr>
      <w:r w:rsidRPr="002F1D3E">
        <w:rPr>
          <w:rFonts w:ascii="Geometos" w:hAnsi="Geometos"/>
          <w:b/>
          <w:bCs/>
          <w:color w:val="000000" w:themeColor="text1"/>
          <w:sz w:val="24"/>
          <w:szCs w:val="24"/>
        </w:rPr>
        <w:t>Dr. Stephen Malthouse, MD – British Columbia</w:t>
      </w:r>
    </w:p>
    <w:p w14:paraId="66DFC999" w14:textId="2043B0D4" w:rsidR="001A5617" w:rsidRPr="002F1D3E" w:rsidRDefault="002F1D3E" w:rsidP="002F1D3E">
      <w:pPr>
        <w:jc w:val="center"/>
        <w:rPr>
          <w:rFonts w:ascii="Geometos" w:hAnsi="Geometos"/>
          <w:color w:val="000000" w:themeColor="text1"/>
        </w:rPr>
      </w:pPr>
      <w:r>
        <w:rPr>
          <w:rFonts w:ascii="Geometos" w:hAnsi="Geometos"/>
        </w:rPr>
        <w:t>SPEAKS</w:t>
      </w:r>
      <w:r w:rsidR="001A5617" w:rsidRPr="002F1D3E">
        <w:rPr>
          <w:rFonts w:ascii="Geometos" w:hAnsi="Geometos"/>
        </w:rPr>
        <w:t xml:space="preserve"> about </w:t>
      </w:r>
      <w:r w:rsidR="001A5617" w:rsidRPr="002F1D3E">
        <w:rPr>
          <w:rFonts w:ascii="Geometos" w:hAnsi="Geometos"/>
          <w:color w:val="000000" w:themeColor="text1"/>
        </w:rPr>
        <w:t>“</w:t>
      </w:r>
      <w:r w:rsidR="001A5617" w:rsidRPr="002F1D3E">
        <w:rPr>
          <w:rFonts w:ascii="Geometos" w:hAnsi="Geometos"/>
          <w:b/>
          <w:bCs/>
          <w:color w:val="000000" w:themeColor="text1"/>
          <w:highlight w:val="yellow"/>
        </w:rPr>
        <w:t>Variants</w:t>
      </w:r>
      <w:r w:rsidR="001A5617" w:rsidRPr="002F1D3E">
        <w:rPr>
          <w:rFonts w:ascii="Geometos" w:hAnsi="Geometos"/>
          <w:color w:val="000000" w:themeColor="text1"/>
        </w:rPr>
        <w:t>”</w:t>
      </w:r>
    </w:p>
    <w:p w14:paraId="5B1BE3C9" w14:textId="571BBB92" w:rsidR="001A5617" w:rsidRDefault="00E60D49" w:rsidP="001A5617">
      <w:r w:rsidRPr="00E60D49">
        <w:rPr>
          <w:b/>
          <w:bCs/>
        </w:rPr>
        <w:t>9:15</w:t>
      </w:r>
      <w:r>
        <w:t xml:space="preserve"> - </w:t>
      </w:r>
      <w:r w:rsidR="001A5617">
        <w:t xml:space="preserve">Many of us have heard about something that is designed to </w:t>
      </w:r>
      <w:r w:rsidR="001A5617" w:rsidRPr="00836C92">
        <w:rPr>
          <w:b/>
          <w:bCs/>
          <w:color w:val="0000FF"/>
        </w:rPr>
        <w:t>scare the living daylights out of you</w:t>
      </w:r>
      <w:r w:rsidR="001A5617">
        <w:t>.  Its something we’re hearing 24/7 pumped through your television set – and that’s the possibility of dangerous “variants”.</w:t>
      </w:r>
      <w:r w:rsidR="001A5617" w:rsidRPr="001A5617">
        <w:t xml:space="preserve"> </w:t>
      </w:r>
      <w:r w:rsidR="001A5617">
        <w:t xml:space="preserve"> Now here’s something that will surprise you</w:t>
      </w:r>
      <w:r w:rsidR="00836C92">
        <w:t>!</w:t>
      </w:r>
    </w:p>
    <w:p w14:paraId="473F5390" w14:textId="3CD92387" w:rsidR="001A5617" w:rsidRPr="00611AF9" w:rsidRDefault="001A5617" w:rsidP="001A5617">
      <w:pPr>
        <w:pStyle w:val="ListParagraph"/>
        <w:numPr>
          <w:ilvl w:val="0"/>
          <w:numId w:val="11"/>
        </w:numPr>
        <w:rPr>
          <w:b/>
          <w:bCs/>
          <w:color w:val="0000FF"/>
        </w:rPr>
      </w:pPr>
      <w:r w:rsidRPr="00611AF9">
        <w:rPr>
          <w:b/>
          <w:bCs/>
          <w:color w:val="0000FF"/>
        </w:rPr>
        <w:t>One slight variant was artificially created after a lot of hard work, in a mouse study</w:t>
      </w:r>
    </w:p>
    <w:p w14:paraId="7134B913" w14:textId="3A572620" w:rsidR="001A5617" w:rsidRPr="00611AF9" w:rsidRDefault="001A5617" w:rsidP="001A5617">
      <w:pPr>
        <w:pStyle w:val="ListParagraph"/>
        <w:numPr>
          <w:ilvl w:val="0"/>
          <w:numId w:val="11"/>
        </w:numPr>
        <w:rPr>
          <w:b/>
          <w:bCs/>
          <w:color w:val="0000FF"/>
        </w:rPr>
      </w:pPr>
      <w:r w:rsidRPr="00611AF9">
        <w:rPr>
          <w:b/>
          <w:bCs/>
          <w:color w:val="0000FF"/>
        </w:rPr>
        <w:t>The so-called variants had never been found in humans</w:t>
      </w:r>
    </w:p>
    <w:p w14:paraId="3C5E6B13" w14:textId="393D3402" w:rsidR="001A5617" w:rsidRDefault="001A5617" w:rsidP="001A5617">
      <w:pPr>
        <w:pStyle w:val="ListParagraph"/>
        <w:numPr>
          <w:ilvl w:val="0"/>
          <w:numId w:val="11"/>
        </w:numPr>
      </w:pPr>
      <w:r>
        <w:t xml:space="preserve">This was followed by some papers with mathematical modelling and coding – </w:t>
      </w:r>
      <w:r w:rsidRPr="00836C92">
        <w:rPr>
          <w:b/>
          <w:bCs/>
          <w:color w:val="0000FF"/>
        </w:rPr>
        <w:t>not real-life observation</w:t>
      </w:r>
    </w:p>
    <w:p w14:paraId="26A92F5C" w14:textId="000C4F03" w:rsidR="001A5617" w:rsidRDefault="007E4EE1" w:rsidP="001A5617">
      <w:pPr>
        <w:pStyle w:val="ListParagraph"/>
        <w:numPr>
          <w:ilvl w:val="0"/>
          <w:numId w:val="11"/>
        </w:numPr>
      </w:pPr>
      <w:r>
        <w:t>This was simply guesswork about spread and severity</w:t>
      </w:r>
      <w:r w:rsidR="009B2910">
        <w:t xml:space="preserve"> – </w:t>
      </w:r>
      <w:r w:rsidR="009B2910" w:rsidRPr="00836C92">
        <w:rPr>
          <w:b/>
          <w:bCs/>
          <w:color w:val="0000FF"/>
        </w:rPr>
        <w:t>not real research with human beings</w:t>
      </w:r>
    </w:p>
    <w:p w14:paraId="733FD01F" w14:textId="6661CE92" w:rsidR="009B2910" w:rsidRDefault="009B2910" w:rsidP="001A5617">
      <w:pPr>
        <w:pStyle w:val="ListParagraph"/>
        <w:numPr>
          <w:ilvl w:val="0"/>
          <w:numId w:val="11"/>
        </w:numPr>
      </w:pPr>
      <w:r>
        <w:t>That is the sole foundation of all you’re hearing about on the TV</w:t>
      </w:r>
    </w:p>
    <w:p w14:paraId="513E9885" w14:textId="01837FAE" w:rsidR="009B2910" w:rsidRDefault="009B2910" w:rsidP="001A5617">
      <w:pPr>
        <w:pStyle w:val="ListParagraph"/>
        <w:numPr>
          <w:ilvl w:val="0"/>
          <w:numId w:val="11"/>
        </w:numPr>
      </w:pPr>
      <w:r>
        <w:t>Viruses naturally change over time and new strains emerge</w:t>
      </w:r>
    </w:p>
    <w:p w14:paraId="2CC5DCBA" w14:textId="36FA99B1" w:rsidR="009B2910" w:rsidRDefault="009B2910" w:rsidP="001A5617">
      <w:pPr>
        <w:pStyle w:val="ListParagraph"/>
        <w:numPr>
          <w:ilvl w:val="0"/>
          <w:numId w:val="11"/>
        </w:numPr>
      </w:pPr>
      <w:r>
        <w:t>Since a virus cannot live alone but depends on human cells to live, it makes evolutionary sense that it will become less dangerous, not more so, over time</w:t>
      </w:r>
    </w:p>
    <w:p w14:paraId="46E6DA9D" w14:textId="0C420131" w:rsidR="009B2910" w:rsidRDefault="009B2910" w:rsidP="001A5617">
      <w:pPr>
        <w:pStyle w:val="ListParagraph"/>
        <w:numPr>
          <w:ilvl w:val="0"/>
          <w:numId w:val="11"/>
        </w:numPr>
      </w:pPr>
      <w:r>
        <w:t>If it becomes more easily spread, but less likely to make you really sick, then that is a good natural progression toward herd immunity</w:t>
      </w:r>
    </w:p>
    <w:p w14:paraId="5B345BD6" w14:textId="1CE6B105" w:rsidR="009B2910" w:rsidRDefault="00B33426" w:rsidP="001A5617">
      <w:pPr>
        <w:pStyle w:val="ListParagraph"/>
        <w:numPr>
          <w:ilvl w:val="0"/>
          <w:numId w:val="11"/>
        </w:numPr>
      </w:pPr>
      <w:r>
        <w:t>The Covid virus is no different</w:t>
      </w:r>
    </w:p>
    <w:p w14:paraId="5921D7E5" w14:textId="254CD670" w:rsidR="00B33426" w:rsidRDefault="00B33426" w:rsidP="001A5617">
      <w:pPr>
        <w:pStyle w:val="ListParagraph"/>
        <w:numPr>
          <w:ilvl w:val="0"/>
          <w:numId w:val="11"/>
        </w:numPr>
      </w:pPr>
      <w:r>
        <w:t>Over all the time we have studied viruses that is what they’ve always done – adapt to humans as humans adapt to them</w:t>
      </w:r>
    </w:p>
    <w:p w14:paraId="0FCB4422" w14:textId="1D2429A9" w:rsidR="00B33426" w:rsidRDefault="00D90575" w:rsidP="001A5617">
      <w:pPr>
        <w:pStyle w:val="ListParagraph"/>
        <w:numPr>
          <w:ilvl w:val="0"/>
          <w:numId w:val="11"/>
        </w:numPr>
      </w:pPr>
      <w:r>
        <w:t>We can all relax since viruses always become less likely to cause harm as time goes on</w:t>
      </w:r>
    </w:p>
    <w:p w14:paraId="36E77C09" w14:textId="77777777" w:rsidR="00D60D93" w:rsidRDefault="00D60D93" w:rsidP="00D90575"/>
    <w:p w14:paraId="34ADA6F5" w14:textId="5FE36D0F" w:rsidR="00D90575" w:rsidRPr="002F1D3E" w:rsidRDefault="002F1D3E" w:rsidP="002F1D3E">
      <w:pPr>
        <w:jc w:val="center"/>
        <w:rPr>
          <w:rFonts w:ascii="Geometos" w:hAnsi="Geometos"/>
          <w:b/>
          <w:bCs/>
        </w:rPr>
      </w:pPr>
      <w:r>
        <w:rPr>
          <w:rFonts w:ascii="Geometos" w:hAnsi="Geometos"/>
          <w:b/>
          <w:bCs/>
        </w:rPr>
        <w:t>SPEAK</w:t>
      </w:r>
      <w:r w:rsidR="00D90575" w:rsidRPr="002F1D3E">
        <w:rPr>
          <w:rFonts w:ascii="Geometos" w:hAnsi="Geometos"/>
          <w:b/>
          <w:bCs/>
        </w:rPr>
        <w:t>s about “</w:t>
      </w:r>
      <w:r w:rsidR="00D90575" w:rsidRPr="005443DC">
        <w:rPr>
          <w:rFonts w:ascii="Geometos" w:hAnsi="Geometos"/>
          <w:b/>
          <w:bCs/>
          <w:color w:val="000000" w:themeColor="text1"/>
          <w:highlight w:val="yellow"/>
        </w:rPr>
        <w:t>A way out for everyone</w:t>
      </w:r>
      <w:r w:rsidR="00D90575" w:rsidRPr="002F1D3E">
        <w:rPr>
          <w:rFonts w:ascii="Geometos" w:hAnsi="Geometos"/>
          <w:b/>
          <w:bCs/>
        </w:rPr>
        <w:t>”</w:t>
      </w:r>
    </w:p>
    <w:p w14:paraId="0C17E94C" w14:textId="0F894CC0" w:rsidR="00D90575" w:rsidRDefault="00D90575" w:rsidP="00D90575">
      <w:r w:rsidRPr="00E60D49">
        <w:rPr>
          <w:b/>
          <w:bCs/>
        </w:rPr>
        <w:t>10:24</w:t>
      </w:r>
      <w:r>
        <w:t xml:space="preserve"> – When you put it all together, there are </w:t>
      </w:r>
      <w:r w:rsidRPr="00836C92">
        <w:rPr>
          <w:b/>
          <w:bCs/>
          <w:color w:val="0000FF"/>
        </w:rPr>
        <w:t xml:space="preserve">so many reasons </w:t>
      </w:r>
      <w:r w:rsidRPr="00836C92">
        <w:rPr>
          <w:b/>
          <w:bCs/>
          <w:color w:val="0000FF"/>
          <w:u w:val="single"/>
        </w:rPr>
        <w:t>not</w:t>
      </w:r>
      <w:r w:rsidRPr="00836C92">
        <w:rPr>
          <w:b/>
          <w:bCs/>
          <w:color w:val="0000FF"/>
        </w:rPr>
        <w:t xml:space="preserve"> to be afraid of COVID</w:t>
      </w:r>
    </w:p>
    <w:p w14:paraId="3A028A41" w14:textId="35FEFC46" w:rsidR="00D90575" w:rsidRDefault="00D90575" w:rsidP="00D90575">
      <w:pPr>
        <w:pStyle w:val="ListParagraph"/>
        <w:numPr>
          <w:ilvl w:val="0"/>
          <w:numId w:val="12"/>
        </w:numPr>
      </w:pPr>
      <w:r>
        <w:t>When we honestly evaluate the COVID evidence and stop being fearful, we can start living life fully and becoming a joyful member of our family and community again</w:t>
      </w:r>
    </w:p>
    <w:p w14:paraId="1220E54B" w14:textId="678EB84A" w:rsidR="00D90575" w:rsidRDefault="00D90575" w:rsidP="00D90575">
      <w:pPr>
        <w:pStyle w:val="ListParagraph"/>
        <w:numPr>
          <w:ilvl w:val="0"/>
          <w:numId w:val="12"/>
        </w:numPr>
      </w:pPr>
      <w:r>
        <w:t>Hiding inside of your home and avoiding people is not necessary</w:t>
      </w:r>
    </w:p>
    <w:p w14:paraId="6940D6F5" w14:textId="0D866714" w:rsidR="00D90575" w:rsidRDefault="00D90575" w:rsidP="00D90575">
      <w:pPr>
        <w:pStyle w:val="ListParagraph"/>
        <w:numPr>
          <w:ilvl w:val="0"/>
          <w:numId w:val="12"/>
        </w:numPr>
      </w:pPr>
      <w:r>
        <w:t>Humans are social creatures and do not do well in isolation</w:t>
      </w:r>
    </w:p>
    <w:p w14:paraId="782D1472" w14:textId="4AE33868" w:rsidR="00D90575" w:rsidRDefault="00D90575" w:rsidP="00D90575">
      <w:pPr>
        <w:pStyle w:val="ListParagraph"/>
        <w:numPr>
          <w:ilvl w:val="0"/>
          <w:numId w:val="12"/>
        </w:numPr>
      </w:pPr>
      <w:r>
        <w:lastRenderedPageBreak/>
        <w:t>For one thing, both solitary confinement and fear are harmful to your immune system</w:t>
      </w:r>
    </w:p>
    <w:p w14:paraId="09F7CEAB" w14:textId="022F014C" w:rsidR="00D90575" w:rsidRDefault="000A0F5E" w:rsidP="00D90575">
      <w:pPr>
        <w:pStyle w:val="ListParagraph"/>
        <w:numPr>
          <w:ilvl w:val="0"/>
          <w:numId w:val="12"/>
        </w:numPr>
      </w:pPr>
      <w:r>
        <w:t>Four hugs a day are indeed the minimum!</w:t>
      </w:r>
    </w:p>
    <w:p w14:paraId="6051774E" w14:textId="5144143B" w:rsidR="000A0F5E" w:rsidRDefault="000A0F5E" w:rsidP="00D90575">
      <w:pPr>
        <w:pStyle w:val="ListParagraph"/>
        <w:numPr>
          <w:ilvl w:val="0"/>
          <w:numId w:val="12"/>
        </w:numPr>
      </w:pPr>
      <w:r>
        <w:t>So</w:t>
      </w:r>
      <w:r w:rsidR="00836C92">
        <w:t>,</w:t>
      </w:r>
      <w:r>
        <w:t xml:space="preserve"> make sure your nutrition is good and don’t forget to take Vitamin D in the wintertime to optimize your immune system</w:t>
      </w:r>
    </w:p>
    <w:p w14:paraId="15E7FFD0" w14:textId="2E6AD7F1" w:rsidR="000A0F5E" w:rsidRDefault="000A0F5E" w:rsidP="00D90575">
      <w:pPr>
        <w:pStyle w:val="ListParagraph"/>
        <w:numPr>
          <w:ilvl w:val="0"/>
          <w:numId w:val="12"/>
        </w:numPr>
      </w:pPr>
      <w:r>
        <w:t>4,000 International Units is a good daily amount for Canadian adults – followed by a blood test in about a month to make sure that’s the right amount for you</w:t>
      </w:r>
    </w:p>
    <w:p w14:paraId="53EB178F" w14:textId="050B8792" w:rsidR="000A0F5E" w:rsidRDefault="000A0F5E" w:rsidP="00D90575">
      <w:pPr>
        <w:pStyle w:val="ListParagraph"/>
        <w:numPr>
          <w:ilvl w:val="0"/>
          <w:numId w:val="12"/>
        </w:numPr>
      </w:pPr>
      <w:r>
        <w:t>Vitamin D is safe, its inexpensive and has been shown to boost resistance to viral respiratory infections, including COVID</w:t>
      </w:r>
    </w:p>
    <w:p w14:paraId="265C9C98" w14:textId="67DA4A19" w:rsidR="000A0F5E" w:rsidRDefault="00C7461F" w:rsidP="00D90575">
      <w:pPr>
        <w:pStyle w:val="ListParagraph"/>
        <w:numPr>
          <w:ilvl w:val="0"/>
          <w:numId w:val="12"/>
        </w:numPr>
      </w:pPr>
      <w:r>
        <w:t xml:space="preserve">And remember – </w:t>
      </w:r>
      <w:r w:rsidRPr="00836C92">
        <w:rPr>
          <w:b/>
          <w:bCs/>
          <w:color w:val="0000FF"/>
        </w:rPr>
        <w:t>the real virus is FEAR</w:t>
      </w:r>
    </w:p>
    <w:p w14:paraId="36E77D49" w14:textId="6897142E" w:rsidR="000A0F5E" w:rsidRDefault="00C7461F" w:rsidP="00D90575">
      <w:pPr>
        <w:pStyle w:val="ListParagraph"/>
        <w:numPr>
          <w:ilvl w:val="0"/>
          <w:numId w:val="12"/>
        </w:numPr>
      </w:pPr>
      <w:r>
        <w:t>It stops a person from thinking clearly</w:t>
      </w:r>
    </w:p>
    <w:p w14:paraId="06EE0D02" w14:textId="2A16D17F" w:rsidR="00C7461F" w:rsidRDefault="00C7461F" w:rsidP="00D90575">
      <w:pPr>
        <w:pStyle w:val="ListParagraph"/>
        <w:numPr>
          <w:ilvl w:val="0"/>
          <w:numId w:val="12"/>
        </w:numPr>
      </w:pPr>
      <w:r>
        <w:t>Now is the time to turn off your TV set and learn how to do some reasoning for yourself</w:t>
      </w:r>
    </w:p>
    <w:p w14:paraId="486FC0D0" w14:textId="71FE98A4" w:rsidR="00C7461F" w:rsidRPr="00C7461F" w:rsidRDefault="00C7461F" w:rsidP="00D90575">
      <w:pPr>
        <w:pStyle w:val="ListParagraph"/>
        <w:numPr>
          <w:ilvl w:val="0"/>
          <w:numId w:val="12"/>
        </w:numPr>
      </w:pPr>
      <w:r>
        <w:rPr>
          <w:iCs/>
        </w:rPr>
        <w:t xml:space="preserve">It doesn’t take a doctor, or a rocket scientist to figure it out </w:t>
      </w:r>
    </w:p>
    <w:p w14:paraId="4F32C962" w14:textId="0EEDCF9A" w:rsidR="00C7461F" w:rsidRPr="00C7461F" w:rsidRDefault="00C7461F" w:rsidP="00D90575">
      <w:pPr>
        <w:pStyle w:val="ListParagraph"/>
        <w:numPr>
          <w:ilvl w:val="0"/>
          <w:numId w:val="12"/>
        </w:numPr>
      </w:pPr>
      <w:r>
        <w:rPr>
          <w:iCs/>
        </w:rPr>
        <w:t>Just look out your own front door and see what is really happening</w:t>
      </w:r>
    </w:p>
    <w:p w14:paraId="5441FEEA" w14:textId="76A2DA77" w:rsidR="00C7461F" w:rsidRPr="00836C92" w:rsidRDefault="00C7461F" w:rsidP="00D90575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iCs/>
        </w:rPr>
        <w:t xml:space="preserve">The evidence is clear – </w:t>
      </w:r>
      <w:r w:rsidRPr="00836C92">
        <w:rPr>
          <w:b/>
          <w:bCs/>
          <w:iCs/>
          <w:color w:val="0000FF"/>
        </w:rPr>
        <w:t>you do NOT need to be afraid of a little COVID virus</w:t>
      </w:r>
    </w:p>
    <w:p w14:paraId="60A3EF3B" w14:textId="74E2BFC9" w:rsidR="00836C92" w:rsidRDefault="00836C92" w:rsidP="00836C92">
      <w:pPr>
        <w:rPr>
          <w:b/>
          <w:bCs/>
        </w:rPr>
      </w:pPr>
    </w:p>
    <w:p w14:paraId="39E47423" w14:textId="232B97AC" w:rsidR="00836C92" w:rsidRPr="00836C92" w:rsidRDefault="00836C92" w:rsidP="00836C92">
      <w:pPr>
        <w:rPr>
          <w:b/>
          <w:bCs/>
        </w:rPr>
      </w:pPr>
    </w:p>
    <w:p w14:paraId="75B7AB87" w14:textId="3287EA13" w:rsidR="00DE39A5" w:rsidRDefault="00DE39A5" w:rsidP="00836C92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="Arial"/>
          <w:color w:val="2F2E2E"/>
          <w:bdr w:val="none" w:sz="0" w:space="0" w:color="auto" w:frame="1"/>
        </w:rPr>
      </w:pPr>
    </w:p>
    <w:sectPr w:rsidR="00DE39A5" w:rsidSect="00C601B0"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79514" w14:textId="77777777" w:rsidR="00335F78" w:rsidRDefault="00335F78" w:rsidP="00E60D49">
      <w:pPr>
        <w:spacing w:after="0" w:line="240" w:lineRule="auto"/>
      </w:pPr>
      <w:r>
        <w:separator/>
      </w:r>
    </w:p>
  </w:endnote>
  <w:endnote w:type="continuationSeparator" w:id="0">
    <w:p w14:paraId="6D74E45B" w14:textId="77777777" w:rsidR="00335F78" w:rsidRDefault="00335F78" w:rsidP="00E6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d 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metos">
    <w:panose1 w:val="00000000000000000000"/>
    <w:charset w:val="00"/>
    <w:family w:val="auto"/>
    <w:pitch w:val="variable"/>
    <w:sig w:usb0="A0000027" w:usb1="0000004A" w:usb2="00000000" w:usb3="00000000" w:csb0="0000011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ABED" w14:textId="6EC263FE" w:rsidR="00E60D49" w:rsidRDefault="00443620" w:rsidP="00DB729D">
    <w:pPr>
      <w:pStyle w:val="Footer"/>
      <w:pBdr>
        <w:top w:val="single" w:sz="4" w:space="1" w:color="auto"/>
      </w:pBdr>
      <w:jc w:val="center"/>
    </w:pPr>
    <w:sdt>
      <w:sdtPr>
        <w:rPr>
          <w:rFonts w:ascii="Arial Narrow" w:hAnsi="Arial Narrow"/>
          <w:sz w:val="18"/>
          <w:szCs w:val="18"/>
        </w:rPr>
        <w:id w:val="-342088425"/>
        <w:docPartObj>
          <w:docPartGallery w:val="Page Numbers (Top of Page)"/>
          <w:docPartUnique/>
        </w:docPartObj>
      </w:sdtPr>
      <w:sdtEndPr/>
      <w:sdtContent>
        <w:r w:rsidR="00166A53" w:rsidRPr="000772E7">
          <w:rPr>
            <w:rFonts w:ascii="Arial Narrow" w:hAnsi="Arial Narrow"/>
            <w:sz w:val="18"/>
            <w:szCs w:val="18"/>
          </w:rPr>
          <w:t xml:space="preserve">Page </w:t>
        </w:r>
        <w:r w:rsidR="00166A53" w:rsidRPr="00166A53">
          <w:rPr>
            <w:rFonts w:ascii="Arial Narrow" w:hAnsi="Arial Narrow"/>
            <w:sz w:val="18"/>
            <w:szCs w:val="18"/>
          </w:rPr>
          <w:fldChar w:fldCharType="begin"/>
        </w:r>
        <w:r w:rsidR="00166A53" w:rsidRPr="00166A53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="00166A53" w:rsidRPr="00166A53">
          <w:rPr>
            <w:rFonts w:ascii="Arial Narrow" w:hAnsi="Arial Narrow"/>
            <w:sz w:val="18"/>
            <w:szCs w:val="18"/>
          </w:rPr>
          <w:fldChar w:fldCharType="separate"/>
        </w:r>
        <w:r w:rsidR="00166A53" w:rsidRPr="00166A53">
          <w:rPr>
            <w:rFonts w:ascii="Arial Narrow" w:hAnsi="Arial Narrow"/>
            <w:sz w:val="18"/>
            <w:szCs w:val="18"/>
          </w:rPr>
          <w:t>1</w:t>
        </w:r>
        <w:r w:rsidR="00166A53" w:rsidRPr="00166A53">
          <w:rPr>
            <w:rFonts w:ascii="Arial Narrow" w:hAnsi="Arial Narrow"/>
            <w:sz w:val="18"/>
            <w:szCs w:val="18"/>
          </w:rPr>
          <w:fldChar w:fldCharType="end"/>
        </w:r>
        <w:r w:rsidR="00166A53" w:rsidRPr="000772E7">
          <w:rPr>
            <w:rFonts w:ascii="Arial Narrow" w:hAnsi="Arial Narrow"/>
            <w:sz w:val="18"/>
            <w:szCs w:val="18"/>
          </w:rPr>
          <w:t xml:space="preserve"> of </w:t>
        </w:r>
        <w:r w:rsidR="00166A53" w:rsidRPr="00166A53">
          <w:rPr>
            <w:rFonts w:ascii="Arial Narrow" w:hAnsi="Arial Narrow"/>
            <w:sz w:val="18"/>
            <w:szCs w:val="18"/>
          </w:rPr>
          <w:fldChar w:fldCharType="begin"/>
        </w:r>
        <w:r w:rsidR="00166A53" w:rsidRPr="00166A53">
          <w:rPr>
            <w:rFonts w:ascii="Arial Narrow" w:hAnsi="Arial Narrow"/>
            <w:sz w:val="18"/>
            <w:szCs w:val="18"/>
          </w:rPr>
          <w:instrText xml:space="preserve"> NUMPAGES  </w:instrText>
        </w:r>
        <w:r w:rsidR="00166A53" w:rsidRPr="00166A53">
          <w:rPr>
            <w:rFonts w:ascii="Arial Narrow" w:hAnsi="Arial Narrow"/>
            <w:sz w:val="18"/>
            <w:szCs w:val="18"/>
          </w:rPr>
          <w:fldChar w:fldCharType="separate"/>
        </w:r>
        <w:r w:rsidR="00166A53" w:rsidRPr="00166A53">
          <w:rPr>
            <w:rFonts w:ascii="Arial Narrow" w:hAnsi="Arial Narrow"/>
            <w:sz w:val="18"/>
            <w:szCs w:val="18"/>
          </w:rPr>
          <w:t>6</w:t>
        </w:r>
        <w:r w:rsidR="00166A53" w:rsidRPr="00166A53">
          <w:rPr>
            <w:rFonts w:ascii="Arial Narrow" w:hAnsi="Arial Narrow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0E961" w14:textId="77777777" w:rsidR="00335F78" w:rsidRDefault="00335F78" w:rsidP="00E60D49">
      <w:pPr>
        <w:spacing w:after="0" w:line="240" w:lineRule="auto"/>
      </w:pPr>
      <w:r>
        <w:separator/>
      </w:r>
    </w:p>
  </w:footnote>
  <w:footnote w:type="continuationSeparator" w:id="0">
    <w:p w14:paraId="0CCB6F6D" w14:textId="77777777" w:rsidR="00335F78" w:rsidRDefault="00335F78" w:rsidP="00E60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023"/>
    <w:multiLevelType w:val="hybridMultilevel"/>
    <w:tmpl w:val="CA30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02CE"/>
    <w:multiLevelType w:val="hybridMultilevel"/>
    <w:tmpl w:val="974C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8E0"/>
    <w:multiLevelType w:val="hybridMultilevel"/>
    <w:tmpl w:val="6292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DE2"/>
    <w:multiLevelType w:val="hybridMultilevel"/>
    <w:tmpl w:val="CFD2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A"/>
    <w:multiLevelType w:val="hybridMultilevel"/>
    <w:tmpl w:val="B682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04D"/>
    <w:multiLevelType w:val="hybridMultilevel"/>
    <w:tmpl w:val="FA60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518F"/>
    <w:multiLevelType w:val="hybridMultilevel"/>
    <w:tmpl w:val="461A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48B4"/>
    <w:multiLevelType w:val="hybridMultilevel"/>
    <w:tmpl w:val="BEC2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D0322"/>
    <w:multiLevelType w:val="hybridMultilevel"/>
    <w:tmpl w:val="9770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4D6E"/>
    <w:multiLevelType w:val="hybridMultilevel"/>
    <w:tmpl w:val="8BF4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7454"/>
    <w:multiLevelType w:val="hybridMultilevel"/>
    <w:tmpl w:val="06F665F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F712111"/>
    <w:multiLevelType w:val="hybridMultilevel"/>
    <w:tmpl w:val="7CC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1949"/>
    <w:multiLevelType w:val="hybridMultilevel"/>
    <w:tmpl w:val="A7BA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BC5"/>
    <w:multiLevelType w:val="hybridMultilevel"/>
    <w:tmpl w:val="DEC4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615B"/>
    <w:multiLevelType w:val="hybridMultilevel"/>
    <w:tmpl w:val="601C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B5A5E"/>
    <w:multiLevelType w:val="hybridMultilevel"/>
    <w:tmpl w:val="1FD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6250"/>
    <w:multiLevelType w:val="hybridMultilevel"/>
    <w:tmpl w:val="ADE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E1888"/>
    <w:multiLevelType w:val="hybridMultilevel"/>
    <w:tmpl w:val="9110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3120"/>
    <w:multiLevelType w:val="hybridMultilevel"/>
    <w:tmpl w:val="C9B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C6D74"/>
    <w:multiLevelType w:val="hybridMultilevel"/>
    <w:tmpl w:val="75B2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9"/>
  </w:num>
  <w:num w:numId="9">
    <w:abstractNumId w:val="6"/>
  </w:num>
  <w:num w:numId="10">
    <w:abstractNumId w:val="16"/>
  </w:num>
  <w:num w:numId="11">
    <w:abstractNumId w:val="18"/>
  </w:num>
  <w:num w:numId="12">
    <w:abstractNumId w:val="3"/>
  </w:num>
  <w:num w:numId="13">
    <w:abstractNumId w:val="17"/>
  </w:num>
  <w:num w:numId="14">
    <w:abstractNumId w:val="14"/>
  </w:num>
  <w:num w:numId="15">
    <w:abstractNumId w:val="8"/>
  </w:num>
  <w:num w:numId="16">
    <w:abstractNumId w:val="10"/>
  </w:num>
  <w:num w:numId="17">
    <w:abstractNumId w:val="5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A2"/>
    <w:rsid w:val="00010122"/>
    <w:rsid w:val="00031461"/>
    <w:rsid w:val="00032A4E"/>
    <w:rsid w:val="00036613"/>
    <w:rsid w:val="000670B9"/>
    <w:rsid w:val="0007372D"/>
    <w:rsid w:val="000779E6"/>
    <w:rsid w:val="00080BA2"/>
    <w:rsid w:val="000A0F5E"/>
    <w:rsid w:val="000F0001"/>
    <w:rsid w:val="00101461"/>
    <w:rsid w:val="00166A53"/>
    <w:rsid w:val="001677EC"/>
    <w:rsid w:val="001743D8"/>
    <w:rsid w:val="00184CE5"/>
    <w:rsid w:val="00197F8F"/>
    <w:rsid w:val="001A1D07"/>
    <w:rsid w:val="001A5617"/>
    <w:rsid w:val="001C4383"/>
    <w:rsid w:val="001E33ED"/>
    <w:rsid w:val="0026122C"/>
    <w:rsid w:val="00261D77"/>
    <w:rsid w:val="0027747C"/>
    <w:rsid w:val="00281A1F"/>
    <w:rsid w:val="00293B10"/>
    <w:rsid w:val="00296858"/>
    <w:rsid w:val="002A4DE4"/>
    <w:rsid w:val="002B430A"/>
    <w:rsid w:val="002E7B5D"/>
    <w:rsid w:val="002F0EB6"/>
    <w:rsid w:val="002F1D3E"/>
    <w:rsid w:val="0030584D"/>
    <w:rsid w:val="00335F78"/>
    <w:rsid w:val="00355DD3"/>
    <w:rsid w:val="003616CC"/>
    <w:rsid w:val="00365681"/>
    <w:rsid w:val="003937EB"/>
    <w:rsid w:val="00394AF4"/>
    <w:rsid w:val="003C042D"/>
    <w:rsid w:val="003E3887"/>
    <w:rsid w:val="00411025"/>
    <w:rsid w:val="004578E8"/>
    <w:rsid w:val="004627AB"/>
    <w:rsid w:val="0048423E"/>
    <w:rsid w:val="00484CD8"/>
    <w:rsid w:val="004937FC"/>
    <w:rsid w:val="004D5B34"/>
    <w:rsid w:val="004D7022"/>
    <w:rsid w:val="004E4579"/>
    <w:rsid w:val="005224F1"/>
    <w:rsid w:val="005443DC"/>
    <w:rsid w:val="005650C2"/>
    <w:rsid w:val="00611AF9"/>
    <w:rsid w:val="00623447"/>
    <w:rsid w:val="00635CE7"/>
    <w:rsid w:val="00664D0D"/>
    <w:rsid w:val="00693E33"/>
    <w:rsid w:val="006C464B"/>
    <w:rsid w:val="00711A3B"/>
    <w:rsid w:val="007168BB"/>
    <w:rsid w:val="00735932"/>
    <w:rsid w:val="00737E56"/>
    <w:rsid w:val="007626A9"/>
    <w:rsid w:val="007732B2"/>
    <w:rsid w:val="00787A3D"/>
    <w:rsid w:val="00794D3F"/>
    <w:rsid w:val="007B3BE6"/>
    <w:rsid w:val="007D05C6"/>
    <w:rsid w:val="007D5CE1"/>
    <w:rsid w:val="007E1E77"/>
    <w:rsid w:val="007E4EE1"/>
    <w:rsid w:val="007F258B"/>
    <w:rsid w:val="007F384E"/>
    <w:rsid w:val="0080664A"/>
    <w:rsid w:val="00826B6D"/>
    <w:rsid w:val="00827ABF"/>
    <w:rsid w:val="00836C92"/>
    <w:rsid w:val="00895A20"/>
    <w:rsid w:val="008B4216"/>
    <w:rsid w:val="008D0C5E"/>
    <w:rsid w:val="008D7699"/>
    <w:rsid w:val="008E6D75"/>
    <w:rsid w:val="00910BEC"/>
    <w:rsid w:val="00930941"/>
    <w:rsid w:val="009A35A8"/>
    <w:rsid w:val="009B2910"/>
    <w:rsid w:val="009C2365"/>
    <w:rsid w:val="009D235A"/>
    <w:rsid w:val="009E10D9"/>
    <w:rsid w:val="009E292F"/>
    <w:rsid w:val="009F0412"/>
    <w:rsid w:val="00A23408"/>
    <w:rsid w:val="00A23707"/>
    <w:rsid w:val="00A34DED"/>
    <w:rsid w:val="00AF0595"/>
    <w:rsid w:val="00AF644C"/>
    <w:rsid w:val="00B313B7"/>
    <w:rsid w:val="00B33426"/>
    <w:rsid w:val="00B411B4"/>
    <w:rsid w:val="00B539DB"/>
    <w:rsid w:val="00B56FF3"/>
    <w:rsid w:val="00B75EF9"/>
    <w:rsid w:val="00B82441"/>
    <w:rsid w:val="00B948E2"/>
    <w:rsid w:val="00BA2DB3"/>
    <w:rsid w:val="00BD00DE"/>
    <w:rsid w:val="00BE1F9F"/>
    <w:rsid w:val="00C05AA1"/>
    <w:rsid w:val="00C13E26"/>
    <w:rsid w:val="00C23E82"/>
    <w:rsid w:val="00C4473D"/>
    <w:rsid w:val="00C47B4D"/>
    <w:rsid w:val="00C52AF6"/>
    <w:rsid w:val="00C601B0"/>
    <w:rsid w:val="00C703FE"/>
    <w:rsid w:val="00C7461F"/>
    <w:rsid w:val="00CB47C2"/>
    <w:rsid w:val="00D3093A"/>
    <w:rsid w:val="00D4497C"/>
    <w:rsid w:val="00D56A75"/>
    <w:rsid w:val="00D60D93"/>
    <w:rsid w:val="00D61DA8"/>
    <w:rsid w:val="00D73894"/>
    <w:rsid w:val="00D90575"/>
    <w:rsid w:val="00DB729D"/>
    <w:rsid w:val="00DD5602"/>
    <w:rsid w:val="00DE17D1"/>
    <w:rsid w:val="00DE39A5"/>
    <w:rsid w:val="00DE3A9F"/>
    <w:rsid w:val="00DF5073"/>
    <w:rsid w:val="00DF715A"/>
    <w:rsid w:val="00E13EDA"/>
    <w:rsid w:val="00E60331"/>
    <w:rsid w:val="00E60D49"/>
    <w:rsid w:val="00E66F42"/>
    <w:rsid w:val="00E754A6"/>
    <w:rsid w:val="00ED373B"/>
    <w:rsid w:val="00F33E9A"/>
    <w:rsid w:val="00F52BE5"/>
    <w:rsid w:val="00F5485C"/>
    <w:rsid w:val="00F93D3F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77F62B"/>
  <w15:chartTrackingRefBased/>
  <w15:docId w15:val="{5B1CD79D-898F-4C79-9D37-BD85341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BA2"/>
    <w:pPr>
      <w:ind w:left="720"/>
      <w:contextualSpacing/>
    </w:pPr>
  </w:style>
  <w:style w:type="table" w:styleId="TableGrid">
    <w:name w:val="Table Grid"/>
    <w:basedOn w:val="TableNormal"/>
    <w:uiPriority w:val="39"/>
    <w:rsid w:val="000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9A5"/>
    <w:rPr>
      <w:color w:val="605E5C"/>
      <w:shd w:val="clear" w:color="auto" w:fill="E1DFDD"/>
    </w:rPr>
  </w:style>
  <w:style w:type="paragraph" w:customStyle="1" w:styleId="xzvds">
    <w:name w:val="xzvds"/>
    <w:basedOn w:val="Normal"/>
    <w:rsid w:val="00DE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DefaultParagraphFont"/>
    <w:rsid w:val="00DE39A5"/>
  </w:style>
  <w:style w:type="paragraph" w:styleId="Header">
    <w:name w:val="header"/>
    <w:basedOn w:val="Normal"/>
    <w:link w:val="HeaderChar"/>
    <w:uiPriority w:val="99"/>
    <w:unhideWhenUsed/>
    <w:rsid w:val="00E6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49"/>
  </w:style>
  <w:style w:type="paragraph" w:styleId="Footer">
    <w:name w:val="footer"/>
    <w:basedOn w:val="Normal"/>
    <w:link w:val="FooterChar"/>
    <w:uiPriority w:val="99"/>
    <w:unhideWhenUsed/>
    <w:rsid w:val="00E6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49"/>
  </w:style>
  <w:style w:type="character" w:styleId="PlaceholderText">
    <w:name w:val="Placeholder Text"/>
    <w:basedOn w:val="DefaultParagraphFont"/>
    <w:uiPriority w:val="99"/>
    <w:semiHidden/>
    <w:rsid w:val="00197F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1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healthalliance.org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healthalliance.org/uploads/1/8/6/6/1866882/video_ref_lis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tchute.com/video/nQgq0BxXfZ4f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anadahealthalliance.org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3CA2-F8EC-4088-8E48-08A3B2C1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5638</TotalTime>
  <Pages>9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Tucci</dc:creator>
  <cp:keywords/>
  <dc:description/>
  <cp:lastModifiedBy>Paula Tucci</cp:lastModifiedBy>
  <cp:revision>19</cp:revision>
  <cp:lastPrinted>2021-04-30T19:13:00Z</cp:lastPrinted>
  <dcterms:created xsi:type="dcterms:W3CDTF">2021-03-12T23:53:00Z</dcterms:created>
  <dcterms:modified xsi:type="dcterms:W3CDTF">2021-04-30T19:13:00Z</dcterms:modified>
</cp:coreProperties>
</file>